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253F4E" w:rsidP="000768AB">
      <w:pPr>
        <w:pStyle w:val="Heading1"/>
      </w:pPr>
      <w:r w:rsidRPr="00253F4E">
        <w:t>Fire</w:t>
      </w:r>
    </w:p>
    <w:p w:rsidR="009029F2" w:rsidRDefault="000251F0" w:rsidP="00253F4E">
      <w:pPr>
        <w:pStyle w:val="Heading2"/>
      </w:pPr>
      <w:r w:rsidRPr="009029F2">
        <w:t xml:space="preserve">ECV Product: </w:t>
      </w:r>
      <w:sdt>
        <w:sdtPr>
          <w:id w:val="134147333"/>
          <w:placeholder>
            <w:docPart w:val="DefaultPlaceholder_1082065158"/>
          </w:placeholder>
        </w:sdtPr>
        <w:sdtEndPr/>
        <w:sdtContent>
          <w:r w:rsidR="00253F4E" w:rsidRPr="00253F4E">
            <w:t>Burnt area</w:t>
          </w:r>
        </w:sdtContent>
      </w:sdt>
    </w:p>
    <w:tbl>
      <w:tblPr>
        <w:tblW w:w="5000" w:type="pct"/>
        <w:shd w:val="clear" w:color="auto" w:fill="FFFFFF"/>
        <w:tblCellMar>
          <w:left w:w="0" w:type="dxa"/>
          <w:right w:w="0" w:type="dxa"/>
        </w:tblCellMar>
        <w:tblLook w:val="04A0" w:firstRow="1" w:lastRow="0" w:firstColumn="1" w:lastColumn="0" w:noHBand="0" w:noVBand="1"/>
      </w:tblPr>
      <w:tblGrid>
        <w:gridCol w:w="1179"/>
        <w:gridCol w:w="1011"/>
        <w:gridCol w:w="1419"/>
        <w:gridCol w:w="410"/>
        <w:gridCol w:w="859"/>
        <w:gridCol w:w="6138"/>
      </w:tblGrid>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Burnt area</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xml:space="preserve">Burned area means the area of burned vegetation. </w:t>
            </w:r>
            <w:proofErr w:type="spellStart"/>
            <w:r>
              <w:rPr>
                <w:color w:val="222222"/>
                <w:sz w:val="16"/>
                <w:szCs w:val="16"/>
                <w:bdr w:val="none" w:sz="0" w:space="0" w:color="auto" w:frame="1"/>
              </w:rPr>
              <w:t>X_area</w:t>
            </w:r>
            <w:proofErr w:type="spellEnd"/>
            <w:r>
              <w:rPr>
                <w:color w:val="222222"/>
                <w:sz w:val="16"/>
                <w:szCs w:val="16"/>
                <w:bdr w:val="none" w:sz="0" w:space="0" w:color="auto" w:frame="1"/>
              </w:rPr>
              <w:t xml:space="preserve"> means the horizontal area occupied by X within the grid cell. The extent of an individual grid cell is defined by the horizontal coordinates and any associated coordinate bounds or by a string valued auxiliary coordinate variable with a standard name of region.</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w:t>
            </w:r>
            <w:r>
              <w:rPr>
                <w:color w:val="222222"/>
                <w:sz w:val="16"/>
                <w:szCs w:val="16"/>
                <w:bdr w:val="none" w:sz="0" w:space="0" w:color="auto" w:frame="1"/>
                <w:vertAlign w:val="superscript"/>
              </w:rPr>
              <w:t>2</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Requirements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Item needed</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Unit</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Derivation and References and Standards</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Horizontal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Minimum mapping unit</w:t>
            </w:r>
            <w:r>
              <w:rPr>
                <w:color w:val="222222"/>
                <w:bdr w:val="none" w:sz="0" w:space="0" w:color="auto" w:frame="1"/>
              </w:rPr>
              <w:t> </w:t>
            </w:r>
            <w:r>
              <w:rPr>
                <w:color w:val="222222"/>
                <w:sz w:val="16"/>
                <w:szCs w:val="16"/>
                <w:bdr w:val="none" w:sz="0" w:space="0" w:color="auto" w:frame="1"/>
              </w:rPr>
              <w:t>to which the BA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This resolution is mostly oriented towards regional studies, particularly in those regions were small fires (&lt; 100 ha) have an important share in fire occurrence. The importance of small fires have been evidenced in recent papers (</w:t>
            </w:r>
            <w:proofErr w:type="spellStart"/>
            <w:r>
              <w:rPr>
                <w:sz w:val="16"/>
                <w:szCs w:val="16"/>
                <w:bdr w:val="none" w:sz="0" w:space="0" w:color="auto" w:frame="1"/>
              </w:rPr>
              <w:t>Roteta</w:t>
            </w:r>
            <w:proofErr w:type="spellEnd"/>
            <w:r>
              <w:rPr>
                <w:sz w:val="16"/>
                <w:szCs w:val="16"/>
                <w:bdr w:val="none" w:sz="0" w:space="0" w:color="auto" w:frame="1"/>
              </w:rPr>
              <w:t xml:space="preserve"> et al. 2019</w:t>
            </w:r>
            <w:r>
              <w:rPr>
                <w:color w:val="222222"/>
                <w:sz w:val="16"/>
                <w:szCs w:val="16"/>
                <w:bdr w:val="none" w:sz="0" w:space="0" w:color="auto" w:frame="1"/>
              </w:rPr>
              <w:t>, among others)</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Products based on higher resolution MODIS products have shown higher sensitivity to small fires, even though coarse resolution RS  products still miss most small fires (</w:t>
            </w:r>
            <w:proofErr w:type="spellStart"/>
            <w:r>
              <w:rPr>
                <w:sz w:val="16"/>
                <w:szCs w:val="16"/>
                <w:bdr w:val="none" w:sz="0" w:space="0" w:color="auto" w:frame="1"/>
              </w:rPr>
              <w:t>Chuvieco</w:t>
            </w:r>
            <w:proofErr w:type="spellEnd"/>
            <w:r>
              <w:rPr>
                <w:sz w:val="16"/>
                <w:szCs w:val="16"/>
                <w:bdr w:val="none" w:sz="0" w:space="0" w:color="auto" w:frame="1"/>
              </w:rPr>
              <w:t xml:space="preserve"> et al. 2018</w:t>
            </w:r>
            <w:r>
              <w:rPr>
                <w:color w:val="222222"/>
                <w:sz w:val="16"/>
                <w:szCs w:val="16"/>
                <w:bdr w:val="none" w:sz="0" w:space="0" w:color="auto" w:frame="1"/>
              </w:rPr>
              <w:t>)</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25.000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Most climate modelers work at coarse resolution grids, 025 d is the most common.  A recent review of users of RS BA products show that most of them work at this level of detail  (</w:t>
            </w:r>
            <w:hyperlink r:id="rId9"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by </w:t>
            </w:r>
            <w:proofErr w:type="spellStart"/>
            <w:r>
              <w:rPr>
                <w:sz w:val="16"/>
                <w:szCs w:val="16"/>
                <w:bdr w:val="none" w:sz="0" w:space="0" w:color="auto" w:frame="1"/>
              </w:rPr>
              <w:t>Heil</w:t>
            </w:r>
            <w:proofErr w:type="spellEnd"/>
            <w:r>
              <w:rPr>
                <w:sz w:val="16"/>
                <w:szCs w:val="16"/>
                <w:bdr w:val="none" w:sz="0" w:space="0" w:color="auto" w:frame="1"/>
              </w:rPr>
              <w:t xml:space="preserve"> 2019</w:t>
            </w:r>
            <w:r>
              <w:rPr>
                <w:color w:val="222222"/>
                <w:sz w:val="16"/>
                <w:szCs w:val="16"/>
                <w:bdr w:val="none" w:sz="0" w:space="0" w:color="auto" w:frame="1"/>
              </w:rPr>
              <w:t>). A good published review of users of BA products can be found in </w:t>
            </w:r>
            <w:proofErr w:type="spellStart"/>
            <w:r>
              <w:rPr>
                <w:sz w:val="16"/>
                <w:szCs w:val="16"/>
                <w:bdr w:val="none" w:sz="0" w:space="0" w:color="auto" w:frame="1"/>
              </w:rPr>
              <w:t>Mouillot</w:t>
            </w:r>
            <w:proofErr w:type="spellEnd"/>
            <w:r>
              <w:rPr>
                <w:sz w:val="16"/>
                <w:szCs w:val="16"/>
                <w:bdr w:val="none" w:sz="0" w:space="0" w:color="auto" w:frame="1"/>
              </w:rPr>
              <w:t xml:space="preserve"> et al. 2014</w:t>
            </w:r>
            <w:r>
              <w:rPr>
                <w:color w:val="222222"/>
                <w:sz w:val="16"/>
                <w:szCs w:val="16"/>
                <w:bdr w:val="none" w:sz="0" w:space="0" w:color="auto" w:frame="1"/>
              </w:rPr>
              <w:t> and </w:t>
            </w:r>
            <w:proofErr w:type="spellStart"/>
            <w:r>
              <w:rPr>
                <w:sz w:val="16"/>
                <w:szCs w:val="16"/>
                <w:bdr w:val="none" w:sz="0" w:space="0" w:color="auto" w:frame="1"/>
              </w:rPr>
              <w:t>Chuvieco</w:t>
            </w:r>
            <w:proofErr w:type="spellEnd"/>
            <w:r>
              <w:rPr>
                <w:sz w:val="16"/>
                <w:szCs w:val="16"/>
                <w:bdr w:val="none" w:sz="0" w:space="0" w:color="auto" w:frame="1"/>
              </w:rPr>
              <w:t xml:space="preserve"> et al.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Vertical Resolution</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N/A</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Temporal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Day</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Minimum temporal period to which the BA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Mostly for atmospheric modelers. A questionnaire to atmospheric and carbon modelers done in 2011 suggested 1-2 days (</w:t>
            </w:r>
            <w:hyperlink r:id="rId10"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but it was recently updated to 1 day or even 6 hours: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1"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2"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Timeliness</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Day</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 xml:space="preserve">Days when the BA </w:t>
            </w:r>
            <w:r>
              <w:rPr>
                <w:color w:val="222222"/>
                <w:sz w:val="16"/>
                <w:szCs w:val="16"/>
                <w:bdr w:val="none" w:sz="0" w:space="0" w:color="auto" w:frame="1"/>
              </w:rPr>
              <w:lastRenderedPageBreak/>
              <w:t>product is accessible after fires occurred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3"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120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4"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360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5"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Product Accuracy</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Average omission and commission errors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6"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7"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18"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Required Measurement Uncertainty</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Accuracy</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Standard deviation around the estimated burned area</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Stability</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Measures of omission and commission over the available time period</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Assessment of whether a monotonic trend exists based on the slope (b) of the relationship between an accuracy measure (m) and time (t).</w:t>
            </w:r>
          </w:p>
          <w:p w:rsidR="00253F4E" w:rsidRDefault="00253F4E">
            <w:pPr>
              <w:rPr>
                <w:color w:val="222222"/>
                <w:sz w:val="24"/>
                <w:szCs w:val="24"/>
              </w:rPr>
            </w:pPr>
            <w:r>
              <w:rPr>
                <w:color w:val="222222"/>
                <w:sz w:val="16"/>
                <w:szCs w:val="16"/>
                <w:bdr w:val="none" w:sz="0" w:space="0" w:color="auto" w:frame="1"/>
              </w:rPr>
              <w:t> </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Some potential metrics of stability have been published in the last few years (</w:t>
            </w:r>
            <w:r>
              <w:rPr>
                <w:sz w:val="16"/>
                <w:szCs w:val="16"/>
                <w:bdr w:val="none" w:sz="0" w:space="0" w:color="auto" w:frame="1"/>
              </w:rPr>
              <w:t>Padilla et al. 2014</w:t>
            </w:r>
            <w:r>
              <w:rPr>
                <w:color w:val="222222"/>
                <w:sz w:val="16"/>
                <w:szCs w:val="16"/>
                <w:bdr w:val="none" w:sz="0" w:space="0" w:color="auto" w:frame="1"/>
              </w:rPr>
              <w:t>, but it is not yet an international agreement on which one should be more suitable for measuring BA consistency. Padilla et al., proposed using the slope b of change of accuracy per year is estimated through a nonparametric linear regression. In addition, the temporal monotonic trend of accuracy (i.e. b different than zero) is tested with the Kendall’s tau statistic (Conover 1999; Section 5.4). A statistically significant test result would indicate that accuracy measure m presents temporal instability, as it would have a significant increase or decrease over time.</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 </w:t>
            </w:r>
          </w:p>
          <w:p w:rsidR="00253F4E" w:rsidRDefault="00253F4E">
            <w:pPr>
              <w:rPr>
                <w:color w:val="222222"/>
              </w:rPr>
            </w:pP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Lizundia-Loiola</w:t>
            </w:r>
            <w:proofErr w:type="spellEnd"/>
            <w:r>
              <w:rPr>
                <w:color w:val="222222"/>
                <w:sz w:val="18"/>
                <w:szCs w:val="18"/>
                <w:bdr w:val="none" w:sz="0" w:space="0" w:color="auto" w:frame="1"/>
              </w:rPr>
              <w:t xml:space="preserve">, J., </w:t>
            </w:r>
            <w:proofErr w:type="spellStart"/>
            <w:r>
              <w:rPr>
                <w:color w:val="222222"/>
                <w:sz w:val="18"/>
                <w:szCs w:val="18"/>
                <w:bdr w:val="none" w:sz="0" w:space="0" w:color="auto" w:frame="1"/>
              </w:rPr>
              <w:t>Pettinari</w:t>
            </w:r>
            <w:proofErr w:type="spellEnd"/>
            <w:r>
              <w:rPr>
                <w:color w:val="222222"/>
                <w:sz w:val="18"/>
                <w:szCs w:val="18"/>
                <w:bdr w:val="none" w:sz="0" w:space="0" w:color="auto" w:frame="1"/>
              </w:rPr>
              <w:t xml:space="preserve">, M.L., </w:t>
            </w:r>
            <w:proofErr w:type="spellStart"/>
            <w:r>
              <w:rPr>
                <w:color w:val="222222"/>
                <w:sz w:val="18"/>
                <w:szCs w:val="18"/>
                <w:bdr w:val="none" w:sz="0" w:space="0" w:color="auto" w:frame="1"/>
              </w:rPr>
              <w:t>Ramo</w:t>
            </w:r>
            <w:proofErr w:type="spellEnd"/>
            <w:r>
              <w:rPr>
                <w:color w:val="222222"/>
                <w:sz w:val="18"/>
                <w:szCs w:val="18"/>
                <w:bdr w:val="none" w:sz="0" w:space="0" w:color="auto" w:frame="1"/>
              </w:rPr>
              <w:t xml:space="preserve">, R., Padilla, M., Tansey, K., </w:t>
            </w: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Laurent, P., Storm, T., </w:t>
            </w:r>
            <w:proofErr w:type="spellStart"/>
            <w:r>
              <w:rPr>
                <w:color w:val="222222"/>
                <w:sz w:val="18"/>
                <w:szCs w:val="18"/>
                <w:bdr w:val="none" w:sz="0" w:space="0" w:color="auto" w:frame="1"/>
              </w:rPr>
              <w:t>Heil</w:t>
            </w:r>
            <w:proofErr w:type="spellEnd"/>
            <w:r>
              <w:rPr>
                <w:color w:val="222222"/>
                <w:sz w:val="18"/>
                <w:szCs w:val="18"/>
                <w:bdr w:val="none" w:sz="0" w:space="0" w:color="auto" w:frame="1"/>
              </w:rPr>
              <w:t>, A., &amp; Plummer, S. (2018). Generation and analysis of a new global burned area product based on MODIS 250 m reflectance bands and thermal anomalies. </w:t>
            </w:r>
            <w:r>
              <w:rPr>
                <w:i/>
                <w:iCs/>
                <w:color w:val="222222"/>
                <w:sz w:val="18"/>
                <w:szCs w:val="18"/>
                <w:bdr w:val="none" w:sz="0" w:space="0" w:color="auto" w:frame="1"/>
              </w:rPr>
              <w:t>Earth Systems Science Data, 10</w:t>
            </w:r>
            <w:r>
              <w:rPr>
                <w:color w:val="222222"/>
                <w:sz w:val="18"/>
                <w:szCs w:val="18"/>
                <w:bdr w:val="none" w:sz="0" w:space="0" w:color="auto" w:frame="1"/>
              </w:rPr>
              <w:t>, 2015-2031.</w:t>
            </w:r>
          </w:p>
          <w:p w:rsidR="00253F4E" w:rsidRDefault="00253F4E">
            <w:pPr>
              <w:rPr>
                <w:color w:val="222222"/>
              </w:rPr>
            </w:pP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van der </w:t>
            </w:r>
            <w:proofErr w:type="spellStart"/>
            <w:r>
              <w:rPr>
                <w:color w:val="222222"/>
                <w:sz w:val="18"/>
                <w:szCs w:val="18"/>
                <w:bdr w:val="none" w:sz="0" w:space="0" w:color="auto" w:frame="1"/>
              </w:rPr>
              <w:t>Werf</w:t>
            </w:r>
            <w:proofErr w:type="spellEnd"/>
            <w:r>
              <w:rPr>
                <w:color w:val="222222"/>
                <w:sz w:val="18"/>
                <w:szCs w:val="18"/>
                <w:bdr w:val="none" w:sz="0" w:space="0" w:color="auto" w:frame="1"/>
              </w:rPr>
              <w:t xml:space="preserve">, G.R., San Miguel, J., </w:t>
            </w:r>
            <w:proofErr w:type="spellStart"/>
            <w:r>
              <w:rPr>
                <w:color w:val="222222"/>
                <w:sz w:val="18"/>
                <w:szCs w:val="18"/>
                <w:bdr w:val="none" w:sz="0" w:space="0" w:color="auto" w:frame="1"/>
              </w:rPr>
              <w:t>Tanasse</w:t>
            </w:r>
            <w:proofErr w:type="spellEnd"/>
            <w:r>
              <w:rPr>
                <w:color w:val="222222"/>
                <w:sz w:val="18"/>
                <w:szCs w:val="18"/>
                <w:bdr w:val="none" w:sz="0" w:space="0" w:color="auto" w:frame="1"/>
              </w:rPr>
              <w:t xml:space="preserve">, M., </w:t>
            </w:r>
            <w:proofErr w:type="spellStart"/>
            <w:r>
              <w:rPr>
                <w:color w:val="222222"/>
                <w:sz w:val="18"/>
                <w:szCs w:val="18"/>
                <w:bdr w:val="none" w:sz="0" w:space="0" w:color="auto" w:frame="1"/>
              </w:rPr>
              <w:t>Koutsias</w:t>
            </w:r>
            <w:proofErr w:type="spellEnd"/>
            <w:r>
              <w:rPr>
                <w:color w:val="222222"/>
                <w:sz w:val="18"/>
                <w:szCs w:val="18"/>
                <w:bdr w:val="none" w:sz="0" w:space="0" w:color="auto" w:frame="1"/>
              </w:rPr>
              <w:t xml:space="preserve">, N., </w:t>
            </w:r>
            <w:proofErr w:type="spellStart"/>
            <w:r>
              <w:rPr>
                <w:color w:val="222222"/>
                <w:sz w:val="18"/>
                <w:szCs w:val="18"/>
                <w:bdr w:val="none" w:sz="0" w:space="0" w:color="auto" w:frame="1"/>
              </w:rPr>
              <w:t>García</w:t>
            </w:r>
            <w:proofErr w:type="spellEnd"/>
            <w:r>
              <w:rPr>
                <w:color w:val="222222"/>
                <w:sz w:val="18"/>
                <w:szCs w:val="18"/>
                <w:bdr w:val="none" w:sz="0" w:space="0" w:color="auto" w:frame="1"/>
              </w:rPr>
              <w:t xml:space="preserve">, M., </w:t>
            </w:r>
            <w:proofErr w:type="spellStart"/>
            <w:r>
              <w:rPr>
                <w:color w:val="222222"/>
                <w:sz w:val="18"/>
                <w:szCs w:val="18"/>
                <w:bdr w:val="none" w:sz="0" w:space="0" w:color="auto" w:frame="1"/>
              </w:rPr>
              <w:t>Yebra</w:t>
            </w:r>
            <w:proofErr w:type="spellEnd"/>
            <w:r>
              <w:rPr>
                <w:color w:val="222222"/>
                <w:sz w:val="18"/>
                <w:szCs w:val="18"/>
                <w:bdr w:val="none" w:sz="0" w:space="0" w:color="auto" w:frame="1"/>
              </w:rPr>
              <w:t xml:space="preserve">, M., Padilla, M., </w:t>
            </w:r>
            <w:proofErr w:type="spellStart"/>
            <w:r>
              <w:rPr>
                <w:color w:val="222222"/>
                <w:sz w:val="18"/>
                <w:szCs w:val="18"/>
                <w:bdr w:val="none" w:sz="0" w:space="0" w:color="auto" w:frame="1"/>
              </w:rPr>
              <w:t>Gitas</w:t>
            </w:r>
            <w:proofErr w:type="spellEnd"/>
            <w:r>
              <w:rPr>
                <w:color w:val="222222"/>
                <w:sz w:val="18"/>
                <w:szCs w:val="18"/>
                <w:bdr w:val="none" w:sz="0" w:space="0" w:color="auto" w:frame="1"/>
              </w:rPr>
              <w:t xml:space="preserve">, I., </w:t>
            </w:r>
            <w:proofErr w:type="spellStart"/>
            <w:r>
              <w:rPr>
                <w:color w:val="222222"/>
                <w:sz w:val="18"/>
                <w:szCs w:val="18"/>
                <w:bdr w:val="none" w:sz="0" w:space="0" w:color="auto" w:frame="1"/>
              </w:rPr>
              <w:t>Heil</w:t>
            </w:r>
            <w:proofErr w:type="spellEnd"/>
            <w:r>
              <w:rPr>
                <w:color w:val="222222"/>
                <w:sz w:val="18"/>
                <w:szCs w:val="18"/>
                <w:bdr w:val="none" w:sz="0" w:space="0" w:color="auto" w:frame="1"/>
              </w:rPr>
              <w:t xml:space="preserve">, A., </w:t>
            </w:r>
            <w:proofErr w:type="spellStart"/>
            <w:r>
              <w:rPr>
                <w:color w:val="222222"/>
                <w:sz w:val="18"/>
                <w:szCs w:val="18"/>
                <w:bdr w:val="none" w:sz="0" w:space="0" w:color="auto" w:frame="1"/>
              </w:rPr>
              <w:t>Hawbaker</w:t>
            </w:r>
            <w:proofErr w:type="spellEnd"/>
            <w:r>
              <w:rPr>
                <w:color w:val="222222"/>
                <w:sz w:val="18"/>
                <w:szCs w:val="18"/>
                <w:bdr w:val="none" w:sz="0" w:space="0" w:color="auto" w:frame="1"/>
              </w:rPr>
              <w:t xml:space="preserve">, T.J., &amp; </w:t>
            </w:r>
            <w:proofErr w:type="spellStart"/>
            <w:r>
              <w:rPr>
                <w:color w:val="222222"/>
                <w:sz w:val="18"/>
                <w:szCs w:val="18"/>
                <w:bdr w:val="none" w:sz="0" w:space="0" w:color="auto" w:frame="1"/>
              </w:rPr>
              <w:t>Giglio</w:t>
            </w:r>
            <w:proofErr w:type="spellEnd"/>
            <w:r>
              <w:rPr>
                <w:color w:val="222222"/>
                <w:sz w:val="18"/>
                <w:szCs w:val="18"/>
                <w:bdr w:val="none" w:sz="0" w:space="0" w:color="auto" w:frame="1"/>
              </w:rPr>
              <w:t>, L. (2019). Historical background and current developments for mapping burned area from satellite Earth observation. </w:t>
            </w:r>
            <w:r>
              <w:rPr>
                <w:i/>
                <w:iCs/>
                <w:color w:val="222222"/>
                <w:sz w:val="18"/>
                <w:szCs w:val="18"/>
                <w:bdr w:val="none" w:sz="0" w:space="0" w:color="auto" w:frame="1"/>
              </w:rPr>
              <w:t>Remote Sensing of Environment, 225</w:t>
            </w:r>
            <w:r>
              <w:rPr>
                <w:color w:val="222222"/>
                <w:sz w:val="18"/>
                <w:szCs w:val="18"/>
                <w:bdr w:val="none" w:sz="0" w:space="0" w:color="auto" w:frame="1"/>
              </w:rPr>
              <w:t>, 45-64.</w:t>
            </w:r>
          </w:p>
          <w:p w:rsidR="00253F4E" w:rsidRDefault="00253F4E">
            <w:pPr>
              <w:rPr>
                <w:color w:val="222222"/>
              </w:rPr>
            </w:pPr>
            <w:proofErr w:type="spellStart"/>
            <w:r>
              <w:rPr>
                <w:color w:val="222222"/>
                <w:sz w:val="18"/>
                <w:szCs w:val="18"/>
                <w:bdr w:val="none" w:sz="0" w:space="0" w:color="auto" w:frame="1"/>
              </w:rPr>
              <w:t>Heil</w:t>
            </w:r>
            <w:proofErr w:type="spellEnd"/>
            <w:r>
              <w:rPr>
                <w:color w:val="222222"/>
                <w:sz w:val="18"/>
                <w:szCs w:val="18"/>
                <w:bdr w:val="none" w:sz="0" w:space="0" w:color="auto" w:frame="1"/>
              </w:rPr>
              <w:t>, A. (2019). ESA CCI ECV Fire Disturbance: D1.1 User requirements document, version 6.0. In. Available from: https://</w:t>
            </w:r>
            <w:hyperlink r:id="rId19" w:tgtFrame="_blank" w:history="1">
              <w:r>
                <w:rPr>
                  <w:rStyle w:val="Hyperlink"/>
                  <w:color w:val="6611CC"/>
                  <w:sz w:val="18"/>
                  <w:szCs w:val="18"/>
                  <w:bdr w:val="none" w:sz="0" w:space="0" w:color="auto" w:frame="1"/>
                </w:rPr>
                <w:t>www.esa-fire-cci.org/documents</w:t>
              </w:r>
            </w:hyperlink>
          </w:p>
          <w:p w:rsidR="00253F4E" w:rsidRDefault="00253F4E">
            <w:pPr>
              <w:rPr>
                <w:color w:val="222222"/>
              </w:rPr>
            </w:pP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Schultz, M.G., Yue, C., </w:t>
            </w:r>
            <w:proofErr w:type="spellStart"/>
            <w:r>
              <w:rPr>
                <w:color w:val="222222"/>
                <w:sz w:val="18"/>
                <w:szCs w:val="18"/>
                <w:bdr w:val="none" w:sz="0" w:space="0" w:color="auto" w:frame="1"/>
              </w:rPr>
              <w:t>Cadule</w:t>
            </w:r>
            <w:proofErr w:type="spellEnd"/>
            <w:r>
              <w:rPr>
                <w:color w:val="222222"/>
                <w:sz w:val="18"/>
                <w:szCs w:val="18"/>
                <w:bdr w:val="none" w:sz="0" w:space="0" w:color="auto" w:frame="1"/>
              </w:rPr>
              <w:t xml:space="preserve">, P., Tansey, K., </w:t>
            </w:r>
            <w:proofErr w:type="spellStart"/>
            <w:r>
              <w:rPr>
                <w:color w:val="222222"/>
                <w:sz w:val="18"/>
                <w:szCs w:val="18"/>
                <w:bdr w:val="none" w:sz="0" w:space="0" w:color="auto" w:frame="1"/>
              </w:rPr>
              <w:t>Ciais</w:t>
            </w:r>
            <w:proofErr w:type="spellEnd"/>
            <w:r>
              <w:rPr>
                <w:color w:val="222222"/>
                <w:sz w:val="18"/>
                <w:szCs w:val="18"/>
                <w:bdr w:val="none" w:sz="0" w:space="0" w:color="auto" w:frame="1"/>
              </w:rPr>
              <w:t xml:space="preserve">, P.,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(2014). Ten years of global burned area products from </w:t>
            </w:r>
            <w:proofErr w:type="spellStart"/>
            <w:r>
              <w:rPr>
                <w:color w:val="222222"/>
                <w:sz w:val="18"/>
                <w:szCs w:val="18"/>
                <w:bdr w:val="none" w:sz="0" w:space="0" w:color="auto" w:frame="1"/>
              </w:rPr>
              <w:t>spaceborne</w:t>
            </w:r>
            <w:proofErr w:type="spellEnd"/>
            <w:r>
              <w:rPr>
                <w:color w:val="222222"/>
                <w:sz w:val="18"/>
                <w:szCs w:val="18"/>
                <w:bdr w:val="none" w:sz="0" w:space="0" w:color="auto" w:frame="1"/>
              </w:rPr>
              <w:t xml:space="preserve"> remote sensing—A review: Analysis of user needs and recommendations for future developments. </w:t>
            </w:r>
            <w:r>
              <w:rPr>
                <w:i/>
                <w:iCs/>
                <w:color w:val="222222"/>
                <w:sz w:val="18"/>
                <w:szCs w:val="18"/>
                <w:bdr w:val="none" w:sz="0" w:space="0" w:color="auto" w:frame="1"/>
              </w:rPr>
              <w:t xml:space="preserve">International Journal of Applied Earth Observation and </w:t>
            </w:r>
            <w:proofErr w:type="spellStart"/>
            <w:r>
              <w:rPr>
                <w:i/>
                <w:iCs/>
                <w:color w:val="222222"/>
                <w:sz w:val="18"/>
                <w:szCs w:val="18"/>
                <w:bdr w:val="none" w:sz="0" w:space="0" w:color="auto" w:frame="1"/>
              </w:rPr>
              <w:t>Geoinformation</w:t>
            </w:r>
            <w:proofErr w:type="spellEnd"/>
            <w:r>
              <w:rPr>
                <w:i/>
                <w:iCs/>
                <w:color w:val="222222"/>
                <w:sz w:val="18"/>
                <w:szCs w:val="18"/>
                <w:bdr w:val="none" w:sz="0" w:space="0" w:color="auto" w:frame="1"/>
              </w:rPr>
              <w:t>, 26</w:t>
            </w:r>
            <w:r>
              <w:rPr>
                <w:color w:val="222222"/>
                <w:sz w:val="18"/>
                <w:szCs w:val="18"/>
                <w:bdr w:val="none" w:sz="0" w:space="0" w:color="auto" w:frame="1"/>
              </w:rPr>
              <w:t>, 64-79.</w:t>
            </w:r>
          </w:p>
          <w:p w:rsidR="00253F4E" w:rsidRDefault="00253F4E">
            <w:pPr>
              <w:rPr>
                <w:color w:val="222222"/>
              </w:rPr>
            </w:pPr>
            <w:r>
              <w:rPr>
                <w:color w:val="222222"/>
                <w:sz w:val="18"/>
                <w:szCs w:val="18"/>
                <w:bdr w:val="none" w:sz="0" w:space="0" w:color="auto" w:frame="1"/>
              </w:rPr>
              <w:lastRenderedPageBreak/>
              <w:t xml:space="preserve">Padilla, M., </w:t>
            </w:r>
            <w:proofErr w:type="spellStart"/>
            <w:r>
              <w:rPr>
                <w:color w:val="222222"/>
                <w:sz w:val="18"/>
                <w:szCs w:val="18"/>
                <w:bdr w:val="none" w:sz="0" w:space="0" w:color="auto" w:frame="1"/>
              </w:rPr>
              <w:t>Stehman</w:t>
            </w:r>
            <w:proofErr w:type="spellEnd"/>
            <w:r>
              <w:rPr>
                <w:color w:val="222222"/>
                <w:sz w:val="18"/>
                <w:szCs w:val="18"/>
                <w:bdr w:val="none" w:sz="0" w:space="0" w:color="auto" w:frame="1"/>
              </w:rPr>
              <w:t xml:space="preserve">, S.V., </w:t>
            </w:r>
            <w:proofErr w:type="spellStart"/>
            <w:r>
              <w:rPr>
                <w:color w:val="222222"/>
                <w:sz w:val="18"/>
                <w:szCs w:val="18"/>
                <w:bdr w:val="none" w:sz="0" w:space="0" w:color="auto" w:frame="1"/>
              </w:rPr>
              <w:t>Litago</w:t>
            </w:r>
            <w:proofErr w:type="spellEnd"/>
            <w:r>
              <w:rPr>
                <w:color w:val="222222"/>
                <w:sz w:val="18"/>
                <w:szCs w:val="18"/>
                <w:bdr w:val="none" w:sz="0" w:space="0" w:color="auto" w:frame="1"/>
              </w:rPr>
              <w:t xml:space="preserve">, J.,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E. (2014). Assessing the Temporal Stability of the Accuracy of a Time Series of Burned Area Products. </w:t>
            </w:r>
            <w:r>
              <w:rPr>
                <w:i/>
                <w:iCs/>
                <w:color w:val="222222"/>
                <w:sz w:val="18"/>
                <w:szCs w:val="18"/>
                <w:bdr w:val="none" w:sz="0" w:space="0" w:color="auto" w:frame="1"/>
              </w:rPr>
              <w:t>Remote Sensing, 6</w:t>
            </w:r>
            <w:r>
              <w:rPr>
                <w:color w:val="222222"/>
                <w:sz w:val="18"/>
                <w:szCs w:val="18"/>
                <w:bdr w:val="none" w:sz="0" w:space="0" w:color="auto" w:frame="1"/>
              </w:rPr>
              <w:t>, 2050-2068.</w:t>
            </w:r>
          </w:p>
          <w:p w:rsidR="00253F4E" w:rsidRDefault="00253F4E">
            <w:pPr>
              <w:rPr>
                <w:color w:val="222222"/>
              </w:rPr>
            </w:pPr>
            <w:proofErr w:type="spellStart"/>
            <w:r>
              <w:rPr>
                <w:color w:val="222222"/>
                <w:sz w:val="18"/>
                <w:szCs w:val="18"/>
                <w:bdr w:val="none" w:sz="0" w:space="0" w:color="auto" w:frame="1"/>
              </w:rPr>
              <w:t>Roteta</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Bastarrika</w:t>
            </w:r>
            <w:proofErr w:type="spellEnd"/>
            <w:r>
              <w:rPr>
                <w:color w:val="222222"/>
                <w:sz w:val="18"/>
                <w:szCs w:val="18"/>
                <w:bdr w:val="none" w:sz="0" w:space="0" w:color="auto" w:frame="1"/>
              </w:rPr>
              <w:t xml:space="preserve">, A., Storm, T.,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E. (2019). Development of a Sentinel-2 burned area algorithm: generation of a small fire database for northern hemisphere tropical Africa </w:t>
            </w:r>
            <w:r>
              <w:rPr>
                <w:i/>
                <w:iCs/>
                <w:color w:val="222222"/>
                <w:sz w:val="18"/>
                <w:szCs w:val="18"/>
                <w:bdr w:val="none" w:sz="0" w:space="0" w:color="auto" w:frame="1"/>
              </w:rPr>
              <w:t>Remote Sensing of Environment, 222</w:t>
            </w:r>
            <w:r>
              <w:rPr>
                <w:color w:val="222222"/>
                <w:sz w:val="18"/>
                <w:szCs w:val="18"/>
                <w:bdr w:val="none" w:sz="0" w:space="0" w:color="auto" w:frame="1"/>
              </w:rPr>
              <w:t>, 1-17.</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lastRenderedPageBreak/>
              <w:t>Adaptation and Extremes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 </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Relevant? (Yes/No)</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Explanation</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Climate changes impact fire regimes, management of prescribed fires should be adapted to new fire scenarios, as well as preventive land use</w:t>
            </w:r>
          </w:p>
        </w:tc>
      </w:tr>
      <w:tr w:rsidR="00253F4E" w:rsidTr="00253F4E">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Extreme fire events are associated to heat waves and dry periods. These extreme events have been observed more frequently in the last decades</w:t>
            </w:r>
          </w:p>
        </w:tc>
      </w:tr>
    </w:tbl>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pict>
          <v:rect id="_x0000_i1025" style="width:7.65pt;height:.75pt" o:hrpct="330" o:hrstd="t" o:hr="t" fillcolor="#a0a0a0" stroked="f"/>
        </w:pic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53F4E">
        <w:rPr>
          <w:rFonts w:ascii="Arial" w:hAnsi="Arial" w:cs="Arial"/>
          <w:color w:val="222222"/>
          <w:sz w:val="16"/>
          <w:szCs w:val="16"/>
          <w:bdr w:val="none" w:sz="0" w:space="0" w:color="auto" w:frame="1"/>
          <w:lang w:val="en-US"/>
        </w:rPr>
        <w:t>Goal (G); Breakthrough (B)(not mandatory, more as one possible); Threshold (T), for definitions see </w:t>
      </w:r>
      <w:hyperlink r:id="rId20" w:tgtFrame="_blank" w:history="1">
        <w:r>
          <w:rPr>
            <w:rStyle w:val="Hyperlink"/>
            <w:rFonts w:ascii="Arial" w:hAnsi="Arial" w:cs="Arial"/>
            <w:color w:val="6611CC"/>
            <w:sz w:val="16"/>
            <w:szCs w:val="16"/>
            <w:bdr w:val="none" w:sz="0" w:space="0" w:color="auto" w:frame="1"/>
            <w:lang w:val="en-GB"/>
          </w:rPr>
          <w:t>Guidelines</w:t>
        </w:r>
      </w:hyperlink>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bookmarkStart w:id="0" w:name="f4932366-81b0-422a-890e-f5c5f9b2d9e3@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253F4E">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253F4E">
                  <w:rPr>
                    <w:sz w:val="20"/>
                    <w:szCs w:val="20"/>
                  </w:rPr>
                  <w:t>B. Nota</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howingPlcHdr/>
              </w:sdtPr>
              <w:sdtEndPr/>
              <w:sdtContent>
                <w:r w:rsidR="00D03D71" w:rsidRPr="00697ACC">
                  <w:rPr>
                    <w:rStyle w:val="PlaceholderText"/>
                  </w:rPr>
                  <w:t>Click here to enter text.</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253F4E" w:rsidRPr="00253F4E" w:rsidRDefault="00253F4E" w:rsidP="00253F4E">
                <w:pPr>
                  <w:rPr>
                    <w:sz w:val="20"/>
                    <w:szCs w:val="20"/>
                  </w:rPr>
                </w:pPr>
                <w:r w:rsidRPr="00253F4E">
                  <w:rPr>
                    <w:sz w:val="20"/>
                    <w:szCs w:val="20"/>
                  </w:rPr>
                  <w:t>A note on the Uncertainty metric for BA products</w:t>
                </w:r>
              </w:p>
              <w:p w:rsidR="00253F4E" w:rsidRPr="00253F4E" w:rsidRDefault="00253F4E" w:rsidP="00253F4E">
                <w:pPr>
                  <w:rPr>
                    <w:sz w:val="20"/>
                    <w:szCs w:val="20"/>
                  </w:rPr>
                </w:pPr>
              </w:p>
              <w:p w:rsidR="00253F4E" w:rsidRPr="00253F4E" w:rsidRDefault="00253F4E" w:rsidP="00253F4E">
                <w:pPr>
                  <w:rPr>
                    <w:sz w:val="20"/>
                    <w:szCs w:val="20"/>
                  </w:rPr>
                </w:pPr>
                <w:r w:rsidRPr="00253F4E">
                  <w:rPr>
                    <w:sz w:val="20"/>
                    <w:szCs w:val="20"/>
                  </w:rPr>
                  <w:t xml:space="preserve">Until recently efforts to provide uncertainty estimates associated with burnt area products were rare. The ones that do, provide estimates based on probabilities of detection or on a quality type flag. As for other ECVs, the uncertainty of a particular variable should indicate the amount, in the same units of the variable, that is associated with an error margin. But because BA products come in the form of a binary maps, indicating if a pixel is bunt or not, the only possible value for uncertainty is 100%, i.e., the pixel did not burn when it did or burned when it did. Linking the algorithm detection probability with uncertainty can be misleading, as it does not reflect an actual uncertainty in terms of area. Instead it indicates a “detection confidence” and should be referred as such. However in case of aggregated BA products (in degrees of </w:t>
                </w:r>
                <w:proofErr w:type="spellStart"/>
                <w:r w:rsidRPr="00253F4E">
                  <w:rPr>
                    <w:sz w:val="20"/>
                    <w:szCs w:val="20"/>
                  </w:rPr>
                  <w:t>lat</w:t>
                </w:r>
                <w:proofErr w:type="spellEnd"/>
                <w:r w:rsidRPr="00253F4E">
                  <w:rPr>
                    <w:sz w:val="20"/>
                    <w:szCs w:val="20"/>
                  </w:rPr>
                  <w:t>/long), the uncertainty of a burnt can be calculated the evaluating the areal outcome difference between higher and lower detection confidence settings. In this case, the uncertainty outcome would be an estimate in area units that reflects, in some way, the sensibility of the algorithm to the initial conditions.</w:t>
                </w:r>
              </w:p>
              <w:p w:rsidR="00253F4E" w:rsidRPr="00253F4E" w:rsidRDefault="00253F4E" w:rsidP="00253F4E">
                <w:pPr>
                  <w:rPr>
                    <w:sz w:val="20"/>
                    <w:szCs w:val="20"/>
                  </w:rPr>
                </w:pPr>
              </w:p>
              <w:p w:rsidR="00253F4E" w:rsidRPr="00253F4E" w:rsidRDefault="00253F4E" w:rsidP="00253F4E">
                <w:pPr>
                  <w:rPr>
                    <w:sz w:val="20"/>
                    <w:szCs w:val="20"/>
                  </w:rPr>
                </w:pPr>
                <w:r w:rsidRPr="00253F4E">
                  <w:rPr>
                    <w:sz w:val="20"/>
                    <w:szCs w:val="20"/>
                  </w:rPr>
                  <w:t>Ideally, uncertainty should be done by tracking the error propagation in all steps of the algorithm. To comply with this rule, future BA product should consider that individual pixels can also not burn entirely. They should be aimed at capturing the % of area that burnt inside of the pixel [in m2]. Instead of asking if a pixel burned or not we should be asking how much did it burnt. By doing so, product uncertainty can then be easily derived from uncertainty propagation in the algorithm.</w:t>
                </w:r>
              </w:p>
              <w:p w:rsidR="009029F2" w:rsidRPr="009029F2" w:rsidRDefault="00114D84" w:rsidP="00F07CBB">
                <w:pPr>
                  <w:rPr>
                    <w:sz w:val="20"/>
                    <w:szCs w:val="20"/>
                  </w:rPr>
                </w:pP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253F4E">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253F4E">
                  <w:rPr>
                    <w:sz w:val="20"/>
                    <w:szCs w:val="20"/>
                  </w:rPr>
                  <w:t>Chantelle Burton</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253F4E" w:rsidRPr="00253F4E">
                  <w:rPr>
                    <w:sz w:val="20"/>
                    <w:szCs w:val="20"/>
                  </w:rPr>
                  <w:t>chantelle.burton@metoffice.gov.uk</w:t>
                </w:r>
              </w:sdtContent>
            </w:sdt>
          </w:p>
        </w:tc>
      </w:tr>
      <w:tr w:rsidR="00345D91" w:rsidTr="0051264A">
        <w:tc>
          <w:tcPr>
            <w:tcW w:w="5000" w:type="pct"/>
            <w:gridSpan w:val="2"/>
          </w:tcPr>
          <w:p w:rsidR="00345D91" w:rsidRPr="009029F2" w:rsidRDefault="00114D84" w:rsidP="00F07CBB">
            <w:pPr>
              <w:rPr>
                <w:sz w:val="20"/>
                <w:szCs w:val="20"/>
              </w:rPr>
            </w:pPr>
            <w:sdt>
              <w:sdtPr>
                <w:rPr>
                  <w:sz w:val="20"/>
                  <w:szCs w:val="20"/>
                </w:rPr>
                <w:id w:val="1884671643"/>
                <w:placeholder>
                  <w:docPart w:val="E56385914738445486E36D662855BE87"/>
                </w:placeholder>
              </w:sdtPr>
              <w:sdtEndPr/>
              <w:sdtContent>
                <w:r w:rsidR="00253F4E" w:rsidRPr="00253F4E">
                  <w:rPr>
                    <w:sz w:val="20"/>
                    <w:szCs w:val="20"/>
                  </w:rPr>
                  <w:t>I agree that a measure of uncertainty for the burnt area products would really improve the use of the data for modelling. It would also be great to move towards the B and even G aims for making burnt area products available soon after fire occurrence to help analysis, in particular for when large fire events occur. Ideally this would include estimates for small scale understory fires as well to improve burnt area and emission information</w:t>
                </w:r>
              </w:sdtContent>
            </w:sdt>
          </w:p>
        </w:tc>
      </w:tr>
    </w:tbl>
    <w:p w:rsidR="00805AED" w:rsidRDefault="00805AED" w:rsidP="00B53A9D">
      <w:pPr>
        <w:pStyle w:val="WMOBodyText"/>
        <w:rPr>
          <w:sz w:val="20"/>
          <w:szCs w:val="20"/>
        </w:rPr>
      </w:pPr>
    </w:p>
    <w:p w:rsidR="00805AED" w:rsidRDefault="00805AED" w:rsidP="00805AED">
      <w:r>
        <w:br w:type="page"/>
      </w:r>
    </w:p>
    <w:p w:rsidR="00F07CBB" w:rsidRDefault="00F07CBB" w:rsidP="00F07CBB">
      <w:pPr>
        <w:pStyle w:val="Heading2"/>
      </w:pPr>
      <w:r w:rsidRPr="009029F2">
        <w:lastRenderedPageBreak/>
        <w:t xml:space="preserve">ECV Product: </w:t>
      </w:r>
      <w:sdt>
        <w:sdtPr>
          <w:id w:val="1697959030"/>
          <w:placeholder>
            <w:docPart w:val="85107757D809429F92FF1732865C59F9"/>
          </w:placeholder>
        </w:sdtPr>
        <w:sdtEndPr/>
        <w:sdtContent>
          <w:r w:rsidR="00253F4E">
            <w:t>Active Fires</w:t>
          </w:r>
        </w:sdtContent>
      </w:sdt>
    </w:p>
    <w:tbl>
      <w:tblPr>
        <w:tblW w:w="5000" w:type="pct"/>
        <w:tblCellMar>
          <w:left w:w="0" w:type="dxa"/>
          <w:right w:w="0" w:type="dxa"/>
        </w:tblCellMar>
        <w:tblLook w:val="04A0" w:firstRow="1" w:lastRow="0" w:firstColumn="1" w:lastColumn="0" w:noHBand="0" w:noVBand="1"/>
      </w:tblPr>
      <w:tblGrid>
        <w:gridCol w:w="1179"/>
        <w:gridCol w:w="1011"/>
        <w:gridCol w:w="1419"/>
        <w:gridCol w:w="410"/>
        <w:gridCol w:w="859"/>
        <w:gridCol w:w="6138"/>
      </w:tblGrid>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Active Fires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Presence of a temporal thermal anomaly within a grid cell. Those thermal anomalies that are permanent should be linked to other sources of thermal emission (volcanos, gas flaring, industrial or power plants). Generally, the active fire maps are defined by the date/hour when the thermal anomaly was detected.</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w:t>
            </w:r>
            <w:r>
              <w:rPr>
                <w:sz w:val="16"/>
                <w:szCs w:val="16"/>
                <w:bdr w:val="none" w:sz="0" w:space="0" w:color="auto" w:frame="1"/>
                <w:vertAlign w:val="superscript"/>
              </w:rPr>
              <w:t>2</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sz w:val="24"/>
                <w:szCs w:val="24"/>
              </w:rPr>
            </w:pPr>
            <w:r>
              <w:rPr>
                <w:b/>
                <w:bCs/>
                <w:color w:val="FFFFFF"/>
                <w:sz w:val="16"/>
                <w:szCs w:val="16"/>
                <w:bdr w:val="none" w:sz="0" w:space="0" w:color="auto" w:frame="1"/>
              </w:rPr>
              <w:t>Requirements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sz w:val="24"/>
                <w:szCs w:val="24"/>
              </w:rPr>
            </w:pPr>
            <w:r>
              <w:rPr>
                <w:b/>
                <w:bCs/>
                <w:color w:val="FFFFFF"/>
                <w:sz w:val="16"/>
                <w:szCs w:val="16"/>
                <w:bdr w:val="none" w:sz="0" w:space="0" w:color="auto" w:frame="1"/>
              </w:rPr>
              <w:t>Item needed</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b/>
                <w:bCs/>
                <w:sz w:val="16"/>
                <w:szCs w:val="16"/>
                <w:bdr w:val="none" w:sz="0" w:space="0" w:color="auto" w:frame="1"/>
              </w:rPr>
              <w:t>Unit</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b/>
                <w:bCs/>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b/>
                <w:bCs/>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b/>
                <w:bCs/>
                <w:sz w:val="16"/>
                <w:szCs w:val="16"/>
                <w:bdr w:val="none" w:sz="0" w:space="0" w:color="auto" w:frame="1"/>
              </w:rPr>
              <w:t>Derivation and References and Standards</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Horizontal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m</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Minimum mapping unit</w:t>
            </w:r>
            <w:r>
              <w:rPr>
                <w:bdr w:val="none" w:sz="0" w:space="0" w:color="auto" w:frame="1"/>
              </w:rPr>
              <w:t> </w:t>
            </w:r>
            <w:r>
              <w:rPr>
                <w:sz w:val="16"/>
                <w:szCs w:val="16"/>
                <w:bdr w:val="none" w:sz="0" w:space="0" w:color="auto" w:frame="1"/>
              </w:rPr>
              <w:t>to which the AF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r>
              <w:rPr>
                <w:sz w:val="16"/>
                <w:szCs w:val="16"/>
                <w:bdr w:val="none" w:sz="0" w:space="0" w:color="auto" w:frame="1"/>
              </w:rPr>
              <w:t>This resolution is mostly required by fire managers and fire extinction services</w:t>
            </w:r>
          </w:p>
          <w:p w:rsidR="00253F4E" w:rsidRDefault="00253F4E">
            <w:pPr>
              <w:rPr>
                <w:sz w:val="24"/>
                <w:szCs w:val="24"/>
              </w:rPr>
            </w:pPr>
            <w:r>
              <w:rPr>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200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Useful for fire risk assessment and better understanding of fire risk factors</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25.000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Most climate modelers work at coarse resolution grids, 025 d is the most common.  A recent review of users of RS BA products show that most of them work at this level of detail  (</w:t>
            </w:r>
            <w:hyperlink r:id="rId21" w:tgtFrame="_blank" w:history="1">
              <w:r>
                <w:rPr>
                  <w:rStyle w:val="Hyperlink"/>
                  <w:color w:val="6611CC"/>
                  <w:sz w:val="16"/>
                  <w:szCs w:val="16"/>
                  <w:bdr w:val="none" w:sz="0" w:space="0" w:color="auto" w:frame="1"/>
                </w:rPr>
                <w:t>https://www.esa-fire-cci.org/sites/default/files/Fire_cci_D1.1_URD_v5.2.pdf</w:t>
              </w:r>
            </w:hyperlink>
            <w:r>
              <w:rPr>
                <w:sz w:val="16"/>
                <w:szCs w:val="16"/>
                <w:bdr w:val="none" w:sz="0" w:space="0" w:color="auto" w:frame="1"/>
              </w:rPr>
              <w:t>, updated by </w:t>
            </w:r>
            <w:proofErr w:type="spellStart"/>
            <w:r>
              <w:rPr>
                <w:sz w:val="16"/>
                <w:szCs w:val="16"/>
                <w:bdr w:val="none" w:sz="0" w:space="0" w:color="auto" w:frame="1"/>
              </w:rPr>
              <w:t>Heil</w:t>
            </w:r>
            <w:proofErr w:type="spellEnd"/>
            <w:r>
              <w:rPr>
                <w:sz w:val="16"/>
                <w:szCs w:val="16"/>
                <w:bdr w:val="none" w:sz="0" w:space="0" w:color="auto" w:frame="1"/>
              </w:rPr>
              <w:t xml:space="preserve"> 2019). A good published review of users of BA products can be found in </w:t>
            </w:r>
            <w:proofErr w:type="spellStart"/>
            <w:r>
              <w:rPr>
                <w:sz w:val="16"/>
                <w:szCs w:val="16"/>
                <w:bdr w:val="none" w:sz="0" w:space="0" w:color="auto" w:frame="1"/>
              </w:rPr>
              <w:t>Mouillot</w:t>
            </w:r>
            <w:proofErr w:type="spellEnd"/>
            <w:r>
              <w:rPr>
                <w:sz w:val="16"/>
                <w:szCs w:val="16"/>
                <w:bdr w:val="none" w:sz="0" w:space="0" w:color="auto" w:frame="1"/>
              </w:rPr>
              <w:t xml:space="preserve"> et al. 2014 and </w:t>
            </w:r>
            <w:proofErr w:type="spellStart"/>
            <w:r>
              <w:rPr>
                <w:sz w:val="16"/>
                <w:szCs w:val="16"/>
                <w:bdr w:val="none" w:sz="0" w:space="0" w:color="auto" w:frame="1"/>
              </w:rPr>
              <w:t>Chuvieco</w:t>
            </w:r>
            <w:proofErr w:type="spellEnd"/>
            <w:r>
              <w:rPr>
                <w:sz w:val="16"/>
                <w:szCs w:val="16"/>
                <w:bdr w:val="none" w:sz="0" w:space="0" w:color="auto" w:frame="1"/>
              </w:rPr>
              <w:t xml:space="preserve"> et al.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Vertical Resolution</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N/A</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Temporal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Minutes</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Minimum temporal period to which the AF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For fire management purposes, active fire detection should be done very frequently. Atmospheric modelers also require updated information on fire activity</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120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Atmospheric modelers</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 day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Atmospheric and carbon modelers</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Timeliness</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Minutes</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Time lapse between satellite overpass and AF availability</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Quick information is necessary to use AF as an early warning of fire activity</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60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Quick information is necessary to use AF as an early warning of fire activity</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 day</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Quick information is necessary to use AF for monitoring  fire activity</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Product Accuracy</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Average omission and commission errors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r>
              <w:rPr>
                <w:sz w:val="16"/>
                <w:szCs w:val="16"/>
                <w:bdr w:val="none" w:sz="0" w:space="0" w:color="auto" w:frame="1"/>
              </w:rPr>
              <w:t>Based on a questionnaire to atmospheric and carbon modelers done in 2011:</w:t>
            </w:r>
          </w:p>
          <w:p w:rsidR="00253F4E" w:rsidRDefault="00253F4E">
            <w:pPr>
              <w:rPr>
                <w:sz w:val="24"/>
                <w:szCs w:val="24"/>
              </w:rPr>
            </w:pPr>
            <w:hyperlink r:id="rId22" w:tgtFrame="_blank" w:history="1">
              <w:r>
                <w:rPr>
                  <w:rStyle w:val="Hyperlink"/>
                  <w:color w:val="6611CC"/>
                  <w:sz w:val="16"/>
                  <w:szCs w:val="16"/>
                  <w:bdr w:val="none" w:sz="0" w:space="0" w:color="auto" w:frame="1"/>
                </w:rPr>
                <w:t>https://www.esa-fire-cci.org/sites/default/files/Fire_cci_D1.1_URD_v5.2.pdf</w:t>
              </w:r>
            </w:hyperlink>
            <w:r>
              <w:rPr>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15</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r>
              <w:rPr>
                <w:sz w:val="16"/>
                <w:szCs w:val="16"/>
                <w:bdr w:val="none" w:sz="0" w:space="0" w:color="auto" w:frame="1"/>
              </w:rPr>
              <w:t>Based on a questionnaire to atmospheric and carbon modelers done in 2011:</w:t>
            </w:r>
          </w:p>
          <w:p w:rsidR="00253F4E" w:rsidRDefault="00253F4E">
            <w:pPr>
              <w:rPr>
                <w:sz w:val="24"/>
                <w:szCs w:val="24"/>
              </w:rPr>
            </w:pPr>
            <w:hyperlink r:id="rId23" w:tgtFrame="_blank" w:history="1">
              <w:r>
                <w:rPr>
                  <w:rStyle w:val="Hyperlink"/>
                  <w:color w:val="6611CC"/>
                  <w:sz w:val="16"/>
                  <w:szCs w:val="16"/>
                  <w:bdr w:val="none" w:sz="0" w:space="0" w:color="auto" w:frame="1"/>
                </w:rPr>
                <w:t>https://www.esa-fire-cci.org/sites/default/files/Fire_cci_D1.1_URD_v5.2.pdf</w:t>
              </w:r>
            </w:hyperlink>
            <w:r>
              <w:rPr>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25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r>
              <w:rPr>
                <w:sz w:val="16"/>
                <w:szCs w:val="16"/>
                <w:bdr w:val="none" w:sz="0" w:space="0" w:color="auto" w:frame="1"/>
              </w:rPr>
              <w:t>Based on a questionnaire to atmospheric and carbon modelers done in 2011:</w:t>
            </w:r>
          </w:p>
          <w:p w:rsidR="00253F4E" w:rsidRDefault="00253F4E">
            <w:pPr>
              <w:rPr>
                <w:sz w:val="24"/>
                <w:szCs w:val="24"/>
              </w:rPr>
            </w:pPr>
            <w:hyperlink r:id="rId24" w:tgtFrame="_blank" w:history="1">
              <w:r>
                <w:rPr>
                  <w:rStyle w:val="Hyperlink"/>
                  <w:color w:val="6611CC"/>
                  <w:sz w:val="16"/>
                  <w:szCs w:val="16"/>
                  <w:bdr w:val="none" w:sz="0" w:space="0" w:color="auto" w:frame="1"/>
                </w:rPr>
                <w:t>https://www.esa-fire-cci.org/sites/default/files/Fire_cci_D1.1_URD_v5.2.pdf</w:t>
              </w:r>
            </w:hyperlink>
            <w:r>
              <w:rPr>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 xml:space="preserve">Required </w:t>
            </w:r>
            <w:r>
              <w:rPr>
                <w:b/>
                <w:bCs/>
                <w:color w:val="FFFFFF"/>
                <w:sz w:val="16"/>
                <w:szCs w:val="16"/>
                <w:bdr w:val="none" w:sz="0" w:space="0" w:color="auto" w:frame="1"/>
              </w:rPr>
              <w:lastRenderedPageBreak/>
              <w:t>Measurement Uncertainty</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lastRenderedPageBreak/>
              <w:t>Accuracy</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 xml:space="preserve">Standard error of </w:t>
            </w:r>
            <w:r>
              <w:rPr>
                <w:sz w:val="16"/>
                <w:szCs w:val="16"/>
                <w:bdr w:val="none" w:sz="0" w:space="0" w:color="auto" w:frame="1"/>
              </w:rPr>
              <w:lastRenderedPageBreak/>
              <w:t>fire detection</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lastRenderedPageBreak/>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vAlign w:val="center"/>
            <w:hideMark/>
          </w:tcPr>
          <w:p w:rsidR="00253F4E" w:rsidRDefault="00253F4E">
            <w:pPr>
              <w:rPr>
                <w:sz w:val="24"/>
                <w:szCs w:val="24"/>
              </w:rPr>
            </w:pPr>
          </w:p>
        </w:tc>
        <w:tc>
          <w:tcPr>
            <w:tcW w:w="459"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644" w:type="pct"/>
            <w:vMerge/>
            <w:tcBorders>
              <w:top w:val="nil"/>
              <w:left w:val="nil"/>
              <w:bottom w:val="single" w:sz="8" w:space="0" w:color="FFFFFF"/>
              <w:right w:val="single" w:sz="8" w:space="0" w:color="FFFFFF"/>
            </w:tcBorders>
            <w:vAlign w:val="center"/>
            <w:hideMark/>
          </w:tcPr>
          <w:p w:rsidR="00253F4E" w:rsidRDefault="00253F4E">
            <w:pPr>
              <w:rPr>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Missing</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Stability</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Measures of omission and commission over the available time period</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r>
              <w:rPr>
                <w:sz w:val="16"/>
                <w:szCs w:val="16"/>
                <w:bdr w:val="none" w:sz="0" w:space="0" w:color="auto" w:frame="1"/>
              </w:rPr>
              <w:t>Assessment of whether a monotonic trend exists based on the slope (b) of the relationship between an accuracy measure (m) and time (t).</w:t>
            </w:r>
          </w:p>
          <w:p w:rsidR="00253F4E" w:rsidRDefault="00253F4E">
            <w:pPr>
              <w:rPr>
                <w:sz w:val="24"/>
                <w:szCs w:val="24"/>
              </w:rPr>
            </w:pPr>
            <w:r>
              <w:rPr>
                <w:sz w:val="16"/>
                <w:szCs w:val="16"/>
                <w:bdr w:val="none" w:sz="0" w:space="0" w:color="auto" w:frame="1"/>
              </w:rPr>
              <w:t> </w:t>
            </w:r>
          </w:p>
        </w:tc>
        <w:tc>
          <w:tcPr>
            <w:tcW w:w="336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Some potential metrics of stability have been published in the last few years (Padilla et al. 2014, but it is not yet an international agreement on which one should be more suitable for measuring BA consistency. Padilla et al., proposed using the slope b of change of accuracy per year is estimated through a nonparametric linear regression. In addition, the temporal monotonic trend of accuracy (i.e. b different than zero) is tested with the Kendall’s tau statistic (Conover 1999; Section 5.4). A statistically significant test result would indicate that accuracy measure m presents temporal instability, as it would have a significant increase or decrease over time.</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r>
              <w:rPr>
                <w:sz w:val="16"/>
                <w:szCs w:val="16"/>
                <w:bdr w:val="none" w:sz="0" w:space="0" w:color="auto" w:frame="1"/>
              </w:rPr>
              <w:t> </w:t>
            </w:r>
          </w:p>
          <w:p w:rsidR="00253F4E" w:rsidRDefault="00253F4E">
            <w:proofErr w:type="spellStart"/>
            <w:r>
              <w:rPr>
                <w:sz w:val="18"/>
                <w:szCs w:val="18"/>
                <w:bdr w:val="none" w:sz="0" w:space="0" w:color="auto" w:frame="1"/>
              </w:rPr>
              <w:t>Chuvieco</w:t>
            </w:r>
            <w:proofErr w:type="spellEnd"/>
            <w:r>
              <w:rPr>
                <w:sz w:val="18"/>
                <w:szCs w:val="18"/>
                <w:bdr w:val="none" w:sz="0" w:space="0" w:color="auto" w:frame="1"/>
              </w:rPr>
              <w:t xml:space="preserve">, E., </w:t>
            </w:r>
            <w:proofErr w:type="spellStart"/>
            <w:r>
              <w:rPr>
                <w:sz w:val="18"/>
                <w:szCs w:val="18"/>
                <w:bdr w:val="none" w:sz="0" w:space="0" w:color="auto" w:frame="1"/>
              </w:rPr>
              <w:t>Lizundia-Loiola</w:t>
            </w:r>
            <w:proofErr w:type="spellEnd"/>
            <w:r>
              <w:rPr>
                <w:sz w:val="18"/>
                <w:szCs w:val="18"/>
                <w:bdr w:val="none" w:sz="0" w:space="0" w:color="auto" w:frame="1"/>
              </w:rPr>
              <w:t xml:space="preserve">, J., </w:t>
            </w:r>
            <w:proofErr w:type="spellStart"/>
            <w:r>
              <w:rPr>
                <w:sz w:val="18"/>
                <w:szCs w:val="18"/>
                <w:bdr w:val="none" w:sz="0" w:space="0" w:color="auto" w:frame="1"/>
              </w:rPr>
              <w:t>Pettinari</w:t>
            </w:r>
            <w:proofErr w:type="spellEnd"/>
            <w:r>
              <w:rPr>
                <w:sz w:val="18"/>
                <w:szCs w:val="18"/>
                <w:bdr w:val="none" w:sz="0" w:space="0" w:color="auto" w:frame="1"/>
              </w:rPr>
              <w:t xml:space="preserve">, M.L., </w:t>
            </w:r>
            <w:proofErr w:type="spellStart"/>
            <w:r>
              <w:rPr>
                <w:sz w:val="18"/>
                <w:szCs w:val="18"/>
                <w:bdr w:val="none" w:sz="0" w:space="0" w:color="auto" w:frame="1"/>
              </w:rPr>
              <w:t>Ramo</w:t>
            </w:r>
            <w:proofErr w:type="spellEnd"/>
            <w:r>
              <w:rPr>
                <w:sz w:val="18"/>
                <w:szCs w:val="18"/>
                <w:bdr w:val="none" w:sz="0" w:space="0" w:color="auto" w:frame="1"/>
              </w:rPr>
              <w:t xml:space="preserve">, R., Padilla, M., Tansey, K., </w:t>
            </w:r>
            <w:proofErr w:type="spellStart"/>
            <w:r>
              <w:rPr>
                <w:sz w:val="18"/>
                <w:szCs w:val="18"/>
                <w:bdr w:val="none" w:sz="0" w:space="0" w:color="auto" w:frame="1"/>
              </w:rPr>
              <w:t>Mouillot</w:t>
            </w:r>
            <w:proofErr w:type="spellEnd"/>
            <w:r>
              <w:rPr>
                <w:sz w:val="18"/>
                <w:szCs w:val="18"/>
                <w:bdr w:val="none" w:sz="0" w:space="0" w:color="auto" w:frame="1"/>
              </w:rPr>
              <w:t xml:space="preserve">, F., Laurent, P., Storm, T., </w:t>
            </w:r>
            <w:proofErr w:type="spellStart"/>
            <w:r>
              <w:rPr>
                <w:sz w:val="18"/>
                <w:szCs w:val="18"/>
                <w:bdr w:val="none" w:sz="0" w:space="0" w:color="auto" w:frame="1"/>
              </w:rPr>
              <w:t>Heil</w:t>
            </w:r>
            <w:proofErr w:type="spellEnd"/>
            <w:r>
              <w:rPr>
                <w:sz w:val="18"/>
                <w:szCs w:val="18"/>
                <w:bdr w:val="none" w:sz="0" w:space="0" w:color="auto" w:frame="1"/>
              </w:rPr>
              <w:t>, A., &amp; Plummer, S. (2018). Generation and analysis of a new global burned area product based on MODIS 250 m reflectance bands and thermal anomalies. </w:t>
            </w:r>
            <w:r>
              <w:rPr>
                <w:i/>
                <w:iCs/>
                <w:sz w:val="18"/>
                <w:szCs w:val="18"/>
                <w:bdr w:val="none" w:sz="0" w:space="0" w:color="auto" w:frame="1"/>
              </w:rPr>
              <w:t>Earth Systems Science Data, 10</w:t>
            </w:r>
            <w:r>
              <w:rPr>
                <w:sz w:val="18"/>
                <w:szCs w:val="18"/>
                <w:bdr w:val="none" w:sz="0" w:space="0" w:color="auto" w:frame="1"/>
              </w:rPr>
              <w:t>, 2015-2031.</w:t>
            </w:r>
          </w:p>
          <w:p w:rsidR="00253F4E" w:rsidRDefault="00253F4E">
            <w:proofErr w:type="spellStart"/>
            <w:r>
              <w:rPr>
                <w:sz w:val="18"/>
                <w:szCs w:val="18"/>
                <w:bdr w:val="none" w:sz="0" w:space="0" w:color="auto" w:frame="1"/>
              </w:rPr>
              <w:t>Chuvieco</w:t>
            </w:r>
            <w:proofErr w:type="spellEnd"/>
            <w:r>
              <w:rPr>
                <w:sz w:val="18"/>
                <w:szCs w:val="18"/>
                <w:bdr w:val="none" w:sz="0" w:space="0" w:color="auto" w:frame="1"/>
              </w:rPr>
              <w:t xml:space="preserve">, E., </w:t>
            </w:r>
            <w:proofErr w:type="spellStart"/>
            <w:r>
              <w:rPr>
                <w:sz w:val="18"/>
                <w:szCs w:val="18"/>
                <w:bdr w:val="none" w:sz="0" w:space="0" w:color="auto" w:frame="1"/>
              </w:rPr>
              <w:t>Mouillot</w:t>
            </w:r>
            <w:proofErr w:type="spellEnd"/>
            <w:r>
              <w:rPr>
                <w:sz w:val="18"/>
                <w:szCs w:val="18"/>
                <w:bdr w:val="none" w:sz="0" w:space="0" w:color="auto" w:frame="1"/>
              </w:rPr>
              <w:t xml:space="preserve">, F., van der </w:t>
            </w:r>
            <w:proofErr w:type="spellStart"/>
            <w:r>
              <w:rPr>
                <w:sz w:val="18"/>
                <w:szCs w:val="18"/>
                <w:bdr w:val="none" w:sz="0" w:space="0" w:color="auto" w:frame="1"/>
              </w:rPr>
              <w:t>Werf</w:t>
            </w:r>
            <w:proofErr w:type="spellEnd"/>
            <w:r>
              <w:rPr>
                <w:sz w:val="18"/>
                <w:szCs w:val="18"/>
                <w:bdr w:val="none" w:sz="0" w:space="0" w:color="auto" w:frame="1"/>
              </w:rPr>
              <w:t xml:space="preserve">, G.R., San Miguel, J., </w:t>
            </w:r>
            <w:proofErr w:type="spellStart"/>
            <w:r>
              <w:rPr>
                <w:sz w:val="18"/>
                <w:szCs w:val="18"/>
                <w:bdr w:val="none" w:sz="0" w:space="0" w:color="auto" w:frame="1"/>
              </w:rPr>
              <w:t>Tanasse</w:t>
            </w:r>
            <w:proofErr w:type="spellEnd"/>
            <w:r>
              <w:rPr>
                <w:sz w:val="18"/>
                <w:szCs w:val="18"/>
                <w:bdr w:val="none" w:sz="0" w:space="0" w:color="auto" w:frame="1"/>
              </w:rPr>
              <w:t xml:space="preserve">, M., </w:t>
            </w:r>
            <w:proofErr w:type="spellStart"/>
            <w:r>
              <w:rPr>
                <w:sz w:val="18"/>
                <w:szCs w:val="18"/>
                <w:bdr w:val="none" w:sz="0" w:space="0" w:color="auto" w:frame="1"/>
              </w:rPr>
              <w:t>Koutsias</w:t>
            </w:r>
            <w:proofErr w:type="spellEnd"/>
            <w:r>
              <w:rPr>
                <w:sz w:val="18"/>
                <w:szCs w:val="18"/>
                <w:bdr w:val="none" w:sz="0" w:space="0" w:color="auto" w:frame="1"/>
              </w:rPr>
              <w:t xml:space="preserve">, N., </w:t>
            </w:r>
            <w:proofErr w:type="spellStart"/>
            <w:r>
              <w:rPr>
                <w:sz w:val="18"/>
                <w:szCs w:val="18"/>
                <w:bdr w:val="none" w:sz="0" w:space="0" w:color="auto" w:frame="1"/>
              </w:rPr>
              <w:t>García</w:t>
            </w:r>
            <w:proofErr w:type="spellEnd"/>
            <w:r>
              <w:rPr>
                <w:sz w:val="18"/>
                <w:szCs w:val="18"/>
                <w:bdr w:val="none" w:sz="0" w:space="0" w:color="auto" w:frame="1"/>
              </w:rPr>
              <w:t xml:space="preserve">, M., </w:t>
            </w:r>
            <w:proofErr w:type="spellStart"/>
            <w:r>
              <w:rPr>
                <w:sz w:val="18"/>
                <w:szCs w:val="18"/>
                <w:bdr w:val="none" w:sz="0" w:space="0" w:color="auto" w:frame="1"/>
              </w:rPr>
              <w:t>Yebra</w:t>
            </w:r>
            <w:proofErr w:type="spellEnd"/>
            <w:r>
              <w:rPr>
                <w:sz w:val="18"/>
                <w:szCs w:val="18"/>
                <w:bdr w:val="none" w:sz="0" w:space="0" w:color="auto" w:frame="1"/>
              </w:rPr>
              <w:t xml:space="preserve">, M., Padilla, M., </w:t>
            </w:r>
            <w:proofErr w:type="spellStart"/>
            <w:r>
              <w:rPr>
                <w:sz w:val="18"/>
                <w:szCs w:val="18"/>
                <w:bdr w:val="none" w:sz="0" w:space="0" w:color="auto" w:frame="1"/>
              </w:rPr>
              <w:t>Gitas</w:t>
            </w:r>
            <w:proofErr w:type="spellEnd"/>
            <w:r>
              <w:rPr>
                <w:sz w:val="18"/>
                <w:szCs w:val="18"/>
                <w:bdr w:val="none" w:sz="0" w:space="0" w:color="auto" w:frame="1"/>
              </w:rPr>
              <w:t xml:space="preserve">, I., </w:t>
            </w:r>
            <w:proofErr w:type="spellStart"/>
            <w:r>
              <w:rPr>
                <w:sz w:val="18"/>
                <w:szCs w:val="18"/>
                <w:bdr w:val="none" w:sz="0" w:space="0" w:color="auto" w:frame="1"/>
              </w:rPr>
              <w:t>Heil</w:t>
            </w:r>
            <w:proofErr w:type="spellEnd"/>
            <w:r>
              <w:rPr>
                <w:sz w:val="18"/>
                <w:szCs w:val="18"/>
                <w:bdr w:val="none" w:sz="0" w:space="0" w:color="auto" w:frame="1"/>
              </w:rPr>
              <w:t xml:space="preserve">, A., </w:t>
            </w:r>
            <w:proofErr w:type="spellStart"/>
            <w:r>
              <w:rPr>
                <w:sz w:val="18"/>
                <w:szCs w:val="18"/>
                <w:bdr w:val="none" w:sz="0" w:space="0" w:color="auto" w:frame="1"/>
              </w:rPr>
              <w:t>Hawbaker</w:t>
            </w:r>
            <w:proofErr w:type="spellEnd"/>
            <w:r>
              <w:rPr>
                <w:sz w:val="18"/>
                <w:szCs w:val="18"/>
                <w:bdr w:val="none" w:sz="0" w:space="0" w:color="auto" w:frame="1"/>
              </w:rPr>
              <w:t xml:space="preserve">, T.J., &amp; </w:t>
            </w:r>
            <w:proofErr w:type="spellStart"/>
            <w:r>
              <w:rPr>
                <w:sz w:val="18"/>
                <w:szCs w:val="18"/>
                <w:bdr w:val="none" w:sz="0" w:space="0" w:color="auto" w:frame="1"/>
              </w:rPr>
              <w:t>Giglio</w:t>
            </w:r>
            <w:proofErr w:type="spellEnd"/>
            <w:r>
              <w:rPr>
                <w:sz w:val="18"/>
                <w:szCs w:val="18"/>
                <w:bdr w:val="none" w:sz="0" w:space="0" w:color="auto" w:frame="1"/>
              </w:rPr>
              <w:t>, L. (2019). Historical background and current developments for mapping burned area from satellite Earth observation. </w:t>
            </w:r>
            <w:r>
              <w:rPr>
                <w:i/>
                <w:iCs/>
                <w:sz w:val="18"/>
                <w:szCs w:val="18"/>
                <w:bdr w:val="none" w:sz="0" w:space="0" w:color="auto" w:frame="1"/>
              </w:rPr>
              <w:t>Remote Sensing of Environment, 225</w:t>
            </w:r>
            <w:r>
              <w:rPr>
                <w:sz w:val="18"/>
                <w:szCs w:val="18"/>
                <w:bdr w:val="none" w:sz="0" w:space="0" w:color="auto" w:frame="1"/>
              </w:rPr>
              <w:t>, 45-64.</w:t>
            </w:r>
          </w:p>
          <w:p w:rsidR="00253F4E" w:rsidRDefault="00253F4E">
            <w:proofErr w:type="spellStart"/>
            <w:r>
              <w:rPr>
                <w:sz w:val="18"/>
                <w:szCs w:val="18"/>
                <w:bdr w:val="none" w:sz="0" w:space="0" w:color="auto" w:frame="1"/>
              </w:rPr>
              <w:t>Heil</w:t>
            </w:r>
            <w:proofErr w:type="spellEnd"/>
            <w:r>
              <w:rPr>
                <w:sz w:val="18"/>
                <w:szCs w:val="18"/>
                <w:bdr w:val="none" w:sz="0" w:space="0" w:color="auto" w:frame="1"/>
              </w:rPr>
              <w:t>, A. (2019). ESA CCI ECV Fire Disturbance: D1.1 User requirements document, version 6.0. In. Available from: https://</w:t>
            </w:r>
            <w:hyperlink r:id="rId25" w:tgtFrame="_blank" w:history="1">
              <w:r>
                <w:rPr>
                  <w:rStyle w:val="Hyperlink"/>
                  <w:color w:val="6611CC"/>
                  <w:sz w:val="18"/>
                  <w:szCs w:val="18"/>
                  <w:bdr w:val="none" w:sz="0" w:space="0" w:color="auto" w:frame="1"/>
                </w:rPr>
                <w:t>www.esa-fire-cci.org/documents</w:t>
              </w:r>
            </w:hyperlink>
          </w:p>
          <w:p w:rsidR="00253F4E" w:rsidRDefault="00253F4E">
            <w:proofErr w:type="spellStart"/>
            <w:r>
              <w:rPr>
                <w:sz w:val="18"/>
                <w:szCs w:val="18"/>
                <w:bdr w:val="none" w:sz="0" w:space="0" w:color="auto" w:frame="1"/>
              </w:rPr>
              <w:t>Mouillot</w:t>
            </w:r>
            <w:proofErr w:type="spellEnd"/>
            <w:r>
              <w:rPr>
                <w:sz w:val="18"/>
                <w:szCs w:val="18"/>
                <w:bdr w:val="none" w:sz="0" w:space="0" w:color="auto" w:frame="1"/>
              </w:rPr>
              <w:t xml:space="preserve">, F., Schultz, M.G., Yue, C., </w:t>
            </w:r>
            <w:proofErr w:type="spellStart"/>
            <w:r>
              <w:rPr>
                <w:sz w:val="18"/>
                <w:szCs w:val="18"/>
                <w:bdr w:val="none" w:sz="0" w:space="0" w:color="auto" w:frame="1"/>
              </w:rPr>
              <w:t>Cadule</w:t>
            </w:r>
            <w:proofErr w:type="spellEnd"/>
            <w:r>
              <w:rPr>
                <w:sz w:val="18"/>
                <w:szCs w:val="18"/>
                <w:bdr w:val="none" w:sz="0" w:space="0" w:color="auto" w:frame="1"/>
              </w:rPr>
              <w:t xml:space="preserve">, P., Tansey, K., </w:t>
            </w:r>
            <w:proofErr w:type="spellStart"/>
            <w:r>
              <w:rPr>
                <w:sz w:val="18"/>
                <w:szCs w:val="18"/>
                <w:bdr w:val="none" w:sz="0" w:space="0" w:color="auto" w:frame="1"/>
              </w:rPr>
              <w:t>Ciais</w:t>
            </w:r>
            <w:proofErr w:type="spellEnd"/>
            <w:r>
              <w:rPr>
                <w:sz w:val="18"/>
                <w:szCs w:val="18"/>
                <w:bdr w:val="none" w:sz="0" w:space="0" w:color="auto" w:frame="1"/>
              </w:rPr>
              <w:t xml:space="preserve">, P., &amp; </w:t>
            </w:r>
            <w:proofErr w:type="spellStart"/>
            <w:r>
              <w:rPr>
                <w:sz w:val="18"/>
                <w:szCs w:val="18"/>
                <w:bdr w:val="none" w:sz="0" w:space="0" w:color="auto" w:frame="1"/>
              </w:rPr>
              <w:t>Chuvieco</w:t>
            </w:r>
            <w:proofErr w:type="spellEnd"/>
            <w:r>
              <w:rPr>
                <w:sz w:val="18"/>
                <w:szCs w:val="18"/>
                <w:bdr w:val="none" w:sz="0" w:space="0" w:color="auto" w:frame="1"/>
              </w:rPr>
              <w:t xml:space="preserve">, E. (2014). Ten years of global burned area products from </w:t>
            </w:r>
            <w:proofErr w:type="spellStart"/>
            <w:r>
              <w:rPr>
                <w:sz w:val="18"/>
                <w:szCs w:val="18"/>
                <w:bdr w:val="none" w:sz="0" w:space="0" w:color="auto" w:frame="1"/>
              </w:rPr>
              <w:t>spaceborne</w:t>
            </w:r>
            <w:proofErr w:type="spellEnd"/>
            <w:r>
              <w:rPr>
                <w:sz w:val="18"/>
                <w:szCs w:val="18"/>
                <w:bdr w:val="none" w:sz="0" w:space="0" w:color="auto" w:frame="1"/>
              </w:rPr>
              <w:t xml:space="preserve"> remote sensing—A review: Analysis of user needs and recommendations for future developments. </w:t>
            </w:r>
            <w:r>
              <w:rPr>
                <w:i/>
                <w:iCs/>
                <w:sz w:val="18"/>
                <w:szCs w:val="18"/>
                <w:bdr w:val="none" w:sz="0" w:space="0" w:color="auto" w:frame="1"/>
              </w:rPr>
              <w:t xml:space="preserve">International Journal of Applied Earth Observation and </w:t>
            </w:r>
            <w:proofErr w:type="spellStart"/>
            <w:r>
              <w:rPr>
                <w:i/>
                <w:iCs/>
                <w:sz w:val="18"/>
                <w:szCs w:val="18"/>
                <w:bdr w:val="none" w:sz="0" w:space="0" w:color="auto" w:frame="1"/>
              </w:rPr>
              <w:t>Geoinformation</w:t>
            </w:r>
            <w:proofErr w:type="spellEnd"/>
            <w:r>
              <w:rPr>
                <w:i/>
                <w:iCs/>
                <w:sz w:val="18"/>
                <w:szCs w:val="18"/>
                <w:bdr w:val="none" w:sz="0" w:space="0" w:color="auto" w:frame="1"/>
              </w:rPr>
              <w:t>, 26</w:t>
            </w:r>
            <w:r>
              <w:rPr>
                <w:sz w:val="18"/>
                <w:szCs w:val="18"/>
                <w:bdr w:val="none" w:sz="0" w:space="0" w:color="auto" w:frame="1"/>
              </w:rPr>
              <w:t>, 64-79.</w:t>
            </w:r>
          </w:p>
          <w:p w:rsidR="00253F4E" w:rsidRDefault="00253F4E">
            <w:r>
              <w:rPr>
                <w:sz w:val="18"/>
                <w:szCs w:val="18"/>
                <w:bdr w:val="none" w:sz="0" w:space="0" w:color="auto" w:frame="1"/>
              </w:rPr>
              <w:t xml:space="preserve">Padilla, M., </w:t>
            </w:r>
            <w:proofErr w:type="spellStart"/>
            <w:r>
              <w:rPr>
                <w:sz w:val="18"/>
                <w:szCs w:val="18"/>
                <w:bdr w:val="none" w:sz="0" w:space="0" w:color="auto" w:frame="1"/>
              </w:rPr>
              <w:t>Stehman</w:t>
            </w:r>
            <w:proofErr w:type="spellEnd"/>
            <w:r>
              <w:rPr>
                <w:sz w:val="18"/>
                <w:szCs w:val="18"/>
                <w:bdr w:val="none" w:sz="0" w:space="0" w:color="auto" w:frame="1"/>
              </w:rPr>
              <w:t xml:space="preserve">, S.V., </w:t>
            </w:r>
            <w:proofErr w:type="spellStart"/>
            <w:r>
              <w:rPr>
                <w:sz w:val="18"/>
                <w:szCs w:val="18"/>
                <w:bdr w:val="none" w:sz="0" w:space="0" w:color="auto" w:frame="1"/>
              </w:rPr>
              <w:t>Litago</w:t>
            </w:r>
            <w:proofErr w:type="spellEnd"/>
            <w:r>
              <w:rPr>
                <w:sz w:val="18"/>
                <w:szCs w:val="18"/>
                <w:bdr w:val="none" w:sz="0" w:space="0" w:color="auto" w:frame="1"/>
              </w:rPr>
              <w:t xml:space="preserve">, J., &amp; </w:t>
            </w:r>
            <w:proofErr w:type="spellStart"/>
            <w:r>
              <w:rPr>
                <w:sz w:val="18"/>
                <w:szCs w:val="18"/>
                <w:bdr w:val="none" w:sz="0" w:space="0" w:color="auto" w:frame="1"/>
              </w:rPr>
              <w:t>Chuvieco</w:t>
            </w:r>
            <w:proofErr w:type="spellEnd"/>
            <w:r>
              <w:rPr>
                <w:sz w:val="18"/>
                <w:szCs w:val="18"/>
                <w:bdr w:val="none" w:sz="0" w:space="0" w:color="auto" w:frame="1"/>
              </w:rPr>
              <w:t>, E. (2014). Assessing the Temporal Stability of the Accuracy of a Time Series of Burned Area Products. </w:t>
            </w:r>
            <w:r>
              <w:rPr>
                <w:i/>
                <w:iCs/>
                <w:sz w:val="18"/>
                <w:szCs w:val="18"/>
                <w:bdr w:val="none" w:sz="0" w:space="0" w:color="auto" w:frame="1"/>
              </w:rPr>
              <w:t>Remote Sensing, 6</w:t>
            </w:r>
            <w:r>
              <w:rPr>
                <w:sz w:val="18"/>
                <w:szCs w:val="18"/>
                <w:bdr w:val="none" w:sz="0" w:space="0" w:color="auto" w:frame="1"/>
              </w:rPr>
              <w:t>, 2050-2068.</w:t>
            </w:r>
          </w:p>
          <w:p w:rsidR="00253F4E" w:rsidRDefault="00253F4E">
            <w:proofErr w:type="spellStart"/>
            <w:r>
              <w:rPr>
                <w:sz w:val="18"/>
                <w:szCs w:val="18"/>
                <w:bdr w:val="none" w:sz="0" w:space="0" w:color="auto" w:frame="1"/>
              </w:rPr>
              <w:t>Roteta</w:t>
            </w:r>
            <w:proofErr w:type="spellEnd"/>
            <w:r>
              <w:rPr>
                <w:sz w:val="18"/>
                <w:szCs w:val="18"/>
                <w:bdr w:val="none" w:sz="0" w:space="0" w:color="auto" w:frame="1"/>
              </w:rPr>
              <w:t xml:space="preserve">, E., </w:t>
            </w:r>
            <w:proofErr w:type="spellStart"/>
            <w:r>
              <w:rPr>
                <w:sz w:val="18"/>
                <w:szCs w:val="18"/>
                <w:bdr w:val="none" w:sz="0" w:space="0" w:color="auto" w:frame="1"/>
              </w:rPr>
              <w:t>Bastarrika</w:t>
            </w:r>
            <w:proofErr w:type="spellEnd"/>
            <w:r>
              <w:rPr>
                <w:sz w:val="18"/>
                <w:szCs w:val="18"/>
                <w:bdr w:val="none" w:sz="0" w:space="0" w:color="auto" w:frame="1"/>
              </w:rPr>
              <w:t xml:space="preserve">, A., Storm, T., &amp; </w:t>
            </w:r>
            <w:proofErr w:type="spellStart"/>
            <w:r>
              <w:rPr>
                <w:sz w:val="18"/>
                <w:szCs w:val="18"/>
                <w:bdr w:val="none" w:sz="0" w:space="0" w:color="auto" w:frame="1"/>
              </w:rPr>
              <w:t>Chuvieco</w:t>
            </w:r>
            <w:proofErr w:type="spellEnd"/>
            <w:r>
              <w:rPr>
                <w:sz w:val="18"/>
                <w:szCs w:val="18"/>
                <w:bdr w:val="none" w:sz="0" w:space="0" w:color="auto" w:frame="1"/>
              </w:rPr>
              <w:t>, E. (2019). Development of a Sentinel-2 burned area algorithm: generation of a small fire database for northern hemisphere tropical Africa </w:t>
            </w:r>
            <w:r>
              <w:rPr>
                <w:i/>
                <w:iCs/>
                <w:sz w:val="18"/>
                <w:szCs w:val="18"/>
                <w:bdr w:val="none" w:sz="0" w:space="0" w:color="auto" w:frame="1"/>
              </w:rPr>
              <w:t>Remote Sensing of Environment, 222</w:t>
            </w:r>
            <w:r>
              <w:rPr>
                <w:sz w:val="18"/>
                <w:szCs w:val="18"/>
                <w:bdr w:val="none" w:sz="0" w:space="0" w:color="auto" w:frame="1"/>
              </w:rPr>
              <w:t>, 1-17.</w:t>
            </w:r>
          </w:p>
          <w:p w:rsidR="00253F4E" w:rsidRDefault="00253F4E">
            <w:pPr>
              <w:rPr>
                <w:sz w:val="24"/>
                <w:szCs w:val="24"/>
              </w:rPr>
            </w:pPr>
            <w:r>
              <w:rPr>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sz w:val="24"/>
                <w:szCs w:val="24"/>
              </w:rPr>
            </w:pPr>
            <w:r>
              <w:rPr>
                <w:b/>
                <w:bCs/>
                <w:color w:val="FFFFFF"/>
                <w:sz w:val="16"/>
                <w:szCs w:val="16"/>
                <w:bdr w:val="none" w:sz="0" w:space="0" w:color="auto" w:frame="1"/>
              </w:rPr>
              <w:t>Adaptation and Extremes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 </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Relevant? (Yes/No)</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361"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Explanation</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Yes</w:t>
            </w:r>
          </w:p>
        </w:tc>
        <w:tc>
          <w:tcPr>
            <w:tcW w:w="336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Climate changes impact fire regimes, management of prescribed fires should be adapted to new fire scenarios, as well as preventive land use</w:t>
            </w:r>
          </w:p>
        </w:tc>
      </w:tr>
      <w:tr w:rsidR="00253F4E" w:rsidTr="00253F4E">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53F4E" w:rsidRDefault="00253F4E">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sz w:val="24"/>
                <w:szCs w:val="24"/>
              </w:rPr>
            </w:pPr>
            <w:r>
              <w:rPr>
                <w:sz w:val="16"/>
                <w:szCs w:val="16"/>
                <w:bdr w:val="none" w:sz="0" w:space="0" w:color="auto" w:frame="1"/>
              </w:rPr>
              <w:t>Yes</w:t>
            </w:r>
          </w:p>
        </w:tc>
        <w:tc>
          <w:tcPr>
            <w:tcW w:w="336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sz w:val="24"/>
                <w:szCs w:val="24"/>
              </w:rPr>
            </w:pPr>
            <w:r>
              <w:rPr>
                <w:sz w:val="16"/>
                <w:szCs w:val="16"/>
                <w:bdr w:val="none" w:sz="0" w:space="0" w:color="auto" w:frame="1"/>
              </w:rPr>
              <w:t>Extreme fire events are associated to heat waves and dry periods. These extreme events have been observed more frequently in the last decades</w:t>
            </w:r>
          </w:p>
        </w:tc>
      </w:tr>
    </w:tbl>
    <w:p w:rsidR="00253F4E" w:rsidRDefault="00253F4E" w:rsidP="00253F4E">
      <w:pPr>
        <w:rPr>
          <w:color w:val="222222"/>
        </w:rPr>
      </w:pPr>
      <w:r>
        <w:rPr>
          <w:color w:val="222222"/>
        </w:rPr>
        <w:pict>
          <v:rect id="_x0000_i1026" style="width:178.2pt;height:.75pt" o:hrpct="330" o:hrstd="t" o:hr="t" fillcolor="#a0a0a0" stroked="f"/>
        </w:pict>
      </w:r>
    </w:p>
    <w:p w:rsidR="00253F4E" w:rsidRPr="00253F4E" w:rsidRDefault="00253F4E" w:rsidP="00253F4E">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253F4E">
        <w:rPr>
          <w:color w:val="222222"/>
          <w:sz w:val="16"/>
          <w:szCs w:val="16"/>
          <w:bdr w:val="none" w:sz="0" w:space="0" w:color="auto" w:frame="1"/>
          <w:lang w:val="en-US"/>
        </w:rPr>
        <w:t>Goal (G); Breakthrough (B)(not mandatory, more as one possible); Threshold (T), for definitions see </w:t>
      </w:r>
      <w:hyperlink r:id="rId26" w:tgtFrame="_blank" w:history="1">
        <w:r>
          <w:rPr>
            <w:rStyle w:val="Hyperlink"/>
            <w:color w:val="6611CC"/>
            <w:sz w:val="16"/>
            <w:szCs w:val="16"/>
            <w:bdr w:val="none" w:sz="0" w:space="0" w:color="auto" w:frame="1"/>
            <w:lang w:val="en-GB"/>
          </w:rPr>
          <w:t>Guidelines</w:t>
        </w:r>
      </w:hyperlink>
    </w:p>
    <w:p w:rsidR="00253F4E" w:rsidRPr="00253F4E" w:rsidRDefault="00253F4E" w:rsidP="00253F4E">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253F4E" w:rsidRPr="00253F4E" w:rsidRDefault="00253F4E" w:rsidP="00253F4E">
      <w:pPr>
        <w:pStyle w:val="NormalWeb"/>
        <w:spacing w:before="0" w:beforeAutospacing="0" w:after="0" w:afterAutospacing="0"/>
        <w:rPr>
          <w:color w:val="222222"/>
          <w:lang w:val="en-US"/>
        </w:rPr>
      </w:pPr>
      <w:bookmarkStart w:id="1" w:name="45861918-6e76-4035-b4e2-91096c24c111@wmo"/>
      <w:r>
        <w:rPr>
          <w:rFonts w:ascii="Calibri" w:hAnsi="Calibri"/>
          <w:color w:val="1155CC"/>
          <w:sz w:val="20"/>
          <w:szCs w:val="20"/>
          <w:bdr w:val="none" w:sz="0" w:space="0" w:color="auto" w:frame="1"/>
          <w:lang w:val="en-US"/>
        </w:rPr>
        <w:t>[3]</w:t>
      </w:r>
      <w:bookmarkEnd w:id="1"/>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F07CBB" w:rsidRDefault="00253F4E" w:rsidP="00F07CBB">
      <w:pPr>
        <w:pStyle w:val="WMOBodyText"/>
        <w:rPr>
          <w:sz w:val="20"/>
          <w:szCs w:val="20"/>
        </w:rPr>
      </w:pPr>
      <w:r>
        <w:rPr>
          <w:sz w:val="20"/>
          <w:szCs w:val="20"/>
        </w:rPr>
        <w:t>NO COMMENT</w:t>
      </w:r>
    </w:p>
    <w:p w:rsidR="00F07CBB" w:rsidRDefault="00F07CBB" w:rsidP="00F07CBB">
      <w:r>
        <w:br w:type="page"/>
      </w:r>
    </w:p>
    <w:p w:rsidR="003E2CE8" w:rsidRDefault="000251F0" w:rsidP="00253F4E">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253F4E" w:rsidRPr="00253F4E">
            <w:t>Combustion completeness (CC) / also termed Burning efficiency (BE)</w:t>
          </w:r>
        </w:sdtContent>
      </w:sdt>
    </w:p>
    <w:tbl>
      <w:tblPr>
        <w:tblW w:w="5000" w:type="pct"/>
        <w:shd w:val="clear" w:color="auto" w:fill="FFFFFF"/>
        <w:tblCellMar>
          <w:left w:w="0" w:type="dxa"/>
          <w:right w:w="0" w:type="dxa"/>
        </w:tblCellMar>
        <w:tblLook w:val="04A0" w:firstRow="1" w:lastRow="0" w:firstColumn="1" w:lastColumn="0" w:noHBand="0" w:noVBand="1"/>
      </w:tblPr>
      <w:tblGrid>
        <w:gridCol w:w="1178"/>
        <w:gridCol w:w="1011"/>
        <w:gridCol w:w="1410"/>
        <w:gridCol w:w="410"/>
        <w:gridCol w:w="917"/>
        <w:gridCol w:w="6090"/>
      </w:tblGrid>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Name</w:t>
            </w:r>
          </w:p>
        </w:tc>
        <w:tc>
          <w:tcPr>
            <w:tcW w:w="446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Combustion completeness (CC) / also termed Burning efficiency (BE)</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Definition</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Proportion of pre-fire biomass consumed by the fire.</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Unit</w:t>
            </w:r>
          </w:p>
        </w:tc>
        <w:tc>
          <w:tcPr>
            <w:tcW w:w="446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proofErr w:type="spellStart"/>
            <w:r>
              <w:rPr>
                <w:color w:val="222222"/>
                <w:sz w:val="16"/>
                <w:szCs w:val="16"/>
                <w:bdr w:val="none" w:sz="0" w:space="0" w:color="auto" w:frame="1"/>
              </w:rPr>
              <w:t>unitless</w:t>
            </w:r>
            <w:proofErr w:type="spellEnd"/>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Note</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This variable is a requisite for estimating fire emissions. Currently is based on weather data as a proxy of fire severity and CC, or is estimated based on controlled fires, which rarely described real burning conditions.</w:t>
            </w:r>
          </w:p>
          <w:p w:rsidR="00253F4E" w:rsidRDefault="00253F4E">
            <w:pPr>
              <w:rPr>
                <w:color w:val="222222"/>
                <w:sz w:val="24"/>
                <w:szCs w:val="24"/>
              </w:rPr>
            </w:pPr>
            <w:r>
              <w:rPr>
                <w:color w:val="222222"/>
                <w:sz w:val="16"/>
                <w:szCs w:val="16"/>
                <w:bdr w:val="none" w:sz="0" w:space="0" w:color="auto" w:frame="1"/>
              </w:rPr>
              <w:t>The requirements are similar to burned area, since CC is another component to estimate fire emissions using bottom-up approaches</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Requirements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Item needed</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Unit</w:t>
            </w:r>
          </w:p>
        </w:tc>
        <w:tc>
          <w:tcPr>
            <w:tcW w:w="64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Value</w:t>
            </w:r>
          </w:p>
        </w:tc>
        <w:tc>
          <w:tcPr>
            <w:tcW w:w="276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Derivation and References and Standards</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Horizontal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proofErr w:type="spellStart"/>
            <w:r>
              <w:rPr>
                <w:color w:val="222222"/>
                <w:sz w:val="16"/>
                <w:szCs w:val="16"/>
                <w:bdr w:val="none" w:sz="0" w:space="0" w:color="auto" w:frame="1"/>
              </w:rPr>
              <w:t>Minimim</w:t>
            </w:r>
            <w:proofErr w:type="spellEnd"/>
            <w:r>
              <w:rPr>
                <w:color w:val="222222"/>
                <w:sz w:val="16"/>
                <w:szCs w:val="16"/>
                <w:bdr w:val="none" w:sz="0" w:space="0" w:color="auto" w:frame="1"/>
              </w:rPr>
              <w:t xml:space="preserve"> mapping unit</w:t>
            </w:r>
            <w:r>
              <w:rPr>
                <w:color w:val="222222"/>
                <w:bdr w:val="none" w:sz="0" w:space="0" w:color="auto" w:frame="1"/>
              </w:rPr>
              <w:t> </w:t>
            </w:r>
            <w:r>
              <w:rPr>
                <w:color w:val="222222"/>
                <w:sz w:val="16"/>
                <w:szCs w:val="16"/>
                <w:bdr w:val="none" w:sz="0" w:space="0" w:color="auto" w:frame="1"/>
              </w:rPr>
              <w:t>to which the BA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30</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This resolution is mostly oriented towards regional studies, particularly in those regions were small fires (&lt; 100 ha) have an important share in fire occurrence. The importance of small fires have been evidenced in recent papers (</w:t>
            </w:r>
            <w:proofErr w:type="spellStart"/>
            <w:r>
              <w:rPr>
                <w:sz w:val="16"/>
                <w:szCs w:val="16"/>
                <w:bdr w:val="none" w:sz="0" w:space="0" w:color="auto" w:frame="1"/>
              </w:rPr>
              <w:t>Roteta</w:t>
            </w:r>
            <w:proofErr w:type="spellEnd"/>
            <w:r>
              <w:rPr>
                <w:sz w:val="16"/>
                <w:szCs w:val="16"/>
                <w:bdr w:val="none" w:sz="0" w:space="0" w:color="auto" w:frame="1"/>
              </w:rPr>
              <w:t xml:space="preserve"> et al. 2019</w:t>
            </w:r>
            <w:r>
              <w:rPr>
                <w:color w:val="222222"/>
                <w:sz w:val="16"/>
                <w:szCs w:val="16"/>
                <w:bdr w:val="none" w:sz="0" w:space="0" w:color="auto" w:frame="1"/>
              </w:rPr>
              <w:t>, among others)</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250</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Products based on higher resolution MODIS products have shown higher sensitivity to small fires, even though coarse resolution RS  products still miss most small fires (</w:t>
            </w:r>
            <w:proofErr w:type="spellStart"/>
            <w:r>
              <w:rPr>
                <w:sz w:val="16"/>
                <w:szCs w:val="16"/>
                <w:bdr w:val="none" w:sz="0" w:space="0" w:color="auto" w:frame="1"/>
              </w:rPr>
              <w:t>Chuvieco</w:t>
            </w:r>
            <w:proofErr w:type="spellEnd"/>
            <w:r>
              <w:rPr>
                <w:sz w:val="16"/>
                <w:szCs w:val="16"/>
                <w:bdr w:val="none" w:sz="0" w:space="0" w:color="auto" w:frame="1"/>
              </w:rPr>
              <w:t xml:space="preserve"> et al. 2018</w:t>
            </w:r>
            <w:r>
              <w:rPr>
                <w:color w:val="222222"/>
                <w:sz w:val="16"/>
                <w:szCs w:val="16"/>
                <w:bdr w:val="none" w:sz="0" w:space="0" w:color="auto" w:frame="1"/>
              </w:rPr>
              <w:t>)</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25.000</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Most climate modelers work at coarse resolution grids, 025 d is the most common.  A recent review of users of RS BA products show that most of them work at this level of detail  (</w:t>
            </w:r>
            <w:hyperlink r:id="rId27"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by </w:t>
            </w:r>
            <w:proofErr w:type="spellStart"/>
            <w:r>
              <w:rPr>
                <w:sz w:val="16"/>
                <w:szCs w:val="16"/>
                <w:bdr w:val="none" w:sz="0" w:space="0" w:color="auto" w:frame="1"/>
              </w:rPr>
              <w:t>Heil</w:t>
            </w:r>
            <w:proofErr w:type="spellEnd"/>
            <w:r>
              <w:rPr>
                <w:sz w:val="16"/>
                <w:szCs w:val="16"/>
                <w:bdr w:val="none" w:sz="0" w:space="0" w:color="auto" w:frame="1"/>
              </w:rPr>
              <w:t xml:space="preserve"> 2019</w:t>
            </w:r>
            <w:r>
              <w:rPr>
                <w:color w:val="222222"/>
                <w:sz w:val="16"/>
                <w:szCs w:val="16"/>
                <w:bdr w:val="none" w:sz="0" w:space="0" w:color="auto" w:frame="1"/>
              </w:rPr>
              <w:t>). A good published review of users of BA products can be found in </w:t>
            </w:r>
            <w:proofErr w:type="spellStart"/>
            <w:r>
              <w:rPr>
                <w:sz w:val="16"/>
                <w:szCs w:val="16"/>
                <w:bdr w:val="none" w:sz="0" w:space="0" w:color="auto" w:frame="1"/>
              </w:rPr>
              <w:t>Mouillot</w:t>
            </w:r>
            <w:proofErr w:type="spellEnd"/>
            <w:r>
              <w:rPr>
                <w:sz w:val="16"/>
                <w:szCs w:val="16"/>
                <w:bdr w:val="none" w:sz="0" w:space="0" w:color="auto" w:frame="1"/>
              </w:rPr>
              <w:t xml:space="preserve"> et al. 2014</w:t>
            </w:r>
            <w:r>
              <w:rPr>
                <w:color w:val="222222"/>
                <w:sz w:val="16"/>
                <w:szCs w:val="16"/>
                <w:bdr w:val="none" w:sz="0" w:space="0" w:color="auto" w:frame="1"/>
              </w:rPr>
              <w:t> and </w:t>
            </w:r>
            <w:proofErr w:type="spellStart"/>
            <w:r>
              <w:rPr>
                <w:sz w:val="16"/>
                <w:szCs w:val="16"/>
                <w:bdr w:val="none" w:sz="0" w:space="0" w:color="auto" w:frame="1"/>
              </w:rPr>
              <w:t>Chuvieco</w:t>
            </w:r>
            <w:proofErr w:type="spellEnd"/>
            <w:r>
              <w:rPr>
                <w:sz w:val="16"/>
                <w:szCs w:val="16"/>
                <w:bdr w:val="none" w:sz="0" w:space="0" w:color="auto" w:frame="1"/>
              </w:rPr>
              <w:t xml:space="preserve"> et al.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Vertical Resolution</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N/A</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Temporal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Day</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Minimum temporal period to which the CC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Mostly for atmospheric modelers. A questionnaire to atmospheric and carbon modelers done in 2011 suggested 1-2 days (</w:t>
            </w:r>
            <w:hyperlink r:id="rId28"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but it was recently updated to 1 day or even 6 hours: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10</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29"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30</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30"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Timeliness</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Day</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Days when the CC product is accessible after fires occurred</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10</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31"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120</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32"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xml:space="preserve">, updated </w:t>
            </w:r>
            <w:r>
              <w:rPr>
                <w:color w:val="222222"/>
                <w:sz w:val="16"/>
                <w:szCs w:val="16"/>
                <w:bdr w:val="none" w:sz="0" w:space="0" w:color="auto" w:frame="1"/>
              </w:rPr>
              <w:lastRenderedPageBreak/>
              <w:t>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360</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Based on a questionnaire to atmospheric and carbon modelers done in 2011:</w:t>
            </w:r>
          </w:p>
          <w:p w:rsidR="00253F4E" w:rsidRDefault="00253F4E">
            <w:pPr>
              <w:rPr>
                <w:color w:val="222222"/>
                <w:sz w:val="24"/>
                <w:szCs w:val="24"/>
              </w:rPr>
            </w:pPr>
            <w:hyperlink r:id="rId33"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in </w:t>
            </w:r>
            <w:proofErr w:type="spellStart"/>
            <w:r>
              <w:rPr>
                <w:sz w:val="16"/>
                <w:szCs w:val="16"/>
                <w:bdr w:val="none" w:sz="0" w:space="0" w:color="auto" w:frame="1"/>
              </w:rPr>
              <w:t>Heil</w:t>
            </w:r>
            <w:proofErr w:type="spellEnd"/>
            <w:r>
              <w:rPr>
                <w:sz w:val="16"/>
                <w:szCs w:val="16"/>
                <w:bdr w:val="none" w:sz="0" w:space="0" w:color="auto" w:frame="1"/>
              </w:rPr>
              <w:t xml:space="preserve"> 2019</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Product Accuracy</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proofErr w:type="spellStart"/>
            <w:r>
              <w:rPr>
                <w:color w:val="222222"/>
                <w:sz w:val="16"/>
                <w:szCs w:val="16"/>
                <w:bdr w:val="none" w:sz="0" w:space="0" w:color="auto" w:frame="1"/>
              </w:rPr>
              <w:t>unitless</w:t>
            </w:r>
            <w:proofErr w:type="spellEnd"/>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Average deviation between estimated and observed CC</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Required Measurement Uncertainty</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Accuracy</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Standard deviation around the estimated</w:t>
            </w:r>
          </w:p>
          <w:p w:rsidR="00253F4E" w:rsidRDefault="00253F4E">
            <w:pPr>
              <w:rPr>
                <w:color w:val="222222"/>
                <w:sz w:val="24"/>
                <w:szCs w:val="24"/>
              </w:rPr>
            </w:pPr>
            <w:r>
              <w:rPr>
                <w:color w:val="222222"/>
                <w:sz w:val="16"/>
                <w:szCs w:val="16"/>
                <w:bdr w:val="none" w:sz="0" w:space="0" w:color="auto" w:frame="1"/>
              </w:rPr>
              <w:t>CC</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6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Stability</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Measures of accuracy over the available time period</w:t>
            </w:r>
          </w:p>
        </w:tc>
        <w:tc>
          <w:tcPr>
            <w:tcW w:w="6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Assessment of whether a trends</w:t>
            </w:r>
          </w:p>
        </w:tc>
        <w:tc>
          <w:tcPr>
            <w:tcW w:w="336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Similar to those used for burned area</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Standards and References</w:t>
            </w:r>
          </w:p>
        </w:tc>
        <w:tc>
          <w:tcPr>
            <w:tcW w:w="446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Lizundia-Loiola</w:t>
            </w:r>
            <w:proofErr w:type="spellEnd"/>
            <w:r>
              <w:rPr>
                <w:color w:val="222222"/>
                <w:sz w:val="18"/>
                <w:szCs w:val="18"/>
                <w:bdr w:val="none" w:sz="0" w:space="0" w:color="auto" w:frame="1"/>
              </w:rPr>
              <w:t xml:space="preserve">, J., </w:t>
            </w:r>
            <w:proofErr w:type="spellStart"/>
            <w:r>
              <w:rPr>
                <w:color w:val="222222"/>
                <w:sz w:val="18"/>
                <w:szCs w:val="18"/>
                <w:bdr w:val="none" w:sz="0" w:space="0" w:color="auto" w:frame="1"/>
              </w:rPr>
              <w:t>Pettinari</w:t>
            </w:r>
            <w:proofErr w:type="spellEnd"/>
            <w:r>
              <w:rPr>
                <w:color w:val="222222"/>
                <w:sz w:val="18"/>
                <w:szCs w:val="18"/>
                <w:bdr w:val="none" w:sz="0" w:space="0" w:color="auto" w:frame="1"/>
              </w:rPr>
              <w:t xml:space="preserve">, M.L., </w:t>
            </w:r>
            <w:proofErr w:type="spellStart"/>
            <w:r>
              <w:rPr>
                <w:color w:val="222222"/>
                <w:sz w:val="18"/>
                <w:szCs w:val="18"/>
                <w:bdr w:val="none" w:sz="0" w:space="0" w:color="auto" w:frame="1"/>
              </w:rPr>
              <w:t>Ramo</w:t>
            </w:r>
            <w:proofErr w:type="spellEnd"/>
            <w:r>
              <w:rPr>
                <w:color w:val="222222"/>
                <w:sz w:val="18"/>
                <w:szCs w:val="18"/>
                <w:bdr w:val="none" w:sz="0" w:space="0" w:color="auto" w:frame="1"/>
              </w:rPr>
              <w:t xml:space="preserve">, R., Padilla, M., Tansey, K., </w:t>
            </w: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Laurent, P., Storm, T., </w:t>
            </w:r>
            <w:proofErr w:type="spellStart"/>
            <w:r>
              <w:rPr>
                <w:color w:val="222222"/>
                <w:sz w:val="18"/>
                <w:szCs w:val="18"/>
                <w:bdr w:val="none" w:sz="0" w:space="0" w:color="auto" w:frame="1"/>
              </w:rPr>
              <w:t>Heil</w:t>
            </w:r>
            <w:proofErr w:type="spellEnd"/>
            <w:r>
              <w:rPr>
                <w:color w:val="222222"/>
                <w:sz w:val="18"/>
                <w:szCs w:val="18"/>
                <w:bdr w:val="none" w:sz="0" w:space="0" w:color="auto" w:frame="1"/>
              </w:rPr>
              <w:t>, A., &amp; Plummer, S. (2018). Generation and analysis of a new global burned area product based on MODIS 250 m reflectance bands and thermal anomalies. </w:t>
            </w:r>
            <w:r>
              <w:rPr>
                <w:i/>
                <w:iCs/>
                <w:color w:val="222222"/>
                <w:sz w:val="18"/>
                <w:szCs w:val="18"/>
                <w:bdr w:val="none" w:sz="0" w:space="0" w:color="auto" w:frame="1"/>
              </w:rPr>
              <w:t>Earth Systems Science Data, 10</w:t>
            </w:r>
            <w:r>
              <w:rPr>
                <w:color w:val="222222"/>
                <w:sz w:val="18"/>
                <w:szCs w:val="18"/>
                <w:bdr w:val="none" w:sz="0" w:space="0" w:color="auto" w:frame="1"/>
              </w:rPr>
              <w:t>, 2015-2031.</w:t>
            </w:r>
          </w:p>
          <w:p w:rsidR="00253F4E" w:rsidRDefault="00253F4E">
            <w:pPr>
              <w:rPr>
                <w:color w:val="222222"/>
              </w:rPr>
            </w:pP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van der </w:t>
            </w:r>
            <w:proofErr w:type="spellStart"/>
            <w:r>
              <w:rPr>
                <w:color w:val="222222"/>
                <w:sz w:val="18"/>
                <w:szCs w:val="18"/>
                <w:bdr w:val="none" w:sz="0" w:space="0" w:color="auto" w:frame="1"/>
              </w:rPr>
              <w:t>Werf</w:t>
            </w:r>
            <w:proofErr w:type="spellEnd"/>
            <w:r>
              <w:rPr>
                <w:color w:val="222222"/>
                <w:sz w:val="18"/>
                <w:szCs w:val="18"/>
                <w:bdr w:val="none" w:sz="0" w:space="0" w:color="auto" w:frame="1"/>
              </w:rPr>
              <w:t xml:space="preserve">, G.R., San Miguel, J., </w:t>
            </w:r>
            <w:proofErr w:type="spellStart"/>
            <w:r>
              <w:rPr>
                <w:color w:val="222222"/>
                <w:sz w:val="18"/>
                <w:szCs w:val="18"/>
                <w:bdr w:val="none" w:sz="0" w:space="0" w:color="auto" w:frame="1"/>
              </w:rPr>
              <w:t>Tanasse</w:t>
            </w:r>
            <w:proofErr w:type="spellEnd"/>
            <w:r>
              <w:rPr>
                <w:color w:val="222222"/>
                <w:sz w:val="18"/>
                <w:szCs w:val="18"/>
                <w:bdr w:val="none" w:sz="0" w:space="0" w:color="auto" w:frame="1"/>
              </w:rPr>
              <w:t xml:space="preserve">, M., </w:t>
            </w:r>
            <w:proofErr w:type="spellStart"/>
            <w:r>
              <w:rPr>
                <w:color w:val="222222"/>
                <w:sz w:val="18"/>
                <w:szCs w:val="18"/>
                <w:bdr w:val="none" w:sz="0" w:space="0" w:color="auto" w:frame="1"/>
              </w:rPr>
              <w:t>Koutsias</w:t>
            </w:r>
            <w:proofErr w:type="spellEnd"/>
            <w:r>
              <w:rPr>
                <w:color w:val="222222"/>
                <w:sz w:val="18"/>
                <w:szCs w:val="18"/>
                <w:bdr w:val="none" w:sz="0" w:space="0" w:color="auto" w:frame="1"/>
              </w:rPr>
              <w:t xml:space="preserve">, N., </w:t>
            </w:r>
            <w:proofErr w:type="spellStart"/>
            <w:r>
              <w:rPr>
                <w:color w:val="222222"/>
                <w:sz w:val="18"/>
                <w:szCs w:val="18"/>
                <w:bdr w:val="none" w:sz="0" w:space="0" w:color="auto" w:frame="1"/>
              </w:rPr>
              <w:t>García</w:t>
            </w:r>
            <w:proofErr w:type="spellEnd"/>
            <w:r>
              <w:rPr>
                <w:color w:val="222222"/>
                <w:sz w:val="18"/>
                <w:szCs w:val="18"/>
                <w:bdr w:val="none" w:sz="0" w:space="0" w:color="auto" w:frame="1"/>
              </w:rPr>
              <w:t xml:space="preserve">, M., </w:t>
            </w:r>
            <w:proofErr w:type="spellStart"/>
            <w:r>
              <w:rPr>
                <w:color w:val="222222"/>
                <w:sz w:val="18"/>
                <w:szCs w:val="18"/>
                <w:bdr w:val="none" w:sz="0" w:space="0" w:color="auto" w:frame="1"/>
              </w:rPr>
              <w:t>Yebra</w:t>
            </w:r>
            <w:proofErr w:type="spellEnd"/>
            <w:r>
              <w:rPr>
                <w:color w:val="222222"/>
                <w:sz w:val="18"/>
                <w:szCs w:val="18"/>
                <w:bdr w:val="none" w:sz="0" w:space="0" w:color="auto" w:frame="1"/>
              </w:rPr>
              <w:t xml:space="preserve">, M., Padilla, M., </w:t>
            </w:r>
            <w:proofErr w:type="spellStart"/>
            <w:r>
              <w:rPr>
                <w:color w:val="222222"/>
                <w:sz w:val="18"/>
                <w:szCs w:val="18"/>
                <w:bdr w:val="none" w:sz="0" w:space="0" w:color="auto" w:frame="1"/>
              </w:rPr>
              <w:t>Gitas</w:t>
            </w:r>
            <w:proofErr w:type="spellEnd"/>
            <w:r>
              <w:rPr>
                <w:color w:val="222222"/>
                <w:sz w:val="18"/>
                <w:szCs w:val="18"/>
                <w:bdr w:val="none" w:sz="0" w:space="0" w:color="auto" w:frame="1"/>
              </w:rPr>
              <w:t xml:space="preserve">, I., </w:t>
            </w:r>
            <w:proofErr w:type="spellStart"/>
            <w:r>
              <w:rPr>
                <w:color w:val="222222"/>
                <w:sz w:val="18"/>
                <w:szCs w:val="18"/>
                <w:bdr w:val="none" w:sz="0" w:space="0" w:color="auto" w:frame="1"/>
              </w:rPr>
              <w:t>Heil</w:t>
            </w:r>
            <w:proofErr w:type="spellEnd"/>
            <w:r>
              <w:rPr>
                <w:color w:val="222222"/>
                <w:sz w:val="18"/>
                <w:szCs w:val="18"/>
                <w:bdr w:val="none" w:sz="0" w:space="0" w:color="auto" w:frame="1"/>
              </w:rPr>
              <w:t xml:space="preserve">, A., </w:t>
            </w:r>
            <w:proofErr w:type="spellStart"/>
            <w:r>
              <w:rPr>
                <w:color w:val="222222"/>
                <w:sz w:val="18"/>
                <w:szCs w:val="18"/>
                <w:bdr w:val="none" w:sz="0" w:space="0" w:color="auto" w:frame="1"/>
              </w:rPr>
              <w:t>Hawbaker</w:t>
            </w:r>
            <w:proofErr w:type="spellEnd"/>
            <w:r>
              <w:rPr>
                <w:color w:val="222222"/>
                <w:sz w:val="18"/>
                <w:szCs w:val="18"/>
                <w:bdr w:val="none" w:sz="0" w:space="0" w:color="auto" w:frame="1"/>
              </w:rPr>
              <w:t xml:space="preserve">, T.J., &amp; </w:t>
            </w:r>
            <w:proofErr w:type="spellStart"/>
            <w:r>
              <w:rPr>
                <w:color w:val="222222"/>
                <w:sz w:val="18"/>
                <w:szCs w:val="18"/>
                <w:bdr w:val="none" w:sz="0" w:space="0" w:color="auto" w:frame="1"/>
              </w:rPr>
              <w:t>Giglio</w:t>
            </w:r>
            <w:proofErr w:type="spellEnd"/>
            <w:r>
              <w:rPr>
                <w:color w:val="222222"/>
                <w:sz w:val="18"/>
                <w:szCs w:val="18"/>
                <w:bdr w:val="none" w:sz="0" w:space="0" w:color="auto" w:frame="1"/>
              </w:rPr>
              <w:t>, L. (2019). Historical background and current developments for mapping burned area from satellite Earth observation. </w:t>
            </w:r>
            <w:r>
              <w:rPr>
                <w:i/>
                <w:iCs/>
                <w:color w:val="222222"/>
                <w:sz w:val="18"/>
                <w:szCs w:val="18"/>
                <w:bdr w:val="none" w:sz="0" w:space="0" w:color="auto" w:frame="1"/>
              </w:rPr>
              <w:t>Remote Sensing of Environment, 225</w:t>
            </w:r>
            <w:r>
              <w:rPr>
                <w:color w:val="222222"/>
                <w:sz w:val="18"/>
                <w:szCs w:val="18"/>
                <w:bdr w:val="none" w:sz="0" w:space="0" w:color="auto" w:frame="1"/>
              </w:rPr>
              <w:t>, 45-64.</w:t>
            </w:r>
          </w:p>
          <w:p w:rsidR="00253F4E" w:rsidRDefault="00253F4E">
            <w:pPr>
              <w:rPr>
                <w:color w:val="222222"/>
              </w:rPr>
            </w:pPr>
            <w:proofErr w:type="spellStart"/>
            <w:r>
              <w:rPr>
                <w:color w:val="222222"/>
                <w:sz w:val="18"/>
                <w:szCs w:val="18"/>
                <w:bdr w:val="none" w:sz="0" w:space="0" w:color="auto" w:frame="1"/>
              </w:rPr>
              <w:t>Heil</w:t>
            </w:r>
            <w:proofErr w:type="spellEnd"/>
            <w:r>
              <w:rPr>
                <w:color w:val="222222"/>
                <w:sz w:val="18"/>
                <w:szCs w:val="18"/>
                <w:bdr w:val="none" w:sz="0" w:space="0" w:color="auto" w:frame="1"/>
              </w:rPr>
              <w:t>, A. (2019). ESA CCI ECV Fire Disturbance: D1.1 User requirements document, version 6.0. In. Available from: https://</w:t>
            </w:r>
            <w:hyperlink r:id="rId34" w:tgtFrame="_blank" w:history="1">
              <w:r>
                <w:rPr>
                  <w:rStyle w:val="Hyperlink"/>
                  <w:color w:val="6611CC"/>
                  <w:sz w:val="18"/>
                  <w:szCs w:val="18"/>
                  <w:bdr w:val="none" w:sz="0" w:space="0" w:color="auto" w:frame="1"/>
                </w:rPr>
                <w:t>www.esa-fire-cci.org/documents</w:t>
              </w:r>
            </w:hyperlink>
          </w:p>
          <w:p w:rsidR="00253F4E" w:rsidRDefault="00253F4E">
            <w:pPr>
              <w:rPr>
                <w:color w:val="222222"/>
              </w:rPr>
            </w:pPr>
            <w:proofErr w:type="spellStart"/>
            <w:r>
              <w:rPr>
                <w:color w:val="222222"/>
                <w:sz w:val="18"/>
                <w:szCs w:val="18"/>
                <w:bdr w:val="none" w:sz="0" w:space="0" w:color="auto" w:frame="1"/>
              </w:rPr>
              <w:t>Mouillot</w:t>
            </w:r>
            <w:proofErr w:type="spellEnd"/>
            <w:r>
              <w:rPr>
                <w:color w:val="222222"/>
                <w:sz w:val="18"/>
                <w:szCs w:val="18"/>
                <w:bdr w:val="none" w:sz="0" w:space="0" w:color="auto" w:frame="1"/>
              </w:rPr>
              <w:t xml:space="preserve">, F., Schultz, M.G., Yue, C., </w:t>
            </w:r>
            <w:proofErr w:type="spellStart"/>
            <w:r>
              <w:rPr>
                <w:color w:val="222222"/>
                <w:sz w:val="18"/>
                <w:szCs w:val="18"/>
                <w:bdr w:val="none" w:sz="0" w:space="0" w:color="auto" w:frame="1"/>
              </w:rPr>
              <w:t>Cadule</w:t>
            </w:r>
            <w:proofErr w:type="spellEnd"/>
            <w:r>
              <w:rPr>
                <w:color w:val="222222"/>
                <w:sz w:val="18"/>
                <w:szCs w:val="18"/>
                <w:bdr w:val="none" w:sz="0" w:space="0" w:color="auto" w:frame="1"/>
              </w:rPr>
              <w:t xml:space="preserve">, P., Tansey, K., </w:t>
            </w:r>
            <w:proofErr w:type="spellStart"/>
            <w:r>
              <w:rPr>
                <w:color w:val="222222"/>
                <w:sz w:val="18"/>
                <w:szCs w:val="18"/>
                <w:bdr w:val="none" w:sz="0" w:space="0" w:color="auto" w:frame="1"/>
              </w:rPr>
              <w:t>Ciais</w:t>
            </w:r>
            <w:proofErr w:type="spellEnd"/>
            <w:r>
              <w:rPr>
                <w:color w:val="222222"/>
                <w:sz w:val="18"/>
                <w:szCs w:val="18"/>
                <w:bdr w:val="none" w:sz="0" w:space="0" w:color="auto" w:frame="1"/>
              </w:rPr>
              <w:t xml:space="preserve">, P.,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xml:space="preserve">, E. (2014). Ten years of global burned area products from </w:t>
            </w:r>
            <w:proofErr w:type="spellStart"/>
            <w:r>
              <w:rPr>
                <w:color w:val="222222"/>
                <w:sz w:val="18"/>
                <w:szCs w:val="18"/>
                <w:bdr w:val="none" w:sz="0" w:space="0" w:color="auto" w:frame="1"/>
              </w:rPr>
              <w:t>spaceborne</w:t>
            </w:r>
            <w:proofErr w:type="spellEnd"/>
            <w:r>
              <w:rPr>
                <w:color w:val="222222"/>
                <w:sz w:val="18"/>
                <w:szCs w:val="18"/>
                <w:bdr w:val="none" w:sz="0" w:space="0" w:color="auto" w:frame="1"/>
              </w:rPr>
              <w:t xml:space="preserve"> remote sensing—A review: Analysis of user needs and recommendations for future developments. </w:t>
            </w:r>
            <w:r>
              <w:rPr>
                <w:i/>
                <w:iCs/>
                <w:color w:val="222222"/>
                <w:sz w:val="18"/>
                <w:szCs w:val="18"/>
                <w:bdr w:val="none" w:sz="0" w:space="0" w:color="auto" w:frame="1"/>
              </w:rPr>
              <w:t xml:space="preserve">International Journal of Applied Earth Observation and </w:t>
            </w:r>
            <w:proofErr w:type="spellStart"/>
            <w:r>
              <w:rPr>
                <w:i/>
                <w:iCs/>
                <w:color w:val="222222"/>
                <w:sz w:val="18"/>
                <w:szCs w:val="18"/>
                <w:bdr w:val="none" w:sz="0" w:space="0" w:color="auto" w:frame="1"/>
              </w:rPr>
              <w:t>Geoinformation</w:t>
            </w:r>
            <w:proofErr w:type="spellEnd"/>
            <w:r>
              <w:rPr>
                <w:i/>
                <w:iCs/>
                <w:color w:val="222222"/>
                <w:sz w:val="18"/>
                <w:szCs w:val="18"/>
                <w:bdr w:val="none" w:sz="0" w:space="0" w:color="auto" w:frame="1"/>
              </w:rPr>
              <w:t>, 26</w:t>
            </w:r>
            <w:r>
              <w:rPr>
                <w:color w:val="222222"/>
                <w:sz w:val="18"/>
                <w:szCs w:val="18"/>
                <w:bdr w:val="none" w:sz="0" w:space="0" w:color="auto" w:frame="1"/>
              </w:rPr>
              <w:t>, 64-79.</w:t>
            </w:r>
          </w:p>
          <w:p w:rsidR="00253F4E" w:rsidRDefault="00253F4E">
            <w:pPr>
              <w:rPr>
                <w:color w:val="222222"/>
              </w:rPr>
            </w:pPr>
            <w:r>
              <w:rPr>
                <w:color w:val="222222"/>
                <w:sz w:val="18"/>
                <w:szCs w:val="18"/>
                <w:bdr w:val="none" w:sz="0" w:space="0" w:color="auto" w:frame="1"/>
              </w:rPr>
              <w:t xml:space="preserve">Padilla, M., </w:t>
            </w:r>
            <w:proofErr w:type="spellStart"/>
            <w:r>
              <w:rPr>
                <w:color w:val="222222"/>
                <w:sz w:val="18"/>
                <w:szCs w:val="18"/>
                <w:bdr w:val="none" w:sz="0" w:space="0" w:color="auto" w:frame="1"/>
              </w:rPr>
              <w:t>Stehman</w:t>
            </w:r>
            <w:proofErr w:type="spellEnd"/>
            <w:r>
              <w:rPr>
                <w:color w:val="222222"/>
                <w:sz w:val="18"/>
                <w:szCs w:val="18"/>
                <w:bdr w:val="none" w:sz="0" w:space="0" w:color="auto" w:frame="1"/>
              </w:rPr>
              <w:t xml:space="preserve">, S.V., </w:t>
            </w:r>
            <w:proofErr w:type="spellStart"/>
            <w:r>
              <w:rPr>
                <w:color w:val="222222"/>
                <w:sz w:val="18"/>
                <w:szCs w:val="18"/>
                <w:bdr w:val="none" w:sz="0" w:space="0" w:color="auto" w:frame="1"/>
              </w:rPr>
              <w:t>Litago</w:t>
            </w:r>
            <w:proofErr w:type="spellEnd"/>
            <w:r>
              <w:rPr>
                <w:color w:val="222222"/>
                <w:sz w:val="18"/>
                <w:szCs w:val="18"/>
                <w:bdr w:val="none" w:sz="0" w:space="0" w:color="auto" w:frame="1"/>
              </w:rPr>
              <w:t xml:space="preserve">, J.,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E. (2014). Assessing the Temporal Stability of the Accuracy of a Time Series of Burned Area Products. </w:t>
            </w:r>
            <w:r>
              <w:rPr>
                <w:i/>
                <w:iCs/>
                <w:color w:val="222222"/>
                <w:sz w:val="18"/>
                <w:szCs w:val="18"/>
                <w:bdr w:val="none" w:sz="0" w:space="0" w:color="auto" w:frame="1"/>
              </w:rPr>
              <w:t>Remote Sensing, 6</w:t>
            </w:r>
            <w:r>
              <w:rPr>
                <w:color w:val="222222"/>
                <w:sz w:val="18"/>
                <w:szCs w:val="18"/>
                <w:bdr w:val="none" w:sz="0" w:space="0" w:color="auto" w:frame="1"/>
              </w:rPr>
              <w:t>, 2050-2068.</w:t>
            </w:r>
          </w:p>
          <w:p w:rsidR="00253F4E" w:rsidRDefault="00253F4E">
            <w:pPr>
              <w:rPr>
                <w:color w:val="222222"/>
              </w:rPr>
            </w:pPr>
            <w:proofErr w:type="spellStart"/>
            <w:r>
              <w:rPr>
                <w:color w:val="222222"/>
                <w:sz w:val="18"/>
                <w:szCs w:val="18"/>
                <w:bdr w:val="none" w:sz="0" w:space="0" w:color="auto" w:frame="1"/>
              </w:rPr>
              <w:t>Roteta</w:t>
            </w:r>
            <w:proofErr w:type="spellEnd"/>
            <w:r>
              <w:rPr>
                <w:color w:val="222222"/>
                <w:sz w:val="18"/>
                <w:szCs w:val="18"/>
                <w:bdr w:val="none" w:sz="0" w:space="0" w:color="auto" w:frame="1"/>
              </w:rPr>
              <w:t xml:space="preserve">, E., </w:t>
            </w:r>
            <w:proofErr w:type="spellStart"/>
            <w:r>
              <w:rPr>
                <w:color w:val="222222"/>
                <w:sz w:val="18"/>
                <w:szCs w:val="18"/>
                <w:bdr w:val="none" w:sz="0" w:space="0" w:color="auto" w:frame="1"/>
              </w:rPr>
              <w:t>Bastarrika</w:t>
            </w:r>
            <w:proofErr w:type="spellEnd"/>
            <w:r>
              <w:rPr>
                <w:color w:val="222222"/>
                <w:sz w:val="18"/>
                <w:szCs w:val="18"/>
                <w:bdr w:val="none" w:sz="0" w:space="0" w:color="auto" w:frame="1"/>
              </w:rPr>
              <w:t xml:space="preserve">, A., Storm, T., &amp; </w:t>
            </w:r>
            <w:proofErr w:type="spellStart"/>
            <w:r>
              <w:rPr>
                <w:color w:val="222222"/>
                <w:sz w:val="18"/>
                <w:szCs w:val="18"/>
                <w:bdr w:val="none" w:sz="0" w:space="0" w:color="auto" w:frame="1"/>
              </w:rPr>
              <w:t>Chuvieco</w:t>
            </w:r>
            <w:proofErr w:type="spellEnd"/>
            <w:r>
              <w:rPr>
                <w:color w:val="222222"/>
                <w:sz w:val="18"/>
                <w:szCs w:val="18"/>
                <w:bdr w:val="none" w:sz="0" w:space="0" w:color="auto" w:frame="1"/>
              </w:rPr>
              <w:t>, E. (2019). Development of a Sentinel-2 burned area algorithm: generation of a small fire database for northern hemisphere tropical Africa </w:t>
            </w:r>
            <w:r>
              <w:rPr>
                <w:i/>
                <w:iCs/>
                <w:color w:val="222222"/>
                <w:sz w:val="18"/>
                <w:szCs w:val="18"/>
                <w:bdr w:val="none" w:sz="0" w:space="0" w:color="auto" w:frame="1"/>
              </w:rPr>
              <w:t>Remote Sensing of Environment, 222</w:t>
            </w:r>
            <w:r>
              <w:rPr>
                <w:color w:val="222222"/>
                <w:sz w:val="18"/>
                <w:szCs w:val="18"/>
                <w:bdr w:val="none" w:sz="0" w:space="0" w:color="auto" w:frame="1"/>
              </w:rPr>
              <w:t>, 1-17.</w:t>
            </w:r>
          </w:p>
          <w:p w:rsidR="00253F4E" w:rsidRDefault="00253F4E">
            <w:pPr>
              <w:rPr>
                <w:color w:val="222222"/>
              </w:rPr>
            </w:pPr>
            <w:r>
              <w:rPr>
                <w:color w:val="222222"/>
                <w:sz w:val="16"/>
                <w:szCs w:val="16"/>
                <w:bdr w:val="none" w:sz="0" w:space="0" w:color="auto" w:frame="1"/>
              </w:rPr>
              <w:t> </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Adaptation and Extremes</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 </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Relevant? (Yes/No)</w:t>
            </w:r>
          </w:p>
        </w:tc>
        <w:tc>
          <w:tcPr>
            <w:tcW w:w="64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5"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Explanation</w:t>
            </w:r>
          </w:p>
        </w:tc>
      </w:tr>
      <w:tr w:rsidR="00253F4E" w:rsidTr="00253F4E">
        <w:tc>
          <w:tcPr>
            <w:tcW w:w="53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Climate changes impact fire regimes, and CC is one of the components</w:t>
            </w:r>
          </w:p>
        </w:tc>
      </w:tr>
      <w:tr w:rsidR="00253F4E" w:rsidTr="00253F4E">
        <w:trPr>
          <w:trHeight w:val="266"/>
        </w:trPr>
        <w:tc>
          <w:tcPr>
            <w:tcW w:w="53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Extreme fire events will impact CC, as the more severe fires will tend to create higher CC values</w:t>
            </w:r>
          </w:p>
        </w:tc>
      </w:tr>
    </w:tbl>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lastRenderedPageBreak/>
        <w:pict>
          <v:rect id="_x0000_i1027" style="width:7.65pt;height:.75pt" o:hrpct="330" o:hrstd="t" o:hr="t" fillcolor="#a0a0a0" stroked="f"/>
        </w:pic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53F4E">
        <w:rPr>
          <w:rFonts w:ascii="Arial" w:hAnsi="Arial" w:cs="Arial"/>
          <w:color w:val="222222"/>
          <w:sz w:val="16"/>
          <w:szCs w:val="16"/>
          <w:bdr w:val="none" w:sz="0" w:space="0" w:color="auto" w:frame="1"/>
          <w:lang w:val="en-US"/>
        </w:rPr>
        <w:t>Goal (G); Breakthrough (B)(not mandatory, more as one possible); Threshold (T), for definitions see </w:t>
      </w:r>
      <w:hyperlink r:id="rId35" w:tgtFrame="_blank" w:history="1">
        <w:r>
          <w:rPr>
            <w:rStyle w:val="Hyperlink"/>
            <w:rFonts w:ascii="Arial" w:hAnsi="Arial" w:cs="Arial"/>
            <w:color w:val="6611CC"/>
            <w:sz w:val="16"/>
            <w:szCs w:val="16"/>
            <w:bdr w:val="none" w:sz="0" w:space="0" w:color="auto" w:frame="1"/>
            <w:lang w:val="en-GB"/>
          </w:rPr>
          <w:t>Guidelines</w:t>
        </w:r>
      </w:hyperlink>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bookmarkStart w:id="2" w:name="c605eef7-b7a5-41ca-b92d-aca3b2e2a606@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253F4E">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253F4E">
                  <w:rPr>
                    <w:sz w:val="20"/>
                    <w:szCs w:val="20"/>
                  </w:rPr>
                  <w:t>Chantelle Burton</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253F4E" w:rsidRPr="00253F4E">
                  <w:rPr>
                    <w:sz w:val="20"/>
                    <w:szCs w:val="20"/>
                  </w:rPr>
                  <w:t>chantelle.burton@metoffice.gov.uk</w:t>
                </w:r>
              </w:sdtContent>
            </w:sdt>
          </w:p>
        </w:tc>
      </w:tr>
      <w:tr w:rsidR="00345D91" w:rsidTr="0051264A">
        <w:tc>
          <w:tcPr>
            <w:tcW w:w="5000" w:type="pct"/>
            <w:gridSpan w:val="2"/>
          </w:tcPr>
          <w:p w:rsidR="00345D91" w:rsidRPr="009029F2" w:rsidRDefault="00114D84" w:rsidP="0051264A">
            <w:pPr>
              <w:rPr>
                <w:sz w:val="20"/>
                <w:szCs w:val="20"/>
              </w:rPr>
            </w:pPr>
            <w:sdt>
              <w:sdtPr>
                <w:rPr>
                  <w:sz w:val="20"/>
                  <w:szCs w:val="20"/>
                </w:rPr>
                <w:id w:val="-1929568861"/>
                <w:placeholder>
                  <w:docPart w:val="8A385AF584D74AD3AF328DC0053C2605"/>
                </w:placeholder>
              </w:sdtPr>
              <w:sdtEndPr/>
              <w:sdtContent>
                <w:r w:rsidR="00253F4E" w:rsidRPr="00253F4E">
                  <w:rPr>
                    <w:sz w:val="20"/>
                    <w:szCs w:val="20"/>
                  </w:rPr>
                  <w:t>Information on combustion completeness is important for calculating emissions. It would be good if this could also be linked to mortality rates to understand the impact on vegetation, recovery, carbon stores etc.</w:t>
                </w:r>
              </w:sdtContent>
            </w:sdt>
          </w:p>
        </w:tc>
      </w:tr>
    </w:tbl>
    <w:p w:rsidR="00345D91" w:rsidRDefault="00345D91" w:rsidP="003E2CE8"/>
    <w:p w:rsidR="003E2CE8" w:rsidRDefault="003E2CE8" w:rsidP="003E2CE8">
      <w:r>
        <w:br w:type="page"/>
      </w:r>
    </w:p>
    <w:p w:rsidR="003E2CE8" w:rsidRDefault="000251F0" w:rsidP="00253F4E">
      <w:pPr>
        <w:pStyle w:val="Heading2"/>
      </w:pPr>
      <w:r w:rsidRPr="009029F2">
        <w:lastRenderedPageBreak/>
        <w:t xml:space="preserve">ECV Product: </w:t>
      </w:r>
      <w:sdt>
        <w:sdtPr>
          <w:id w:val="506174734"/>
          <w:placeholder>
            <w:docPart w:val="DefaultPlaceholder_1082065158"/>
          </w:placeholder>
        </w:sdtPr>
        <w:sdtEndPr/>
        <w:sdtContent>
          <w:r w:rsidR="00253F4E" w:rsidRPr="00253F4E">
            <w:t>Fire Radiative Power (FRP)</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011"/>
        <w:gridCol w:w="1419"/>
        <w:gridCol w:w="410"/>
        <w:gridCol w:w="859"/>
        <w:gridCol w:w="6136"/>
      </w:tblGrid>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Fire Radiative Power (FRP)</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Amount of energy released by area unit. Commonly it is expressed in W/m</w:t>
            </w:r>
            <w:r>
              <w:rPr>
                <w:color w:val="222222"/>
                <w:sz w:val="16"/>
                <w:szCs w:val="16"/>
                <w:bdr w:val="none" w:sz="0" w:space="0" w:color="auto" w:frame="1"/>
                <w:vertAlign w:val="superscript"/>
              </w:rPr>
              <w:t>2</w:t>
            </w:r>
            <w:r>
              <w:rPr>
                <w:color w:val="222222"/>
                <w:sz w:val="16"/>
                <w:szCs w:val="16"/>
                <w:bdr w:val="none" w:sz="0" w:space="0" w:color="auto" w:frame="1"/>
              </w:rPr>
              <w:t>. This variable is a function of actual temperature of the active fire at the satellite overpass and the proportion of the grid cell being burned.</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Requirements</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Item needed</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Unit</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Value</w:t>
            </w:r>
          </w:p>
        </w:tc>
        <w:tc>
          <w:tcPr>
            <w:tcW w:w="27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b/>
                <w:bCs/>
                <w:color w:val="222222"/>
                <w:sz w:val="16"/>
                <w:szCs w:val="16"/>
                <w:bdr w:val="none" w:sz="0" w:space="0" w:color="auto" w:frame="1"/>
              </w:rPr>
              <w:t>Derivation and References and Standards</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Horizontal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Minimum mapping unit</w:t>
            </w:r>
            <w:r>
              <w:rPr>
                <w:color w:val="222222"/>
                <w:bdr w:val="none" w:sz="0" w:space="0" w:color="auto" w:frame="1"/>
              </w:rPr>
              <w:t> </w:t>
            </w:r>
            <w:r>
              <w:rPr>
                <w:color w:val="222222"/>
                <w:sz w:val="16"/>
                <w:szCs w:val="16"/>
                <w:bdr w:val="none" w:sz="0" w:space="0" w:color="auto" w:frame="1"/>
              </w:rPr>
              <w:t>to which the FRP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50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This resolution is mostly required by fire managers and fire extinction services</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200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Useful for fire risk assessment and better understanding of fire risk factors</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25.000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Most climate modelers work at coarse resolution grids, 025 d is the most common.  A recent review of users of RS BA products show that most of them work at this level of detail  (</w:t>
            </w:r>
            <w:hyperlink r:id="rId36" w:tgtFrame="_blank" w:history="1">
              <w:r>
                <w:rPr>
                  <w:rStyle w:val="Hyperlink"/>
                  <w:color w:val="6611CC"/>
                  <w:sz w:val="16"/>
                  <w:szCs w:val="16"/>
                  <w:bdr w:val="none" w:sz="0" w:space="0" w:color="auto" w:frame="1"/>
                </w:rPr>
                <w:t>https://www.esa-fire-cci.org/sites/default/files/Fire_cci_D1.1_URD_v5.2.pdf</w:t>
              </w:r>
            </w:hyperlink>
            <w:r>
              <w:rPr>
                <w:color w:val="222222"/>
                <w:sz w:val="16"/>
                <w:szCs w:val="16"/>
                <w:bdr w:val="none" w:sz="0" w:space="0" w:color="auto" w:frame="1"/>
              </w:rPr>
              <w:t>, updated by </w:t>
            </w:r>
            <w:proofErr w:type="spellStart"/>
            <w:r>
              <w:rPr>
                <w:sz w:val="16"/>
                <w:szCs w:val="16"/>
                <w:bdr w:val="none" w:sz="0" w:space="0" w:color="auto" w:frame="1"/>
              </w:rPr>
              <w:t>Heil</w:t>
            </w:r>
            <w:proofErr w:type="spellEnd"/>
            <w:r>
              <w:rPr>
                <w:sz w:val="16"/>
                <w:szCs w:val="16"/>
                <w:bdr w:val="none" w:sz="0" w:space="0" w:color="auto" w:frame="1"/>
              </w:rPr>
              <w:t xml:space="preserve"> 2019</w:t>
            </w:r>
            <w:r>
              <w:rPr>
                <w:color w:val="222222"/>
                <w:sz w:val="16"/>
                <w:szCs w:val="16"/>
                <w:bdr w:val="none" w:sz="0" w:space="0" w:color="auto" w:frame="1"/>
              </w:rPr>
              <w:t>). A good published review of users of BA products can be found in </w:t>
            </w:r>
            <w:proofErr w:type="spellStart"/>
            <w:r>
              <w:rPr>
                <w:sz w:val="16"/>
                <w:szCs w:val="16"/>
                <w:bdr w:val="none" w:sz="0" w:space="0" w:color="auto" w:frame="1"/>
              </w:rPr>
              <w:t>Mouillot</w:t>
            </w:r>
            <w:proofErr w:type="spellEnd"/>
            <w:r>
              <w:rPr>
                <w:sz w:val="16"/>
                <w:szCs w:val="16"/>
                <w:bdr w:val="none" w:sz="0" w:space="0" w:color="auto" w:frame="1"/>
              </w:rPr>
              <w:t xml:space="preserve"> et al. 2014</w:t>
            </w:r>
            <w:r>
              <w:rPr>
                <w:color w:val="222222"/>
                <w:sz w:val="16"/>
                <w:szCs w:val="16"/>
                <w:bdr w:val="none" w:sz="0" w:space="0" w:color="auto" w:frame="1"/>
              </w:rPr>
              <w:t> and </w:t>
            </w:r>
            <w:proofErr w:type="spellStart"/>
            <w:r>
              <w:rPr>
                <w:sz w:val="16"/>
                <w:szCs w:val="16"/>
                <w:bdr w:val="none" w:sz="0" w:space="0" w:color="auto" w:frame="1"/>
              </w:rPr>
              <w:t>Chuvieco</w:t>
            </w:r>
            <w:proofErr w:type="spellEnd"/>
            <w:r>
              <w:rPr>
                <w:sz w:val="16"/>
                <w:szCs w:val="16"/>
                <w:bdr w:val="none" w:sz="0" w:space="0" w:color="auto" w:frame="1"/>
              </w:rPr>
              <w:t xml:space="preserve"> et al. 2019</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Vertical Resolution</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N/A</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Temporal Resolution</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Minutes</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Minimum temporal period to which the FRP product refers</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15</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For fire management purposes, active fire detection should be done very frequently. Atmospheric modelers also require updated information on fire activity</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120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Atmospheric modelers</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 day</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Atmospheric and carbon modelers</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Timeliness</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Minutes</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Time lapse between satellite overpass and AF availability</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10</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Quick information is necessary to use FRP  as an early warning of fire activity</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60</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Quick information is necessary to use FRP as an early warning of fire activity</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1 day</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Quick information is necessary to use FRP  as an early warning of fire activity</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Product Accuracy</w:t>
            </w:r>
          </w:p>
        </w:tc>
        <w:tc>
          <w:tcPr>
            <w:tcW w:w="45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W/m2</w:t>
            </w:r>
          </w:p>
        </w:tc>
        <w:tc>
          <w:tcPr>
            <w:tcW w:w="6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Average deviation between estimated and observed FRP</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Required Measurement Uncertainty</w:t>
            </w:r>
          </w:p>
        </w:tc>
        <w:tc>
          <w:tcPr>
            <w:tcW w:w="45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Accuracy</w:t>
            </w:r>
          </w:p>
        </w:tc>
        <w:tc>
          <w:tcPr>
            <w:tcW w:w="6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Standard deviation around the estimated</w:t>
            </w:r>
          </w:p>
          <w:p w:rsidR="00253F4E" w:rsidRDefault="00253F4E">
            <w:pPr>
              <w:rPr>
                <w:color w:val="222222"/>
                <w:sz w:val="24"/>
                <w:szCs w:val="24"/>
              </w:rPr>
            </w:pPr>
            <w:r>
              <w:rPr>
                <w:color w:val="222222"/>
                <w:sz w:val="16"/>
                <w:szCs w:val="16"/>
                <w:bdr w:val="none" w:sz="0" w:space="0" w:color="auto" w:frame="1"/>
              </w:rPr>
              <w:t>FRP</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253F4E" w:rsidRDefault="00253F4E">
            <w:pPr>
              <w:rPr>
                <w:color w:val="222222"/>
                <w:sz w:val="24"/>
                <w:szCs w:val="24"/>
              </w:rPr>
            </w:pPr>
          </w:p>
        </w:tc>
        <w:tc>
          <w:tcPr>
            <w:tcW w:w="459"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644" w:type="pct"/>
            <w:vMerge/>
            <w:tcBorders>
              <w:top w:val="nil"/>
              <w:left w:val="nil"/>
              <w:bottom w:val="single" w:sz="8" w:space="0" w:color="FFFFFF"/>
              <w:right w:val="single" w:sz="8" w:space="0" w:color="FFFFFF"/>
            </w:tcBorders>
            <w:shd w:val="clear" w:color="auto" w:fill="FFFFFF"/>
            <w:vAlign w:val="center"/>
            <w:hideMark/>
          </w:tcPr>
          <w:p w:rsidR="00253F4E" w:rsidRDefault="00253F4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c>
          <w:tcPr>
            <w:tcW w:w="27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Missing</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Stability</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Measures of accuracy over the available time period</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 xml:space="preserve">Assessment of whether a monotonic trend exists based on the slope (b) of the relationship </w:t>
            </w:r>
            <w:r>
              <w:rPr>
                <w:color w:val="222222"/>
                <w:sz w:val="16"/>
                <w:szCs w:val="16"/>
                <w:bdr w:val="none" w:sz="0" w:space="0" w:color="auto" w:frame="1"/>
              </w:rPr>
              <w:lastRenderedPageBreak/>
              <w:t>between an accuracy measure (m) and time (t).</w:t>
            </w:r>
          </w:p>
        </w:tc>
        <w:tc>
          <w:tcPr>
            <w:tcW w:w="336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lastRenderedPageBreak/>
              <w:t>Similar to those used for burned area</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lastRenderedPageBreak/>
              <w:t>Standards and References</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rFonts w:ascii="Times New Roman" w:hAnsi="Times New Roman" w:cs="Times New Roman"/>
                <w:color w:val="222222"/>
                <w:sz w:val="24"/>
                <w:szCs w:val="24"/>
              </w:rPr>
            </w:pPr>
            <w:r>
              <w:rPr>
                <w:color w:val="222222"/>
                <w:sz w:val="16"/>
                <w:szCs w:val="16"/>
                <w:bdr w:val="none" w:sz="0" w:space="0" w:color="auto" w:frame="1"/>
              </w:rPr>
              <w:t> </w:t>
            </w:r>
            <w:proofErr w:type="spellStart"/>
            <w:r>
              <w:rPr>
                <w:color w:val="1155CC"/>
                <w:sz w:val="18"/>
                <w:szCs w:val="18"/>
                <w:bdr w:val="none" w:sz="0" w:space="0" w:color="auto" w:frame="1"/>
              </w:rPr>
              <w:t>Chuvieco</w:t>
            </w:r>
            <w:proofErr w:type="spellEnd"/>
            <w:r>
              <w:rPr>
                <w:color w:val="1155CC"/>
                <w:sz w:val="18"/>
                <w:szCs w:val="18"/>
                <w:bdr w:val="none" w:sz="0" w:space="0" w:color="auto" w:frame="1"/>
              </w:rPr>
              <w:t xml:space="preserve">, E., </w:t>
            </w:r>
            <w:proofErr w:type="spellStart"/>
            <w:r>
              <w:rPr>
                <w:color w:val="1155CC"/>
                <w:sz w:val="18"/>
                <w:szCs w:val="18"/>
                <w:bdr w:val="none" w:sz="0" w:space="0" w:color="auto" w:frame="1"/>
              </w:rPr>
              <w:t>Lizundia-Loiola</w:t>
            </w:r>
            <w:proofErr w:type="spellEnd"/>
            <w:r>
              <w:rPr>
                <w:color w:val="1155CC"/>
                <w:sz w:val="18"/>
                <w:szCs w:val="18"/>
                <w:bdr w:val="none" w:sz="0" w:space="0" w:color="auto" w:frame="1"/>
              </w:rPr>
              <w:t xml:space="preserve">, J., </w:t>
            </w:r>
            <w:proofErr w:type="spellStart"/>
            <w:r>
              <w:rPr>
                <w:color w:val="1155CC"/>
                <w:sz w:val="18"/>
                <w:szCs w:val="18"/>
                <w:bdr w:val="none" w:sz="0" w:space="0" w:color="auto" w:frame="1"/>
              </w:rPr>
              <w:t>Pettinari</w:t>
            </w:r>
            <w:proofErr w:type="spellEnd"/>
            <w:r>
              <w:rPr>
                <w:color w:val="1155CC"/>
                <w:sz w:val="18"/>
                <w:szCs w:val="18"/>
                <w:bdr w:val="none" w:sz="0" w:space="0" w:color="auto" w:frame="1"/>
              </w:rPr>
              <w:t xml:space="preserve">, M.L., </w:t>
            </w:r>
            <w:proofErr w:type="spellStart"/>
            <w:r>
              <w:rPr>
                <w:color w:val="1155CC"/>
                <w:sz w:val="18"/>
                <w:szCs w:val="18"/>
                <w:bdr w:val="none" w:sz="0" w:space="0" w:color="auto" w:frame="1"/>
              </w:rPr>
              <w:t>Ramo</w:t>
            </w:r>
            <w:proofErr w:type="spellEnd"/>
            <w:r>
              <w:rPr>
                <w:color w:val="1155CC"/>
                <w:sz w:val="18"/>
                <w:szCs w:val="18"/>
                <w:bdr w:val="none" w:sz="0" w:space="0" w:color="auto" w:frame="1"/>
              </w:rPr>
              <w:t xml:space="preserve">, R., Padilla, M., Tansey, K., </w:t>
            </w:r>
            <w:proofErr w:type="spellStart"/>
            <w:r>
              <w:rPr>
                <w:color w:val="1155CC"/>
                <w:sz w:val="18"/>
                <w:szCs w:val="18"/>
                <w:bdr w:val="none" w:sz="0" w:space="0" w:color="auto" w:frame="1"/>
              </w:rPr>
              <w:t>Mouillot</w:t>
            </w:r>
            <w:proofErr w:type="spellEnd"/>
            <w:r>
              <w:rPr>
                <w:color w:val="1155CC"/>
                <w:sz w:val="18"/>
                <w:szCs w:val="18"/>
                <w:bdr w:val="none" w:sz="0" w:space="0" w:color="auto" w:frame="1"/>
              </w:rPr>
              <w:t xml:space="preserve">, F., Laurent, P., Storm, T., </w:t>
            </w:r>
            <w:proofErr w:type="spellStart"/>
            <w:r>
              <w:rPr>
                <w:color w:val="1155CC"/>
                <w:sz w:val="18"/>
                <w:szCs w:val="18"/>
                <w:bdr w:val="none" w:sz="0" w:space="0" w:color="auto" w:frame="1"/>
              </w:rPr>
              <w:t>Heil</w:t>
            </w:r>
            <w:proofErr w:type="spellEnd"/>
            <w:r>
              <w:rPr>
                <w:color w:val="1155CC"/>
                <w:sz w:val="18"/>
                <w:szCs w:val="18"/>
                <w:bdr w:val="none" w:sz="0" w:space="0" w:color="auto" w:frame="1"/>
              </w:rPr>
              <w:t>, A., &amp; Plummer, S. (2018). Generation and analysis of a new global burned area product based on MODIS 250 m reflectance bands and thermal anomalies. </w:t>
            </w:r>
            <w:r>
              <w:rPr>
                <w:i/>
                <w:iCs/>
                <w:color w:val="1155CC"/>
                <w:sz w:val="18"/>
                <w:szCs w:val="18"/>
                <w:bdr w:val="none" w:sz="0" w:space="0" w:color="auto" w:frame="1"/>
              </w:rPr>
              <w:t>Earth Systems Science Data, 10</w:t>
            </w:r>
            <w:r>
              <w:rPr>
                <w:color w:val="1155CC"/>
                <w:sz w:val="18"/>
                <w:szCs w:val="18"/>
                <w:bdr w:val="none" w:sz="0" w:space="0" w:color="auto" w:frame="1"/>
              </w:rPr>
              <w:t>, 2015-2031.</w:t>
            </w:r>
          </w:p>
          <w:p w:rsidR="00253F4E" w:rsidRDefault="00253F4E">
            <w:pPr>
              <w:rPr>
                <w:color w:val="222222"/>
              </w:rPr>
            </w:pPr>
            <w:proofErr w:type="spellStart"/>
            <w:r>
              <w:rPr>
                <w:color w:val="1155CC"/>
                <w:sz w:val="18"/>
                <w:szCs w:val="18"/>
                <w:bdr w:val="none" w:sz="0" w:space="0" w:color="auto" w:frame="1"/>
              </w:rPr>
              <w:t>Chuvieco</w:t>
            </w:r>
            <w:proofErr w:type="spellEnd"/>
            <w:r>
              <w:rPr>
                <w:color w:val="1155CC"/>
                <w:sz w:val="18"/>
                <w:szCs w:val="18"/>
                <w:bdr w:val="none" w:sz="0" w:space="0" w:color="auto" w:frame="1"/>
              </w:rPr>
              <w:t xml:space="preserve">, E., </w:t>
            </w:r>
            <w:proofErr w:type="spellStart"/>
            <w:r>
              <w:rPr>
                <w:color w:val="1155CC"/>
                <w:sz w:val="18"/>
                <w:szCs w:val="18"/>
                <w:bdr w:val="none" w:sz="0" w:space="0" w:color="auto" w:frame="1"/>
              </w:rPr>
              <w:t>Mouillot</w:t>
            </w:r>
            <w:proofErr w:type="spellEnd"/>
            <w:r>
              <w:rPr>
                <w:color w:val="1155CC"/>
                <w:sz w:val="18"/>
                <w:szCs w:val="18"/>
                <w:bdr w:val="none" w:sz="0" w:space="0" w:color="auto" w:frame="1"/>
              </w:rPr>
              <w:t xml:space="preserve">, F., van der </w:t>
            </w:r>
            <w:proofErr w:type="spellStart"/>
            <w:r>
              <w:rPr>
                <w:color w:val="1155CC"/>
                <w:sz w:val="18"/>
                <w:szCs w:val="18"/>
                <w:bdr w:val="none" w:sz="0" w:space="0" w:color="auto" w:frame="1"/>
              </w:rPr>
              <w:t>Werf</w:t>
            </w:r>
            <w:proofErr w:type="spellEnd"/>
            <w:r>
              <w:rPr>
                <w:color w:val="1155CC"/>
                <w:sz w:val="18"/>
                <w:szCs w:val="18"/>
                <w:bdr w:val="none" w:sz="0" w:space="0" w:color="auto" w:frame="1"/>
              </w:rPr>
              <w:t xml:space="preserve">, G.R., San Miguel, J., </w:t>
            </w:r>
            <w:proofErr w:type="spellStart"/>
            <w:r>
              <w:rPr>
                <w:color w:val="1155CC"/>
                <w:sz w:val="18"/>
                <w:szCs w:val="18"/>
                <w:bdr w:val="none" w:sz="0" w:space="0" w:color="auto" w:frame="1"/>
              </w:rPr>
              <w:t>Tanasse</w:t>
            </w:r>
            <w:proofErr w:type="spellEnd"/>
            <w:r>
              <w:rPr>
                <w:color w:val="1155CC"/>
                <w:sz w:val="18"/>
                <w:szCs w:val="18"/>
                <w:bdr w:val="none" w:sz="0" w:space="0" w:color="auto" w:frame="1"/>
              </w:rPr>
              <w:t xml:space="preserve">, M., </w:t>
            </w:r>
            <w:proofErr w:type="spellStart"/>
            <w:r>
              <w:rPr>
                <w:color w:val="1155CC"/>
                <w:sz w:val="18"/>
                <w:szCs w:val="18"/>
                <w:bdr w:val="none" w:sz="0" w:space="0" w:color="auto" w:frame="1"/>
              </w:rPr>
              <w:t>Koutsias</w:t>
            </w:r>
            <w:proofErr w:type="spellEnd"/>
            <w:r>
              <w:rPr>
                <w:color w:val="1155CC"/>
                <w:sz w:val="18"/>
                <w:szCs w:val="18"/>
                <w:bdr w:val="none" w:sz="0" w:space="0" w:color="auto" w:frame="1"/>
              </w:rPr>
              <w:t xml:space="preserve">, N., </w:t>
            </w:r>
            <w:proofErr w:type="spellStart"/>
            <w:r>
              <w:rPr>
                <w:color w:val="1155CC"/>
                <w:sz w:val="18"/>
                <w:szCs w:val="18"/>
                <w:bdr w:val="none" w:sz="0" w:space="0" w:color="auto" w:frame="1"/>
              </w:rPr>
              <w:t>García</w:t>
            </w:r>
            <w:proofErr w:type="spellEnd"/>
            <w:r>
              <w:rPr>
                <w:color w:val="1155CC"/>
                <w:sz w:val="18"/>
                <w:szCs w:val="18"/>
                <w:bdr w:val="none" w:sz="0" w:space="0" w:color="auto" w:frame="1"/>
              </w:rPr>
              <w:t xml:space="preserve">, M., </w:t>
            </w:r>
            <w:proofErr w:type="spellStart"/>
            <w:r>
              <w:rPr>
                <w:color w:val="1155CC"/>
                <w:sz w:val="18"/>
                <w:szCs w:val="18"/>
                <w:bdr w:val="none" w:sz="0" w:space="0" w:color="auto" w:frame="1"/>
              </w:rPr>
              <w:t>Yebra</w:t>
            </w:r>
            <w:proofErr w:type="spellEnd"/>
            <w:r>
              <w:rPr>
                <w:color w:val="1155CC"/>
                <w:sz w:val="18"/>
                <w:szCs w:val="18"/>
                <w:bdr w:val="none" w:sz="0" w:space="0" w:color="auto" w:frame="1"/>
              </w:rPr>
              <w:t xml:space="preserve">, M., Padilla, M., </w:t>
            </w:r>
            <w:proofErr w:type="spellStart"/>
            <w:r>
              <w:rPr>
                <w:color w:val="1155CC"/>
                <w:sz w:val="18"/>
                <w:szCs w:val="18"/>
                <w:bdr w:val="none" w:sz="0" w:space="0" w:color="auto" w:frame="1"/>
              </w:rPr>
              <w:t>Gitas</w:t>
            </w:r>
            <w:proofErr w:type="spellEnd"/>
            <w:r>
              <w:rPr>
                <w:color w:val="1155CC"/>
                <w:sz w:val="18"/>
                <w:szCs w:val="18"/>
                <w:bdr w:val="none" w:sz="0" w:space="0" w:color="auto" w:frame="1"/>
              </w:rPr>
              <w:t xml:space="preserve">, I., </w:t>
            </w:r>
            <w:proofErr w:type="spellStart"/>
            <w:r>
              <w:rPr>
                <w:color w:val="1155CC"/>
                <w:sz w:val="18"/>
                <w:szCs w:val="18"/>
                <w:bdr w:val="none" w:sz="0" w:space="0" w:color="auto" w:frame="1"/>
              </w:rPr>
              <w:t>Heil</w:t>
            </w:r>
            <w:proofErr w:type="spellEnd"/>
            <w:r>
              <w:rPr>
                <w:color w:val="1155CC"/>
                <w:sz w:val="18"/>
                <w:szCs w:val="18"/>
                <w:bdr w:val="none" w:sz="0" w:space="0" w:color="auto" w:frame="1"/>
              </w:rPr>
              <w:t xml:space="preserve">, A., </w:t>
            </w:r>
            <w:proofErr w:type="spellStart"/>
            <w:r>
              <w:rPr>
                <w:color w:val="1155CC"/>
                <w:sz w:val="18"/>
                <w:szCs w:val="18"/>
                <w:bdr w:val="none" w:sz="0" w:space="0" w:color="auto" w:frame="1"/>
              </w:rPr>
              <w:t>Hawbaker</w:t>
            </w:r>
            <w:proofErr w:type="spellEnd"/>
            <w:r>
              <w:rPr>
                <w:color w:val="1155CC"/>
                <w:sz w:val="18"/>
                <w:szCs w:val="18"/>
                <w:bdr w:val="none" w:sz="0" w:space="0" w:color="auto" w:frame="1"/>
              </w:rPr>
              <w:t xml:space="preserve">, T.J., &amp; </w:t>
            </w:r>
            <w:proofErr w:type="spellStart"/>
            <w:r>
              <w:rPr>
                <w:color w:val="1155CC"/>
                <w:sz w:val="18"/>
                <w:szCs w:val="18"/>
                <w:bdr w:val="none" w:sz="0" w:space="0" w:color="auto" w:frame="1"/>
              </w:rPr>
              <w:t>Giglio</w:t>
            </w:r>
            <w:proofErr w:type="spellEnd"/>
            <w:r>
              <w:rPr>
                <w:color w:val="1155CC"/>
                <w:sz w:val="18"/>
                <w:szCs w:val="18"/>
                <w:bdr w:val="none" w:sz="0" w:space="0" w:color="auto" w:frame="1"/>
              </w:rPr>
              <w:t>, L. (2019). Historical background and current developments for mapping burned area from satellite Earth observation. </w:t>
            </w:r>
            <w:r>
              <w:rPr>
                <w:i/>
                <w:iCs/>
                <w:color w:val="1155CC"/>
                <w:sz w:val="18"/>
                <w:szCs w:val="18"/>
                <w:bdr w:val="none" w:sz="0" w:space="0" w:color="auto" w:frame="1"/>
              </w:rPr>
              <w:t>Remote Sensing of Environment, 225</w:t>
            </w:r>
            <w:r>
              <w:rPr>
                <w:color w:val="1155CC"/>
                <w:sz w:val="18"/>
                <w:szCs w:val="18"/>
                <w:bdr w:val="none" w:sz="0" w:space="0" w:color="auto" w:frame="1"/>
              </w:rPr>
              <w:t>, 45-64.</w:t>
            </w:r>
          </w:p>
          <w:p w:rsidR="00253F4E" w:rsidRDefault="00253F4E">
            <w:pPr>
              <w:rPr>
                <w:color w:val="222222"/>
              </w:rPr>
            </w:pPr>
            <w:proofErr w:type="spellStart"/>
            <w:r>
              <w:rPr>
                <w:color w:val="1155CC"/>
                <w:sz w:val="18"/>
                <w:szCs w:val="18"/>
                <w:bdr w:val="none" w:sz="0" w:space="0" w:color="auto" w:frame="1"/>
              </w:rPr>
              <w:t>Heil</w:t>
            </w:r>
            <w:proofErr w:type="spellEnd"/>
            <w:r>
              <w:rPr>
                <w:color w:val="1155CC"/>
                <w:sz w:val="18"/>
                <w:szCs w:val="18"/>
                <w:bdr w:val="none" w:sz="0" w:space="0" w:color="auto" w:frame="1"/>
              </w:rPr>
              <w:t>, A. (2019). ESA CCI ECV Fire Disturbance: D1.1 User requirements document, version 6.0. In. Available from: https://</w:t>
            </w:r>
            <w:hyperlink r:id="rId37" w:tgtFrame="_blank" w:history="1">
              <w:r>
                <w:rPr>
                  <w:rStyle w:val="Hyperlink"/>
                  <w:color w:val="6611CC"/>
                  <w:sz w:val="18"/>
                  <w:szCs w:val="18"/>
                  <w:bdr w:val="none" w:sz="0" w:space="0" w:color="auto" w:frame="1"/>
                </w:rPr>
                <w:t>www.esa-fire-cci.org/documents</w:t>
              </w:r>
            </w:hyperlink>
          </w:p>
          <w:p w:rsidR="00253F4E" w:rsidRDefault="00253F4E">
            <w:pPr>
              <w:rPr>
                <w:color w:val="222222"/>
              </w:rPr>
            </w:pPr>
            <w:proofErr w:type="spellStart"/>
            <w:r>
              <w:rPr>
                <w:color w:val="1155CC"/>
                <w:sz w:val="18"/>
                <w:szCs w:val="18"/>
                <w:bdr w:val="none" w:sz="0" w:space="0" w:color="auto" w:frame="1"/>
              </w:rPr>
              <w:t>Mouillot</w:t>
            </w:r>
            <w:proofErr w:type="spellEnd"/>
            <w:r>
              <w:rPr>
                <w:color w:val="1155CC"/>
                <w:sz w:val="18"/>
                <w:szCs w:val="18"/>
                <w:bdr w:val="none" w:sz="0" w:space="0" w:color="auto" w:frame="1"/>
              </w:rPr>
              <w:t xml:space="preserve">, F., Schultz, M.G., Yue, C., </w:t>
            </w:r>
            <w:proofErr w:type="spellStart"/>
            <w:r>
              <w:rPr>
                <w:color w:val="1155CC"/>
                <w:sz w:val="18"/>
                <w:szCs w:val="18"/>
                <w:bdr w:val="none" w:sz="0" w:space="0" w:color="auto" w:frame="1"/>
              </w:rPr>
              <w:t>Cadule</w:t>
            </w:r>
            <w:proofErr w:type="spellEnd"/>
            <w:r>
              <w:rPr>
                <w:color w:val="1155CC"/>
                <w:sz w:val="18"/>
                <w:szCs w:val="18"/>
                <w:bdr w:val="none" w:sz="0" w:space="0" w:color="auto" w:frame="1"/>
              </w:rPr>
              <w:t xml:space="preserve">, P., Tansey, K., </w:t>
            </w:r>
            <w:proofErr w:type="spellStart"/>
            <w:r>
              <w:rPr>
                <w:color w:val="1155CC"/>
                <w:sz w:val="18"/>
                <w:szCs w:val="18"/>
                <w:bdr w:val="none" w:sz="0" w:space="0" w:color="auto" w:frame="1"/>
              </w:rPr>
              <w:t>Ciais</w:t>
            </w:r>
            <w:proofErr w:type="spellEnd"/>
            <w:r>
              <w:rPr>
                <w:color w:val="1155CC"/>
                <w:sz w:val="18"/>
                <w:szCs w:val="18"/>
                <w:bdr w:val="none" w:sz="0" w:space="0" w:color="auto" w:frame="1"/>
              </w:rPr>
              <w:t xml:space="preserve">, P., &amp; </w:t>
            </w:r>
            <w:proofErr w:type="spellStart"/>
            <w:r>
              <w:rPr>
                <w:color w:val="1155CC"/>
                <w:sz w:val="18"/>
                <w:szCs w:val="18"/>
                <w:bdr w:val="none" w:sz="0" w:space="0" w:color="auto" w:frame="1"/>
              </w:rPr>
              <w:t>Chuvieco</w:t>
            </w:r>
            <w:proofErr w:type="spellEnd"/>
            <w:r>
              <w:rPr>
                <w:color w:val="1155CC"/>
                <w:sz w:val="18"/>
                <w:szCs w:val="18"/>
                <w:bdr w:val="none" w:sz="0" w:space="0" w:color="auto" w:frame="1"/>
              </w:rPr>
              <w:t xml:space="preserve">, E. (2014). Ten years of global burned area products from </w:t>
            </w:r>
            <w:proofErr w:type="spellStart"/>
            <w:r>
              <w:rPr>
                <w:color w:val="1155CC"/>
                <w:sz w:val="18"/>
                <w:szCs w:val="18"/>
                <w:bdr w:val="none" w:sz="0" w:space="0" w:color="auto" w:frame="1"/>
              </w:rPr>
              <w:t>spaceborne</w:t>
            </w:r>
            <w:proofErr w:type="spellEnd"/>
            <w:r>
              <w:rPr>
                <w:color w:val="1155CC"/>
                <w:sz w:val="18"/>
                <w:szCs w:val="18"/>
                <w:bdr w:val="none" w:sz="0" w:space="0" w:color="auto" w:frame="1"/>
              </w:rPr>
              <w:t xml:space="preserve"> remote sensing—A review: Analysis of user needs and recommendations for future developments. </w:t>
            </w:r>
            <w:r>
              <w:rPr>
                <w:i/>
                <w:iCs/>
                <w:color w:val="1155CC"/>
                <w:sz w:val="18"/>
                <w:szCs w:val="18"/>
                <w:bdr w:val="none" w:sz="0" w:space="0" w:color="auto" w:frame="1"/>
              </w:rPr>
              <w:t xml:space="preserve">International Journal of Applied Earth Observation and </w:t>
            </w:r>
            <w:proofErr w:type="spellStart"/>
            <w:r>
              <w:rPr>
                <w:i/>
                <w:iCs/>
                <w:color w:val="1155CC"/>
                <w:sz w:val="18"/>
                <w:szCs w:val="18"/>
                <w:bdr w:val="none" w:sz="0" w:space="0" w:color="auto" w:frame="1"/>
              </w:rPr>
              <w:t>Geoinformation</w:t>
            </w:r>
            <w:proofErr w:type="spellEnd"/>
            <w:r>
              <w:rPr>
                <w:i/>
                <w:iCs/>
                <w:color w:val="1155CC"/>
                <w:sz w:val="18"/>
                <w:szCs w:val="18"/>
                <w:bdr w:val="none" w:sz="0" w:space="0" w:color="auto" w:frame="1"/>
              </w:rPr>
              <w:t>, 26</w:t>
            </w:r>
            <w:r>
              <w:rPr>
                <w:color w:val="1155CC"/>
                <w:sz w:val="18"/>
                <w:szCs w:val="18"/>
                <w:bdr w:val="none" w:sz="0" w:space="0" w:color="auto" w:frame="1"/>
              </w:rPr>
              <w:t>, 64-79.</w:t>
            </w:r>
          </w:p>
          <w:p w:rsidR="00253F4E" w:rsidRDefault="00253F4E">
            <w:pPr>
              <w:rPr>
                <w:color w:val="222222"/>
              </w:rPr>
            </w:pPr>
            <w:r>
              <w:rPr>
                <w:color w:val="1155CC"/>
                <w:sz w:val="18"/>
                <w:szCs w:val="18"/>
                <w:bdr w:val="none" w:sz="0" w:space="0" w:color="auto" w:frame="1"/>
              </w:rPr>
              <w:t xml:space="preserve">Padilla, M., </w:t>
            </w:r>
            <w:proofErr w:type="spellStart"/>
            <w:r>
              <w:rPr>
                <w:color w:val="1155CC"/>
                <w:sz w:val="18"/>
                <w:szCs w:val="18"/>
                <w:bdr w:val="none" w:sz="0" w:space="0" w:color="auto" w:frame="1"/>
              </w:rPr>
              <w:t>Stehman</w:t>
            </w:r>
            <w:proofErr w:type="spellEnd"/>
            <w:r>
              <w:rPr>
                <w:color w:val="1155CC"/>
                <w:sz w:val="18"/>
                <w:szCs w:val="18"/>
                <w:bdr w:val="none" w:sz="0" w:space="0" w:color="auto" w:frame="1"/>
              </w:rPr>
              <w:t xml:space="preserve">, S.V., </w:t>
            </w:r>
            <w:proofErr w:type="spellStart"/>
            <w:r>
              <w:rPr>
                <w:color w:val="1155CC"/>
                <w:sz w:val="18"/>
                <w:szCs w:val="18"/>
                <w:bdr w:val="none" w:sz="0" w:space="0" w:color="auto" w:frame="1"/>
              </w:rPr>
              <w:t>Litago</w:t>
            </w:r>
            <w:proofErr w:type="spellEnd"/>
            <w:r>
              <w:rPr>
                <w:color w:val="1155CC"/>
                <w:sz w:val="18"/>
                <w:szCs w:val="18"/>
                <w:bdr w:val="none" w:sz="0" w:space="0" w:color="auto" w:frame="1"/>
              </w:rPr>
              <w:t xml:space="preserve">, J., &amp; </w:t>
            </w:r>
            <w:proofErr w:type="spellStart"/>
            <w:r>
              <w:rPr>
                <w:color w:val="1155CC"/>
                <w:sz w:val="18"/>
                <w:szCs w:val="18"/>
                <w:bdr w:val="none" w:sz="0" w:space="0" w:color="auto" w:frame="1"/>
              </w:rPr>
              <w:t>Chuvieco</w:t>
            </w:r>
            <w:proofErr w:type="spellEnd"/>
            <w:r>
              <w:rPr>
                <w:color w:val="1155CC"/>
                <w:sz w:val="18"/>
                <w:szCs w:val="18"/>
                <w:bdr w:val="none" w:sz="0" w:space="0" w:color="auto" w:frame="1"/>
              </w:rPr>
              <w:t>, E. (2014). Assessing the Temporal Stability of the Accuracy of a Time Series of Burned Area Products. </w:t>
            </w:r>
            <w:r>
              <w:rPr>
                <w:i/>
                <w:iCs/>
                <w:color w:val="1155CC"/>
                <w:sz w:val="18"/>
                <w:szCs w:val="18"/>
                <w:bdr w:val="none" w:sz="0" w:space="0" w:color="auto" w:frame="1"/>
              </w:rPr>
              <w:t>Remote Sensing, 6</w:t>
            </w:r>
            <w:r>
              <w:rPr>
                <w:color w:val="1155CC"/>
                <w:sz w:val="18"/>
                <w:szCs w:val="18"/>
                <w:bdr w:val="none" w:sz="0" w:space="0" w:color="auto" w:frame="1"/>
              </w:rPr>
              <w:t>, 2050-2068.</w:t>
            </w:r>
          </w:p>
          <w:p w:rsidR="00253F4E" w:rsidRDefault="00253F4E">
            <w:pPr>
              <w:rPr>
                <w:color w:val="222222"/>
              </w:rPr>
            </w:pPr>
            <w:proofErr w:type="spellStart"/>
            <w:r>
              <w:rPr>
                <w:color w:val="1155CC"/>
                <w:sz w:val="18"/>
                <w:szCs w:val="18"/>
                <w:bdr w:val="none" w:sz="0" w:space="0" w:color="auto" w:frame="1"/>
              </w:rPr>
              <w:t>Roteta</w:t>
            </w:r>
            <w:proofErr w:type="spellEnd"/>
            <w:r>
              <w:rPr>
                <w:color w:val="1155CC"/>
                <w:sz w:val="18"/>
                <w:szCs w:val="18"/>
                <w:bdr w:val="none" w:sz="0" w:space="0" w:color="auto" w:frame="1"/>
              </w:rPr>
              <w:t xml:space="preserve">, E., </w:t>
            </w:r>
            <w:proofErr w:type="spellStart"/>
            <w:r>
              <w:rPr>
                <w:color w:val="1155CC"/>
                <w:sz w:val="18"/>
                <w:szCs w:val="18"/>
                <w:bdr w:val="none" w:sz="0" w:space="0" w:color="auto" w:frame="1"/>
              </w:rPr>
              <w:t>Bastarrika</w:t>
            </w:r>
            <w:proofErr w:type="spellEnd"/>
            <w:r>
              <w:rPr>
                <w:color w:val="1155CC"/>
                <w:sz w:val="18"/>
                <w:szCs w:val="18"/>
                <w:bdr w:val="none" w:sz="0" w:space="0" w:color="auto" w:frame="1"/>
              </w:rPr>
              <w:t xml:space="preserve">, A., Storm, T., &amp; </w:t>
            </w:r>
            <w:proofErr w:type="spellStart"/>
            <w:r>
              <w:rPr>
                <w:color w:val="1155CC"/>
                <w:sz w:val="18"/>
                <w:szCs w:val="18"/>
                <w:bdr w:val="none" w:sz="0" w:space="0" w:color="auto" w:frame="1"/>
              </w:rPr>
              <w:t>Chuvieco</w:t>
            </w:r>
            <w:proofErr w:type="spellEnd"/>
            <w:r>
              <w:rPr>
                <w:color w:val="1155CC"/>
                <w:sz w:val="18"/>
                <w:szCs w:val="18"/>
                <w:bdr w:val="none" w:sz="0" w:space="0" w:color="auto" w:frame="1"/>
              </w:rPr>
              <w:t>, E. (2019). Development of a Sentinel-2 burned area algorithm: generation of a small fire database for northern hemisphere tropical Africa </w:t>
            </w:r>
            <w:r>
              <w:rPr>
                <w:i/>
                <w:iCs/>
                <w:color w:val="1155CC"/>
                <w:sz w:val="18"/>
                <w:szCs w:val="18"/>
                <w:bdr w:val="none" w:sz="0" w:space="0" w:color="auto" w:frame="1"/>
              </w:rPr>
              <w:t>Remote Sensing of Environment, 222</w:t>
            </w:r>
            <w:r>
              <w:rPr>
                <w:color w:val="1155CC"/>
                <w:sz w:val="18"/>
                <w:szCs w:val="18"/>
                <w:bdr w:val="none" w:sz="0" w:space="0" w:color="auto" w:frame="1"/>
              </w:rPr>
              <w:t>, 1-17.</w:t>
            </w:r>
          </w:p>
          <w:p w:rsidR="00253F4E" w:rsidRDefault="00253F4E">
            <w:pPr>
              <w:rPr>
                <w:color w:val="222222"/>
                <w:sz w:val="24"/>
                <w:szCs w:val="24"/>
              </w:rPr>
            </w:pPr>
            <w:r>
              <w:rPr>
                <w:color w:val="222222"/>
                <w:sz w:val="16"/>
                <w:szCs w:val="16"/>
                <w:bdr w:val="none" w:sz="0" w:space="0" w:color="auto" w:frame="1"/>
              </w:rPr>
              <w:t> </w:t>
            </w:r>
          </w:p>
        </w:tc>
      </w:tr>
      <w:tr w:rsidR="00253F4E" w:rsidTr="00253F4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jc w:val="center"/>
              <w:rPr>
                <w:color w:val="222222"/>
                <w:sz w:val="24"/>
                <w:szCs w:val="24"/>
              </w:rPr>
            </w:pPr>
            <w:r>
              <w:rPr>
                <w:b/>
                <w:bCs/>
                <w:color w:val="FFFFFF"/>
                <w:sz w:val="16"/>
                <w:szCs w:val="16"/>
                <w:bdr w:val="none" w:sz="0" w:space="0" w:color="auto" w:frame="1"/>
              </w:rPr>
              <w:t>Adaptation and Extremes</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 </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Relevant? (Yes/No)</w:t>
            </w:r>
          </w:p>
        </w:tc>
        <w:tc>
          <w:tcPr>
            <w:tcW w:w="6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1"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Explanation</w:t>
            </w:r>
          </w:p>
        </w:tc>
      </w:tr>
      <w:tr w:rsidR="00253F4E" w:rsidTr="00253F4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Climate changes impact fire regimes, and FRP is one of the components</w:t>
            </w:r>
          </w:p>
        </w:tc>
      </w:tr>
      <w:tr w:rsidR="00253F4E" w:rsidTr="00253F4E">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53F4E" w:rsidRDefault="00253F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6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jc w:val="center"/>
              <w:rPr>
                <w:color w:val="222222"/>
                <w:sz w:val="24"/>
                <w:szCs w:val="24"/>
              </w:rPr>
            </w:pPr>
            <w:r>
              <w:rPr>
                <w:color w:val="222222"/>
                <w:sz w:val="16"/>
                <w:szCs w:val="16"/>
                <w:bdr w:val="none" w:sz="0" w:space="0" w:color="auto" w:frame="1"/>
              </w:rPr>
              <w:t>Yes</w:t>
            </w:r>
          </w:p>
        </w:tc>
        <w:tc>
          <w:tcPr>
            <w:tcW w:w="336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53F4E" w:rsidRDefault="00253F4E">
            <w:pPr>
              <w:rPr>
                <w:color w:val="222222"/>
                <w:sz w:val="24"/>
                <w:szCs w:val="24"/>
              </w:rPr>
            </w:pPr>
            <w:r>
              <w:rPr>
                <w:color w:val="222222"/>
                <w:sz w:val="16"/>
                <w:szCs w:val="16"/>
                <w:bdr w:val="none" w:sz="0" w:space="0" w:color="auto" w:frame="1"/>
              </w:rPr>
              <w:t>Extreme fire events will impact FRP, as the more severe fires will tend to create higher FRP values</w:t>
            </w:r>
          </w:p>
        </w:tc>
      </w:tr>
    </w:tbl>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53F4E" w:rsidRDefault="00253F4E" w:rsidP="00253F4E">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53F4E">
        <w:rPr>
          <w:rFonts w:ascii="Arial" w:hAnsi="Arial" w:cs="Arial"/>
          <w:color w:val="222222"/>
          <w:sz w:val="16"/>
          <w:szCs w:val="16"/>
          <w:bdr w:val="none" w:sz="0" w:space="0" w:color="auto" w:frame="1"/>
          <w:lang w:val="en-US"/>
        </w:rPr>
        <w:t>Goal (G); Breakthrough (B)(not mandatory, more as one possible); Threshold (T), for definitions see </w:t>
      </w:r>
      <w:hyperlink r:id="rId38" w:tgtFrame="_blank" w:history="1">
        <w:r>
          <w:rPr>
            <w:rStyle w:val="Hyperlink"/>
            <w:rFonts w:ascii="Arial" w:hAnsi="Arial" w:cs="Arial"/>
            <w:color w:val="6611CC"/>
            <w:sz w:val="16"/>
            <w:szCs w:val="16"/>
            <w:bdr w:val="none" w:sz="0" w:space="0" w:color="auto" w:frame="1"/>
            <w:lang w:val="en-GB"/>
          </w:rPr>
          <w:t>Guidelines</w:t>
        </w:r>
      </w:hyperlink>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53F4E" w:rsidRPr="00253F4E" w:rsidRDefault="00253F4E" w:rsidP="00253F4E">
      <w:pPr>
        <w:pStyle w:val="NormalWeb"/>
        <w:shd w:val="clear" w:color="auto" w:fill="FFFFFF"/>
        <w:spacing w:before="0" w:beforeAutospacing="0" w:after="0" w:afterAutospacing="0"/>
        <w:rPr>
          <w:rFonts w:ascii="Arial" w:hAnsi="Arial" w:cs="Arial"/>
          <w:color w:val="222222"/>
          <w:sz w:val="20"/>
          <w:szCs w:val="20"/>
          <w:lang w:val="en-US"/>
        </w:rPr>
      </w:pPr>
      <w:bookmarkStart w:id="3" w:name="bc9822f3-70d1-446a-970c-fa1139a0988e@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53F4E" w:rsidRDefault="00253F4E" w:rsidP="00253F4E">
      <w:pPr>
        <w:pStyle w:val="WMOBodyText"/>
      </w:pPr>
    </w:p>
    <w:p w:rsidR="00D03D71" w:rsidRPr="00253F4E" w:rsidRDefault="00253F4E" w:rsidP="00D03D71">
      <w:pPr>
        <w:pStyle w:val="Heading3"/>
        <w:rPr>
          <w:b w:val="0"/>
        </w:rPr>
      </w:pPr>
      <w:r w:rsidRPr="00253F4E">
        <w:rPr>
          <w:b w:val="0"/>
        </w:rPr>
        <w:t>NO COMMENT</w:t>
      </w:r>
    </w:p>
    <w:p w:rsidR="00F07CBB" w:rsidRDefault="00F07CBB" w:rsidP="00253F4E">
      <w:bookmarkStart w:id="4" w:name="_GoBack"/>
      <w:bookmarkEnd w:id="4"/>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D84" w:rsidRDefault="00114D84" w:rsidP="00AC5144">
      <w:pPr>
        <w:spacing w:after="0" w:line="240" w:lineRule="auto"/>
      </w:pPr>
      <w:r>
        <w:separator/>
      </w:r>
    </w:p>
  </w:endnote>
  <w:endnote w:type="continuationSeparator" w:id="0">
    <w:p w:rsidR="00114D84" w:rsidRDefault="00114D84"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D84" w:rsidRDefault="00114D84" w:rsidP="00AC5144">
      <w:pPr>
        <w:spacing w:after="0" w:line="240" w:lineRule="auto"/>
      </w:pPr>
      <w:r>
        <w:separator/>
      </w:r>
    </w:p>
  </w:footnote>
  <w:footnote w:type="continuationSeparator" w:id="0">
    <w:p w:rsidR="00114D84" w:rsidRDefault="00114D84"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4D84"/>
    <w:rsid w:val="00117AC7"/>
    <w:rsid w:val="00212159"/>
    <w:rsid w:val="00215C42"/>
    <w:rsid w:val="00253F4E"/>
    <w:rsid w:val="002737E3"/>
    <w:rsid w:val="00345D91"/>
    <w:rsid w:val="003E2CE8"/>
    <w:rsid w:val="00414309"/>
    <w:rsid w:val="00420A05"/>
    <w:rsid w:val="005549E4"/>
    <w:rsid w:val="00581488"/>
    <w:rsid w:val="0063126B"/>
    <w:rsid w:val="006B659E"/>
    <w:rsid w:val="006F6115"/>
    <w:rsid w:val="00717B2D"/>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71157">
      <w:bodyDiv w:val="1"/>
      <w:marLeft w:val="0"/>
      <w:marRight w:val="0"/>
      <w:marTop w:val="0"/>
      <w:marBottom w:val="0"/>
      <w:divBdr>
        <w:top w:val="none" w:sz="0" w:space="0" w:color="auto"/>
        <w:left w:val="none" w:sz="0" w:space="0" w:color="auto"/>
        <w:bottom w:val="none" w:sz="0" w:space="0" w:color="auto"/>
        <w:right w:val="none" w:sz="0" w:space="0" w:color="auto"/>
      </w:divBdr>
      <w:divsChild>
        <w:div w:id="2053143818">
          <w:marLeft w:val="0"/>
          <w:marRight w:val="0"/>
          <w:marTop w:val="0"/>
          <w:marBottom w:val="0"/>
          <w:divBdr>
            <w:top w:val="none" w:sz="0" w:space="0" w:color="auto"/>
            <w:left w:val="none" w:sz="0" w:space="0" w:color="auto"/>
            <w:bottom w:val="none" w:sz="0" w:space="0" w:color="auto"/>
            <w:right w:val="none" w:sz="0" w:space="0" w:color="auto"/>
          </w:divBdr>
          <w:divsChild>
            <w:div w:id="553673">
              <w:marLeft w:val="0"/>
              <w:marRight w:val="0"/>
              <w:marTop w:val="0"/>
              <w:marBottom w:val="0"/>
              <w:divBdr>
                <w:top w:val="none" w:sz="0" w:space="0" w:color="auto"/>
                <w:left w:val="none" w:sz="0" w:space="0" w:color="auto"/>
                <w:bottom w:val="none" w:sz="0" w:space="0" w:color="auto"/>
                <w:right w:val="none" w:sz="0" w:space="0" w:color="auto"/>
              </w:divBdr>
            </w:div>
            <w:div w:id="864251441">
              <w:marLeft w:val="0"/>
              <w:marRight w:val="0"/>
              <w:marTop w:val="0"/>
              <w:marBottom w:val="0"/>
              <w:divBdr>
                <w:top w:val="none" w:sz="0" w:space="0" w:color="auto"/>
                <w:left w:val="none" w:sz="0" w:space="0" w:color="auto"/>
                <w:bottom w:val="none" w:sz="0" w:space="0" w:color="auto"/>
                <w:right w:val="none" w:sz="0" w:space="0" w:color="auto"/>
              </w:divBdr>
            </w:div>
            <w:div w:id="168994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00148">
      <w:bodyDiv w:val="1"/>
      <w:marLeft w:val="0"/>
      <w:marRight w:val="0"/>
      <w:marTop w:val="0"/>
      <w:marBottom w:val="0"/>
      <w:divBdr>
        <w:top w:val="none" w:sz="0" w:space="0" w:color="auto"/>
        <w:left w:val="none" w:sz="0" w:space="0" w:color="auto"/>
        <w:bottom w:val="none" w:sz="0" w:space="0" w:color="auto"/>
        <w:right w:val="none" w:sz="0" w:space="0" w:color="auto"/>
      </w:divBdr>
      <w:divsChild>
        <w:div w:id="948971123">
          <w:marLeft w:val="0"/>
          <w:marRight w:val="0"/>
          <w:marTop w:val="0"/>
          <w:marBottom w:val="0"/>
          <w:divBdr>
            <w:top w:val="none" w:sz="0" w:space="0" w:color="auto"/>
            <w:left w:val="none" w:sz="0" w:space="0" w:color="auto"/>
            <w:bottom w:val="none" w:sz="0" w:space="0" w:color="auto"/>
            <w:right w:val="none" w:sz="0" w:space="0" w:color="auto"/>
          </w:divBdr>
          <w:divsChild>
            <w:div w:id="1093168358">
              <w:marLeft w:val="0"/>
              <w:marRight w:val="0"/>
              <w:marTop w:val="0"/>
              <w:marBottom w:val="0"/>
              <w:divBdr>
                <w:top w:val="none" w:sz="0" w:space="0" w:color="auto"/>
                <w:left w:val="none" w:sz="0" w:space="0" w:color="auto"/>
                <w:bottom w:val="none" w:sz="0" w:space="0" w:color="auto"/>
                <w:right w:val="none" w:sz="0" w:space="0" w:color="auto"/>
              </w:divBdr>
            </w:div>
            <w:div w:id="1535727085">
              <w:marLeft w:val="0"/>
              <w:marRight w:val="0"/>
              <w:marTop w:val="0"/>
              <w:marBottom w:val="0"/>
              <w:divBdr>
                <w:top w:val="none" w:sz="0" w:space="0" w:color="auto"/>
                <w:left w:val="none" w:sz="0" w:space="0" w:color="auto"/>
                <w:bottom w:val="none" w:sz="0" w:space="0" w:color="auto"/>
                <w:right w:val="none" w:sz="0" w:space="0" w:color="auto"/>
              </w:divBdr>
            </w:div>
            <w:div w:id="21140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42914">
      <w:bodyDiv w:val="1"/>
      <w:marLeft w:val="0"/>
      <w:marRight w:val="0"/>
      <w:marTop w:val="0"/>
      <w:marBottom w:val="0"/>
      <w:divBdr>
        <w:top w:val="none" w:sz="0" w:space="0" w:color="auto"/>
        <w:left w:val="none" w:sz="0" w:space="0" w:color="auto"/>
        <w:bottom w:val="none" w:sz="0" w:space="0" w:color="auto"/>
        <w:right w:val="none" w:sz="0" w:space="0" w:color="auto"/>
      </w:divBdr>
      <w:divsChild>
        <w:div w:id="272368612">
          <w:marLeft w:val="0"/>
          <w:marRight w:val="0"/>
          <w:marTop w:val="0"/>
          <w:marBottom w:val="0"/>
          <w:divBdr>
            <w:top w:val="none" w:sz="0" w:space="0" w:color="auto"/>
            <w:left w:val="none" w:sz="0" w:space="0" w:color="auto"/>
            <w:bottom w:val="none" w:sz="0" w:space="0" w:color="auto"/>
            <w:right w:val="none" w:sz="0" w:space="0" w:color="auto"/>
          </w:divBdr>
          <w:divsChild>
            <w:div w:id="471093673">
              <w:marLeft w:val="0"/>
              <w:marRight w:val="0"/>
              <w:marTop w:val="0"/>
              <w:marBottom w:val="0"/>
              <w:divBdr>
                <w:top w:val="none" w:sz="0" w:space="0" w:color="auto"/>
                <w:left w:val="none" w:sz="0" w:space="0" w:color="auto"/>
                <w:bottom w:val="none" w:sz="0" w:space="0" w:color="auto"/>
                <w:right w:val="none" w:sz="0" w:space="0" w:color="auto"/>
              </w:divBdr>
            </w:div>
            <w:div w:id="1418133706">
              <w:marLeft w:val="0"/>
              <w:marRight w:val="0"/>
              <w:marTop w:val="0"/>
              <w:marBottom w:val="0"/>
              <w:divBdr>
                <w:top w:val="none" w:sz="0" w:space="0" w:color="auto"/>
                <w:left w:val="none" w:sz="0" w:space="0" w:color="auto"/>
                <w:bottom w:val="none" w:sz="0" w:space="0" w:color="auto"/>
                <w:right w:val="none" w:sz="0" w:space="0" w:color="auto"/>
              </w:divBdr>
            </w:div>
            <w:div w:id="10449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13730">
      <w:bodyDiv w:val="1"/>
      <w:marLeft w:val="0"/>
      <w:marRight w:val="0"/>
      <w:marTop w:val="0"/>
      <w:marBottom w:val="0"/>
      <w:divBdr>
        <w:top w:val="none" w:sz="0" w:space="0" w:color="auto"/>
        <w:left w:val="none" w:sz="0" w:space="0" w:color="auto"/>
        <w:bottom w:val="none" w:sz="0" w:space="0" w:color="auto"/>
        <w:right w:val="none" w:sz="0" w:space="0" w:color="auto"/>
      </w:divBdr>
      <w:divsChild>
        <w:div w:id="594242954">
          <w:marLeft w:val="660"/>
          <w:marRight w:val="0"/>
          <w:marTop w:val="0"/>
          <w:marBottom w:val="0"/>
          <w:divBdr>
            <w:top w:val="none" w:sz="0" w:space="0" w:color="auto"/>
            <w:left w:val="none" w:sz="0" w:space="0" w:color="auto"/>
            <w:bottom w:val="none" w:sz="0" w:space="0" w:color="auto"/>
            <w:right w:val="none" w:sz="0" w:space="0" w:color="auto"/>
          </w:divBdr>
          <w:divsChild>
            <w:div w:id="878854042">
              <w:marLeft w:val="0"/>
              <w:marRight w:val="0"/>
              <w:marTop w:val="0"/>
              <w:marBottom w:val="0"/>
              <w:divBdr>
                <w:top w:val="none" w:sz="0" w:space="0" w:color="auto"/>
                <w:left w:val="none" w:sz="0" w:space="0" w:color="auto"/>
                <w:bottom w:val="none" w:sz="0" w:space="0" w:color="auto"/>
                <w:right w:val="none" w:sz="0" w:space="0" w:color="auto"/>
              </w:divBdr>
              <w:divsChild>
                <w:div w:id="528300941">
                  <w:marLeft w:val="0"/>
                  <w:marRight w:val="0"/>
                  <w:marTop w:val="0"/>
                  <w:marBottom w:val="0"/>
                  <w:divBdr>
                    <w:top w:val="none" w:sz="0" w:space="0" w:color="auto"/>
                    <w:left w:val="none" w:sz="0" w:space="0" w:color="auto"/>
                    <w:bottom w:val="none" w:sz="0" w:space="0" w:color="auto"/>
                    <w:right w:val="none" w:sz="0" w:space="0" w:color="auto"/>
                  </w:divBdr>
                  <w:divsChild>
                    <w:div w:id="733313604">
                      <w:marLeft w:val="0"/>
                      <w:marRight w:val="0"/>
                      <w:marTop w:val="0"/>
                      <w:marBottom w:val="0"/>
                      <w:divBdr>
                        <w:top w:val="none" w:sz="0" w:space="0" w:color="auto"/>
                        <w:left w:val="none" w:sz="0" w:space="0" w:color="auto"/>
                        <w:bottom w:val="none" w:sz="0" w:space="0" w:color="auto"/>
                        <w:right w:val="none" w:sz="0" w:space="0" w:color="auto"/>
                      </w:divBdr>
                      <w:divsChild>
                        <w:div w:id="688679544">
                          <w:marLeft w:val="0"/>
                          <w:marRight w:val="0"/>
                          <w:marTop w:val="0"/>
                          <w:marBottom w:val="0"/>
                          <w:divBdr>
                            <w:top w:val="none" w:sz="0" w:space="0" w:color="auto"/>
                            <w:left w:val="none" w:sz="0" w:space="0" w:color="auto"/>
                            <w:bottom w:val="none" w:sz="0" w:space="0" w:color="auto"/>
                            <w:right w:val="none" w:sz="0" w:space="0" w:color="auto"/>
                          </w:divBdr>
                          <w:divsChild>
                            <w:div w:id="1790970365">
                              <w:marLeft w:val="0"/>
                              <w:marRight w:val="0"/>
                              <w:marTop w:val="0"/>
                              <w:marBottom w:val="0"/>
                              <w:divBdr>
                                <w:top w:val="none" w:sz="0" w:space="0" w:color="auto"/>
                                <w:left w:val="none" w:sz="0" w:space="0" w:color="auto"/>
                                <w:bottom w:val="none" w:sz="0" w:space="0" w:color="auto"/>
                                <w:right w:val="none" w:sz="0" w:space="0" w:color="auto"/>
                              </w:divBdr>
                              <w:divsChild>
                                <w:div w:id="878394331">
                                  <w:marLeft w:val="0"/>
                                  <w:marRight w:val="0"/>
                                  <w:marTop w:val="0"/>
                                  <w:marBottom w:val="0"/>
                                  <w:divBdr>
                                    <w:top w:val="none" w:sz="0" w:space="0" w:color="auto"/>
                                    <w:left w:val="none" w:sz="0" w:space="0" w:color="auto"/>
                                    <w:bottom w:val="none" w:sz="0" w:space="0" w:color="auto"/>
                                    <w:right w:val="none" w:sz="0" w:space="0" w:color="auto"/>
                                  </w:divBdr>
                                  <w:divsChild>
                                    <w:div w:id="998074499">
                                      <w:marLeft w:val="0"/>
                                      <w:marRight w:val="0"/>
                                      <w:marTop w:val="0"/>
                                      <w:marBottom w:val="0"/>
                                      <w:divBdr>
                                        <w:top w:val="none" w:sz="0" w:space="0" w:color="auto"/>
                                        <w:left w:val="none" w:sz="0" w:space="0" w:color="auto"/>
                                        <w:bottom w:val="none" w:sz="0" w:space="0" w:color="auto"/>
                                        <w:right w:val="none" w:sz="0" w:space="0" w:color="auto"/>
                                      </w:divBdr>
                                    </w:div>
                                    <w:div w:id="206069616">
                                      <w:marLeft w:val="0"/>
                                      <w:marRight w:val="0"/>
                                      <w:marTop w:val="0"/>
                                      <w:marBottom w:val="0"/>
                                      <w:divBdr>
                                        <w:top w:val="none" w:sz="0" w:space="0" w:color="auto"/>
                                        <w:left w:val="none" w:sz="0" w:space="0" w:color="auto"/>
                                        <w:bottom w:val="none" w:sz="0" w:space="0" w:color="auto"/>
                                        <w:right w:val="none" w:sz="0" w:space="0" w:color="auto"/>
                                      </w:divBdr>
                                    </w:div>
                                    <w:div w:id="185611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fire-cci.org/sites/default/files/Fire_cci_D1.1_URD_v5.2.pdf" TargetMode="External"/><Relationship Id="rId18" Type="http://schemas.openxmlformats.org/officeDocument/2006/relationships/hyperlink" Target="https://www.esa-fire-cci.org/sites/default/files/Fire_cci_D1.1_URD_v5.2.pdf" TargetMode="External"/><Relationship Id="rId26" Type="http://schemas.openxmlformats.org/officeDocument/2006/relationships/hyperlink" Target="http://tiny.cc/ecv-review" TargetMode="External"/><Relationship Id="rId39" Type="http://schemas.openxmlformats.org/officeDocument/2006/relationships/fontTable" Target="fontTable.xml"/><Relationship Id="rId21" Type="http://schemas.openxmlformats.org/officeDocument/2006/relationships/hyperlink" Target="https://www.esa-fire-cci.org/sites/default/files/Fire_cci_D1.1_URD_v5.2.pdf" TargetMode="External"/><Relationship Id="rId34" Type="http://schemas.openxmlformats.org/officeDocument/2006/relationships/hyperlink" Target="http://www.esa-fire-cci.org/documents" TargetMode="External"/><Relationship Id="rId42" Type="http://schemas.openxmlformats.org/officeDocument/2006/relationships/customXml" Target="../customXml/item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esa-fire-cci.org/sites/default/files/Fire_cci_D1.1_URD_v5.2.pdf" TargetMode="External"/><Relationship Id="rId20" Type="http://schemas.openxmlformats.org/officeDocument/2006/relationships/hyperlink" Target="http://tiny.cc/ecv-review" TargetMode="External"/><Relationship Id="rId29" Type="http://schemas.openxmlformats.org/officeDocument/2006/relationships/hyperlink" Target="https://www.esa-fire-cci.org/sites/default/files/Fire_cci_D1.1_URD_v5.2.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fire-cci.org/sites/default/files/Fire_cci_D1.1_URD_v5.2.pdf" TargetMode="External"/><Relationship Id="rId24" Type="http://schemas.openxmlformats.org/officeDocument/2006/relationships/hyperlink" Target="https://www.esa-fire-cci.org/sites/default/files/Fire_cci_D1.1_URD_v5.2.pdf" TargetMode="External"/><Relationship Id="rId32" Type="http://schemas.openxmlformats.org/officeDocument/2006/relationships/hyperlink" Target="https://www.esa-fire-cci.org/sites/default/files/Fire_cci_D1.1_URD_v5.2.pdf" TargetMode="External"/><Relationship Id="rId37" Type="http://schemas.openxmlformats.org/officeDocument/2006/relationships/hyperlink" Target="http://www.esa-fire-cci.org/documents" TargetMode="Externa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www.esa-fire-cci.org/sites/default/files/Fire_cci_D1.1_URD_v5.2.pdf" TargetMode="External"/><Relationship Id="rId23" Type="http://schemas.openxmlformats.org/officeDocument/2006/relationships/hyperlink" Target="https://www.esa-fire-cci.org/sites/default/files/Fire_cci_D1.1_URD_v5.2.pdf" TargetMode="External"/><Relationship Id="rId28" Type="http://schemas.openxmlformats.org/officeDocument/2006/relationships/hyperlink" Target="https://www.esa-fire-cci.org/sites/default/files/Fire_cci_D1.1_URD_v5.2.pdf" TargetMode="External"/><Relationship Id="rId36" Type="http://schemas.openxmlformats.org/officeDocument/2006/relationships/hyperlink" Target="https://www.esa-fire-cci.org/sites/default/files/Fire_cci_D1.1_URD_v5.2.pdf" TargetMode="External"/><Relationship Id="rId10" Type="http://schemas.openxmlformats.org/officeDocument/2006/relationships/hyperlink" Target="https://www.esa-fire-cci.org/sites/default/files/Fire_cci_D1.1_URD_v5.2.pdf" TargetMode="External"/><Relationship Id="rId19" Type="http://schemas.openxmlformats.org/officeDocument/2006/relationships/hyperlink" Target="http://www.esa-fire-cci.org/documents" TargetMode="External"/><Relationship Id="rId31" Type="http://schemas.openxmlformats.org/officeDocument/2006/relationships/hyperlink" Target="https://www.esa-fire-cci.org/sites/default/files/Fire_cci_D1.1_URD_v5.2.pdf" TargetMode="External"/><Relationship Id="rId44"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s://www.esa-fire-cci.org/sites/default/files/Fire_cci_D1.1_URD_v5.2.pdf" TargetMode="External"/><Relationship Id="rId14" Type="http://schemas.openxmlformats.org/officeDocument/2006/relationships/hyperlink" Target="https://www.esa-fire-cci.org/sites/default/files/Fire_cci_D1.1_URD_v5.2.pdf" TargetMode="External"/><Relationship Id="rId22" Type="http://schemas.openxmlformats.org/officeDocument/2006/relationships/hyperlink" Target="https://www.esa-fire-cci.org/sites/default/files/Fire_cci_D1.1_URD_v5.2.pdf" TargetMode="External"/><Relationship Id="rId27" Type="http://schemas.openxmlformats.org/officeDocument/2006/relationships/hyperlink" Target="https://www.esa-fire-cci.org/sites/default/files/Fire_cci_D1.1_URD_v5.2.pdf" TargetMode="External"/><Relationship Id="rId30" Type="http://schemas.openxmlformats.org/officeDocument/2006/relationships/hyperlink" Target="https://www.esa-fire-cci.org/sites/default/files/Fire_cci_D1.1_URD_v5.2.pdf" TargetMode="External"/><Relationship Id="rId35" Type="http://schemas.openxmlformats.org/officeDocument/2006/relationships/hyperlink" Target="http://tiny.cc/ecv-review" TargetMode="External"/><Relationship Id="rId43"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esa-fire-cci.org/sites/default/files/Fire_cci_D1.1_URD_v5.2.pdf" TargetMode="External"/><Relationship Id="rId17" Type="http://schemas.openxmlformats.org/officeDocument/2006/relationships/hyperlink" Target="https://www.esa-fire-cci.org/sites/default/files/Fire_cci_D1.1_URD_v5.2.pdf" TargetMode="External"/><Relationship Id="rId25" Type="http://schemas.openxmlformats.org/officeDocument/2006/relationships/hyperlink" Target="http://www.esa-fire-cci.org/documents" TargetMode="External"/><Relationship Id="rId33" Type="http://schemas.openxmlformats.org/officeDocument/2006/relationships/hyperlink" Target="https://www.esa-fire-cci.org/sites/default/files/Fire_cci_D1.1_URD_v5.2.pdf" TargetMode="External"/><Relationship Id="rId38"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590AE9"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590AE9"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83972"/>
    <w:rsid w:val="00590AE9"/>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CC7FC7-87DF-4784-8317-DE21949E7893}">
  <ds:schemaRefs>
    <ds:schemaRef ds:uri="http://schemas.openxmlformats.org/officeDocument/2006/bibliography"/>
  </ds:schemaRefs>
</ds:datastoreItem>
</file>

<file path=customXml/itemProps2.xml><?xml version="1.0" encoding="utf-8"?>
<ds:datastoreItem xmlns:ds="http://schemas.openxmlformats.org/officeDocument/2006/customXml" ds:itemID="{E013A4A1-D372-49EB-9363-C3023903AA47}"/>
</file>

<file path=customXml/itemProps3.xml><?xml version="1.0" encoding="utf-8"?>
<ds:datastoreItem xmlns:ds="http://schemas.openxmlformats.org/officeDocument/2006/customXml" ds:itemID="{D6612051-9447-4C05-9B63-A88338C1BAB5}"/>
</file>

<file path=customXml/itemProps4.xml><?xml version="1.0" encoding="utf-8"?>
<ds:datastoreItem xmlns:ds="http://schemas.openxmlformats.org/officeDocument/2006/customXml" ds:itemID="{8FA2FAFD-C102-4E46-8CB9-C9EF237F335B}"/>
</file>

<file path=docProps/app.xml><?xml version="1.0" encoding="utf-8"?>
<Properties xmlns="http://schemas.openxmlformats.org/officeDocument/2006/extended-properties" xmlns:vt="http://schemas.openxmlformats.org/officeDocument/2006/docPropsVTypes">
  <Template>Normal.dotm</Template>
  <TotalTime>7</TotalTime>
  <Pages>10</Pages>
  <Words>4303</Words>
  <Characters>23670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2020-03-19T18:56:00Z</dcterms:created>
  <dcterms:modified xsi:type="dcterms:W3CDTF">2020-03-19T19:02:00Z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