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DF58DE" w:rsidP="000768AB">
      <w:pPr>
        <w:pStyle w:val="Heading1"/>
      </w:pPr>
      <w:r w:rsidRPr="00DF58DE">
        <w:t xml:space="preserve">River </w:t>
      </w:r>
      <w:r>
        <w:t>D</w:t>
      </w:r>
      <w:r w:rsidRPr="00DF58DE">
        <w:t>ischarge</w:t>
      </w:r>
    </w:p>
    <w:p w:rsidR="009029F2" w:rsidRDefault="000251F0" w:rsidP="00DF58DE">
      <w:pPr>
        <w:pStyle w:val="Heading2"/>
      </w:pPr>
      <w:r w:rsidRPr="009029F2">
        <w:t xml:space="preserve">ECV Product: </w:t>
      </w:r>
      <w:sdt>
        <w:sdtPr>
          <w:id w:val="134147333"/>
          <w:placeholder>
            <w:docPart w:val="DefaultPlaceholder_1082065158"/>
          </w:placeholder>
        </w:sdtPr>
        <w:sdtEndPr/>
        <w:sdtContent>
          <w:r w:rsidR="00DF58DE" w:rsidRPr="00DF58DE">
            <w:t>Water level</w:t>
          </w:r>
        </w:sdtContent>
      </w:sdt>
    </w:p>
    <w:tbl>
      <w:tblPr>
        <w:tblW w:w="5000" w:type="pct"/>
        <w:shd w:val="clear" w:color="auto" w:fill="FFFFFF"/>
        <w:tblCellMar>
          <w:left w:w="0" w:type="dxa"/>
          <w:right w:w="0" w:type="dxa"/>
        </w:tblCellMar>
        <w:tblLook w:val="04A0" w:firstRow="1" w:lastRow="0" w:firstColumn="1" w:lastColumn="0" w:noHBand="0" w:noVBand="1"/>
      </w:tblPr>
      <w:tblGrid>
        <w:gridCol w:w="1180"/>
        <w:gridCol w:w="1005"/>
        <w:gridCol w:w="1399"/>
        <w:gridCol w:w="410"/>
        <w:gridCol w:w="1040"/>
        <w:gridCol w:w="5982"/>
      </w:tblGrid>
      <w:tr w:rsidR="00DF58DE" w:rsidTr="00DF58D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color w:val="222222"/>
                <w:sz w:val="24"/>
                <w:szCs w:val="24"/>
              </w:rPr>
            </w:pPr>
            <w:r>
              <w:rPr>
                <w:b/>
                <w:bCs/>
                <w:color w:val="FFFFFF"/>
                <w:sz w:val="16"/>
                <w:szCs w:val="16"/>
                <w:bdr w:val="none" w:sz="0" w:space="0" w:color="auto" w:frame="1"/>
              </w:rPr>
              <w:t>Name</w:t>
            </w:r>
          </w:p>
        </w:tc>
        <w:tc>
          <w:tcPr>
            <w:tcW w:w="446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rPr>
                <w:color w:val="222222"/>
                <w:sz w:val="24"/>
                <w:szCs w:val="24"/>
              </w:rPr>
            </w:pPr>
            <w:r>
              <w:rPr>
                <w:color w:val="222222"/>
                <w:sz w:val="16"/>
                <w:szCs w:val="16"/>
                <w:bdr w:val="none" w:sz="0" w:space="0" w:color="auto" w:frame="1"/>
              </w:rPr>
              <w:t>Water level</w:t>
            </w:r>
          </w:p>
        </w:tc>
      </w:tr>
      <w:tr w:rsidR="00DF58DE" w:rsidTr="00DF58D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color w:val="222222"/>
                <w:sz w:val="24"/>
                <w:szCs w:val="24"/>
              </w:rPr>
            </w:pPr>
            <w:r>
              <w:rPr>
                <w:b/>
                <w:bCs/>
                <w:color w:val="FFFFFF"/>
                <w:sz w:val="16"/>
                <w:szCs w:val="16"/>
                <w:bdr w:val="none" w:sz="0" w:space="0" w:color="auto" w:frame="1"/>
              </w:rPr>
              <w:t>Definition</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color w:val="222222"/>
                <w:sz w:val="24"/>
                <w:szCs w:val="24"/>
              </w:rPr>
            </w:pPr>
            <w:r>
              <w:rPr>
                <w:color w:val="222222"/>
                <w:sz w:val="16"/>
                <w:szCs w:val="16"/>
                <w:bdr w:val="none" w:sz="0" w:space="0" w:color="auto" w:frame="1"/>
              </w:rPr>
              <w:t>Water level is the elevation of the surface of a river or a lake, reservoir regarding a reference (the ellipsoid).</w:t>
            </w:r>
          </w:p>
        </w:tc>
      </w:tr>
      <w:tr w:rsidR="00DF58DE" w:rsidTr="00DF58D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color w:val="222222"/>
                <w:sz w:val="24"/>
                <w:szCs w:val="24"/>
              </w:rPr>
            </w:pPr>
            <w:r>
              <w:rPr>
                <w:b/>
                <w:bCs/>
                <w:color w:val="FFFFFF"/>
                <w:sz w:val="16"/>
                <w:szCs w:val="16"/>
                <w:bdr w:val="none" w:sz="0" w:space="0" w:color="auto" w:frame="1"/>
              </w:rPr>
              <w:t>Unit</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rPr>
                <w:color w:val="222222"/>
                <w:sz w:val="24"/>
                <w:szCs w:val="24"/>
              </w:rPr>
            </w:pPr>
            <w:r>
              <w:rPr>
                <w:color w:val="222222"/>
                <w:sz w:val="16"/>
                <w:szCs w:val="16"/>
                <w:bdr w:val="none" w:sz="0" w:space="0" w:color="auto" w:frame="1"/>
              </w:rPr>
              <w:t>m</w:t>
            </w:r>
          </w:p>
        </w:tc>
      </w:tr>
      <w:tr w:rsidR="00DF58DE" w:rsidTr="00DF58D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color w:val="222222"/>
                <w:sz w:val="24"/>
                <w:szCs w:val="24"/>
              </w:rPr>
            </w:pPr>
            <w:r>
              <w:rPr>
                <w:b/>
                <w:bCs/>
                <w:color w:val="FFFFFF"/>
                <w:sz w:val="16"/>
                <w:szCs w:val="16"/>
                <w:bdr w:val="none" w:sz="0" w:space="0" w:color="auto" w:frame="1"/>
              </w:rPr>
              <w:t>Note</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color w:val="222222"/>
                <w:sz w:val="24"/>
                <w:szCs w:val="24"/>
              </w:rPr>
            </w:pPr>
            <w:r>
              <w:rPr>
                <w:color w:val="222222"/>
                <w:sz w:val="16"/>
                <w:szCs w:val="16"/>
                <w:bdr w:val="none" w:sz="0" w:space="0" w:color="auto" w:frame="1"/>
              </w:rPr>
              <w:t> </w:t>
            </w:r>
          </w:p>
        </w:tc>
      </w:tr>
      <w:tr w:rsidR="00DF58DE" w:rsidTr="00DF58DE">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jc w:val="center"/>
              <w:rPr>
                <w:color w:val="222222"/>
                <w:sz w:val="24"/>
                <w:szCs w:val="24"/>
              </w:rPr>
            </w:pPr>
            <w:r>
              <w:rPr>
                <w:b/>
                <w:bCs/>
                <w:color w:val="FFFFFF"/>
                <w:sz w:val="16"/>
                <w:szCs w:val="16"/>
                <w:bdr w:val="none" w:sz="0" w:space="0" w:color="auto" w:frame="1"/>
              </w:rPr>
              <w:t>Requirements</w:t>
            </w:r>
          </w:p>
        </w:tc>
      </w:tr>
      <w:tr w:rsidR="00DF58DE" w:rsidTr="00DF58D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jc w:val="center"/>
              <w:rPr>
                <w:color w:val="222222"/>
                <w:sz w:val="24"/>
                <w:szCs w:val="24"/>
              </w:rPr>
            </w:pPr>
            <w:r>
              <w:rPr>
                <w:b/>
                <w:bCs/>
                <w:color w:val="FFFFFF"/>
                <w:sz w:val="16"/>
                <w:szCs w:val="16"/>
                <w:bdr w:val="none" w:sz="0" w:space="0" w:color="auto" w:frame="1"/>
              </w:rPr>
              <w:t>Item needed</w:t>
            </w:r>
          </w:p>
        </w:tc>
        <w:tc>
          <w:tcPr>
            <w:tcW w:w="45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jc w:val="center"/>
              <w:rPr>
                <w:color w:val="222222"/>
                <w:sz w:val="24"/>
                <w:szCs w:val="24"/>
              </w:rPr>
            </w:pPr>
            <w:r>
              <w:rPr>
                <w:b/>
                <w:bCs/>
                <w:color w:val="222222"/>
                <w:sz w:val="16"/>
                <w:szCs w:val="16"/>
                <w:bdr w:val="none" w:sz="0" w:space="0" w:color="auto" w:frame="1"/>
              </w:rPr>
              <w:t>Unit</w:t>
            </w:r>
          </w:p>
        </w:tc>
        <w:tc>
          <w:tcPr>
            <w:tcW w:w="63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jc w:val="center"/>
              <w:rPr>
                <w:color w:val="222222"/>
                <w:sz w:val="24"/>
                <w:szCs w:val="24"/>
              </w:rPr>
            </w:pPr>
            <w:r>
              <w:rPr>
                <w:rFonts w:ascii="Calibri" w:hAnsi="Calibri"/>
                <w:b/>
                <w:bCs/>
                <w:color w:val="1155CC"/>
                <w:sz w:val="16"/>
                <w:szCs w:val="16"/>
                <w:bdr w:val="none" w:sz="0" w:space="0" w:color="auto" w:frame="1"/>
              </w:rPr>
              <w:t>[1]</w:t>
            </w:r>
          </w:p>
        </w:tc>
        <w:tc>
          <w:tcPr>
            <w:tcW w:w="47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jc w:val="center"/>
              <w:rPr>
                <w:color w:val="222222"/>
                <w:sz w:val="24"/>
                <w:szCs w:val="24"/>
              </w:rPr>
            </w:pPr>
            <w:r>
              <w:rPr>
                <w:b/>
                <w:bCs/>
                <w:color w:val="222222"/>
                <w:sz w:val="16"/>
                <w:szCs w:val="16"/>
                <w:bdr w:val="none" w:sz="0" w:space="0" w:color="auto" w:frame="1"/>
              </w:rPr>
              <w:t>Value</w:t>
            </w:r>
          </w:p>
        </w:tc>
        <w:tc>
          <w:tcPr>
            <w:tcW w:w="271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jc w:val="center"/>
              <w:rPr>
                <w:color w:val="222222"/>
                <w:sz w:val="24"/>
                <w:szCs w:val="24"/>
              </w:rPr>
            </w:pPr>
            <w:r>
              <w:rPr>
                <w:b/>
                <w:bCs/>
                <w:color w:val="222222"/>
                <w:sz w:val="16"/>
                <w:szCs w:val="16"/>
                <w:bdr w:val="none" w:sz="0" w:space="0" w:color="auto" w:frame="1"/>
              </w:rPr>
              <w:t>Derivation and References and Standards</w:t>
            </w:r>
          </w:p>
        </w:tc>
      </w:tr>
      <w:tr w:rsidR="00DF58DE" w:rsidTr="00DF58DE">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color w:val="222222"/>
                <w:sz w:val="24"/>
                <w:szCs w:val="24"/>
              </w:rPr>
            </w:pPr>
            <w:r>
              <w:rPr>
                <w:b/>
                <w:bCs/>
                <w:color w:val="FFFFFF"/>
                <w:sz w:val="16"/>
                <w:szCs w:val="16"/>
                <w:bdr w:val="none" w:sz="0" w:space="0" w:color="auto" w:frame="1"/>
              </w:rPr>
              <w:t>Horizontal Resolution</w:t>
            </w:r>
          </w:p>
        </w:tc>
        <w:tc>
          <w:tcPr>
            <w:tcW w:w="45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jc w:val="center"/>
              <w:rPr>
                <w:color w:val="222222"/>
                <w:sz w:val="24"/>
                <w:szCs w:val="24"/>
              </w:rPr>
            </w:pPr>
            <w:r>
              <w:rPr>
                <w:color w:val="222222"/>
                <w:sz w:val="16"/>
                <w:szCs w:val="16"/>
                <w:bdr w:val="none" w:sz="0" w:space="0" w:color="auto" w:frame="1"/>
              </w:rPr>
              <w:t>m</w:t>
            </w:r>
          </w:p>
        </w:tc>
        <w:tc>
          <w:tcPr>
            <w:tcW w:w="63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G</w:t>
            </w:r>
          </w:p>
        </w:tc>
        <w:tc>
          <w:tcPr>
            <w:tcW w:w="47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Rivers &gt;20-</w:t>
            </w:r>
          </w:p>
        </w:tc>
        <w:tc>
          <w:tcPr>
            <w:tcW w:w="27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In addition to global and regional hydrological data, measurement of least anthropogenic impacted basins to derive changes in rainfall distribution, intensity and determine climate signals. </w:t>
            </w:r>
          </w:p>
        </w:tc>
      </w:tr>
      <w:tr w:rsidR="00DF58DE" w:rsidTr="00DF58D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58DE" w:rsidRDefault="00DF58DE">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635"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B</w:t>
            </w:r>
          </w:p>
        </w:tc>
        <w:tc>
          <w:tcPr>
            <w:tcW w:w="47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Rivers &gt;20-50m</w:t>
            </w:r>
          </w:p>
        </w:tc>
        <w:tc>
          <w:tcPr>
            <w:tcW w:w="27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Measurement of changes in seasonal level patterns at regional level.</w:t>
            </w:r>
          </w:p>
        </w:tc>
      </w:tr>
      <w:tr w:rsidR="00DF58DE" w:rsidTr="00DF58D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58DE" w:rsidRDefault="00DF58DE">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635"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T</w:t>
            </w:r>
          </w:p>
        </w:tc>
        <w:tc>
          <w:tcPr>
            <w:tcW w:w="47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Rivers &gt;50m</w:t>
            </w:r>
          </w:p>
        </w:tc>
        <w:tc>
          <w:tcPr>
            <w:tcW w:w="27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 </w:t>
            </w:r>
          </w:p>
        </w:tc>
      </w:tr>
      <w:tr w:rsidR="00DF58DE" w:rsidTr="00DF58DE">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color w:val="222222"/>
                <w:sz w:val="24"/>
                <w:szCs w:val="24"/>
              </w:rPr>
            </w:pPr>
            <w:r>
              <w:rPr>
                <w:b/>
                <w:bCs/>
                <w:color w:val="FFFFFF"/>
                <w:sz w:val="16"/>
                <w:szCs w:val="16"/>
                <w:bdr w:val="none" w:sz="0" w:space="0" w:color="auto" w:frame="1"/>
              </w:rPr>
              <w:t>Vertical Resolution</w:t>
            </w:r>
          </w:p>
        </w:tc>
        <w:tc>
          <w:tcPr>
            <w:tcW w:w="45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jc w:val="center"/>
              <w:rPr>
                <w:color w:val="222222"/>
                <w:sz w:val="24"/>
                <w:szCs w:val="24"/>
              </w:rPr>
            </w:pPr>
            <w:r>
              <w:rPr>
                <w:color w:val="222222"/>
                <w:sz w:val="16"/>
                <w:szCs w:val="16"/>
                <w:bdr w:val="none" w:sz="0" w:space="0" w:color="auto" w:frame="1"/>
              </w:rPr>
              <w:t>N/A</w:t>
            </w:r>
          </w:p>
        </w:tc>
        <w:tc>
          <w:tcPr>
            <w:tcW w:w="63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G</w:t>
            </w:r>
          </w:p>
        </w:tc>
        <w:tc>
          <w:tcPr>
            <w:tcW w:w="47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 </w:t>
            </w:r>
          </w:p>
        </w:tc>
        <w:tc>
          <w:tcPr>
            <w:tcW w:w="27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 </w:t>
            </w:r>
          </w:p>
        </w:tc>
      </w:tr>
      <w:tr w:rsidR="00DF58DE" w:rsidTr="00DF58D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58DE" w:rsidRDefault="00DF58DE">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635"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B</w:t>
            </w:r>
          </w:p>
        </w:tc>
        <w:tc>
          <w:tcPr>
            <w:tcW w:w="47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 </w:t>
            </w:r>
          </w:p>
        </w:tc>
        <w:tc>
          <w:tcPr>
            <w:tcW w:w="27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000000"/>
                <w:sz w:val="16"/>
                <w:szCs w:val="16"/>
                <w:bdr w:val="none" w:sz="0" w:space="0" w:color="auto" w:frame="1"/>
              </w:rPr>
              <w:t> </w:t>
            </w:r>
          </w:p>
        </w:tc>
      </w:tr>
      <w:tr w:rsidR="00DF58DE" w:rsidTr="00DF58D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58DE" w:rsidRDefault="00DF58DE">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635"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T</w:t>
            </w:r>
          </w:p>
        </w:tc>
        <w:tc>
          <w:tcPr>
            <w:tcW w:w="47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 </w:t>
            </w:r>
          </w:p>
        </w:tc>
        <w:tc>
          <w:tcPr>
            <w:tcW w:w="27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000000"/>
                <w:sz w:val="16"/>
                <w:szCs w:val="16"/>
                <w:bdr w:val="none" w:sz="0" w:space="0" w:color="auto" w:frame="1"/>
              </w:rPr>
              <w:t> </w:t>
            </w:r>
          </w:p>
        </w:tc>
      </w:tr>
      <w:tr w:rsidR="00DF58DE" w:rsidTr="00DF58DE">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color w:val="222222"/>
                <w:sz w:val="24"/>
                <w:szCs w:val="24"/>
              </w:rPr>
            </w:pPr>
            <w:r>
              <w:rPr>
                <w:b/>
                <w:bCs/>
                <w:color w:val="FFFFFF"/>
                <w:sz w:val="16"/>
                <w:szCs w:val="16"/>
                <w:bdr w:val="none" w:sz="0" w:space="0" w:color="auto" w:frame="1"/>
              </w:rPr>
              <w:t>Temporal Resolution</w:t>
            </w:r>
          </w:p>
        </w:tc>
        <w:tc>
          <w:tcPr>
            <w:tcW w:w="45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jc w:val="center"/>
              <w:rPr>
                <w:color w:val="222222"/>
                <w:sz w:val="24"/>
                <w:szCs w:val="24"/>
              </w:rPr>
            </w:pPr>
            <w:r>
              <w:rPr>
                <w:color w:val="222222"/>
                <w:sz w:val="16"/>
                <w:szCs w:val="16"/>
                <w:bdr w:val="none" w:sz="0" w:space="0" w:color="auto" w:frame="1"/>
              </w:rPr>
              <w:t> </w:t>
            </w:r>
          </w:p>
        </w:tc>
        <w:tc>
          <w:tcPr>
            <w:tcW w:w="63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G</w:t>
            </w:r>
          </w:p>
        </w:tc>
        <w:tc>
          <w:tcPr>
            <w:tcW w:w="47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Hourly</w:t>
            </w:r>
          </w:p>
        </w:tc>
        <w:tc>
          <w:tcPr>
            <w:tcW w:w="27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 Required to monitor single events and for assessment of extreme events</w:t>
            </w:r>
          </w:p>
        </w:tc>
      </w:tr>
      <w:tr w:rsidR="00DF58DE" w:rsidTr="00DF58D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58DE" w:rsidRDefault="00DF58DE">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635"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B</w:t>
            </w:r>
          </w:p>
        </w:tc>
        <w:tc>
          <w:tcPr>
            <w:tcW w:w="47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Daily</w:t>
            </w:r>
          </w:p>
        </w:tc>
        <w:tc>
          <w:tcPr>
            <w:tcW w:w="27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Suitable to determine general river/lakes patterns at regional and global scales</w:t>
            </w:r>
          </w:p>
        </w:tc>
      </w:tr>
      <w:tr w:rsidR="00DF58DE" w:rsidTr="00DF58D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58DE" w:rsidRDefault="00DF58DE">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635"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T</w:t>
            </w:r>
          </w:p>
        </w:tc>
        <w:tc>
          <w:tcPr>
            <w:tcW w:w="47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Monthly</w:t>
            </w:r>
          </w:p>
        </w:tc>
        <w:tc>
          <w:tcPr>
            <w:tcW w:w="27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-Suitable to support climate related modelling of terrestrial, oceanographic and atmospheric systems</w:t>
            </w:r>
          </w:p>
        </w:tc>
      </w:tr>
      <w:tr w:rsidR="00DF58DE" w:rsidTr="00DF58DE">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color w:val="222222"/>
                <w:sz w:val="24"/>
                <w:szCs w:val="24"/>
              </w:rPr>
            </w:pPr>
            <w:r>
              <w:rPr>
                <w:b/>
                <w:bCs/>
                <w:color w:val="FFFFFF"/>
                <w:sz w:val="16"/>
                <w:szCs w:val="16"/>
                <w:bdr w:val="none" w:sz="0" w:space="0" w:color="auto" w:frame="1"/>
              </w:rPr>
              <w:t>Timeliness</w:t>
            </w:r>
          </w:p>
        </w:tc>
        <w:tc>
          <w:tcPr>
            <w:tcW w:w="45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jc w:val="center"/>
              <w:rPr>
                <w:color w:val="222222"/>
                <w:sz w:val="24"/>
                <w:szCs w:val="24"/>
              </w:rPr>
            </w:pPr>
            <w:r>
              <w:rPr>
                <w:color w:val="222222"/>
                <w:sz w:val="16"/>
                <w:szCs w:val="16"/>
                <w:bdr w:val="none" w:sz="0" w:space="0" w:color="auto" w:frame="1"/>
              </w:rPr>
              <w:t> </w:t>
            </w:r>
          </w:p>
        </w:tc>
        <w:tc>
          <w:tcPr>
            <w:tcW w:w="63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G</w:t>
            </w:r>
          </w:p>
        </w:tc>
        <w:tc>
          <w:tcPr>
            <w:tcW w:w="47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Daily</w:t>
            </w:r>
          </w:p>
        </w:tc>
        <w:tc>
          <w:tcPr>
            <w:tcW w:w="27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For high resolution studies and for preparedness, mitigation during short term events</w:t>
            </w:r>
          </w:p>
        </w:tc>
      </w:tr>
      <w:tr w:rsidR="00DF58DE" w:rsidTr="00DF58D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58DE" w:rsidRDefault="00DF58DE">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635"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B</w:t>
            </w:r>
          </w:p>
        </w:tc>
        <w:tc>
          <w:tcPr>
            <w:tcW w:w="47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Monthly</w:t>
            </w:r>
          </w:p>
        </w:tc>
        <w:tc>
          <w:tcPr>
            <w:tcW w:w="27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Regional forecasting and modelling</w:t>
            </w:r>
          </w:p>
        </w:tc>
      </w:tr>
      <w:tr w:rsidR="00DF58DE" w:rsidTr="00DF58D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58DE" w:rsidRDefault="00DF58DE">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635"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T</w:t>
            </w:r>
          </w:p>
        </w:tc>
        <w:tc>
          <w:tcPr>
            <w:tcW w:w="47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Yearly</w:t>
            </w:r>
          </w:p>
        </w:tc>
        <w:tc>
          <w:tcPr>
            <w:tcW w:w="27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For climatology the provision of monthly data within one year after data collection is necessary</w:t>
            </w:r>
          </w:p>
        </w:tc>
      </w:tr>
      <w:tr w:rsidR="00DF58DE" w:rsidTr="00DF58DE">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color w:val="222222"/>
                <w:sz w:val="24"/>
                <w:szCs w:val="24"/>
              </w:rPr>
            </w:pPr>
            <w:r>
              <w:rPr>
                <w:b/>
                <w:bCs/>
                <w:color w:val="FFFFFF"/>
                <w:sz w:val="16"/>
                <w:szCs w:val="16"/>
                <w:bdr w:val="none" w:sz="0" w:space="0" w:color="auto" w:frame="1"/>
              </w:rPr>
              <w:t>Required Measurement Uncertainty</w:t>
            </w:r>
          </w:p>
        </w:tc>
        <w:tc>
          <w:tcPr>
            <w:tcW w:w="45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jc w:val="center"/>
              <w:rPr>
                <w:color w:val="222222"/>
                <w:sz w:val="24"/>
                <w:szCs w:val="24"/>
              </w:rPr>
            </w:pPr>
            <w:r>
              <w:rPr>
                <w:color w:val="222222"/>
                <w:sz w:val="16"/>
                <w:szCs w:val="16"/>
                <w:bdr w:val="none" w:sz="0" w:space="0" w:color="auto" w:frame="1"/>
              </w:rPr>
              <w:t>cm</w:t>
            </w:r>
          </w:p>
        </w:tc>
        <w:tc>
          <w:tcPr>
            <w:tcW w:w="63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G</w:t>
            </w:r>
          </w:p>
        </w:tc>
        <w:tc>
          <w:tcPr>
            <w:tcW w:w="47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10</w:t>
            </w:r>
          </w:p>
        </w:tc>
        <w:tc>
          <w:tcPr>
            <w:tcW w:w="27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 </w:t>
            </w:r>
          </w:p>
        </w:tc>
      </w:tr>
      <w:tr w:rsidR="00DF58DE" w:rsidTr="00DF58D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58DE" w:rsidRDefault="00DF58DE">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635"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B</w:t>
            </w:r>
          </w:p>
        </w:tc>
        <w:tc>
          <w:tcPr>
            <w:tcW w:w="47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10</w:t>
            </w:r>
          </w:p>
        </w:tc>
        <w:tc>
          <w:tcPr>
            <w:tcW w:w="27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 </w:t>
            </w:r>
          </w:p>
        </w:tc>
      </w:tr>
      <w:tr w:rsidR="00DF58DE" w:rsidTr="00DF58D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58DE" w:rsidRDefault="00DF58DE">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635"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jc w:val="center"/>
              <w:rPr>
                <w:color w:val="222222"/>
                <w:sz w:val="24"/>
                <w:szCs w:val="24"/>
              </w:rPr>
            </w:pPr>
            <w:r>
              <w:rPr>
                <w:color w:val="222222"/>
                <w:sz w:val="16"/>
                <w:szCs w:val="16"/>
                <w:bdr w:val="none" w:sz="0" w:space="0" w:color="auto" w:frame="1"/>
              </w:rPr>
              <w:t>T</w:t>
            </w:r>
          </w:p>
        </w:tc>
        <w:tc>
          <w:tcPr>
            <w:tcW w:w="47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10</w:t>
            </w:r>
          </w:p>
        </w:tc>
        <w:tc>
          <w:tcPr>
            <w:tcW w:w="27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 </w:t>
            </w:r>
          </w:p>
        </w:tc>
      </w:tr>
      <w:tr w:rsidR="00DF58DE" w:rsidTr="00DF58DE">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color w:val="222222"/>
                <w:sz w:val="24"/>
                <w:szCs w:val="24"/>
              </w:rPr>
            </w:pPr>
            <w:r>
              <w:rPr>
                <w:b/>
                <w:bCs/>
                <w:color w:val="FFFFFF"/>
                <w:sz w:val="16"/>
                <w:szCs w:val="16"/>
                <w:bdr w:val="none" w:sz="0" w:space="0" w:color="auto" w:frame="1"/>
              </w:rPr>
              <w:t>Stability</w:t>
            </w:r>
          </w:p>
        </w:tc>
        <w:tc>
          <w:tcPr>
            <w:tcW w:w="45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jc w:val="center"/>
              <w:rPr>
                <w:color w:val="222222"/>
                <w:sz w:val="24"/>
                <w:szCs w:val="24"/>
              </w:rPr>
            </w:pPr>
            <w:r>
              <w:rPr>
                <w:color w:val="222222"/>
                <w:sz w:val="16"/>
                <w:szCs w:val="16"/>
                <w:bdr w:val="none" w:sz="0" w:space="0" w:color="auto" w:frame="1"/>
              </w:rPr>
              <w:t>m/</w:t>
            </w:r>
            <w:proofErr w:type="spellStart"/>
            <w:r>
              <w:rPr>
                <w:color w:val="222222"/>
                <w:sz w:val="16"/>
                <w:szCs w:val="16"/>
                <w:bdr w:val="none" w:sz="0" w:space="0" w:color="auto" w:frame="1"/>
              </w:rPr>
              <w:t>yr</w:t>
            </w:r>
            <w:proofErr w:type="spellEnd"/>
          </w:p>
        </w:tc>
        <w:tc>
          <w:tcPr>
            <w:tcW w:w="63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jc w:val="center"/>
              <w:rPr>
                <w:color w:val="222222"/>
                <w:sz w:val="24"/>
                <w:szCs w:val="24"/>
              </w:rPr>
            </w:pPr>
            <w:r>
              <w:rPr>
                <w:color w:val="222222"/>
                <w:sz w:val="16"/>
                <w:szCs w:val="16"/>
                <w:bdr w:val="none" w:sz="0" w:space="0" w:color="auto" w:frame="1"/>
              </w:rPr>
              <w:t>Maximum drift over reference period</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G</w:t>
            </w:r>
          </w:p>
        </w:tc>
        <w:tc>
          <w:tcPr>
            <w:tcW w:w="47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0.01</w:t>
            </w:r>
          </w:p>
        </w:tc>
        <w:tc>
          <w:tcPr>
            <w:tcW w:w="27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 For high resolution climatology and necessary to validate variability and extremes  </w:t>
            </w:r>
          </w:p>
        </w:tc>
      </w:tr>
      <w:tr w:rsidR="00DF58DE" w:rsidTr="00DF58D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58DE" w:rsidRDefault="00DF58DE">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635"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B</w:t>
            </w:r>
          </w:p>
        </w:tc>
        <w:tc>
          <w:tcPr>
            <w:tcW w:w="47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0.01</w:t>
            </w:r>
          </w:p>
        </w:tc>
        <w:tc>
          <w:tcPr>
            <w:tcW w:w="27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 </w:t>
            </w:r>
          </w:p>
        </w:tc>
      </w:tr>
      <w:tr w:rsidR="00DF58DE" w:rsidTr="00DF58D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58DE" w:rsidRDefault="00DF58DE">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635"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T</w:t>
            </w:r>
          </w:p>
        </w:tc>
        <w:tc>
          <w:tcPr>
            <w:tcW w:w="47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0.05</w:t>
            </w:r>
          </w:p>
        </w:tc>
        <w:tc>
          <w:tcPr>
            <w:tcW w:w="27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 xml:space="preserve"> For </w:t>
            </w:r>
            <w:proofErr w:type="spellStart"/>
            <w:r>
              <w:rPr>
                <w:color w:val="222222"/>
                <w:sz w:val="16"/>
                <w:szCs w:val="16"/>
                <w:bdr w:val="none" w:sz="0" w:space="0" w:color="auto" w:frame="1"/>
              </w:rPr>
              <w:t>climatologies</w:t>
            </w:r>
            <w:proofErr w:type="spellEnd"/>
          </w:p>
        </w:tc>
      </w:tr>
      <w:tr w:rsidR="00DF58DE" w:rsidTr="00DF58D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color w:val="222222"/>
                <w:sz w:val="24"/>
                <w:szCs w:val="24"/>
              </w:rPr>
            </w:pPr>
            <w:r>
              <w:rPr>
                <w:b/>
                <w:bCs/>
                <w:color w:val="FFFFFF"/>
                <w:sz w:val="16"/>
                <w:szCs w:val="16"/>
                <w:bdr w:val="none" w:sz="0" w:space="0" w:color="auto" w:frame="1"/>
              </w:rPr>
              <w:t xml:space="preserve">Standards and </w:t>
            </w:r>
            <w:r>
              <w:rPr>
                <w:b/>
                <w:bCs/>
                <w:color w:val="FFFFFF"/>
                <w:sz w:val="16"/>
                <w:szCs w:val="16"/>
                <w:bdr w:val="none" w:sz="0" w:space="0" w:color="auto" w:frame="1"/>
              </w:rPr>
              <w:lastRenderedPageBreak/>
              <w:t>References</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rPr>
                <w:rFonts w:ascii="Times New Roman" w:hAnsi="Times New Roman" w:cs="Times New Roman"/>
                <w:color w:val="222222"/>
                <w:sz w:val="24"/>
                <w:szCs w:val="24"/>
              </w:rPr>
            </w:pPr>
            <w:r>
              <w:rPr>
                <w:color w:val="222222"/>
                <w:sz w:val="16"/>
                <w:szCs w:val="16"/>
                <w:bdr w:val="none" w:sz="0" w:space="0" w:color="auto" w:frame="1"/>
              </w:rPr>
              <w:lastRenderedPageBreak/>
              <w:t>WMO Technical Regulations of Hydrology (WMO-No.49) and Guide to hydrological practices (WMO-No.168)</w:t>
            </w:r>
          </w:p>
          <w:p w:rsidR="00DF58DE" w:rsidRDefault="00DF58DE">
            <w:pPr>
              <w:rPr>
                <w:color w:val="222222"/>
              </w:rPr>
            </w:pPr>
            <w:r>
              <w:rPr>
                <w:color w:val="222222"/>
                <w:sz w:val="16"/>
                <w:szCs w:val="16"/>
                <w:bdr w:val="none" w:sz="0" w:space="0" w:color="auto" w:frame="1"/>
              </w:rPr>
              <w:lastRenderedPageBreak/>
              <w:t>ISO 1100-1 (1996) Measurement of liquid flow in open channels-Part I: Establishment and operation of a gauging station</w:t>
            </w:r>
          </w:p>
          <w:p w:rsidR="00DF58DE" w:rsidRDefault="00DF58DE">
            <w:pPr>
              <w:rPr>
                <w:color w:val="222222"/>
              </w:rPr>
            </w:pPr>
            <w:r>
              <w:rPr>
                <w:color w:val="222222"/>
                <w:sz w:val="16"/>
                <w:szCs w:val="16"/>
                <w:bdr w:val="none" w:sz="0" w:space="0" w:color="auto" w:frame="1"/>
              </w:rPr>
              <w:t>ISO 748 (1997) Measurement of liquid flow in open channels-Velocity area methods</w:t>
            </w:r>
          </w:p>
          <w:p w:rsidR="00DF58DE" w:rsidRDefault="00DF58DE">
            <w:pPr>
              <w:rPr>
                <w:color w:val="222222"/>
              </w:rPr>
            </w:pPr>
            <w:r>
              <w:rPr>
                <w:color w:val="222222"/>
                <w:sz w:val="16"/>
                <w:szCs w:val="16"/>
                <w:bdr w:val="none" w:sz="0" w:space="0" w:color="auto" w:frame="1"/>
              </w:rPr>
              <w:t>WMO (WMO-519) Manual on stream gauging Volume I-Fieldwork and Volume II-Computation of discharge</w:t>
            </w:r>
          </w:p>
          <w:p w:rsidR="00DF58DE" w:rsidRDefault="00DF58DE">
            <w:pPr>
              <w:rPr>
                <w:color w:val="222222"/>
              </w:rPr>
            </w:pPr>
            <w:r>
              <w:rPr>
                <w:color w:val="222222"/>
                <w:sz w:val="16"/>
                <w:szCs w:val="16"/>
                <w:bdr w:val="none" w:sz="0" w:space="0" w:color="auto" w:frame="1"/>
              </w:rPr>
              <w:t xml:space="preserve">ISO Technical Committee 113 is dealing with all standards related to </w:t>
            </w:r>
            <w:proofErr w:type="spellStart"/>
            <w:r>
              <w:rPr>
                <w:color w:val="222222"/>
                <w:sz w:val="16"/>
                <w:szCs w:val="16"/>
                <w:bdr w:val="none" w:sz="0" w:space="0" w:color="auto" w:frame="1"/>
              </w:rPr>
              <w:t>Hydrometry</w:t>
            </w:r>
            <w:proofErr w:type="spellEnd"/>
          </w:p>
          <w:p w:rsidR="00DF58DE" w:rsidRDefault="00DF58DE">
            <w:pPr>
              <w:rPr>
                <w:color w:val="222222"/>
                <w:sz w:val="24"/>
                <w:szCs w:val="24"/>
              </w:rPr>
            </w:pPr>
            <w:r>
              <w:rPr>
                <w:color w:val="222222"/>
                <w:sz w:val="16"/>
                <w:szCs w:val="16"/>
                <w:bdr w:val="none" w:sz="0" w:space="0" w:color="auto" w:frame="1"/>
              </w:rPr>
              <w:t>ISO/TS 24154 (2005) The principles of operation, construction, maintenance and application of acoustic Doppler current profilers (ADCP)</w:t>
            </w:r>
          </w:p>
        </w:tc>
      </w:tr>
      <w:tr w:rsidR="00DF58DE" w:rsidTr="00DF58DE">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jc w:val="center"/>
              <w:rPr>
                <w:color w:val="222222"/>
                <w:sz w:val="24"/>
                <w:szCs w:val="24"/>
              </w:rPr>
            </w:pPr>
            <w:r>
              <w:rPr>
                <w:b/>
                <w:bCs/>
                <w:color w:val="FFFFFF"/>
                <w:sz w:val="16"/>
                <w:szCs w:val="16"/>
                <w:bdr w:val="none" w:sz="0" w:space="0" w:color="auto" w:frame="1"/>
              </w:rPr>
              <w:lastRenderedPageBreak/>
              <w:t>Adaptation and Extremes</w:t>
            </w:r>
          </w:p>
        </w:tc>
      </w:tr>
      <w:tr w:rsidR="00DF58DE" w:rsidTr="00DF58D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color w:val="222222"/>
                <w:sz w:val="24"/>
                <w:szCs w:val="24"/>
              </w:rPr>
            </w:pPr>
            <w:r>
              <w:rPr>
                <w:b/>
                <w:bCs/>
                <w:color w:val="FFFFFF"/>
                <w:sz w:val="16"/>
                <w:szCs w:val="16"/>
                <w:bdr w:val="none" w:sz="0" w:space="0" w:color="auto" w:frame="1"/>
              </w:rPr>
              <w:t> </w:t>
            </w:r>
          </w:p>
        </w:tc>
        <w:tc>
          <w:tcPr>
            <w:tcW w:w="456"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jc w:val="center"/>
              <w:rPr>
                <w:color w:val="222222"/>
                <w:sz w:val="24"/>
                <w:szCs w:val="24"/>
              </w:rPr>
            </w:pPr>
            <w:r>
              <w:rPr>
                <w:color w:val="000000"/>
                <w:sz w:val="16"/>
                <w:szCs w:val="16"/>
                <w:bdr w:val="none" w:sz="0" w:space="0" w:color="auto" w:frame="1"/>
              </w:rPr>
              <w:t>Relevant? (Yes/No)</w:t>
            </w:r>
          </w:p>
        </w:tc>
        <w:tc>
          <w:tcPr>
            <w:tcW w:w="635"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jc w:val="center"/>
              <w:rPr>
                <w:color w:val="222222"/>
                <w:sz w:val="24"/>
                <w:szCs w:val="24"/>
              </w:rPr>
            </w:pPr>
            <w:proofErr w:type="spellStart"/>
            <w:r>
              <w:rPr>
                <w:color w:val="000000"/>
                <w:sz w:val="16"/>
                <w:szCs w:val="16"/>
                <w:bdr w:val="none" w:sz="0" w:space="0" w:color="auto" w:frame="1"/>
              </w:rPr>
              <w:t>Sugg</w:t>
            </w:r>
            <w:proofErr w:type="spellEnd"/>
            <w:r>
              <w:rPr>
                <w:color w:val="000000"/>
                <w:sz w:val="16"/>
                <w:szCs w:val="16"/>
                <w:bdr w:val="none" w:sz="0" w:space="0" w:color="auto" w:frame="1"/>
              </w:rPr>
              <w:t>. Req. sufficient? (Yes/No)</w:t>
            </w:r>
          </w:p>
        </w:tc>
        <w:tc>
          <w:tcPr>
            <w:tcW w:w="3372"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jc w:val="center"/>
              <w:rPr>
                <w:color w:val="222222"/>
                <w:sz w:val="24"/>
                <w:szCs w:val="24"/>
              </w:rPr>
            </w:pPr>
            <w:r>
              <w:rPr>
                <w:color w:val="000000"/>
                <w:sz w:val="16"/>
                <w:szCs w:val="16"/>
                <w:bdr w:val="none" w:sz="0" w:space="0" w:color="auto" w:frame="1"/>
              </w:rPr>
              <w:t>Explanation</w:t>
            </w:r>
          </w:p>
        </w:tc>
      </w:tr>
      <w:tr w:rsidR="00DF58DE" w:rsidTr="00DF58D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jc w:val="center"/>
              <w:rPr>
                <w:color w:val="222222"/>
                <w:sz w:val="24"/>
                <w:szCs w:val="24"/>
              </w:rPr>
            </w:pPr>
            <w:r>
              <w:rPr>
                <w:color w:val="222222"/>
                <w:sz w:val="16"/>
                <w:szCs w:val="16"/>
                <w:bdr w:val="none" w:sz="0" w:space="0" w:color="auto" w:frame="1"/>
              </w:rPr>
              <w:t>Yes</w:t>
            </w:r>
          </w:p>
        </w:tc>
        <w:tc>
          <w:tcPr>
            <w:tcW w:w="63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jc w:val="center"/>
              <w:rPr>
                <w:color w:val="222222"/>
                <w:sz w:val="24"/>
                <w:szCs w:val="24"/>
              </w:rPr>
            </w:pPr>
            <w:r>
              <w:rPr>
                <w:color w:val="222222"/>
                <w:sz w:val="16"/>
                <w:szCs w:val="16"/>
                <w:bdr w:val="none" w:sz="0" w:space="0" w:color="auto" w:frame="1"/>
              </w:rPr>
              <w:t>Yes</w:t>
            </w:r>
          </w:p>
        </w:tc>
        <w:tc>
          <w:tcPr>
            <w:tcW w:w="3372"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For adaptation water level can be used to adjust the design infrastructure (reservoirs, bridges, weirs etc.), to establish effects of changes in elevation behavior (e.g. irrigation areas, navigability of rivers, hydro-power production, water supply to end-users), to establish links between water quality vs elevation (health hazard, biodiversity, carbon cycle of lakes, etc.)</w:t>
            </w:r>
          </w:p>
        </w:tc>
      </w:tr>
      <w:tr w:rsidR="00DF58DE" w:rsidTr="00DF58DE">
        <w:trPr>
          <w:trHeight w:val="266"/>
        </w:trPr>
        <w:tc>
          <w:tcPr>
            <w:tcW w:w="53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DF58DE" w:rsidRDefault="00DF58DE">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jc w:val="center"/>
              <w:rPr>
                <w:color w:val="222222"/>
                <w:sz w:val="24"/>
                <w:szCs w:val="24"/>
              </w:rPr>
            </w:pPr>
            <w:r>
              <w:rPr>
                <w:color w:val="222222"/>
                <w:sz w:val="16"/>
                <w:szCs w:val="16"/>
                <w:bdr w:val="none" w:sz="0" w:space="0" w:color="auto" w:frame="1"/>
              </w:rPr>
              <w:t>Yes</w:t>
            </w:r>
          </w:p>
        </w:tc>
        <w:tc>
          <w:tcPr>
            <w:tcW w:w="63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jc w:val="center"/>
              <w:rPr>
                <w:color w:val="222222"/>
                <w:sz w:val="24"/>
                <w:szCs w:val="24"/>
              </w:rPr>
            </w:pPr>
            <w:r>
              <w:rPr>
                <w:color w:val="222222"/>
                <w:sz w:val="16"/>
                <w:szCs w:val="16"/>
                <w:bdr w:val="none" w:sz="0" w:space="0" w:color="auto" w:frame="1"/>
              </w:rPr>
              <w:t>Yes</w:t>
            </w:r>
          </w:p>
        </w:tc>
        <w:tc>
          <w:tcPr>
            <w:tcW w:w="3372"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Measurement of minimum and maximum elevation. Determination of changes in the occurrence of extremes.</w:t>
            </w:r>
          </w:p>
        </w:tc>
      </w:tr>
    </w:tbl>
    <w:p w:rsidR="00DF58DE" w:rsidRDefault="00DF58DE" w:rsidP="00DF58DE">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DF58DE" w:rsidRDefault="00DF58DE" w:rsidP="00DF58DE">
      <w:pPr>
        <w:shd w:val="clear" w:color="auto" w:fill="FFFFFF"/>
        <w:rPr>
          <w:rFonts w:ascii="Arial" w:hAnsi="Arial" w:cs="Arial"/>
          <w:color w:val="222222"/>
          <w:sz w:val="20"/>
          <w:szCs w:val="20"/>
        </w:rPr>
      </w:pPr>
      <w:r>
        <w:rPr>
          <w:rFonts w:ascii="Arial" w:hAnsi="Arial" w:cs="Arial"/>
          <w:color w:val="222222"/>
          <w:sz w:val="20"/>
          <w:szCs w:val="20"/>
        </w:rPr>
        <w:pict>
          <v:rect id="_x0000_i1025" style="width:178.2pt;height:.75pt" o:hrpct="330" o:hrstd="t" o:hr="t" fillcolor="#a0a0a0" stroked="f"/>
        </w:pict>
      </w:r>
    </w:p>
    <w:p w:rsidR="00DF58DE" w:rsidRPr="00DF58DE" w:rsidRDefault="00DF58DE" w:rsidP="00DF58DE">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DF58DE">
        <w:rPr>
          <w:rFonts w:ascii="Arial" w:hAnsi="Arial" w:cs="Arial"/>
          <w:color w:val="222222"/>
          <w:sz w:val="16"/>
          <w:szCs w:val="16"/>
          <w:bdr w:val="none" w:sz="0" w:space="0" w:color="auto" w:frame="1"/>
          <w:lang w:val="en-US"/>
        </w:rPr>
        <w:t>Goal (G); Breakthrough (B)(not mandatory, more as one possible); Threshold (T), for definitions see </w:t>
      </w:r>
      <w:hyperlink r:id="rId9" w:tgtFrame="_blank" w:history="1">
        <w:r>
          <w:rPr>
            <w:rStyle w:val="Hyperlink"/>
            <w:rFonts w:ascii="Arial" w:hAnsi="Arial" w:cs="Arial"/>
            <w:color w:val="6611CC"/>
            <w:sz w:val="16"/>
            <w:szCs w:val="16"/>
            <w:bdr w:val="none" w:sz="0" w:space="0" w:color="auto" w:frame="1"/>
            <w:lang w:val="en-GB"/>
          </w:rPr>
          <w:t>Guidelines</w:t>
        </w:r>
      </w:hyperlink>
    </w:p>
    <w:p w:rsidR="00DF58DE" w:rsidRPr="00DF58DE" w:rsidRDefault="00DF58DE" w:rsidP="00DF58DE">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DF58DE" w:rsidRPr="00DF58DE" w:rsidRDefault="00DF58DE" w:rsidP="00DF58DE">
      <w:pPr>
        <w:pStyle w:val="NormalWeb"/>
        <w:shd w:val="clear" w:color="auto" w:fill="FFFFFF"/>
        <w:spacing w:before="0" w:beforeAutospacing="0" w:after="0" w:afterAutospacing="0"/>
        <w:rPr>
          <w:rFonts w:ascii="Arial" w:hAnsi="Arial" w:cs="Arial"/>
          <w:color w:val="222222"/>
          <w:sz w:val="20"/>
          <w:szCs w:val="20"/>
          <w:lang w:val="en-US"/>
        </w:rPr>
      </w:pPr>
      <w:bookmarkStart w:id="0" w:name="714095f9-437d-4a87-93ab-7305bd63bf0b@wmo"/>
      <w:r>
        <w:rPr>
          <w:rFonts w:ascii="Calibri" w:hAnsi="Calibri" w:cs="Arial"/>
          <w:color w:val="1155CC"/>
          <w:sz w:val="20"/>
          <w:szCs w:val="20"/>
          <w:bdr w:val="none" w:sz="0" w:space="0" w:color="auto" w:frame="1"/>
          <w:lang w:val="en-US"/>
        </w:rPr>
        <w:t>[3]</w:t>
      </w:r>
      <w:bookmarkEnd w:id="0"/>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215C42" w:rsidRPr="00215C42" w:rsidRDefault="00215C42" w:rsidP="000768A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F07CBB">
            <w:pPr>
              <w:rPr>
                <w:sz w:val="20"/>
                <w:szCs w:val="20"/>
              </w:rPr>
            </w:pPr>
            <w:r w:rsidRPr="009029F2">
              <w:rPr>
                <w:sz w:val="20"/>
                <w:szCs w:val="20"/>
              </w:rPr>
              <w:t>Author</w:t>
            </w:r>
            <w:r>
              <w:rPr>
                <w:sz w:val="20"/>
                <w:szCs w:val="20"/>
              </w:rPr>
              <w:t xml:space="preserve">: </w:t>
            </w:r>
            <w:r w:rsidR="00DF58DE">
              <w:rPr>
                <w:sz w:val="20"/>
                <w:szCs w:val="20"/>
              </w:rPr>
              <w:t>ECMWF</w:t>
            </w:r>
          </w:p>
        </w:tc>
        <w:tc>
          <w:tcPr>
            <w:tcW w:w="2559" w:type="pct"/>
            <w:vAlign w:val="center"/>
          </w:tcPr>
          <w:p w:rsidR="00E80C12" w:rsidRPr="00E80C12" w:rsidRDefault="009029F2"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sidR="00F07CBB">
              <w:rPr>
                <w:sz w:val="20"/>
                <w:szCs w:val="20"/>
              </w:rPr>
              <w:t xml:space="preserve"> </w:t>
            </w:r>
            <w:sdt>
              <w:sdtPr>
                <w:rPr>
                  <w:sz w:val="20"/>
                  <w:szCs w:val="20"/>
                </w:rPr>
                <w:id w:val="-1785257917"/>
                <w:placeholder>
                  <w:docPart w:val="0F4D3B3E6AE5476C98227AF8959EF9B0"/>
                </w:placeholder>
              </w:sdtPr>
              <w:sdtEndPr/>
              <w:sdtContent>
                <w:r w:rsidR="00DF58DE" w:rsidRPr="00DF58DE">
                  <w:rPr>
                    <w:sz w:val="20"/>
                    <w:szCs w:val="20"/>
                  </w:rPr>
                  <w:t>ecresgcosreqs@gmail.com</w:t>
                </w:r>
              </w:sdtContent>
            </w:sdt>
          </w:p>
        </w:tc>
      </w:tr>
      <w:tr w:rsidR="009029F2" w:rsidTr="009029F2">
        <w:tc>
          <w:tcPr>
            <w:tcW w:w="5000" w:type="pct"/>
            <w:gridSpan w:val="2"/>
          </w:tcPr>
          <w:p w:rsidR="009029F2" w:rsidRPr="009029F2" w:rsidRDefault="00091998" w:rsidP="00F07CBB">
            <w:pPr>
              <w:rPr>
                <w:sz w:val="20"/>
                <w:szCs w:val="20"/>
              </w:rPr>
            </w:pPr>
            <w:sdt>
              <w:sdtPr>
                <w:rPr>
                  <w:sz w:val="20"/>
                  <w:szCs w:val="20"/>
                </w:rPr>
                <w:id w:val="146030158"/>
                <w:placeholder>
                  <w:docPart w:val="DAAAB45119BB41448760B5066F838481"/>
                </w:placeholder>
              </w:sdtPr>
              <w:sdtEndPr/>
              <w:sdtContent>
                <w:r w:rsidR="00DF58DE" w:rsidRPr="00DF58DE">
                  <w:rPr>
                    <w:sz w:val="20"/>
                    <w:szCs w:val="20"/>
                  </w:rPr>
                  <w:t>Agree with the suggestions posted on water level</w:t>
                </w:r>
              </w:sdtContent>
            </w:sdt>
          </w:p>
        </w:tc>
      </w:tr>
    </w:tbl>
    <w:p w:rsidR="00805AED" w:rsidRDefault="00805AED" w:rsidP="00B53A9D">
      <w:pPr>
        <w:pStyle w:val="WMOBodyText"/>
        <w:rPr>
          <w:sz w:val="20"/>
          <w:szCs w:val="20"/>
        </w:rPr>
      </w:pPr>
    </w:p>
    <w:p w:rsidR="00805AED" w:rsidRDefault="00805AED" w:rsidP="00805AED">
      <w:r>
        <w:br w:type="page"/>
      </w:r>
    </w:p>
    <w:p w:rsidR="00F07CBB" w:rsidRDefault="00F07CBB" w:rsidP="00DF58DE">
      <w:pPr>
        <w:pStyle w:val="Heading2"/>
      </w:pPr>
      <w:r w:rsidRPr="009029F2">
        <w:lastRenderedPageBreak/>
        <w:t xml:space="preserve">ECV Product: </w:t>
      </w:r>
      <w:sdt>
        <w:sdtPr>
          <w:id w:val="1697959030"/>
          <w:placeholder>
            <w:docPart w:val="85107757D809429F92FF1732865C59F9"/>
          </w:placeholder>
        </w:sdtPr>
        <w:sdtEndPr/>
        <w:sdtContent>
          <w:r w:rsidR="00DF58DE" w:rsidRPr="00DF58DE">
            <w:t>River Discharge</w:t>
          </w:r>
        </w:sdtContent>
      </w:sdt>
    </w:p>
    <w:tbl>
      <w:tblPr>
        <w:tblW w:w="5000" w:type="pct"/>
        <w:shd w:val="clear" w:color="auto" w:fill="FFFFFF"/>
        <w:tblCellMar>
          <w:left w:w="0" w:type="dxa"/>
          <w:right w:w="0" w:type="dxa"/>
        </w:tblCellMar>
        <w:tblLook w:val="04A0" w:firstRow="1" w:lastRow="0" w:firstColumn="1" w:lastColumn="0" w:noHBand="0" w:noVBand="1"/>
      </w:tblPr>
      <w:tblGrid>
        <w:gridCol w:w="1181"/>
        <w:gridCol w:w="1009"/>
        <w:gridCol w:w="1417"/>
        <w:gridCol w:w="410"/>
        <w:gridCol w:w="861"/>
        <w:gridCol w:w="6138"/>
      </w:tblGrid>
      <w:tr w:rsidR="00DF58DE" w:rsidTr="00DF58D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color w:val="222222"/>
                <w:sz w:val="24"/>
                <w:szCs w:val="24"/>
              </w:rPr>
            </w:pPr>
            <w:r>
              <w:rPr>
                <w:b/>
                <w:bCs/>
                <w:color w:val="FFFFFF"/>
                <w:sz w:val="16"/>
                <w:szCs w:val="16"/>
                <w:bdr w:val="none" w:sz="0" w:space="0" w:color="auto" w:frame="1"/>
              </w:rPr>
              <w:t>Name</w:t>
            </w:r>
          </w:p>
        </w:tc>
        <w:tc>
          <w:tcPr>
            <w:tcW w:w="446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rPr>
                <w:color w:val="222222"/>
                <w:sz w:val="24"/>
                <w:szCs w:val="24"/>
              </w:rPr>
            </w:pPr>
            <w:r>
              <w:rPr>
                <w:color w:val="222222"/>
                <w:sz w:val="16"/>
                <w:szCs w:val="16"/>
                <w:bdr w:val="none" w:sz="0" w:space="0" w:color="auto" w:frame="1"/>
              </w:rPr>
              <w:t>River Discharge</w:t>
            </w:r>
          </w:p>
        </w:tc>
      </w:tr>
      <w:tr w:rsidR="00DF58DE" w:rsidTr="00DF58D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color w:val="222222"/>
                <w:sz w:val="24"/>
                <w:szCs w:val="24"/>
              </w:rPr>
            </w:pPr>
            <w:r>
              <w:rPr>
                <w:b/>
                <w:bCs/>
                <w:color w:val="FFFFFF"/>
                <w:sz w:val="16"/>
                <w:szCs w:val="16"/>
                <w:bdr w:val="none" w:sz="0" w:space="0" w:color="auto" w:frame="1"/>
              </w:rPr>
              <w:t>Definition</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color w:val="222222"/>
                <w:sz w:val="24"/>
                <w:szCs w:val="24"/>
              </w:rPr>
            </w:pPr>
            <w:r>
              <w:rPr>
                <w:color w:val="222222"/>
                <w:sz w:val="16"/>
                <w:szCs w:val="16"/>
                <w:bdr w:val="none" w:sz="0" w:space="0" w:color="auto" w:frame="1"/>
              </w:rPr>
              <w:t>River discharge is defined as the volume of water passing a measuring point or gauging station in a river in a given time. For station calibration both, the flow velocity and the cross-sectional area has to be measured a few times a year. River-discharge measurements have essential direct applications for water management and related services, including flood protection. They are needed in the longer term to help identify and adapt to some of the most significant potential effects of climate change. The flow of freshwater from rivers into the oceans also needs to be monitored because it reduces ocean salinity, and changes in flow may thereby influence the thermohaline circulation.</w:t>
            </w:r>
          </w:p>
        </w:tc>
      </w:tr>
      <w:tr w:rsidR="00DF58DE" w:rsidTr="00DF58D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color w:val="222222"/>
                <w:sz w:val="24"/>
                <w:szCs w:val="24"/>
              </w:rPr>
            </w:pPr>
            <w:r>
              <w:rPr>
                <w:b/>
                <w:bCs/>
                <w:color w:val="FFFFFF"/>
                <w:sz w:val="16"/>
                <w:szCs w:val="16"/>
                <w:bdr w:val="none" w:sz="0" w:space="0" w:color="auto" w:frame="1"/>
              </w:rPr>
              <w:t>Unit</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rPr>
                <w:color w:val="222222"/>
                <w:sz w:val="24"/>
                <w:szCs w:val="24"/>
              </w:rPr>
            </w:pPr>
            <w:r>
              <w:rPr>
                <w:color w:val="222222"/>
                <w:sz w:val="16"/>
                <w:szCs w:val="16"/>
                <w:bdr w:val="none" w:sz="0" w:space="0" w:color="auto" w:frame="1"/>
              </w:rPr>
              <w:t>m</w:t>
            </w:r>
            <w:r>
              <w:rPr>
                <w:color w:val="222222"/>
                <w:sz w:val="16"/>
                <w:szCs w:val="16"/>
                <w:bdr w:val="none" w:sz="0" w:space="0" w:color="auto" w:frame="1"/>
                <w:vertAlign w:val="superscript"/>
              </w:rPr>
              <w:t>3</w:t>
            </w:r>
            <w:r>
              <w:rPr>
                <w:color w:val="222222"/>
                <w:sz w:val="16"/>
                <w:szCs w:val="16"/>
                <w:bdr w:val="none" w:sz="0" w:space="0" w:color="auto" w:frame="1"/>
              </w:rPr>
              <w:t>/s</w:t>
            </w:r>
          </w:p>
        </w:tc>
      </w:tr>
      <w:tr w:rsidR="00DF58DE" w:rsidTr="00DF58D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color w:val="222222"/>
                <w:sz w:val="24"/>
                <w:szCs w:val="24"/>
              </w:rPr>
            </w:pPr>
            <w:r>
              <w:rPr>
                <w:b/>
                <w:bCs/>
                <w:color w:val="FFFFFF"/>
                <w:sz w:val="16"/>
                <w:szCs w:val="16"/>
                <w:bdr w:val="none" w:sz="0" w:space="0" w:color="auto" w:frame="1"/>
              </w:rPr>
              <w:t>Note</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color w:val="222222"/>
                <w:sz w:val="24"/>
                <w:szCs w:val="24"/>
              </w:rPr>
            </w:pPr>
            <w:r>
              <w:rPr>
                <w:color w:val="222222"/>
                <w:sz w:val="16"/>
                <w:szCs w:val="16"/>
                <w:bdr w:val="none" w:sz="0" w:space="0" w:color="auto" w:frame="1"/>
              </w:rPr>
              <w:t> </w:t>
            </w:r>
          </w:p>
        </w:tc>
      </w:tr>
      <w:tr w:rsidR="00DF58DE" w:rsidTr="00DF58DE">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jc w:val="center"/>
              <w:rPr>
                <w:color w:val="222222"/>
                <w:sz w:val="24"/>
                <w:szCs w:val="24"/>
              </w:rPr>
            </w:pPr>
            <w:r>
              <w:rPr>
                <w:b/>
                <w:bCs/>
                <w:color w:val="FFFFFF"/>
                <w:sz w:val="16"/>
                <w:szCs w:val="16"/>
                <w:bdr w:val="none" w:sz="0" w:space="0" w:color="auto" w:frame="1"/>
              </w:rPr>
              <w:t>Requirements</w:t>
            </w:r>
          </w:p>
        </w:tc>
      </w:tr>
      <w:tr w:rsidR="00DF58DE" w:rsidTr="00DF58D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jc w:val="center"/>
              <w:rPr>
                <w:color w:val="222222"/>
                <w:sz w:val="24"/>
                <w:szCs w:val="24"/>
              </w:rPr>
            </w:pPr>
            <w:r>
              <w:rPr>
                <w:b/>
                <w:bCs/>
                <w:color w:val="FFFFFF"/>
                <w:sz w:val="16"/>
                <w:szCs w:val="16"/>
                <w:bdr w:val="none" w:sz="0" w:space="0" w:color="auto" w:frame="1"/>
              </w:rPr>
              <w:t>Item needed</w:t>
            </w:r>
          </w:p>
        </w:tc>
        <w:tc>
          <w:tcPr>
            <w:tcW w:w="45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jc w:val="center"/>
              <w:rPr>
                <w:color w:val="222222"/>
                <w:sz w:val="24"/>
                <w:szCs w:val="24"/>
              </w:rPr>
            </w:pPr>
            <w:r>
              <w:rPr>
                <w:b/>
                <w:bCs/>
                <w:color w:val="222222"/>
                <w:sz w:val="16"/>
                <w:szCs w:val="16"/>
                <w:bdr w:val="none" w:sz="0" w:space="0" w:color="auto" w:frame="1"/>
              </w:rPr>
              <w:t>Unit</w:t>
            </w:r>
          </w:p>
        </w:tc>
        <w:tc>
          <w:tcPr>
            <w:tcW w:w="64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jc w:val="center"/>
              <w:rPr>
                <w:color w:val="222222"/>
                <w:sz w:val="24"/>
                <w:szCs w:val="24"/>
              </w:rPr>
            </w:pPr>
            <w:r>
              <w:rPr>
                <w:rFonts w:ascii="Calibri" w:hAnsi="Calibri"/>
                <w:b/>
                <w:bCs/>
                <w:color w:val="1155CC"/>
                <w:sz w:val="16"/>
                <w:szCs w:val="16"/>
                <w:bdr w:val="none" w:sz="0" w:space="0" w:color="auto" w:frame="1"/>
              </w:rPr>
              <w:t>[1]</w:t>
            </w:r>
          </w:p>
        </w:tc>
        <w:tc>
          <w:tcPr>
            <w:tcW w:w="39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jc w:val="center"/>
              <w:rPr>
                <w:color w:val="222222"/>
                <w:sz w:val="24"/>
                <w:szCs w:val="24"/>
              </w:rPr>
            </w:pPr>
            <w:r>
              <w:rPr>
                <w:b/>
                <w:bCs/>
                <w:color w:val="222222"/>
                <w:sz w:val="16"/>
                <w:szCs w:val="16"/>
                <w:bdr w:val="none" w:sz="0" w:space="0" w:color="auto" w:frame="1"/>
              </w:rPr>
              <w:t>Value</w:t>
            </w:r>
          </w:p>
        </w:tc>
        <w:tc>
          <w:tcPr>
            <w:tcW w:w="278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jc w:val="center"/>
              <w:rPr>
                <w:color w:val="222222"/>
                <w:sz w:val="24"/>
                <w:szCs w:val="24"/>
              </w:rPr>
            </w:pPr>
            <w:r>
              <w:rPr>
                <w:b/>
                <w:bCs/>
                <w:color w:val="222222"/>
                <w:sz w:val="16"/>
                <w:szCs w:val="16"/>
                <w:bdr w:val="none" w:sz="0" w:space="0" w:color="auto" w:frame="1"/>
              </w:rPr>
              <w:t>Derivation and References and Standards</w:t>
            </w:r>
          </w:p>
        </w:tc>
      </w:tr>
      <w:tr w:rsidR="00DF58DE" w:rsidTr="00DF58DE">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color w:val="222222"/>
                <w:sz w:val="24"/>
                <w:szCs w:val="24"/>
              </w:rPr>
            </w:pPr>
            <w:r>
              <w:rPr>
                <w:b/>
                <w:bCs/>
                <w:color w:val="FFFFFF"/>
                <w:sz w:val="16"/>
                <w:szCs w:val="16"/>
                <w:bdr w:val="none" w:sz="0" w:space="0" w:color="auto" w:frame="1"/>
              </w:rPr>
              <w:t>Horizontal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jc w:val="center"/>
              <w:rPr>
                <w:color w:val="222222"/>
                <w:sz w:val="24"/>
                <w:szCs w:val="24"/>
              </w:rPr>
            </w:pPr>
            <w:r>
              <w:rPr>
                <w:color w:val="222222"/>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4,000 stations</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In addition to global and regional hydrological data, measurement of least anthropogenic impacted basins to derive changes in rainfall distribution, intensity and determine climate signals.  </w:t>
            </w:r>
          </w:p>
        </w:tc>
      </w:tr>
      <w:tr w:rsidR="00DF58DE" w:rsidTr="00DF58D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58DE" w:rsidRDefault="00DF58DE">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1,400 stations</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Measurement of changes in seasonal discharge patterns at regional level.</w:t>
            </w:r>
          </w:p>
        </w:tc>
      </w:tr>
      <w:tr w:rsidR="00DF58DE" w:rsidTr="00DF58D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58DE" w:rsidRDefault="00DF58DE">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600 stations globally</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Major rivers along the continental fringes to capture the freshwater influx to the oceans which has an impact on ocean temperature and salinity which in turn has impacts on ocean currents and weather systems.</w:t>
            </w:r>
          </w:p>
        </w:tc>
      </w:tr>
      <w:tr w:rsidR="00DF58DE" w:rsidTr="00DF58DE">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color w:val="222222"/>
                <w:sz w:val="24"/>
                <w:szCs w:val="24"/>
              </w:rPr>
            </w:pPr>
            <w:r>
              <w:rPr>
                <w:b/>
                <w:bCs/>
                <w:color w:val="FFFFFF"/>
                <w:sz w:val="16"/>
                <w:szCs w:val="16"/>
                <w:bdr w:val="none" w:sz="0" w:space="0" w:color="auto" w:frame="1"/>
              </w:rPr>
              <w:t>Vertical Resolution</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jc w:val="center"/>
              <w:rPr>
                <w:color w:val="222222"/>
                <w:sz w:val="24"/>
                <w:szCs w:val="24"/>
              </w:rPr>
            </w:pPr>
            <w:r>
              <w:rPr>
                <w:color w:val="222222"/>
                <w:sz w:val="16"/>
                <w:szCs w:val="16"/>
                <w:bdr w:val="none" w:sz="0" w:space="0" w:color="auto" w:frame="1"/>
              </w:rPr>
              <w:t>N/A</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color w:val="222222"/>
                <w:sz w:val="24"/>
                <w:szCs w:val="24"/>
              </w:rPr>
            </w:pPr>
            <w:r>
              <w:rPr>
                <w:color w:val="222222"/>
                <w:sz w:val="16"/>
                <w:szCs w:val="16"/>
                <w:bdr w:val="none" w:sz="0" w:space="0" w:color="auto" w:frame="1"/>
              </w:rPr>
              <w:t> </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color w:val="222222"/>
                <w:sz w:val="24"/>
                <w:szCs w:val="24"/>
              </w:rPr>
            </w:pPr>
            <w:r>
              <w:rPr>
                <w:color w:val="000000"/>
                <w:sz w:val="16"/>
                <w:szCs w:val="16"/>
                <w:bdr w:val="none" w:sz="0" w:space="0" w:color="auto" w:frame="1"/>
              </w:rPr>
              <w:t> </w:t>
            </w:r>
          </w:p>
        </w:tc>
      </w:tr>
      <w:tr w:rsidR="00DF58DE" w:rsidTr="00DF58D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58DE" w:rsidRDefault="00DF58DE">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rPr>
                <w:color w:val="222222"/>
                <w:sz w:val="24"/>
                <w:szCs w:val="24"/>
              </w:rPr>
            </w:pPr>
            <w:r>
              <w:rPr>
                <w:color w:val="222222"/>
                <w:sz w:val="16"/>
                <w:szCs w:val="16"/>
                <w:bdr w:val="none" w:sz="0" w:space="0" w:color="auto" w:frame="1"/>
              </w:rPr>
              <w:t> </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rPr>
                <w:color w:val="222222"/>
                <w:sz w:val="24"/>
                <w:szCs w:val="24"/>
              </w:rPr>
            </w:pPr>
            <w:r>
              <w:rPr>
                <w:color w:val="000000"/>
                <w:sz w:val="16"/>
                <w:szCs w:val="16"/>
                <w:bdr w:val="none" w:sz="0" w:space="0" w:color="auto" w:frame="1"/>
              </w:rPr>
              <w:t> </w:t>
            </w:r>
          </w:p>
        </w:tc>
      </w:tr>
      <w:tr w:rsidR="00DF58DE" w:rsidTr="00DF58D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58DE" w:rsidRDefault="00DF58DE">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color w:val="222222"/>
                <w:sz w:val="24"/>
                <w:szCs w:val="24"/>
              </w:rPr>
            </w:pPr>
            <w:r>
              <w:rPr>
                <w:color w:val="222222"/>
                <w:sz w:val="16"/>
                <w:szCs w:val="16"/>
                <w:bdr w:val="none" w:sz="0" w:space="0" w:color="auto" w:frame="1"/>
              </w:rPr>
              <w:t> </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color w:val="222222"/>
                <w:sz w:val="24"/>
                <w:szCs w:val="24"/>
              </w:rPr>
            </w:pPr>
            <w:r>
              <w:rPr>
                <w:color w:val="000000"/>
                <w:sz w:val="16"/>
                <w:szCs w:val="16"/>
                <w:bdr w:val="none" w:sz="0" w:space="0" w:color="auto" w:frame="1"/>
              </w:rPr>
              <w:t> </w:t>
            </w:r>
          </w:p>
        </w:tc>
      </w:tr>
      <w:tr w:rsidR="00DF58DE" w:rsidTr="00DF58DE">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color w:val="222222"/>
                <w:sz w:val="24"/>
                <w:szCs w:val="24"/>
              </w:rPr>
            </w:pPr>
            <w:r>
              <w:rPr>
                <w:b/>
                <w:bCs/>
                <w:color w:val="FFFFFF"/>
                <w:sz w:val="16"/>
                <w:szCs w:val="16"/>
                <w:bdr w:val="none" w:sz="0" w:space="0" w:color="auto" w:frame="1"/>
              </w:rPr>
              <w:t>Temporal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jc w:val="center"/>
              <w:rPr>
                <w:color w:val="222222"/>
                <w:sz w:val="24"/>
                <w:szCs w:val="24"/>
              </w:rPr>
            </w:pPr>
            <w:r>
              <w:rPr>
                <w:color w:val="222222"/>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Hourly</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 Required to monitor single events and for assessment of extreme events</w:t>
            </w:r>
          </w:p>
        </w:tc>
      </w:tr>
      <w:tr w:rsidR="00DF58DE" w:rsidTr="00DF58D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58DE" w:rsidRDefault="00DF58DE">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Daily</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Suitable to determine general discharge patterns at regional and global scales</w:t>
            </w:r>
          </w:p>
        </w:tc>
      </w:tr>
      <w:tr w:rsidR="00DF58DE" w:rsidTr="00DF58D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58DE" w:rsidRDefault="00DF58DE">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Monthly</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-Suitable to support climate related modelling of terrestrial, oceanographic and atmospheric systems</w:t>
            </w:r>
          </w:p>
        </w:tc>
      </w:tr>
      <w:tr w:rsidR="00DF58DE" w:rsidTr="00DF58DE">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color w:val="222222"/>
                <w:sz w:val="24"/>
                <w:szCs w:val="24"/>
              </w:rPr>
            </w:pPr>
            <w:r>
              <w:rPr>
                <w:b/>
                <w:bCs/>
                <w:color w:val="FFFFFF"/>
                <w:sz w:val="16"/>
                <w:szCs w:val="16"/>
                <w:bdr w:val="none" w:sz="0" w:space="0" w:color="auto" w:frame="1"/>
              </w:rPr>
              <w:t>Timeliness</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jc w:val="center"/>
              <w:rPr>
                <w:color w:val="222222"/>
                <w:sz w:val="24"/>
                <w:szCs w:val="24"/>
              </w:rPr>
            </w:pPr>
            <w:r>
              <w:rPr>
                <w:color w:val="222222"/>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Daily</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For high resolution studies and for preparedness, mitigation during short term events</w:t>
            </w:r>
          </w:p>
        </w:tc>
      </w:tr>
      <w:tr w:rsidR="00DF58DE" w:rsidTr="00DF58D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58DE" w:rsidRDefault="00DF58DE">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Monthly</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Regional forecasting and modelling</w:t>
            </w:r>
          </w:p>
        </w:tc>
      </w:tr>
      <w:tr w:rsidR="00DF58DE" w:rsidTr="00DF58D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58DE" w:rsidRDefault="00DF58DE">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Yearly</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For climatology the provision of monthly data within one year after data collection is necessary</w:t>
            </w:r>
          </w:p>
        </w:tc>
      </w:tr>
      <w:tr w:rsidR="00DF58DE" w:rsidTr="00DF58DE">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color w:val="222222"/>
                <w:sz w:val="24"/>
                <w:szCs w:val="24"/>
              </w:rPr>
            </w:pPr>
            <w:r>
              <w:rPr>
                <w:b/>
                <w:bCs/>
                <w:color w:val="FFFFFF"/>
                <w:sz w:val="16"/>
                <w:szCs w:val="16"/>
                <w:bdr w:val="none" w:sz="0" w:space="0" w:color="auto" w:frame="1"/>
              </w:rPr>
              <w:t>Required Measurement Uncertainty</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jc w:val="center"/>
              <w:rPr>
                <w:color w:val="222222"/>
                <w:sz w:val="24"/>
                <w:szCs w:val="24"/>
              </w:rPr>
            </w:pPr>
            <w:r>
              <w:rPr>
                <w:color w:val="222222"/>
                <w:sz w:val="16"/>
                <w:szCs w:val="16"/>
                <w:bdr w:val="none" w:sz="0" w:space="0" w:color="auto" w:frame="1"/>
              </w:rPr>
              <w:t>%</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jc w:val="center"/>
              <w:rPr>
                <w:color w:val="222222"/>
                <w:sz w:val="24"/>
                <w:szCs w:val="24"/>
              </w:rPr>
            </w:pPr>
            <w:r>
              <w:rPr>
                <w:color w:val="222222"/>
                <w:sz w:val="16"/>
                <w:szCs w:val="16"/>
                <w:bdr w:val="none" w:sz="0" w:space="0" w:color="auto" w:frame="1"/>
              </w:rPr>
              <w:t>relative</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5</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 Improved measurement techniques and sufficient resources</w:t>
            </w:r>
          </w:p>
        </w:tc>
      </w:tr>
      <w:tr w:rsidR="00DF58DE" w:rsidTr="00DF58D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58DE" w:rsidRDefault="00DF58DE">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10</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 </w:t>
            </w:r>
          </w:p>
        </w:tc>
      </w:tr>
      <w:tr w:rsidR="00DF58DE" w:rsidTr="00DF58D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58DE" w:rsidRDefault="00DF58DE">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jc w:val="cente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15</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Discharge measurements are affected by a number of changing conditions and uncertainties due to complex calibration needs such as river cross section flow velocities, changing channel conditions, siltation, scour, weed growth, ice conditions</w:t>
            </w:r>
          </w:p>
        </w:tc>
      </w:tr>
      <w:tr w:rsidR="00DF58DE" w:rsidTr="00DF58DE">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color w:val="222222"/>
                <w:sz w:val="24"/>
                <w:szCs w:val="24"/>
              </w:rPr>
            </w:pPr>
            <w:r>
              <w:rPr>
                <w:b/>
                <w:bCs/>
                <w:color w:val="FFFFFF"/>
                <w:sz w:val="16"/>
                <w:szCs w:val="16"/>
                <w:bdr w:val="none" w:sz="0" w:space="0" w:color="auto" w:frame="1"/>
              </w:rPr>
              <w:t>Stability</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jc w:val="center"/>
              <w:rPr>
                <w:color w:val="222222"/>
                <w:sz w:val="24"/>
                <w:szCs w:val="24"/>
              </w:rPr>
            </w:pPr>
            <w:r>
              <w:rPr>
                <w:color w:val="222222"/>
                <w:sz w:val="16"/>
                <w:szCs w:val="16"/>
                <w:bdr w:val="none" w:sz="0" w:space="0" w:color="auto" w:frame="1"/>
              </w:rPr>
              <w:t>m/</w:t>
            </w:r>
            <w:proofErr w:type="spellStart"/>
            <w:r>
              <w:rPr>
                <w:color w:val="222222"/>
                <w:sz w:val="16"/>
                <w:szCs w:val="16"/>
                <w:bdr w:val="none" w:sz="0" w:space="0" w:color="auto" w:frame="1"/>
              </w:rPr>
              <w:t>yr</w:t>
            </w:r>
            <w:proofErr w:type="spellEnd"/>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jc w:val="center"/>
              <w:rPr>
                <w:color w:val="222222"/>
                <w:sz w:val="24"/>
                <w:szCs w:val="24"/>
              </w:rPr>
            </w:pPr>
            <w:r>
              <w:rPr>
                <w:color w:val="222222"/>
                <w:sz w:val="16"/>
                <w:szCs w:val="16"/>
                <w:bdr w:val="none" w:sz="0" w:space="0" w:color="auto" w:frame="1"/>
              </w:rPr>
              <w:t>Maximum drift over reference period</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0.01</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 For high resolution climatology and necessary to validate discharge variability and extremes   </w:t>
            </w:r>
          </w:p>
        </w:tc>
      </w:tr>
      <w:tr w:rsidR="00DF58DE" w:rsidTr="00DF58D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58DE" w:rsidRDefault="00DF58DE">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rPr>
                <w:color w:val="222222"/>
                <w:sz w:val="24"/>
                <w:szCs w:val="24"/>
              </w:rPr>
            </w:pPr>
            <w:r>
              <w:rPr>
                <w:color w:val="222222"/>
                <w:sz w:val="16"/>
                <w:szCs w:val="16"/>
                <w:bdr w:val="none" w:sz="0" w:space="0" w:color="auto" w:frame="1"/>
              </w:rPr>
              <w:t>0.05</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rPr>
                <w:color w:val="222222"/>
                <w:sz w:val="24"/>
                <w:szCs w:val="24"/>
              </w:rPr>
            </w:pPr>
            <w:r>
              <w:rPr>
                <w:color w:val="222222"/>
                <w:sz w:val="16"/>
                <w:szCs w:val="16"/>
                <w:bdr w:val="none" w:sz="0" w:space="0" w:color="auto" w:frame="1"/>
              </w:rPr>
              <w:t> </w:t>
            </w:r>
          </w:p>
        </w:tc>
      </w:tr>
      <w:tr w:rsidR="00DF58DE" w:rsidTr="00DF58D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58DE" w:rsidRDefault="00DF58DE">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58DE" w:rsidRDefault="00DF58D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color w:val="222222"/>
                <w:sz w:val="24"/>
                <w:szCs w:val="24"/>
              </w:rPr>
            </w:pPr>
            <w:r>
              <w:rPr>
                <w:color w:val="222222"/>
                <w:sz w:val="16"/>
                <w:szCs w:val="16"/>
                <w:bdr w:val="none" w:sz="0" w:space="0" w:color="auto" w:frame="1"/>
              </w:rPr>
              <w:t>0.1</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color w:val="222222"/>
                <w:sz w:val="24"/>
                <w:szCs w:val="24"/>
              </w:rPr>
            </w:pPr>
            <w:r>
              <w:rPr>
                <w:color w:val="FF0000"/>
                <w:sz w:val="16"/>
                <w:szCs w:val="16"/>
                <w:bdr w:val="none" w:sz="0" w:space="0" w:color="auto" w:frame="1"/>
              </w:rPr>
              <w:t> </w:t>
            </w:r>
            <w:r>
              <w:rPr>
                <w:color w:val="000000"/>
                <w:sz w:val="16"/>
                <w:szCs w:val="16"/>
                <w:bdr w:val="none" w:sz="0" w:space="0" w:color="auto" w:frame="1"/>
              </w:rPr>
              <w:t xml:space="preserve">For </w:t>
            </w:r>
            <w:proofErr w:type="spellStart"/>
            <w:r>
              <w:rPr>
                <w:color w:val="000000"/>
                <w:sz w:val="16"/>
                <w:szCs w:val="16"/>
                <w:bdr w:val="none" w:sz="0" w:space="0" w:color="auto" w:frame="1"/>
              </w:rPr>
              <w:t>climatologies</w:t>
            </w:r>
            <w:proofErr w:type="spellEnd"/>
          </w:p>
        </w:tc>
      </w:tr>
      <w:tr w:rsidR="00DF58DE" w:rsidTr="00DF58D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color w:val="222222"/>
                <w:sz w:val="24"/>
                <w:szCs w:val="24"/>
              </w:rPr>
            </w:pPr>
            <w:r>
              <w:rPr>
                <w:b/>
                <w:bCs/>
                <w:color w:val="FFFFFF"/>
                <w:sz w:val="16"/>
                <w:szCs w:val="16"/>
                <w:bdr w:val="none" w:sz="0" w:space="0" w:color="auto" w:frame="1"/>
              </w:rPr>
              <w:lastRenderedPageBreak/>
              <w:t>Standards and References</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rPr>
                <w:rFonts w:ascii="Times New Roman" w:hAnsi="Times New Roman" w:cs="Times New Roman"/>
                <w:color w:val="222222"/>
                <w:sz w:val="24"/>
                <w:szCs w:val="24"/>
              </w:rPr>
            </w:pPr>
            <w:r>
              <w:rPr>
                <w:color w:val="222222"/>
                <w:sz w:val="16"/>
                <w:szCs w:val="16"/>
                <w:bdr w:val="none" w:sz="0" w:space="0" w:color="auto" w:frame="1"/>
              </w:rPr>
              <w:t>WMO Technical Regulations of Hydrology (WMO-No.49) and Guide to hydrological practices (WMO-No.168)</w:t>
            </w:r>
          </w:p>
          <w:p w:rsidR="00DF58DE" w:rsidRDefault="00DF58DE">
            <w:pPr>
              <w:rPr>
                <w:color w:val="222222"/>
              </w:rPr>
            </w:pPr>
            <w:r>
              <w:rPr>
                <w:color w:val="222222"/>
                <w:sz w:val="16"/>
                <w:szCs w:val="16"/>
                <w:bdr w:val="none" w:sz="0" w:space="0" w:color="auto" w:frame="1"/>
              </w:rPr>
              <w:t>ISO 1100-1 (1996) Measurement of liquid flow in open channels-Part I: Establishment and operation of a gauging station</w:t>
            </w:r>
          </w:p>
          <w:p w:rsidR="00DF58DE" w:rsidRDefault="00DF58DE">
            <w:pPr>
              <w:rPr>
                <w:color w:val="222222"/>
              </w:rPr>
            </w:pPr>
            <w:r>
              <w:rPr>
                <w:color w:val="222222"/>
                <w:sz w:val="16"/>
                <w:szCs w:val="16"/>
                <w:bdr w:val="none" w:sz="0" w:space="0" w:color="auto" w:frame="1"/>
              </w:rPr>
              <w:t>ISO 748 (1997) Measurement of liquid flow in open channels-Velocity area methods</w:t>
            </w:r>
          </w:p>
          <w:p w:rsidR="00DF58DE" w:rsidRDefault="00DF58DE">
            <w:pPr>
              <w:rPr>
                <w:color w:val="222222"/>
              </w:rPr>
            </w:pPr>
            <w:r>
              <w:rPr>
                <w:color w:val="222222"/>
                <w:sz w:val="16"/>
                <w:szCs w:val="16"/>
                <w:bdr w:val="none" w:sz="0" w:space="0" w:color="auto" w:frame="1"/>
              </w:rPr>
              <w:t>WMO (WMO-519) Manual on stream gauging Volume I-Fieldwork and Volume II-Computation of discharge</w:t>
            </w:r>
          </w:p>
          <w:p w:rsidR="00DF58DE" w:rsidRDefault="00DF58DE">
            <w:pPr>
              <w:rPr>
                <w:color w:val="222222"/>
              </w:rPr>
            </w:pPr>
            <w:r>
              <w:rPr>
                <w:color w:val="222222"/>
                <w:sz w:val="16"/>
                <w:szCs w:val="16"/>
                <w:bdr w:val="none" w:sz="0" w:space="0" w:color="auto" w:frame="1"/>
              </w:rPr>
              <w:t xml:space="preserve">ISO Technical Committee 113 is dealing with all standards related to </w:t>
            </w:r>
            <w:proofErr w:type="spellStart"/>
            <w:r>
              <w:rPr>
                <w:color w:val="222222"/>
                <w:sz w:val="16"/>
                <w:szCs w:val="16"/>
                <w:bdr w:val="none" w:sz="0" w:space="0" w:color="auto" w:frame="1"/>
              </w:rPr>
              <w:t>Hydrometry</w:t>
            </w:r>
            <w:proofErr w:type="spellEnd"/>
          </w:p>
          <w:p w:rsidR="00DF58DE" w:rsidRDefault="00DF58DE">
            <w:pPr>
              <w:rPr>
                <w:color w:val="222222"/>
                <w:sz w:val="24"/>
                <w:szCs w:val="24"/>
              </w:rPr>
            </w:pPr>
            <w:r>
              <w:rPr>
                <w:color w:val="222222"/>
                <w:sz w:val="16"/>
                <w:szCs w:val="16"/>
                <w:bdr w:val="none" w:sz="0" w:space="0" w:color="auto" w:frame="1"/>
              </w:rPr>
              <w:t>ISO/TS 24154 (2005) The principles of operation, construction, maintenance and application of acoustic Doppler current profilers (ADCP)</w:t>
            </w:r>
          </w:p>
        </w:tc>
      </w:tr>
      <w:tr w:rsidR="00DF58DE" w:rsidTr="00DF58DE">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jc w:val="center"/>
              <w:rPr>
                <w:color w:val="222222"/>
                <w:sz w:val="24"/>
                <w:szCs w:val="24"/>
              </w:rPr>
            </w:pPr>
            <w:r>
              <w:rPr>
                <w:b/>
                <w:bCs/>
                <w:color w:val="FFFFFF"/>
                <w:sz w:val="16"/>
                <w:szCs w:val="16"/>
                <w:bdr w:val="none" w:sz="0" w:space="0" w:color="auto" w:frame="1"/>
              </w:rPr>
              <w:t>Adaptation and Extremes</w:t>
            </w:r>
          </w:p>
        </w:tc>
      </w:tr>
      <w:tr w:rsidR="00DF58DE" w:rsidTr="00DF58D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color w:val="222222"/>
                <w:sz w:val="24"/>
                <w:szCs w:val="24"/>
              </w:rPr>
            </w:pPr>
            <w:r>
              <w:rPr>
                <w:b/>
                <w:bCs/>
                <w:color w:val="FFFFFF"/>
                <w:sz w:val="16"/>
                <w:szCs w:val="16"/>
                <w:bdr w:val="none" w:sz="0" w:space="0" w:color="auto" w:frame="1"/>
              </w:rPr>
              <w:t> </w:t>
            </w:r>
          </w:p>
        </w:tc>
        <w:tc>
          <w:tcPr>
            <w:tcW w:w="458"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jc w:val="center"/>
              <w:rPr>
                <w:color w:val="222222"/>
                <w:sz w:val="24"/>
                <w:szCs w:val="24"/>
              </w:rPr>
            </w:pPr>
            <w:r>
              <w:rPr>
                <w:color w:val="000000"/>
                <w:sz w:val="16"/>
                <w:szCs w:val="16"/>
                <w:bdr w:val="none" w:sz="0" w:space="0" w:color="auto" w:frame="1"/>
              </w:rPr>
              <w:t>Relevant? (Yes/No)</w:t>
            </w:r>
          </w:p>
        </w:tc>
        <w:tc>
          <w:tcPr>
            <w:tcW w:w="64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jc w:val="center"/>
              <w:rPr>
                <w:color w:val="222222"/>
                <w:sz w:val="24"/>
                <w:szCs w:val="24"/>
              </w:rPr>
            </w:pPr>
            <w:proofErr w:type="spellStart"/>
            <w:r>
              <w:rPr>
                <w:color w:val="000000"/>
                <w:sz w:val="16"/>
                <w:szCs w:val="16"/>
                <w:bdr w:val="none" w:sz="0" w:space="0" w:color="auto" w:frame="1"/>
              </w:rPr>
              <w:t>Sugg</w:t>
            </w:r>
            <w:proofErr w:type="spellEnd"/>
            <w:r>
              <w:rPr>
                <w:color w:val="000000"/>
                <w:sz w:val="16"/>
                <w:szCs w:val="16"/>
                <w:bdr w:val="none" w:sz="0" w:space="0" w:color="auto" w:frame="1"/>
              </w:rPr>
              <w:t>. Req. sufficient? (Yes/No)</w:t>
            </w:r>
          </w:p>
        </w:tc>
        <w:tc>
          <w:tcPr>
            <w:tcW w:w="3363"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jc w:val="center"/>
              <w:rPr>
                <w:color w:val="222222"/>
                <w:sz w:val="24"/>
                <w:szCs w:val="24"/>
              </w:rPr>
            </w:pPr>
            <w:r>
              <w:rPr>
                <w:color w:val="000000"/>
                <w:sz w:val="16"/>
                <w:szCs w:val="16"/>
                <w:bdr w:val="none" w:sz="0" w:space="0" w:color="auto" w:frame="1"/>
              </w:rPr>
              <w:t>Explanation</w:t>
            </w:r>
          </w:p>
        </w:tc>
      </w:tr>
      <w:tr w:rsidR="00DF58DE" w:rsidTr="00DF58D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5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jc w:val="center"/>
              <w:rPr>
                <w:color w:val="222222"/>
                <w:sz w:val="24"/>
                <w:szCs w:val="24"/>
              </w:rPr>
            </w:pPr>
            <w:r>
              <w:rPr>
                <w:color w:val="222222"/>
                <w:sz w:val="16"/>
                <w:szCs w:val="16"/>
                <w:bdr w:val="none" w:sz="0" w:space="0" w:color="auto" w:frame="1"/>
              </w:rPr>
              <w:t>Yes</w:t>
            </w:r>
          </w:p>
        </w:tc>
        <w:tc>
          <w:tcPr>
            <w:tcW w:w="6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jc w:val="center"/>
              <w:rPr>
                <w:color w:val="222222"/>
                <w:sz w:val="24"/>
                <w:szCs w:val="24"/>
              </w:rPr>
            </w:pPr>
            <w:r>
              <w:rPr>
                <w:color w:val="222222"/>
                <w:sz w:val="16"/>
                <w:szCs w:val="16"/>
                <w:bdr w:val="none" w:sz="0" w:space="0" w:color="auto" w:frame="1"/>
              </w:rPr>
              <w:t>Yes</w:t>
            </w:r>
          </w:p>
        </w:tc>
        <w:tc>
          <w:tcPr>
            <w:tcW w:w="3363"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For adaptation river discharge can be used to adjust the design infrastructure (reservoirs, bridges, weirs etc.), to determine flood prone areas, to establish effects of changes in discharge behavior (e.g. irrigation areas, navigability of rivers, hydro-power production, water supply to end-users).</w:t>
            </w:r>
          </w:p>
        </w:tc>
      </w:tr>
      <w:tr w:rsidR="00DF58DE" w:rsidTr="00DF58DE">
        <w:trPr>
          <w:trHeight w:val="266"/>
        </w:trPr>
        <w:tc>
          <w:tcPr>
            <w:tcW w:w="53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DF58DE" w:rsidRDefault="00DF58DE">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5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jc w:val="center"/>
              <w:rPr>
                <w:color w:val="222222"/>
                <w:sz w:val="24"/>
                <w:szCs w:val="24"/>
              </w:rPr>
            </w:pPr>
            <w:r>
              <w:rPr>
                <w:color w:val="222222"/>
                <w:sz w:val="16"/>
                <w:szCs w:val="16"/>
                <w:bdr w:val="none" w:sz="0" w:space="0" w:color="auto" w:frame="1"/>
              </w:rPr>
              <w:t>Yes</w:t>
            </w:r>
          </w:p>
        </w:tc>
        <w:tc>
          <w:tcPr>
            <w:tcW w:w="6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jc w:val="center"/>
              <w:rPr>
                <w:color w:val="222222"/>
                <w:sz w:val="24"/>
                <w:szCs w:val="24"/>
              </w:rPr>
            </w:pPr>
            <w:r>
              <w:rPr>
                <w:color w:val="222222"/>
                <w:sz w:val="16"/>
                <w:szCs w:val="16"/>
                <w:bdr w:val="none" w:sz="0" w:space="0" w:color="auto" w:frame="1"/>
              </w:rPr>
              <w:t>Yes</w:t>
            </w:r>
          </w:p>
        </w:tc>
        <w:tc>
          <w:tcPr>
            <w:tcW w:w="3363"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color w:val="222222"/>
                <w:sz w:val="24"/>
                <w:szCs w:val="24"/>
              </w:rPr>
            </w:pPr>
            <w:r>
              <w:rPr>
                <w:color w:val="222222"/>
                <w:sz w:val="16"/>
                <w:szCs w:val="16"/>
                <w:bdr w:val="none" w:sz="0" w:space="0" w:color="auto" w:frame="1"/>
              </w:rPr>
              <w:t>Measurement of maximum discharge for planning purposes and determination of prolonged low flow/drought periods. Determination of changes in the occurrence of extremes.</w:t>
            </w:r>
          </w:p>
        </w:tc>
      </w:tr>
    </w:tbl>
    <w:p w:rsidR="00DF58DE" w:rsidRDefault="00DF58DE" w:rsidP="00DF58DE">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DF58DE" w:rsidRDefault="00DF58DE" w:rsidP="00DF58DE">
      <w:pPr>
        <w:shd w:val="clear" w:color="auto" w:fill="FFFFFF"/>
        <w:rPr>
          <w:rFonts w:ascii="Arial" w:hAnsi="Arial" w:cs="Arial"/>
          <w:color w:val="222222"/>
          <w:sz w:val="20"/>
          <w:szCs w:val="20"/>
        </w:rPr>
      </w:pPr>
      <w:r>
        <w:rPr>
          <w:rFonts w:ascii="Arial" w:hAnsi="Arial" w:cs="Arial"/>
          <w:color w:val="222222"/>
          <w:sz w:val="20"/>
          <w:szCs w:val="20"/>
        </w:rPr>
        <w:pict>
          <v:rect id="_x0000_i1026" style="width:178.2pt;height:.75pt" o:hrpct="330" o:hrstd="t" o:hr="t" fillcolor="#a0a0a0" stroked="f"/>
        </w:pict>
      </w:r>
    </w:p>
    <w:p w:rsidR="00DF58DE" w:rsidRPr="00DF58DE" w:rsidRDefault="00DF58DE" w:rsidP="00DF58DE">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DF58DE">
        <w:rPr>
          <w:rFonts w:ascii="Arial" w:hAnsi="Arial" w:cs="Arial"/>
          <w:color w:val="222222"/>
          <w:sz w:val="16"/>
          <w:szCs w:val="16"/>
          <w:bdr w:val="none" w:sz="0" w:space="0" w:color="auto" w:frame="1"/>
          <w:lang w:val="en-US"/>
        </w:rPr>
        <w:t>Goal (G); Breakthrough (B)(not mandatory, more as one possible); Threshold (T), for definitions see </w:t>
      </w:r>
      <w:hyperlink r:id="rId10" w:tgtFrame="_blank" w:history="1">
        <w:r>
          <w:rPr>
            <w:rStyle w:val="Hyperlink"/>
            <w:rFonts w:ascii="Arial" w:hAnsi="Arial" w:cs="Arial"/>
            <w:color w:val="6611CC"/>
            <w:sz w:val="16"/>
            <w:szCs w:val="16"/>
            <w:bdr w:val="none" w:sz="0" w:space="0" w:color="auto" w:frame="1"/>
            <w:lang w:val="en-GB"/>
          </w:rPr>
          <w:t>Guidelines</w:t>
        </w:r>
      </w:hyperlink>
    </w:p>
    <w:p w:rsidR="00DF58DE" w:rsidRPr="00DF58DE" w:rsidRDefault="00DF58DE" w:rsidP="00DF58DE">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DF58DE" w:rsidRPr="00DF58DE" w:rsidRDefault="00DF58DE" w:rsidP="00DF58DE">
      <w:pPr>
        <w:pStyle w:val="NormalWeb"/>
        <w:shd w:val="clear" w:color="auto" w:fill="FFFFFF"/>
        <w:spacing w:before="0" w:beforeAutospacing="0" w:after="0" w:afterAutospacing="0"/>
        <w:rPr>
          <w:rFonts w:ascii="Arial" w:hAnsi="Arial" w:cs="Arial"/>
          <w:color w:val="222222"/>
          <w:sz w:val="20"/>
          <w:szCs w:val="20"/>
          <w:lang w:val="en-US"/>
        </w:rPr>
      </w:pPr>
      <w:bookmarkStart w:id="1" w:name="253d171c-f8b9-4793-a380-c7301583548b@wmo"/>
      <w:r>
        <w:rPr>
          <w:rFonts w:ascii="Calibri" w:hAnsi="Calibri" w:cs="Arial"/>
          <w:color w:val="1155CC"/>
          <w:sz w:val="20"/>
          <w:szCs w:val="20"/>
          <w:bdr w:val="none" w:sz="0" w:space="0" w:color="auto" w:frame="1"/>
          <w:lang w:val="en-US"/>
        </w:rPr>
        <w:t>[3]</w:t>
      </w:r>
      <w:bookmarkEnd w:id="1"/>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F07CBB" w:rsidRPr="00215C42" w:rsidRDefault="00DF58DE" w:rsidP="00DF58DE">
      <w:pPr>
        <w:pStyle w:val="Heading3"/>
      </w:pPr>
      <w:r w:rsidRPr="009029F2">
        <w:t xml:space="preserve"> </w:t>
      </w:r>
      <w:r w:rsidR="00F07CBB" w:rsidRPr="009029F2">
        <w:t>Comment 1</w:t>
      </w:r>
    </w:p>
    <w:tbl>
      <w:tblPr>
        <w:tblStyle w:val="TableGrid"/>
        <w:tblW w:w="5000" w:type="pct"/>
        <w:tblLook w:val="04A0" w:firstRow="1" w:lastRow="0" w:firstColumn="1" w:lastColumn="0" w:noHBand="0" w:noVBand="1"/>
      </w:tblPr>
      <w:tblGrid>
        <w:gridCol w:w="5378"/>
        <w:gridCol w:w="5638"/>
      </w:tblGrid>
      <w:tr w:rsidR="00F07CBB" w:rsidRPr="00DF58DE" w:rsidTr="009F4509">
        <w:trPr>
          <w:trHeight w:val="340"/>
        </w:trPr>
        <w:tc>
          <w:tcPr>
            <w:tcW w:w="2441" w:type="pct"/>
            <w:vAlign w:val="center"/>
          </w:tcPr>
          <w:p w:rsidR="00F07CBB" w:rsidRPr="00215C42" w:rsidRDefault="00F07CBB" w:rsidP="00DF58DE">
            <w:pPr>
              <w:rPr>
                <w:sz w:val="20"/>
                <w:szCs w:val="20"/>
              </w:rPr>
            </w:pPr>
            <w:r w:rsidRPr="009029F2">
              <w:rPr>
                <w:sz w:val="20"/>
                <w:szCs w:val="20"/>
              </w:rPr>
              <w:t>Author</w:t>
            </w:r>
            <w:r>
              <w:rPr>
                <w:sz w:val="20"/>
                <w:szCs w:val="20"/>
              </w:rPr>
              <w:t xml:space="preserve">: </w:t>
            </w:r>
            <w:sdt>
              <w:sdtPr>
                <w:rPr>
                  <w:sz w:val="20"/>
                  <w:szCs w:val="20"/>
                </w:rPr>
                <w:id w:val="928307284"/>
                <w:placeholder>
                  <w:docPart w:val="85107757D809429F92FF1732865C59F9"/>
                </w:placeholder>
              </w:sdtPr>
              <w:sdtEndPr/>
              <w:sdtContent>
                <w:r w:rsidR="00DF58DE">
                  <w:rPr>
                    <w:sz w:val="20"/>
                    <w:szCs w:val="20"/>
                  </w:rPr>
                  <w:t xml:space="preserve">MRI </w:t>
                </w:r>
                <w:proofErr w:type="spellStart"/>
                <w:r w:rsidR="00DF58DE">
                  <w:rPr>
                    <w:sz w:val="20"/>
                    <w:szCs w:val="20"/>
                  </w:rPr>
                  <w:t>Scnatweb</w:t>
                </w:r>
                <w:proofErr w:type="spellEnd"/>
              </w:sdtContent>
            </w:sdt>
          </w:p>
        </w:tc>
        <w:tc>
          <w:tcPr>
            <w:tcW w:w="2559" w:type="pct"/>
            <w:vAlign w:val="center"/>
          </w:tcPr>
          <w:p w:rsidR="00F07CBB" w:rsidRPr="00DF58DE" w:rsidRDefault="00F07CBB" w:rsidP="00DF58DE">
            <w:pPr>
              <w:rPr>
                <w:rFonts w:ascii="Arial" w:hAnsi="Arial" w:cs="Arial"/>
                <w:b/>
                <w:bCs/>
                <w:color w:val="222222"/>
                <w:sz w:val="20"/>
                <w:szCs w:val="20"/>
                <w:shd w:val="clear" w:color="auto" w:fill="FFFFFF"/>
                <w:lang w:val="fr-FR"/>
              </w:rPr>
            </w:pPr>
            <w:r w:rsidRPr="00DF58DE">
              <w:rPr>
                <w:sz w:val="20"/>
                <w:szCs w:val="20"/>
              </w:rPr>
              <w:t xml:space="preserve">Email: </w:t>
            </w:r>
            <w:sdt>
              <w:sdtPr>
                <w:rPr>
                  <w:sz w:val="20"/>
                  <w:szCs w:val="20"/>
                </w:rPr>
                <w:id w:val="-2002732765"/>
                <w:placeholder>
                  <w:docPart w:val="65D3CC856A1A4CE382288655D99EA9BA"/>
                </w:placeholder>
              </w:sdtPr>
              <w:sdtEndPr/>
              <w:sdtContent>
                <w:r w:rsidR="00DF58DE" w:rsidRPr="00DF58DE">
                  <w:rPr>
                    <w:sz w:val="20"/>
                    <w:szCs w:val="20"/>
                  </w:rPr>
                  <w:t>mountainresearchinitiative@gmail.com</w:t>
                </w:r>
              </w:sdtContent>
            </w:sdt>
            <w:r w:rsidR="00DF58DE" w:rsidRPr="00DF58DE">
              <w:t xml:space="preserve"> </w:t>
            </w:r>
          </w:p>
        </w:tc>
      </w:tr>
      <w:tr w:rsidR="00F07CBB" w:rsidTr="009F4509">
        <w:tc>
          <w:tcPr>
            <w:tcW w:w="5000" w:type="pct"/>
            <w:gridSpan w:val="2"/>
          </w:tcPr>
          <w:sdt>
            <w:sdtPr>
              <w:rPr>
                <w:sz w:val="20"/>
                <w:szCs w:val="20"/>
              </w:rPr>
              <w:id w:val="-856044024"/>
              <w:placeholder>
                <w:docPart w:val="27F9A8AFEAA94DA8B2756114855CDBAD"/>
              </w:placeholder>
            </w:sdtPr>
            <w:sdtEndPr/>
            <w:sdtContent>
              <w:p w:rsidR="00DF58DE" w:rsidRPr="00DF58DE" w:rsidRDefault="00DF58DE" w:rsidP="00DF58DE">
                <w:pPr>
                  <w:rPr>
                    <w:sz w:val="20"/>
                    <w:szCs w:val="20"/>
                  </w:rPr>
                </w:pPr>
                <w:r w:rsidRPr="00DF58DE">
                  <w:rPr>
                    <w:sz w:val="20"/>
                    <w:szCs w:val="20"/>
                  </w:rPr>
                  <w:t>In mountain context river discharge is Important for run off, &lt;500, resolution needed with daily to sub daily measurements</w:t>
                </w:r>
              </w:p>
              <w:p w:rsidR="00DF58DE" w:rsidRPr="00DF58DE" w:rsidRDefault="00DF58DE" w:rsidP="00DF58DE">
                <w:pPr>
                  <w:rPr>
                    <w:sz w:val="20"/>
                    <w:szCs w:val="20"/>
                  </w:rPr>
                </w:pPr>
              </w:p>
              <w:p w:rsidR="00DF58DE" w:rsidRPr="00DF58DE" w:rsidRDefault="00DF58DE" w:rsidP="00DF58DE">
                <w:pPr>
                  <w:rPr>
                    <w:sz w:val="20"/>
                    <w:szCs w:val="20"/>
                  </w:rPr>
                </w:pPr>
                <w:r w:rsidRPr="00DF58DE">
                  <w:rPr>
                    <w:sz w:val="20"/>
                    <w:szCs w:val="20"/>
                  </w:rPr>
                  <w:t>Not enough in-situ data especially for head-waters. Glaciers and permafrost not well presented in the models.</w:t>
                </w:r>
              </w:p>
              <w:p w:rsidR="00DF58DE" w:rsidRPr="00DF58DE" w:rsidRDefault="00DF58DE" w:rsidP="00DF58DE">
                <w:pPr>
                  <w:rPr>
                    <w:sz w:val="20"/>
                    <w:szCs w:val="20"/>
                  </w:rPr>
                </w:pPr>
              </w:p>
              <w:p w:rsidR="00F07CBB" w:rsidRPr="009029F2" w:rsidRDefault="00DF58DE" w:rsidP="00DF58DE">
                <w:pPr>
                  <w:rPr>
                    <w:sz w:val="20"/>
                    <w:szCs w:val="20"/>
                  </w:rPr>
                </w:pPr>
                <w:r w:rsidRPr="00DF58DE">
                  <w:rPr>
                    <w:sz w:val="20"/>
                    <w:szCs w:val="20"/>
                  </w:rPr>
                  <w:t>Based on discussions and preliminary outcomes of the GEO GNOME workshop for identifying ECVs to monitor and understand mountain climate change. More information on the workshop here: LINK.</w:t>
                </w:r>
              </w:p>
            </w:sdtContent>
          </w:sdt>
        </w:tc>
      </w:tr>
    </w:tbl>
    <w:p w:rsidR="00F07CBB" w:rsidRDefault="00F07CBB" w:rsidP="00F07CBB">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F07CBB" w:rsidTr="009F4509">
        <w:trPr>
          <w:trHeight w:val="340"/>
        </w:trPr>
        <w:tc>
          <w:tcPr>
            <w:tcW w:w="2441" w:type="pct"/>
            <w:vAlign w:val="center"/>
          </w:tcPr>
          <w:p w:rsidR="00F07CBB" w:rsidRPr="00215C42" w:rsidRDefault="00F07CBB" w:rsidP="00DF58DE">
            <w:pPr>
              <w:rPr>
                <w:sz w:val="20"/>
                <w:szCs w:val="20"/>
              </w:rPr>
            </w:pPr>
            <w:r w:rsidRPr="009029F2">
              <w:rPr>
                <w:sz w:val="20"/>
                <w:szCs w:val="20"/>
              </w:rPr>
              <w:t>Author</w:t>
            </w:r>
            <w:r>
              <w:rPr>
                <w:sz w:val="20"/>
                <w:szCs w:val="20"/>
              </w:rPr>
              <w:t xml:space="preserve">: </w:t>
            </w:r>
            <w:sdt>
              <w:sdtPr>
                <w:rPr>
                  <w:sz w:val="20"/>
                  <w:szCs w:val="20"/>
                </w:rPr>
                <w:id w:val="2062284354"/>
                <w:placeholder>
                  <w:docPart w:val="386142A8A0124653B828DC5EBD67624C"/>
                </w:placeholder>
              </w:sdtPr>
              <w:sdtEndPr/>
              <w:sdtContent>
                <w:r w:rsidR="00DF58DE">
                  <w:rPr>
                    <w:sz w:val="20"/>
                    <w:szCs w:val="20"/>
                  </w:rPr>
                  <w:t>ECMWF</w:t>
                </w:r>
              </w:sdtContent>
            </w:sdt>
          </w:p>
        </w:tc>
        <w:tc>
          <w:tcPr>
            <w:tcW w:w="2559" w:type="pct"/>
            <w:vAlign w:val="center"/>
          </w:tcPr>
          <w:p w:rsidR="00F07CBB" w:rsidRPr="00E80C12" w:rsidRDefault="00F07CBB" w:rsidP="009F4509">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044367215"/>
                <w:placeholder>
                  <w:docPart w:val="B20249D22F9A4FA8921F284891A2A237"/>
                </w:placeholder>
              </w:sdtPr>
              <w:sdtEndPr/>
              <w:sdtContent>
                <w:r w:rsidR="00DF58DE" w:rsidRPr="00DF58DE">
                  <w:rPr>
                    <w:sz w:val="20"/>
                    <w:szCs w:val="20"/>
                  </w:rPr>
                  <w:t>ecresgcosreqs@gmail.com</w:t>
                </w:r>
              </w:sdtContent>
            </w:sdt>
          </w:p>
        </w:tc>
      </w:tr>
      <w:tr w:rsidR="00F07CBB" w:rsidTr="009F4509">
        <w:tc>
          <w:tcPr>
            <w:tcW w:w="5000" w:type="pct"/>
            <w:gridSpan w:val="2"/>
          </w:tcPr>
          <w:p w:rsidR="00F07CBB" w:rsidRPr="009029F2" w:rsidRDefault="00091998" w:rsidP="00DF58DE">
            <w:pPr>
              <w:rPr>
                <w:sz w:val="20"/>
                <w:szCs w:val="20"/>
              </w:rPr>
            </w:pPr>
            <w:sdt>
              <w:sdtPr>
                <w:rPr>
                  <w:sz w:val="20"/>
                  <w:szCs w:val="20"/>
                </w:rPr>
                <w:id w:val="1721165324"/>
                <w:placeholder>
                  <w:docPart w:val="2578AF0B0E7646259634061A1DEA5618"/>
                </w:placeholder>
              </w:sdtPr>
              <w:sdtEndPr/>
              <w:sdtContent>
                <w:proofErr w:type="spellStart"/>
                <w:r w:rsidR="00DF58DE">
                  <w:rPr>
                    <w:sz w:val="20"/>
                    <w:szCs w:val="20"/>
                  </w:rPr>
                  <w:t>Seee</w:t>
                </w:r>
                <w:proofErr w:type="spellEnd"/>
                <w:r w:rsidR="00DF58DE">
                  <w:rPr>
                    <w:sz w:val="20"/>
                    <w:szCs w:val="20"/>
                  </w:rPr>
                  <w:t xml:space="preserve"> below Table and Comments</w:t>
                </w:r>
              </w:sdtContent>
            </w:sdt>
          </w:p>
        </w:tc>
      </w:tr>
    </w:tbl>
    <w:tbl>
      <w:tblPr>
        <w:tblW w:w="5000" w:type="pct"/>
        <w:tblCellMar>
          <w:left w:w="0" w:type="dxa"/>
          <w:right w:w="0" w:type="dxa"/>
        </w:tblCellMar>
        <w:tblLook w:val="04A0" w:firstRow="1" w:lastRow="0" w:firstColumn="1" w:lastColumn="0" w:noHBand="0" w:noVBand="1"/>
      </w:tblPr>
      <w:tblGrid>
        <w:gridCol w:w="1284"/>
        <w:gridCol w:w="1029"/>
        <w:gridCol w:w="1432"/>
        <w:gridCol w:w="460"/>
        <w:gridCol w:w="939"/>
        <w:gridCol w:w="5872"/>
      </w:tblGrid>
      <w:tr w:rsidR="00DF58DE" w:rsidTr="00DF58DE">
        <w:tc>
          <w:tcPr>
            <w:tcW w:w="583"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sz w:val="24"/>
                <w:szCs w:val="24"/>
              </w:rPr>
            </w:pPr>
            <w:r>
              <w:rPr>
                <w:b/>
                <w:bCs/>
                <w:color w:val="FFFFFF"/>
                <w:sz w:val="16"/>
                <w:szCs w:val="16"/>
                <w:bdr w:val="none" w:sz="0" w:space="0" w:color="auto" w:frame="1"/>
              </w:rPr>
              <w:t>Name</w:t>
            </w:r>
          </w:p>
        </w:tc>
        <w:tc>
          <w:tcPr>
            <w:tcW w:w="4417"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rPr>
                <w:sz w:val="24"/>
                <w:szCs w:val="24"/>
              </w:rPr>
            </w:pPr>
            <w:r>
              <w:rPr>
                <w:sz w:val="16"/>
                <w:szCs w:val="16"/>
                <w:bdr w:val="none" w:sz="0" w:space="0" w:color="auto" w:frame="1"/>
              </w:rPr>
              <w:t>River Discharge</w:t>
            </w:r>
          </w:p>
        </w:tc>
      </w:tr>
      <w:tr w:rsidR="00DF58DE" w:rsidTr="00DF58DE">
        <w:tc>
          <w:tcPr>
            <w:tcW w:w="583"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sz w:val="24"/>
                <w:szCs w:val="24"/>
              </w:rPr>
            </w:pPr>
            <w:r>
              <w:rPr>
                <w:b/>
                <w:bCs/>
                <w:color w:val="FFFFFF"/>
                <w:sz w:val="16"/>
                <w:szCs w:val="16"/>
                <w:bdr w:val="none" w:sz="0" w:space="0" w:color="auto" w:frame="1"/>
              </w:rPr>
              <w:t>Definition</w:t>
            </w:r>
          </w:p>
        </w:tc>
        <w:tc>
          <w:tcPr>
            <w:tcW w:w="4417"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sz w:val="24"/>
                <w:szCs w:val="24"/>
              </w:rPr>
            </w:pPr>
            <w:r>
              <w:rPr>
                <w:sz w:val="16"/>
                <w:szCs w:val="16"/>
                <w:bdr w:val="none" w:sz="0" w:space="0" w:color="auto" w:frame="1"/>
              </w:rPr>
              <w:t>River discharge is defined as the volume of water passing a measuring point or gauging station in a river in a given time. For station calibration both, the flow velocity and the cross-sectional area has to be measured a few times a year. River-discharge measurements have essential direct applications for water management and related services, including flood protection. They are needed in the longer term to help identify and adapt to some of the most significant potential effects of climate change. The flow of freshwater from rivers into the oceans also needs to be monitored because it reduces ocean salinity, and changes in flow may thereby influence the thermohaline circulation.</w:t>
            </w:r>
          </w:p>
        </w:tc>
      </w:tr>
      <w:tr w:rsidR="00DF58DE" w:rsidTr="00DF58DE">
        <w:tc>
          <w:tcPr>
            <w:tcW w:w="583"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sz w:val="24"/>
                <w:szCs w:val="24"/>
              </w:rPr>
            </w:pPr>
            <w:r>
              <w:rPr>
                <w:b/>
                <w:bCs/>
                <w:color w:val="FFFFFF"/>
                <w:sz w:val="16"/>
                <w:szCs w:val="16"/>
                <w:bdr w:val="none" w:sz="0" w:space="0" w:color="auto" w:frame="1"/>
              </w:rPr>
              <w:t>Unit</w:t>
            </w:r>
          </w:p>
        </w:tc>
        <w:tc>
          <w:tcPr>
            <w:tcW w:w="4417"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rPr>
                <w:sz w:val="24"/>
                <w:szCs w:val="24"/>
              </w:rPr>
            </w:pPr>
            <w:r>
              <w:rPr>
                <w:sz w:val="16"/>
                <w:szCs w:val="16"/>
                <w:bdr w:val="none" w:sz="0" w:space="0" w:color="auto" w:frame="1"/>
              </w:rPr>
              <w:t>m</w:t>
            </w:r>
            <w:r>
              <w:rPr>
                <w:sz w:val="16"/>
                <w:szCs w:val="16"/>
                <w:bdr w:val="none" w:sz="0" w:space="0" w:color="auto" w:frame="1"/>
                <w:vertAlign w:val="superscript"/>
              </w:rPr>
              <w:t>3</w:t>
            </w:r>
            <w:r>
              <w:rPr>
                <w:sz w:val="16"/>
                <w:szCs w:val="16"/>
                <w:bdr w:val="none" w:sz="0" w:space="0" w:color="auto" w:frame="1"/>
              </w:rPr>
              <w:t>/s</w:t>
            </w:r>
          </w:p>
        </w:tc>
      </w:tr>
      <w:tr w:rsidR="00DF58DE" w:rsidTr="00DF58DE">
        <w:tc>
          <w:tcPr>
            <w:tcW w:w="583"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sz w:val="24"/>
                <w:szCs w:val="24"/>
              </w:rPr>
            </w:pPr>
            <w:r>
              <w:rPr>
                <w:b/>
                <w:bCs/>
                <w:color w:val="FFFFFF"/>
                <w:sz w:val="16"/>
                <w:szCs w:val="16"/>
                <w:bdr w:val="none" w:sz="0" w:space="0" w:color="auto" w:frame="1"/>
              </w:rPr>
              <w:t>Note</w:t>
            </w:r>
          </w:p>
        </w:tc>
        <w:tc>
          <w:tcPr>
            <w:tcW w:w="4417"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sz w:val="24"/>
                <w:szCs w:val="24"/>
              </w:rPr>
            </w:pPr>
            <w:r>
              <w:rPr>
                <w:sz w:val="16"/>
                <w:szCs w:val="16"/>
                <w:bdr w:val="none" w:sz="0" w:space="0" w:color="auto" w:frame="1"/>
              </w:rPr>
              <w:t> </w:t>
            </w:r>
          </w:p>
        </w:tc>
      </w:tr>
      <w:tr w:rsidR="00DF58DE" w:rsidTr="00DF58DE">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jc w:val="center"/>
              <w:rPr>
                <w:sz w:val="24"/>
                <w:szCs w:val="24"/>
              </w:rPr>
            </w:pPr>
            <w:r>
              <w:rPr>
                <w:b/>
                <w:bCs/>
                <w:color w:val="FFFFFF"/>
                <w:sz w:val="16"/>
                <w:szCs w:val="16"/>
                <w:bdr w:val="none" w:sz="0" w:space="0" w:color="auto" w:frame="1"/>
              </w:rPr>
              <w:t>Requirements</w:t>
            </w:r>
          </w:p>
        </w:tc>
      </w:tr>
      <w:tr w:rsidR="00DF58DE" w:rsidTr="00DF58DE">
        <w:tc>
          <w:tcPr>
            <w:tcW w:w="583"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jc w:val="center"/>
              <w:rPr>
                <w:sz w:val="24"/>
                <w:szCs w:val="24"/>
              </w:rPr>
            </w:pPr>
            <w:bookmarkStart w:id="2" w:name="5f68b0ed-0d58-4fd2-b8fb-c1afcd3a557f@wmo" w:colFirst="3" w:colLast="3"/>
            <w:r>
              <w:rPr>
                <w:b/>
                <w:bCs/>
                <w:color w:val="FFFFFF"/>
                <w:sz w:val="16"/>
                <w:szCs w:val="16"/>
                <w:bdr w:val="none" w:sz="0" w:space="0" w:color="auto" w:frame="1"/>
              </w:rPr>
              <w:lastRenderedPageBreak/>
              <w:t>Item needed</w:t>
            </w:r>
          </w:p>
        </w:tc>
        <w:tc>
          <w:tcPr>
            <w:tcW w:w="46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jc w:val="center"/>
              <w:rPr>
                <w:sz w:val="24"/>
                <w:szCs w:val="24"/>
              </w:rPr>
            </w:pPr>
            <w:r>
              <w:rPr>
                <w:b/>
                <w:bCs/>
                <w:sz w:val="16"/>
                <w:szCs w:val="16"/>
                <w:bdr w:val="none" w:sz="0" w:space="0" w:color="auto" w:frame="1"/>
              </w:rPr>
              <w:t>Unit</w:t>
            </w:r>
          </w:p>
        </w:tc>
        <w:tc>
          <w:tcPr>
            <w:tcW w:w="65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jc w:val="center"/>
              <w:rPr>
                <w:sz w:val="24"/>
                <w:szCs w:val="24"/>
              </w:rPr>
            </w:pPr>
            <w:r>
              <w:rPr>
                <w:b/>
                <w:bCs/>
                <w:sz w:val="16"/>
                <w:szCs w:val="16"/>
                <w:bdr w:val="none" w:sz="0" w:space="0" w:color="auto" w:frame="1"/>
              </w:rPr>
              <w:t>Metric</w:t>
            </w:r>
          </w:p>
        </w:tc>
        <w:tc>
          <w:tcPr>
            <w:tcW w:w="20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jc w:val="center"/>
              <w:rPr>
                <w:sz w:val="24"/>
                <w:szCs w:val="24"/>
              </w:rPr>
            </w:pPr>
            <w:r>
              <w:rPr>
                <w:rFonts w:ascii="Calibri" w:hAnsi="Calibri"/>
                <w:b/>
                <w:bCs/>
                <w:color w:val="1155CC"/>
                <w:sz w:val="16"/>
                <w:szCs w:val="16"/>
                <w:bdr w:val="none" w:sz="0" w:space="0" w:color="auto" w:frame="1"/>
              </w:rPr>
              <w:t>[1]</w:t>
            </w:r>
          </w:p>
        </w:tc>
        <w:tc>
          <w:tcPr>
            <w:tcW w:w="42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jc w:val="center"/>
              <w:rPr>
                <w:sz w:val="24"/>
                <w:szCs w:val="24"/>
              </w:rPr>
            </w:pPr>
            <w:r>
              <w:rPr>
                <w:b/>
                <w:bCs/>
                <w:sz w:val="16"/>
                <w:szCs w:val="16"/>
                <w:bdr w:val="none" w:sz="0" w:space="0" w:color="auto" w:frame="1"/>
              </w:rPr>
              <w:t>Value</w:t>
            </w:r>
          </w:p>
        </w:tc>
        <w:tc>
          <w:tcPr>
            <w:tcW w:w="266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jc w:val="center"/>
              <w:rPr>
                <w:sz w:val="24"/>
                <w:szCs w:val="24"/>
              </w:rPr>
            </w:pPr>
            <w:r>
              <w:rPr>
                <w:b/>
                <w:bCs/>
                <w:sz w:val="16"/>
                <w:szCs w:val="16"/>
                <w:bdr w:val="none" w:sz="0" w:space="0" w:color="auto" w:frame="1"/>
              </w:rPr>
              <w:t>Derivation and References and Standards</w:t>
            </w:r>
          </w:p>
        </w:tc>
      </w:tr>
      <w:tr w:rsidR="00DF58DE" w:rsidTr="00DF58DE">
        <w:tc>
          <w:tcPr>
            <w:tcW w:w="583"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sz w:val="24"/>
                <w:szCs w:val="24"/>
              </w:rPr>
            </w:pPr>
            <w:r>
              <w:rPr>
                <w:b/>
                <w:bCs/>
                <w:color w:val="FFFFFF"/>
                <w:sz w:val="16"/>
                <w:szCs w:val="16"/>
                <w:bdr w:val="none" w:sz="0" w:space="0" w:color="auto" w:frame="1"/>
              </w:rPr>
              <w:t>Horizontal Resolution</w:t>
            </w:r>
          </w:p>
        </w:tc>
        <w:tc>
          <w:tcPr>
            <w:tcW w:w="46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jc w:val="center"/>
              <w:rPr>
                <w:sz w:val="24"/>
                <w:szCs w:val="24"/>
              </w:rPr>
            </w:pPr>
            <w:r>
              <w:rPr>
                <w:sz w:val="16"/>
                <w:szCs w:val="16"/>
                <w:bdr w:val="none" w:sz="0" w:space="0" w:color="auto" w:frame="1"/>
              </w:rPr>
              <w:t> </w:t>
            </w:r>
          </w:p>
        </w:tc>
        <w:tc>
          <w:tcPr>
            <w:tcW w:w="65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jc w:val="center"/>
              <w:rPr>
                <w:sz w:val="24"/>
                <w:szCs w:val="24"/>
              </w:rPr>
            </w:pPr>
            <w:r>
              <w:rPr>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rPr>
                <w:sz w:val="24"/>
                <w:szCs w:val="24"/>
              </w:rPr>
            </w:pPr>
            <w:r>
              <w:rPr>
                <w:sz w:val="16"/>
                <w:szCs w:val="16"/>
                <w:bdr w:val="none" w:sz="0" w:space="0" w:color="auto" w:frame="1"/>
              </w:rPr>
              <w:t>G</w:t>
            </w:r>
          </w:p>
        </w:tc>
        <w:tc>
          <w:tcPr>
            <w:tcW w:w="42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sz w:val="24"/>
                <w:szCs w:val="24"/>
              </w:rPr>
            </w:pPr>
            <w:r>
              <w:rPr>
                <w:color w:val="FF0000"/>
                <w:sz w:val="16"/>
                <w:szCs w:val="16"/>
                <w:bdr w:val="none" w:sz="0" w:space="0" w:color="auto" w:frame="1"/>
              </w:rPr>
              <w:t>20,000 stations</w:t>
            </w:r>
          </w:p>
        </w:tc>
        <w:tc>
          <w:tcPr>
            <w:tcW w:w="26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sz w:val="24"/>
                <w:szCs w:val="24"/>
              </w:rPr>
            </w:pPr>
            <w:r>
              <w:rPr>
                <w:sz w:val="16"/>
                <w:szCs w:val="16"/>
                <w:bdr w:val="none" w:sz="0" w:space="0" w:color="auto" w:frame="1"/>
              </w:rPr>
              <w:t>In addition to global and regional hydrological data, measurement of least anthropogenic impacted basins to derive changes in rainfall distribution, intensity and determine climate signals.  </w:t>
            </w:r>
            <w:r>
              <w:rPr>
                <w:color w:val="FF0000"/>
                <w:sz w:val="16"/>
                <w:szCs w:val="16"/>
                <w:bdr w:val="none" w:sz="0" w:space="0" w:color="auto" w:frame="1"/>
              </w:rPr>
              <w:t>Comment: due to great spatial variability, 4,000 point measurements would not be sufficient</w:t>
            </w:r>
            <w:r>
              <w:rPr>
                <w:sz w:val="16"/>
                <w:szCs w:val="16"/>
                <w:bdr w:val="none" w:sz="0" w:space="0" w:color="auto" w:frame="1"/>
              </w:rPr>
              <w:t> to understand changes and variability</w:t>
            </w:r>
          </w:p>
        </w:tc>
      </w:tr>
      <w:tr w:rsidR="00DF58DE" w:rsidTr="00DF58DE">
        <w:tc>
          <w:tcPr>
            <w:tcW w:w="583" w:type="pct"/>
            <w:vMerge/>
            <w:tcBorders>
              <w:top w:val="single" w:sz="8" w:space="0" w:color="FFFFFF"/>
              <w:left w:val="single" w:sz="8" w:space="0" w:color="FFFFFF"/>
              <w:bottom w:val="nil"/>
              <w:right w:val="single" w:sz="24" w:space="0" w:color="FFFFFF"/>
            </w:tcBorders>
            <w:vAlign w:val="center"/>
            <w:hideMark/>
          </w:tcPr>
          <w:p w:rsidR="00DF58DE" w:rsidRDefault="00DF58DE">
            <w:pPr>
              <w:rPr>
                <w:sz w:val="24"/>
                <w:szCs w:val="24"/>
              </w:rPr>
            </w:pPr>
          </w:p>
        </w:tc>
        <w:tc>
          <w:tcPr>
            <w:tcW w:w="467" w:type="pct"/>
            <w:vMerge/>
            <w:tcBorders>
              <w:top w:val="nil"/>
              <w:left w:val="nil"/>
              <w:bottom w:val="single" w:sz="8" w:space="0" w:color="FFFFFF"/>
              <w:right w:val="single" w:sz="8" w:space="0" w:color="FFFFFF"/>
            </w:tcBorders>
            <w:vAlign w:val="center"/>
            <w:hideMark/>
          </w:tcPr>
          <w:p w:rsidR="00DF58DE" w:rsidRDefault="00DF58DE">
            <w:pPr>
              <w:rPr>
                <w:sz w:val="24"/>
                <w:szCs w:val="24"/>
              </w:rPr>
            </w:pPr>
          </w:p>
        </w:tc>
        <w:tc>
          <w:tcPr>
            <w:tcW w:w="650" w:type="pct"/>
            <w:vMerge/>
            <w:tcBorders>
              <w:top w:val="nil"/>
              <w:left w:val="nil"/>
              <w:bottom w:val="single" w:sz="8" w:space="0" w:color="FFFFFF"/>
              <w:right w:val="single" w:sz="8" w:space="0" w:color="FFFFFF"/>
            </w:tcBorders>
            <w:vAlign w:val="center"/>
            <w:hideMark/>
          </w:tcPr>
          <w:p w:rsidR="00DF58DE" w:rsidRDefault="00DF58DE">
            <w:pPr>
              <w:rPr>
                <w:sz w:val="24"/>
                <w:szCs w:val="24"/>
              </w:rPr>
            </w:pPr>
          </w:p>
        </w:tc>
        <w:tc>
          <w:tcPr>
            <w:tcW w:w="209" w:type="pct"/>
            <w:tcBorders>
              <w:top w:val="outset" w:sz="6" w:space="0" w:color="auto"/>
              <w:left w:val="outset" w:sz="6" w:space="0" w:color="auto"/>
              <w:bottom w:val="outset" w:sz="6" w:space="0" w:color="auto"/>
              <w:right w:val="outset" w:sz="6" w:space="0" w:color="auto"/>
            </w:tcBorders>
            <w:vAlign w:val="center"/>
            <w:hideMark/>
          </w:tcPr>
          <w:p w:rsidR="00DF58DE" w:rsidRDefault="00DF58DE">
            <w:pPr>
              <w:rPr>
                <w:sz w:val="24"/>
                <w:szCs w:val="24"/>
              </w:rPr>
            </w:pPr>
          </w:p>
        </w:tc>
        <w:tc>
          <w:tcPr>
            <w:tcW w:w="426" w:type="pct"/>
            <w:vAlign w:val="center"/>
            <w:hideMark/>
          </w:tcPr>
          <w:p w:rsidR="00DF58DE" w:rsidRDefault="00DF58DE">
            <w:pPr>
              <w:rPr>
                <w:sz w:val="20"/>
                <w:szCs w:val="20"/>
              </w:rPr>
            </w:pPr>
          </w:p>
        </w:tc>
        <w:tc>
          <w:tcPr>
            <w:tcW w:w="2665" w:type="pct"/>
            <w:vAlign w:val="center"/>
            <w:hideMark/>
          </w:tcPr>
          <w:p w:rsidR="00DF58DE" w:rsidRDefault="00DF58DE">
            <w:pPr>
              <w:rPr>
                <w:sz w:val="20"/>
                <w:szCs w:val="20"/>
              </w:rPr>
            </w:pPr>
          </w:p>
        </w:tc>
      </w:tr>
    </w:tbl>
    <w:p w:rsidR="00DF58DE" w:rsidRDefault="00DF58DE" w:rsidP="00DF58DE">
      <w:pPr>
        <w:shd w:val="clear" w:color="auto" w:fill="FFFFFF"/>
        <w:rPr>
          <w:rFonts w:ascii="Arial" w:hAnsi="Arial" w:cs="Arial"/>
          <w:color w:val="222222"/>
          <w:sz w:val="20"/>
          <w:szCs w:val="20"/>
        </w:rPr>
      </w:pPr>
      <w:r>
        <w:rPr>
          <w:rFonts w:ascii="Arial" w:hAnsi="Arial" w:cs="Arial"/>
          <w:color w:val="222222"/>
          <w:sz w:val="20"/>
          <w:szCs w:val="20"/>
        </w:rPr>
        <w:t> </w:t>
      </w:r>
    </w:p>
    <w:p w:rsidR="00DF58DE" w:rsidRDefault="00DF58DE" w:rsidP="00DF58DE">
      <w:pPr>
        <w:shd w:val="clear" w:color="auto" w:fill="FFFFFF"/>
        <w:rPr>
          <w:rFonts w:ascii="Arial" w:hAnsi="Arial" w:cs="Arial"/>
          <w:color w:val="999999"/>
          <w:sz w:val="14"/>
          <w:szCs w:val="14"/>
        </w:rPr>
      </w:pPr>
      <w:r>
        <w:rPr>
          <w:rFonts w:ascii="Arial" w:hAnsi="Arial" w:cs="Arial"/>
          <w:color w:val="999999"/>
          <w:sz w:val="14"/>
          <w:szCs w:val="14"/>
        </w:rPr>
        <w:t>- show quoted text -</w:t>
      </w:r>
    </w:p>
    <w:tbl>
      <w:tblPr>
        <w:tblW w:w="0" w:type="auto"/>
        <w:tblCellMar>
          <w:left w:w="0" w:type="dxa"/>
          <w:right w:w="0" w:type="dxa"/>
        </w:tblCellMar>
        <w:tblLook w:val="04A0" w:firstRow="1" w:lastRow="0" w:firstColumn="1" w:lastColumn="0" w:noHBand="0" w:noVBand="1"/>
      </w:tblPr>
      <w:tblGrid>
        <w:gridCol w:w="2283"/>
        <w:gridCol w:w="1091"/>
        <w:gridCol w:w="2567"/>
        <w:gridCol w:w="317"/>
        <w:gridCol w:w="786"/>
        <w:gridCol w:w="3972"/>
      </w:tblGrid>
      <w:tr w:rsidR="00DF58DE" w:rsidTr="00DF58DE">
        <w:trPr>
          <w:gridAfter w:val="5"/>
          <w:wAfter w:w="14897" w:type="dxa"/>
        </w:trPr>
        <w:tc>
          <w:tcPr>
            <w:tcW w:w="599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sz w:val="24"/>
                <w:szCs w:val="24"/>
              </w:rPr>
            </w:pPr>
          </w:p>
        </w:tc>
      </w:tr>
      <w:tr w:rsidR="00DF58DE" w:rsidTr="00DF58DE">
        <w:trPr>
          <w:gridAfter w:val="3"/>
          <w:wAfter w:w="14297" w:type="dxa"/>
        </w:trPr>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sz w:val="24"/>
                <w:szCs w:val="24"/>
              </w:rPr>
            </w:pPr>
            <w:r>
              <w:rPr>
                <w:sz w:val="16"/>
                <w:szCs w:val="16"/>
                <w:bdr w:val="none" w:sz="0" w:space="0" w:color="auto" w:frame="1"/>
              </w:rPr>
              <w:t>B</w:t>
            </w:r>
          </w:p>
        </w:tc>
        <w:tc>
          <w:tcPr>
            <w:tcW w:w="84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sz w:val="24"/>
                <w:szCs w:val="24"/>
              </w:rPr>
            </w:pPr>
            <w:r>
              <w:rPr>
                <w:sz w:val="16"/>
                <w:szCs w:val="16"/>
                <w:bdr w:val="none" w:sz="0" w:space="0" w:color="auto" w:frame="1"/>
              </w:rPr>
              <w:t>1,400 stations</w:t>
            </w:r>
          </w:p>
        </w:tc>
        <w:tc>
          <w:tcPr>
            <w:tcW w:w="599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sz w:val="24"/>
                <w:szCs w:val="24"/>
              </w:rPr>
            </w:pPr>
            <w:r>
              <w:rPr>
                <w:sz w:val="16"/>
                <w:szCs w:val="16"/>
                <w:bdr w:val="none" w:sz="0" w:space="0" w:color="auto" w:frame="1"/>
              </w:rPr>
              <w:t>Measurement of changes in seasonal discharge patterns at regional level.</w:t>
            </w:r>
          </w:p>
        </w:tc>
      </w:tr>
      <w:tr w:rsidR="00DF58DE" w:rsidTr="00DF58DE">
        <w:trPr>
          <w:gridAfter w:val="3"/>
          <w:wAfter w:w="14297" w:type="dxa"/>
        </w:trPr>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rPr>
                <w:sz w:val="24"/>
                <w:szCs w:val="24"/>
              </w:rPr>
            </w:pPr>
            <w:r>
              <w:rPr>
                <w:sz w:val="16"/>
                <w:szCs w:val="16"/>
                <w:bdr w:val="none" w:sz="0" w:space="0" w:color="auto" w:frame="1"/>
              </w:rPr>
              <w:t>T</w:t>
            </w:r>
          </w:p>
        </w:tc>
        <w:tc>
          <w:tcPr>
            <w:tcW w:w="84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sz w:val="24"/>
                <w:szCs w:val="24"/>
              </w:rPr>
            </w:pPr>
            <w:r>
              <w:rPr>
                <w:color w:val="FF0000"/>
                <w:sz w:val="16"/>
                <w:szCs w:val="16"/>
                <w:bdr w:val="none" w:sz="0" w:space="0" w:color="auto" w:frame="1"/>
              </w:rPr>
              <w:t>6000 </w:t>
            </w:r>
            <w:r>
              <w:rPr>
                <w:sz w:val="16"/>
                <w:szCs w:val="16"/>
                <w:bdr w:val="none" w:sz="0" w:space="0" w:color="auto" w:frame="1"/>
              </w:rPr>
              <w:t>stations globally</w:t>
            </w:r>
          </w:p>
        </w:tc>
        <w:tc>
          <w:tcPr>
            <w:tcW w:w="599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sz w:val="24"/>
                <w:szCs w:val="24"/>
              </w:rPr>
            </w:pPr>
            <w:r>
              <w:rPr>
                <w:sz w:val="16"/>
                <w:szCs w:val="16"/>
                <w:bdr w:val="none" w:sz="0" w:space="0" w:color="auto" w:frame="1"/>
              </w:rPr>
              <w:t xml:space="preserve">Major rivers along the continental fringes to capture the freshwater influx to the oceans which has an impact on ocean temperature and salinity which in turn has impacts on ocean currents and weather </w:t>
            </w:r>
            <w:proofErr w:type="spellStart"/>
            <w:r>
              <w:rPr>
                <w:sz w:val="16"/>
                <w:szCs w:val="16"/>
                <w:bdr w:val="none" w:sz="0" w:space="0" w:color="auto" w:frame="1"/>
              </w:rPr>
              <w:t>systems.</w:t>
            </w:r>
            <w:r>
              <w:rPr>
                <w:color w:val="FF0000"/>
                <w:sz w:val="16"/>
                <w:szCs w:val="16"/>
                <w:bdr w:val="none" w:sz="0" w:space="0" w:color="auto" w:frame="1"/>
              </w:rPr>
              <w:t>Comments</w:t>
            </w:r>
            <w:proofErr w:type="spellEnd"/>
            <w:r>
              <w:rPr>
                <w:color w:val="FF0000"/>
                <w:sz w:val="16"/>
                <w:szCs w:val="16"/>
                <w:bdr w:val="none" w:sz="0" w:space="0" w:color="auto" w:frame="1"/>
              </w:rPr>
              <w:t>: measurements along river of large watershed critically important to understand hydrological cycle</w:t>
            </w:r>
          </w:p>
        </w:tc>
      </w:tr>
      <w:tr w:rsidR="00DF58DE" w:rsidTr="00DF58DE">
        <w:tc>
          <w:tcPr>
            <w:tcW w:w="1155"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sz w:val="24"/>
                <w:szCs w:val="24"/>
              </w:rPr>
            </w:pPr>
            <w:r>
              <w:rPr>
                <w:b/>
                <w:bCs/>
                <w:color w:val="FFFFFF"/>
                <w:sz w:val="16"/>
                <w:szCs w:val="16"/>
                <w:bdr w:val="none" w:sz="0" w:space="0" w:color="auto" w:frame="1"/>
              </w:rPr>
              <w:t>Vertical Resolution</w:t>
            </w:r>
          </w:p>
        </w:tc>
        <w:tc>
          <w:tcPr>
            <w:tcW w:w="987"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jc w:val="center"/>
              <w:rPr>
                <w:sz w:val="24"/>
                <w:szCs w:val="24"/>
              </w:rPr>
            </w:pPr>
            <w:r>
              <w:rPr>
                <w:sz w:val="16"/>
                <w:szCs w:val="16"/>
                <w:bdr w:val="none" w:sz="0" w:space="0" w:color="auto" w:frame="1"/>
              </w:rPr>
              <w:t>N/A</w:t>
            </w:r>
          </w:p>
        </w:tc>
        <w:tc>
          <w:tcPr>
            <w:tcW w:w="1384"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jc w:val="center"/>
              <w:rPr>
                <w:sz w:val="24"/>
                <w:szCs w:val="24"/>
              </w:rPr>
            </w:pPr>
            <w:r>
              <w:rPr>
                <w:sz w:val="16"/>
                <w:szCs w:val="16"/>
                <w:bdr w:val="none" w:sz="0" w:space="0" w:color="auto" w:frame="1"/>
              </w:rPr>
              <w:t> </w:t>
            </w: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sz w:val="24"/>
                <w:szCs w:val="24"/>
              </w:rPr>
            </w:pPr>
            <w:r>
              <w:rPr>
                <w:sz w:val="16"/>
                <w:szCs w:val="16"/>
                <w:bdr w:val="none" w:sz="0" w:space="0" w:color="auto" w:frame="1"/>
              </w:rPr>
              <w:t>G</w:t>
            </w:r>
          </w:p>
        </w:tc>
        <w:tc>
          <w:tcPr>
            <w:tcW w:w="84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sz w:val="24"/>
                <w:szCs w:val="24"/>
              </w:rPr>
            </w:pPr>
            <w:r>
              <w:rPr>
                <w:sz w:val="16"/>
                <w:szCs w:val="16"/>
                <w:bdr w:val="none" w:sz="0" w:space="0" w:color="auto" w:frame="1"/>
              </w:rPr>
              <w:t> </w:t>
            </w:r>
          </w:p>
        </w:tc>
        <w:tc>
          <w:tcPr>
            <w:tcW w:w="599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sz w:val="24"/>
                <w:szCs w:val="24"/>
              </w:rPr>
            </w:pPr>
            <w:r>
              <w:rPr>
                <w:color w:val="000000"/>
                <w:sz w:val="16"/>
                <w:szCs w:val="16"/>
                <w:bdr w:val="none" w:sz="0" w:space="0" w:color="auto" w:frame="1"/>
              </w:rPr>
              <w:t> </w:t>
            </w:r>
          </w:p>
        </w:tc>
      </w:tr>
      <w:tr w:rsidR="00DF58DE" w:rsidTr="00DF58DE">
        <w:tc>
          <w:tcPr>
            <w:tcW w:w="0" w:type="auto"/>
            <w:vMerge/>
            <w:tcBorders>
              <w:top w:val="single" w:sz="8" w:space="0" w:color="FFFFFF"/>
              <w:left w:val="single" w:sz="8" w:space="0" w:color="FFFFFF"/>
              <w:bottom w:val="nil"/>
              <w:right w:val="single" w:sz="24" w:space="0" w:color="FFFFFF"/>
            </w:tcBorders>
            <w:vAlign w:val="center"/>
            <w:hideMark/>
          </w:tcPr>
          <w:p w:rsidR="00DF58DE" w:rsidRDefault="00DF58DE">
            <w:pPr>
              <w:rPr>
                <w:sz w:val="24"/>
                <w:szCs w:val="24"/>
              </w:rPr>
            </w:pPr>
          </w:p>
        </w:tc>
        <w:tc>
          <w:tcPr>
            <w:tcW w:w="0" w:type="auto"/>
            <w:vMerge/>
            <w:tcBorders>
              <w:top w:val="nil"/>
              <w:left w:val="nil"/>
              <w:bottom w:val="single" w:sz="8" w:space="0" w:color="FFFFFF"/>
              <w:right w:val="single" w:sz="8" w:space="0" w:color="FFFFFF"/>
            </w:tcBorders>
            <w:vAlign w:val="center"/>
            <w:hideMark/>
          </w:tcPr>
          <w:p w:rsidR="00DF58DE" w:rsidRDefault="00DF58DE">
            <w:pPr>
              <w:rPr>
                <w:sz w:val="24"/>
                <w:szCs w:val="24"/>
              </w:rPr>
            </w:pPr>
          </w:p>
        </w:tc>
        <w:tc>
          <w:tcPr>
            <w:tcW w:w="0" w:type="auto"/>
            <w:vMerge/>
            <w:tcBorders>
              <w:top w:val="nil"/>
              <w:left w:val="nil"/>
              <w:bottom w:val="single" w:sz="8" w:space="0" w:color="FFFFFF"/>
              <w:right w:val="single" w:sz="8" w:space="0" w:color="FFFFFF"/>
            </w:tcBorders>
            <w:vAlign w:val="center"/>
            <w:hideMark/>
          </w:tcPr>
          <w:p w:rsidR="00DF58DE" w:rsidRDefault="00DF58DE">
            <w:pPr>
              <w:rPr>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rPr>
                <w:sz w:val="24"/>
                <w:szCs w:val="24"/>
              </w:rPr>
            </w:pPr>
            <w:r>
              <w:rPr>
                <w:sz w:val="16"/>
                <w:szCs w:val="16"/>
                <w:bdr w:val="none" w:sz="0" w:space="0" w:color="auto" w:frame="1"/>
              </w:rPr>
              <w:t>B</w:t>
            </w:r>
          </w:p>
        </w:tc>
        <w:tc>
          <w:tcPr>
            <w:tcW w:w="84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rPr>
                <w:sz w:val="24"/>
                <w:szCs w:val="24"/>
              </w:rPr>
            </w:pPr>
            <w:r>
              <w:rPr>
                <w:sz w:val="16"/>
                <w:szCs w:val="16"/>
                <w:bdr w:val="none" w:sz="0" w:space="0" w:color="auto" w:frame="1"/>
              </w:rPr>
              <w:t> </w:t>
            </w:r>
          </w:p>
        </w:tc>
        <w:tc>
          <w:tcPr>
            <w:tcW w:w="599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rPr>
                <w:sz w:val="24"/>
                <w:szCs w:val="24"/>
              </w:rPr>
            </w:pPr>
            <w:r>
              <w:rPr>
                <w:color w:val="000000"/>
                <w:sz w:val="16"/>
                <w:szCs w:val="16"/>
                <w:bdr w:val="none" w:sz="0" w:space="0" w:color="auto" w:frame="1"/>
              </w:rPr>
              <w:t> </w:t>
            </w:r>
          </w:p>
        </w:tc>
      </w:tr>
      <w:tr w:rsidR="00DF58DE" w:rsidTr="00DF58DE">
        <w:tc>
          <w:tcPr>
            <w:tcW w:w="0" w:type="auto"/>
            <w:vMerge/>
            <w:tcBorders>
              <w:top w:val="single" w:sz="8" w:space="0" w:color="FFFFFF"/>
              <w:left w:val="single" w:sz="8" w:space="0" w:color="FFFFFF"/>
              <w:bottom w:val="nil"/>
              <w:right w:val="single" w:sz="24" w:space="0" w:color="FFFFFF"/>
            </w:tcBorders>
            <w:vAlign w:val="center"/>
            <w:hideMark/>
          </w:tcPr>
          <w:p w:rsidR="00DF58DE" w:rsidRDefault="00DF58DE">
            <w:pPr>
              <w:rPr>
                <w:sz w:val="24"/>
                <w:szCs w:val="24"/>
              </w:rPr>
            </w:pPr>
          </w:p>
        </w:tc>
        <w:tc>
          <w:tcPr>
            <w:tcW w:w="0" w:type="auto"/>
            <w:vMerge/>
            <w:tcBorders>
              <w:top w:val="nil"/>
              <w:left w:val="nil"/>
              <w:bottom w:val="single" w:sz="8" w:space="0" w:color="FFFFFF"/>
              <w:right w:val="single" w:sz="8" w:space="0" w:color="FFFFFF"/>
            </w:tcBorders>
            <w:vAlign w:val="center"/>
            <w:hideMark/>
          </w:tcPr>
          <w:p w:rsidR="00DF58DE" w:rsidRDefault="00DF58DE">
            <w:pPr>
              <w:rPr>
                <w:sz w:val="24"/>
                <w:szCs w:val="24"/>
              </w:rPr>
            </w:pPr>
          </w:p>
        </w:tc>
        <w:tc>
          <w:tcPr>
            <w:tcW w:w="0" w:type="auto"/>
            <w:vMerge/>
            <w:tcBorders>
              <w:top w:val="nil"/>
              <w:left w:val="nil"/>
              <w:bottom w:val="single" w:sz="8" w:space="0" w:color="FFFFFF"/>
              <w:right w:val="single" w:sz="8" w:space="0" w:color="FFFFFF"/>
            </w:tcBorders>
            <w:vAlign w:val="center"/>
            <w:hideMark/>
          </w:tcPr>
          <w:p w:rsidR="00DF58DE" w:rsidRDefault="00DF58DE">
            <w:pPr>
              <w:rPr>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sz w:val="24"/>
                <w:szCs w:val="24"/>
              </w:rPr>
            </w:pPr>
            <w:r>
              <w:rPr>
                <w:sz w:val="16"/>
                <w:szCs w:val="16"/>
                <w:bdr w:val="none" w:sz="0" w:space="0" w:color="auto" w:frame="1"/>
              </w:rPr>
              <w:t>T</w:t>
            </w:r>
          </w:p>
        </w:tc>
        <w:tc>
          <w:tcPr>
            <w:tcW w:w="84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sz w:val="24"/>
                <w:szCs w:val="24"/>
              </w:rPr>
            </w:pPr>
            <w:r>
              <w:rPr>
                <w:sz w:val="16"/>
                <w:szCs w:val="16"/>
                <w:bdr w:val="none" w:sz="0" w:space="0" w:color="auto" w:frame="1"/>
              </w:rPr>
              <w:t> </w:t>
            </w:r>
          </w:p>
        </w:tc>
        <w:tc>
          <w:tcPr>
            <w:tcW w:w="599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sz w:val="24"/>
                <w:szCs w:val="24"/>
              </w:rPr>
            </w:pPr>
            <w:r>
              <w:rPr>
                <w:color w:val="000000"/>
                <w:sz w:val="16"/>
                <w:szCs w:val="16"/>
                <w:bdr w:val="none" w:sz="0" w:space="0" w:color="auto" w:frame="1"/>
              </w:rPr>
              <w:t> </w:t>
            </w:r>
          </w:p>
        </w:tc>
      </w:tr>
      <w:tr w:rsidR="00DF58DE" w:rsidTr="00DF58DE">
        <w:tc>
          <w:tcPr>
            <w:tcW w:w="1155"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sz w:val="24"/>
                <w:szCs w:val="24"/>
              </w:rPr>
            </w:pPr>
            <w:r>
              <w:rPr>
                <w:b/>
                <w:bCs/>
                <w:color w:val="FFFFFF"/>
                <w:sz w:val="16"/>
                <w:szCs w:val="16"/>
                <w:bdr w:val="none" w:sz="0" w:space="0" w:color="auto" w:frame="1"/>
              </w:rPr>
              <w:t>Temporal Resolution</w:t>
            </w:r>
          </w:p>
        </w:tc>
        <w:tc>
          <w:tcPr>
            <w:tcW w:w="987"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jc w:val="center"/>
              <w:rPr>
                <w:sz w:val="24"/>
                <w:szCs w:val="24"/>
              </w:rPr>
            </w:pPr>
            <w:r>
              <w:rPr>
                <w:sz w:val="16"/>
                <w:szCs w:val="16"/>
                <w:bdr w:val="none" w:sz="0" w:space="0" w:color="auto" w:frame="1"/>
              </w:rPr>
              <w:t> </w:t>
            </w:r>
          </w:p>
        </w:tc>
        <w:tc>
          <w:tcPr>
            <w:tcW w:w="1384"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jc w:val="center"/>
              <w:rPr>
                <w:sz w:val="24"/>
                <w:szCs w:val="24"/>
              </w:rPr>
            </w:pPr>
            <w:r>
              <w:rPr>
                <w:sz w:val="16"/>
                <w:szCs w:val="16"/>
                <w:bdr w:val="none" w:sz="0" w:space="0" w:color="auto" w:frame="1"/>
              </w:rPr>
              <w:t> </w:t>
            </w: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rPr>
                <w:sz w:val="24"/>
                <w:szCs w:val="24"/>
              </w:rPr>
            </w:pPr>
            <w:r>
              <w:rPr>
                <w:sz w:val="16"/>
                <w:szCs w:val="16"/>
                <w:bdr w:val="none" w:sz="0" w:space="0" w:color="auto" w:frame="1"/>
              </w:rPr>
              <w:t>G</w:t>
            </w:r>
          </w:p>
        </w:tc>
        <w:tc>
          <w:tcPr>
            <w:tcW w:w="84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sz w:val="24"/>
                <w:szCs w:val="24"/>
              </w:rPr>
            </w:pPr>
            <w:r>
              <w:rPr>
                <w:sz w:val="16"/>
                <w:szCs w:val="16"/>
                <w:bdr w:val="none" w:sz="0" w:space="0" w:color="auto" w:frame="1"/>
              </w:rPr>
              <w:t>Hourly</w:t>
            </w:r>
          </w:p>
        </w:tc>
        <w:tc>
          <w:tcPr>
            <w:tcW w:w="599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sz w:val="24"/>
                <w:szCs w:val="24"/>
              </w:rPr>
            </w:pPr>
            <w:r>
              <w:rPr>
                <w:sz w:val="16"/>
                <w:szCs w:val="16"/>
                <w:bdr w:val="none" w:sz="0" w:space="0" w:color="auto" w:frame="1"/>
              </w:rPr>
              <w:t> Required to monitor single events and for assessment of extreme events</w:t>
            </w:r>
          </w:p>
        </w:tc>
      </w:tr>
      <w:tr w:rsidR="00DF58DE" w:rsidTr="00DF58DE">
        <w:tc>
          <w:tcPr>
            <w:tcW w:w="0" w:type="auto"/>
            <w:vMerge/>
            <w:tcBorders>
              <w:top w:val="single" w:sz="8" w:space="0" w:color="FFFFFF"/>
              <w:left w:val="single" w:sz="8" w:space="0" w:color="FFFFFF"/>
              <w:bottom w:val="nil"/>
              <w:right w:val="single" w:sz="24" w:space="0" w:color="FFFFFF"/>
            </w:tcBorders>
            <w:vAlign w:val="center"/>
            <w:hideMark/>
          </w:tcPr>
          <w:p w:rsidR="00DF58DE" w:rsidRDefault="00DF58DE">
            <w:pPr>
              <w:rPr>
                <w:sz w:val="24"/>
                <w:szCs w:val="24"/>
              </w:rPr>
            </w:pPr>
          </w:p>
        </w:tc>
        <w:tc>
          <w:tcPr>
            <w:tcW w:w="0" w:type="auto"/>
            <w:vMerge/>
            <w:tcBorders>
              <w:top w:val="nil"/>
              <w:left w:val="nil"/>
              <w:bottom w:val="single" w:sz="8" w:space="0" w:color="FFFFFF"/>
              <w:right w:val="single" w:sz="8" w:space="0" w:color="FFFFFF"/>
            </w:tcBorders>
            <w:vAlign w:val="center"/>
            <w:hideMark/>
          </w:tcPr>
          <w:p w:rsidR="00DF58DE" w:rsidRDefault="00DF58DE">
            <w:pPr>
              <w:rPr>
                <w:sz w:val="24"/>
                <w:szCs w:val="24"/>
              </w:rPr>
            </w:pPr>
          </w:p>
        </w:tc>
        <w:tc>
          <w:tcPr>
            <w:tcW w:w="0" w:type="auto"/>
            <w:vMerge/>
            <w:tcBorders>
              <w:top w:val="nil"/>
              <w:left w:val="nil"/>
              <w:bottom w:val="single" w:sz="8" w:space="0" w:color="FFFFFF"/>
              <w:right w:val="single" w:sz="8" w:space="0" w:color="FFFFFF"/>
            </w:tcBorders>
            <w:vAlign w:val="center"/>
            <w:hideMark/>
          </w:tcPr>
          <w:p w:rsidR="00DF58DE" w:rsidRDefault="00DF58DE">
            <w:pPr>
              <w:rPr>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sz w:val="24"/>
                <w:szCs w:val="24"/>
              </w:rPr>
            </w:pPr>
            <w:r>
              <w:rPr>
                <w:sz w:val="16"/>
                <w:szCs w:val="16"/>
                <w:bdr w:val="none" w:sz="0" w:space="0" w:color="auto" w:frame="1"/>
              </w:rPr>
              <w:t>B</w:t>
            </w:r>
          </w:p>
        </w:tc>
        <w:tc>
          <w:tcPr>
            <w:tcW w:w="84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sz w:val="24"/>
                <w:szCs w:val="24"/>
              </w:rPr>
            </w:pPr>
            <w:r>
              <w:rPr>
                <w:sz w:val="16"/>
                <w:szCs w:val="16"/>
                <w:bdr w:val="none" w:sz="0" w:space="0" w:color="auto" w:frame="1"/>
              </w:rPr>
              <w:t>Daily</w:t>
            </w:r>
          </w:p>
        </w:tc>
        <w:tc>
          <w:tcPr>
            <w:tcW w:w="599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sz w:val="24"/>
                <w:szCs w:val="24"/>
              </w:rPr>
            </w:pPr>
            <w:r>
              <w:rPr>
                <w:sz w:val="16"/>
                <w:szCs w:val="16"/>
                <w:bdr w:val="none" w:sz="0" w:space="0" w:color="auto" w:frame="1"/>
              </w:rPr>
              <w:t>Suitable to determine general discharge patterns at regional and global scales</w:t>
            </w:r>
          </w:p>
        </w:tc>
      </w:tr>
      <w:tr w:rsidR="00DF58DE" w:rsidTr="00DF58DE">
        <w:tc>
          <w:tcPr>
            <w:tcW w:w="0" w:type="auto"/>
            <w:vMerge/>
            <w:tcBorders>
              <w:top w:val="single" w:sz="8" w:space="0" w:color="FFFFFF"/>
              <w:left w:val="single" w:sz="8" w:space="0" w:color="FFFFFF"/>
              <w:bottom w:val="nil"/>
              <w:right w:val="single" w:sz="24" w:space="0" w:color="FFFFFF"/>
            </w:tcBorders>
            <w:vAlign w:val="center"/>
            <w:hideMark/>
          </w:tcPr>
          <w:p w:rsidR="00DF58DE" w:rsidRDefault="00DF58DE">
            <w:pPr>
              <w:rPr>
                <w:sz w:val="24"/>
                <w:szCs w:val="24"/>
              </w:rPr>
            </w:pPr>
          </w:p>
        </w:tc>
        <w:tc>
          <w:tcPr>
            <w:tcW w:w="0" w:type="auto"/>
            <w:vMerge/>
            <w:tcBorders>
              <w:top w:val="nil"/>
              <w:left w:val="nil"/>
              <w:bottom w:val="single" w:sz="8" w:space="0" w:color="FFFFFF"/>
              <w:right w:val="single" w:sz="8" w:space="0" w:color="FFFFFF"/>
            </w:tcBorders>
            <w:vAlign w:val="center"/>
            <w:hideMark/>
          </w:tcPr>
          <w:p w:rsidR="00DF58DE" w:rsidRDefault="00DF58DE">
            <w:pPr>
              <w:rPr>
                <w:sz w:val="24"/>
                <w:szCs w:val="24"/>
              </w:rPr>
            </w:pPr>
          </w:p>
        </w:tc>
        <w:tc>
          <w:tcPr>
            <w:tcW w:w="0" w:type="auto"/>
            <w:vMerge/>
            <w:tcBorders>
              <w:top w:val="nil"/>
              <w:left w:val="nil"/>
              <w:bottom w:val="single" w:sz="8" w:space="0" w:color="FFFFFF"/>
              <w:right w:val="single" w:sz="8" w:space="0" w:color="FFFFFF"/>
            </w:tcBorders>
            <w:vAlign w:val="center"/>
            <w:hideMark/>
          </w:tcPr>
          <w:p w:rsidR="00DF58DE" w:rsidRDefault="00DF58DE">
            <w:pPr>
              <w:rPr>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rPr>
                <w:sz w:val="24"/>
                <w:szCs w:val="24"/>
              </w:rPr>
            </w:pPr>
            <w:r>
              <w:rPr>
                <w:sz w:val="16"/>
                <w:szCs w:val="16"/>
                <w:bdr w:val="none" w:sz="0" w:space="0" w:color="auto" w:frame="1"/>
              </w:rPr>
              <w:t>T</w:t>
            </w:r>
          </w:p>
        </w:tc>
        <w:tc>
          <w:tcPr>
            <w:tcW w:w="84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sz w:val="24"/>
                <w:szCs w:val="24"/>
              </w:rPr>
            </w:pPr>
            <w:r>
              <w:rPr>
                <w:sz w:val="16"/>
                <w:szCs w:val="16"/>
                <w:bdr w:val="none" w:sz="0" w:space="0" w:color="auto" w:frame="1"/>
              </w:rPr>
              <w:t>Monthly</w:t>
            </w:r>
          </w:p>
        </w:tc>
        <w:tc>
          <w:tcPr>
            <w:tcW w:w="599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sz w:val="24"/>
                <w:szCs w:val="24"/>
              </w:rPr>
            </w:pPr>
            <w:r>
              <w:rPr>
                <w:sz w:val="16"/>
                <w:szCs w:val="16"/>
                <w:bdr w:val="none" w:sz="0" w:space="0" w:color="auto" w:frame="1"/>
              </w:rPr>
              <w:t>-Suitable to support climate related modelling of terrestrial, oceanographic and atmospheric systems</w:t>
            </w:r>
          </w:p>
        </w:tc>
      </w:tr>
      <w:tr w:rsidR="00DF58DE" w:rsidTr="00DF58DE">
        <w:tc>
          <w:tcPr>
            <w:tcW w:w="1155"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sz w:val="24"/>
                <w:szCs w:val="24"/>
              </w:rPr>
            </w:pPr>
            <w:r>
              <w:rPr>
                <w:b/>
                <w:bCs/>
                <w:color w:val="FFFFFF"/>
                <w:sz w:val="16"/>
                <w:szCs w:val="16"/>
                <w:bdr w:val="none" w:sz="0" w:space="0" w:color="auto" w:frame="1"/>
              </w:rPr>
              <w:t>Timeliness</w:t>
            </w:r>
          </w:p>
        </w:tc>
        <w:tc>
          <w:tcPr>
            <w:tcW w:w="987"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jc w:val="center"/>
              <w:rPr>
                <w:sz w:val="24"/>
                <w:szCs w:val="24"/>
              </w:rPr>
            </w:pPr>
            <w:r>
              <w:rPr>
                <w:sz w:val="16"/>
                <w:szCs w:val="16"/>
                <w:bdr w:val="none" w:sz="0" w:space="0" w:color="auto" w:frame="1"/>
              </w:rPr>
              <w:t> </w:t>
            </w:r>
          </w:p>
        </w:tc>
        <w:tc>
          <w:tcPr>
            <w:tcW w:w="1384"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jc w:val="center"/>
              <w:rPr>
                <w:sz w:val="24"/>
                <w:szCs w:val="24"/>
              </w:rPr>
            </w:pPr>
            <w:r>
              <w:rPr>
                <w:sz w:val="16"/>
                <w:szCs w:val="16"/>
                <w:bdr w:val="none" w:sz="0" w:space="0" w:color="auto" w:frame="1"/>
              </w:rPr>
              <w:t> </w:t>
            </w: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sz w:val="24"/>
                <w:szCs w:val="24"/>
              </w:rPr>
            </w:pPr>
            <w:r>
              <w:rPr>
                <w:sz w:val="16"/>
                <w:szCs w:val="16"/>
                <w:bdr w:val="none" w:sz="0" w:space="0" w:color="auto" w:frame="1"/>
              </w:rPr>
              <w:t>G</w:t>
            </w:r>
          </w:p>
        </w:tc>
        <w:tc>
          <w:tcPr>
            <w:tcW w:w="84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sz w:val="24"/>
                <w:szCs w:val="24"/>
              </w:rPr>
            </w:pPr>
            <w:r>
              <w:rPr>
                <w:sz w:val="16"/>
                <w:szCs w:val="16"/>
                <w:bdr w:val="none" w:sz="0" w:space="0" w:color="auto" w:frame="1"/>
              </w:rPr>
              <w:t>Daily</w:t>
            </w:r>
          </w:p>
        </w:tc>
        <w:tc>
          <w:tcPr>
            <w:tcW w:w="599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sz w:val="24"/>
                <w:szCs w:val="24"/>
              </w:rPr>
            </w:pPr>
            <w:r>
              <w:rPr>
                <w:sz w:val="16"/>
                <w:szCs w:val="16"/>
                <w:bdr w:val="none" w:sz="0" w:space="0" w:color="auto" w:frame="1"/>
              </w:rPr>
              <w:t>For high resolution studies and for preparedness, mitigation during short term events</w:t>
            </w:r>
          </w:p>
        </w:tc>
      </w:tr>
      <w:tr w:rsidR="00DF58DE" w:rsidTr="00DF58DE">
        <w:tc>
          <w:tcPr>
            <w:tcW w:w="0" w:type="auto"/>
            <w:vMerge/>
            <w:tcBorders>
              <w:top w:val="single" w:sz="8" w:space="0" w:color="FFFFFF"/>
              <w:left w:val="single" w:sz="8" w:space="0" w:color="FFFFFF"/>
              <w:bottom w:val="nil"/>
              <w:right w:val="single" w:sz="24" w:space="0" w:color="FFFFFF"/>
            </w:tcBorders>
            <w:vAlign w:val="center"/>
            <w:hideMark/>
          </w:tcPr>
          <w:p w:rsidR="00DF58DE" w:rsidRDefault="00DF58DE">
            <w:pPr>
              <w:rPr>
                <w:sz w:val="24"/>
                <w:szCs w:val="24"/>
              </w:rPr>
            </w:pPr>
          </w:p>
        </w:tc>
        <w:tc>
          <w:tcPr>
            <w:tcW w:w="0" w:type="auto"/>
            <w:vMerge/>
            <w:tcBorders>
              <w:top w:val="nil"/>
              <w:left w:val="nil"/>
              <w:bottom w:val="single" w:sz="8" w:space="0" w:color="FFFFFF"/>
              <w:right w:val="single" w:sz="8" w:space="0" w:color="FFFFFF"/>
            </w:tcBorders>
            <w:vAlign w:val="center"/>
            <w:hideMark/>
          </w:tcPr>
          <w:p w:rsidR="00DF58DE" w:rsidRDefault="00DF58DE">
            <w:pPr>
              <w:rPr>
                <w:sz w:val="24"/>
                <w:szCs w:val="24"/>
              </w:rPr>
            </w:pPr>
          </w:p>
        </w:tc>
        <w:tc>
          <w:tcPr>
            <w:tcW w:w="0" w:type="auto"/>
            <w:vMerge/>
            <w:tcBorders>
              <w:top w:val="nil"/>
              <w:left w:val="nil"/>
              <w:bottom w:val="single" w:sz="8" w:space="0" w:color="FFFFFF"/>
              <w:right w:val="single" w:sz="8" w:space="0" w:color="FFFFFF"/>
            </w:tcBorders>
            <w:vAlign w:val="center"/>
            <w:hideMark/>
          </w:tcPr>
          <w:p w:rsidR="00DF58DE" w:rsidRDefault="00DF58DE">
            <w:pPr>
              <w:rPr>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rPr>
                <w:sz w:val="24"/>
                <w:szCs w:val="24"/>
              </w:rPr>
            </w:pPr>
            <w:r>
              <w:rPr>
                <w:sz w:val="16"/>
                <w:szCs w:val="16"/>
                <w:bdr w:val="none" w:sz="0" w:space="0" w:color="auto" w:frame="1"/>
              </w:rPr>
              <w:t>B</w:t>
            </w:r>
          </w:p>
        </w:tc>
        <w:tc>
          <w:tcPr>
            <w:tcW w:w="84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sz w:val="24"/>
                <w:szCs w:val="24"/>
              </w:rPr>
            </w:pPr>
            <w:r>
              <w:rPr>
                <w:sz w:val="16"/>
                <w:szCs w:val="16"/>
                <w:bdr w:val="none" w:sz="0" w:space="0" w:color="auto" w:frame="1"/>
              </w:rPr>
              <w:t>Monthly</w:t>
            </w:r>
          </w:p>
        </w:tc>
        <w:tc>
          <w:tcPr>
            <w:tcW w:w="599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sz w:val="24"/>
                <w:szCs w:val="24"/>
              </w:rPr>
            </w:pPr>
            <w:r>
              <w:rPr>
                <w:sz w:val="16"/>
                <w:szCs w:val="16"/>
                <w:bdr w:val="none" w:sz="0" w:space="0" w:color="auto" w:frame="1"/>
              </w:rPr>
              <w:t>Regional forecasting and modelling</w:t>
            </w:r>
          </w:p>
        </w:tc>
      </w:tr>
      <w:tr w:rsidR="00DF58DE" w:rsidTr="00DF58DE">
        <w:tc>
          <w:tcPr>
            <w:tcW w:w="0" w:type="auto"/>
            <w:vMerge/>
            <w:tcBorders>
              <w:top w:val="single" w:sz="8" w:space="0" w:color="FFFFFF"/>
              <w:left w:val="single" w:sz="8" w:space="0" w:color="FFFFFF"/>
              <w:bottom w:val="nil"/>
              <w:right w:val="single" w:sz="24" w:space="0" w:color="FFFFFF"/>
            </w:tcBorders>
            <w:vAlign w:val="center"/>
            <w:hideMark/>
          </w:tcPr>
          <w:p w:rsidR="00DF58DE" w:rsidRDefault="00DF58DE">
            <w:pPr>
              <w:rPr>
                <w:sz w:val="24"/>
                <w:szCs w:val="24"/>
              </w:rPr>
            </w:pPr>
          </w:p>
        </w:tc>
        <w:tc>
          <w:tcPr>
            <w:tcW w:w="0" w:type="auto"/>
            <w:vMerge/>
            <w:tcBorders>
              <w:top w:val="nil"/>
              <w:left w:val="nil"/>
              <w:bottom w:val="single" w:sz="8" w:space="0" w:color="FFFFFF"/>
              <w:right w:val="single" w:sz="8" w:space="0" w:color="FFFFFF"/>
            </w:tcBorders>
            <w:vAlign w:val="center"/>
            <w:hideMark/>
          </w:tcPr>
          <w:p w:rsidR="00DF58DE" w:rsidRDefault="00DF58DE">
            <w:pPr>
              <w:rPr>
                <w:sz w:val="24"/>
                <w:szCs w:val="24"/>
              </w:rPr>
            </w:pPr>
          </w:p>
        </w:tc>
        <w:tc>
          <w:tcPr>
            <w:tcW w:w="0" w:type="auto"/>
            <w:vMerge/>
            <w:tcBorders>
              <w:top w:val="nil"/>
              <w:left w:val="nil"/>
              <w:bottom w:val="single" w:sz="8" w:space="0" w:color="FFFFFF"/>
              <w:right w:val="single" w:sz="8" w:space="0" w:color="FFFFFF"/>
            </w:tcBorders>
            <w:vAlign w:val="center"/>
            <w:hideMark/>
          </w:tcPr>
          <w:p w:rsidR="00DF58DE" w:rsidRDefault="00DF58DE">
            <w:pPr>
              <w:rPr>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sz w:val="24"/>
                <w:szCs w:val="24"/>
              </w:rPr>
            </w:pPr>
            <w:r>
              <w:rPr>
                <w:sz w:val="16"/>
                <w:szCs w:val="16"/>
                <w:bdr w:val="none" w:sz="0" w:space="0" w:color="auto" w:frame="1"/>
              </w:rPr>
              <w:t>T</w:t>
            </w:r>
          </w:p>
        </w:tc>
        <w:tc>
          <w:tcPr>
            <w:tcW w:w="84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sz w:val="24"/>
                <w:szCs w:val="24"/>
              </w:rPr>
            </w:pPr>
            <w:r>
              <w:rPr>
                <w:sz w:val="16"/>
                <w:szCs w:val="16"/>
                <w:bdr w:val="none" w:sz="0" w:space="0" w:color="auto" w:frame="1"/>
              </w:rPr>
              <w:t>Yearly</w:t>
            </w:r>
          </w:p>
        </w:tc>
        <w:tc>
          <w:tcPr>
            <w:tcW w:w="599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sz w:val="24"/>
                <w:szCs w:val="24"/>
              </w:rPr>
            </w:pPr>
            <w:r>
              <w:rPr>
                <w:sz w:val="16"/>
                <w:szCs w:val="16"/>
                <w:bdr w:val="none" w:sz="0" w:space="0" w:color="auto" w:frame="1"/>
              </w:rPr>
              <w:t>For climatology the provision of monthly data within one year after data collection is necessary</w:t>
            </w:r>
          </w:p>
        </w:tc>
      </w:tr>
      <w:tr w:rsidR="00DF58DE" w:rsidTr="00DF58DE">
        <w:tc>
          <w:tcPr>
            <w:tcW w:w="1155"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sz w:val="24"/>
                <w:szCs w:val="24"/>
              </w:rPr>
            </w:pPr>
            <w:r>
              <w:rPr>
                <w:b/>
                <w:bCs/>
                <w:color w:val="FFFFFF"/>
                <w:sz w:val="16"/>
                <w:szCs w:val="16"/>
                <w:bdr w:val="none" w:sz="0" w:space="0" w:color="auto" w:frame="1"/>
              </w:rPr>
              <w:t>Required Measurement Uncertainty</w:t>
            </w:r>
          </w:p>
        </w:tc>
        <w:tc>
          <w:tcPr>
            <w:tcW w:w="987"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jc w:val="center"/>
              <w:rPr>
                <w:sz w:val="24"/>
                <w:szCs w:val="24"/>
              </w:rPr>
            </w:pPr>
            <w:r>
              <w:rPr>
                <w:sz w:val="16"/>
                <w:szCs w:val="16"/>
                <w:bdr w:val="none" w:sz="0" w:space="0" w:color="auto" w:frame="1"/>
              </w:rPr>
              <w:t>%</w:t>
            </w:r>
          </w:p>
        </w:tc>
        <w:tc>
          <w:tcPr>
            <w:tcW w:w="1384"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jc w:val="center"/>
              <w:rPr>
                <w:sz w:val="24"/>
                <w:szCs w:val="24"/>
              </w:rPr>
            </w:pPr>
            <w:r>
              <w:rPr>
                <w:sz w:val="16"/>
                <w:szCs w:val="16"/>
                <w:bdr w:val="none" w:sz="0" w:space="0" w:color="auto" w:frame="1"/>
              </w:rPr>
              <w:t>relative</w:t>
            </w: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rPr>
                <w:sz w:val="24"/>
                <w:szCs w:val="24"/>
              </w:rPr>
            </w:pPr>
            <w:r>
              <w:rPr>
                <w:sz w:val="16"/>
                <w:szCs w:val="16"/>
                <w:bdr w:val="none" w:sz="0" w:space="0" w:color="auto" w:frame="1"/>
              </w:rPr>
              <w:t>G</w:t>
            </w:r>
          </w:p>
        </w:tc>
        <w:tc>
          <w:tcPr>
            <w:tcW w:w="84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sz w:val="24"/>
                <w:szCs w:val="24"/>
              </w:rPr>
            </w:pPr>
            <w:r>
              <w:rPr>
                <w:sz w:val="16"/>
                <w:szCs w:val="16"/>
                <w:bdr w:val="none" w:sz="0" w:space="0" w:color="auto" w:frame="1"/>
              </w:rPr>
              <w:t>5</w:t>
            </w:r>
          </w:p>
        </w:tc>
        <w:tc>
          <w:tcPr>
            <w:tcW w:w="599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sz w:val="24"/>
                <w:szCs w:val="24"/>
              </w:rPr>
            </w:pPr>
            <w:r>
              <w:rPr>
                <w:sz w:val="16"/>
                <w:szCs w:val="16"/>
                <w:bdr w:val="none" w:sz="0" w:space="0" w:color="auto" w:frame="1"/>
              </w:rPr>
              <w:t> Improved measurement techniques and sufficient resources</w:t>
            </w:r>
          </w:p>
        </w:tc>
      </w:tr>
      <w:tr w:rsidR="00DF58DE" w:rsidTr="00DF58DE">
        <w:tc>
          <w:tcPr>
            <w:tcW w:w="0" w:type="auto"/>
            <w:vMerge/>
            <w:tcBorders>
              <w:top w:val="single" w:sz="8" w:space="0" w:color="FFFFFF"/>
              <w:left w:val="single" w:sz="8" w:space="0" w:color="FFFFFF"/>
              <w:bottom w:val="nil"/>
              <w:right w:val="single" w:sz="24" w:space="0" w:color="FFFFFF"/>
            </w:tcBorders>
            <w:vAlign w:val="center"/>
            <w:hideMark/>
          </w:tcPr>
          <w:p w:rsidR="00DF58DE" w:rsidRDefault="00DF58DE">
            <w:pPr>
              <w:rPr>
                <w:sz w:val="24"/>
                <w:szCs w:val="24"/>
              </w:rPr>
            </w:pPr>
          </w:p>
        </w:tc>
        <w:tc>
          <w:tcPr>
            <w:tcW w:w="0" w:type="auto"/>
            <w:vMerge/>
            <w:tcBorders>
              <w:top w:val="nil"/>
              <w:left w:val="nil"/>
              <w:bottom w:val="single" w:sz="8" w:space="0" w:color="FFFFFF"/>
              <w:right w:val="single" w:sz="8" w:space="0" w:color="FFFFFF"/>
            </w:tcBorders>
            <w:vAlign w:val="center"/>
            <w:hideMark/>
          </w:tcPr>
          <w:p w:rsidR="00DF58DE" w:rsidRDefault="00DF58DE">
            <w:pPr>
              <w:rPr>
                <w:sz w:val="24"/>
                <w:szCs w:val="24"/>
              </w:rPr>
            </w:pPr>
          </w:p>
        </w:tc>
        <w:tc>
          <w:tcPr>
            <w:tcW w:w="0" w:type="auto"/>
            <w:vMerge/>
            <w:tcBorders>
              <w:top w:val="nil"/>
              <w:left w:val="nil"/>
              <w:bottom w:val="single" w:sz="8" w:space="0" w:color="FFFFFF"/>
              <w:right w:val="single" w:sz="8" w:space="0" w:color="FFFFFF"/>
            </w:tcBorders>
            <w:vAlign w:val="center"/>
            <w:hideMark/>
          </w:tcPr>
          <w:p w:rsidR="00DF58DE" w:rsidRDefault="00DF58DE">
            <w:pPr>
              <w:rPr>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sz w:val="24"/>
                <w:szCs w:val="24"/>
              </w:rPr>
            </w:pPr>
            <w:r>
              <w:rPr>
                <w:sz w:val="16"/>
                <w:szCs w:val="16"/>
                <w:bdr w:val="none" w:sz="0" w:space="0" w:color="auto" w:frame="1"/>
              </w:rPr>
              <w:t>B</w:t>
            </w:r>
          </w:p>
        </w:tc>
        <w:tc>
          <w:tcPr>
            <w:tcW w:w="84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sz w:val="24"/>
                <w:szCs w:val="24"/>
              </w:rPr>
            </w:pPr>
            <w:r>
              <w:rPr>
                <w:sz w:val="16"/>
                <w:szCs w:val="16"/>
                <w:bdr w:val="none" w:sz="0" w:space="0" w:color="auto" w:frame="1"/>
              </w:rPr>
              <w:t>10</w:t>
            </w:r>
          </w:p>
        </w:tc>
        <w:tc>
          <w:tcPr>
            <w:tcW w:w="599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sz w:val="24"/>
                <w:szCs w:val="24"/>
              </w:rPr>
            </w:pPr>
            <w:r>
              <w:rPr>
                <w:sz w:val="16"/>
                <w:szCs w:val="16"/>
                <w:bdr w:val="none" w:sz="0" w:space="0" w:color="auto" w:frame="1"/>
              </w:rPr>
              <w:t> </w:t>
            </w:r>
          </w:p>
        </w:tc>
      </w:tr>
      <w:tr w:rsidR="00DF58DE" w:rsidTr="00DF58DE">
        <w:tc>
          <w:tcPr>
            <w:tcW w:w="0" w:type="auto"/>
            <w:vMerge/>
            <w:tcBorders>
              <w:top w:val="single" w:sz="8" w:space="0" w:color="FFFFFF"/>
              <w:left w:val="single" w:sz="8" w:space="0" w:color="FFFFFF"/>
              <w:bottom w:val="nil"/>
              <w:right w:val="single" w:sz="24" w:space="0" w:color="FFFFFF"/>
            </w:tcBorders>
            <w:vAlign w:val="center"/>
            <w:hideMark/>
          </w:tcPr>
          <w:p w:rsidR="00DF58DE" w:rsidRDefault="00DF58DE">
            <w:pPr>
              <w:rPr>
                <w:sz w:val="24"/>
                <w:szCs w:val="24"/>
              </w:rPr>
            </w:pPr>
          </w:p>
        </w:tc>
        <w:tc>
          <w:tcPr>
            <w:tcW w:w="0" w:type="auto"/>
            <w:vMerge/>
            <w:tcBorders>
              <w:top w:val="nil"/>
              <w:left w:val="nil"/>
              <w:bottom w:val="single" w:sz="8" w:space="0" w:color="FFFFFF"/>
              <w:right w:val="single" w:sz="8" w:space="0" w:color="FFFFFF"/>
            </w:tcBorders>
            <w:vAlign w:val="center"/>
            <w:hideMark/>
          </w:tcPr>
          <w:p w:rsidR="00DF58DE" w:rsidRDefault="00DF58DE">
            <w:pPr>
              <w:rPr>
                <w:sz w:val="24"/>
                <w:szCs w:val="24"/>
              </w:rPr>
            </w:pPr>
          </w:p>
        </w:tc>
        <w:tc>
          <w:tcPr>
            <w:tcW w:w="0" w:type="auto"/>
            <w:vMerge/>
            <w:tcBorders>
              <w:top w:val="nil"/>
              <w:left w:val="nil"/>
              <w:bottom w:val="single" w:sz="8" w:space="0" w:color="FFFFFF"/>
              <w:right w:val="single" w:sz="8" w:space="0" w:color="FFFFFF"/>
            </w:tcBorders>
            <w:vAlign w:val="center"/>
            <w:hideMark/>
          </w:tcPr>
          <w:p w:rsidR="00DF58DE" w:rsidRDefault="00DF58DE">
            <w:pPr>
              <w:rPr>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jc w:val="center"/>
              <w:rPr>
                <w:sz w:val="24"/>
                <w:szCs w:val="24"/>
              </w:rPr>
            </w:pPr>
            <w:r>
              <w:rPr>
                <w:sz w:val="16"/>
                <w:szCs w:val="16"/>
                <w:bdr w:val="none" w:sz="0" w:space="0" w:color="auto" w:frame="1"/>
              </w:rPr>
              <w:t>T</w:t>
            </w:r>
          </w:p>
        </w:tc>
        <w:tc>
          <w:tcPr>
            <w:tcW w:w="84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sz w:val="24"/>
                <w:szCs w:val="24"/>
              </w:rPr>
            </w:pPr>
            <w:r>
              <w:rPr>
                <w:sz w:val="16"/>
                <w:szCs w:val="16"/>
                <w:bdr w:val="none" w:sz="0" w:space="0" w:color="auto" w:frame="1"/>
              </w:rPr>
              <w:t>15</w:t>
            </w:r>
          </w:p>
        </w:tc>
        <w:tc>
          <w:tcPr>
            <w:tcW w:w="599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sz w:val="24"/>
                <w:szCs w:val="24"/>
              </w:rPr>
            </w:pPr>
            <w:r>
              <w:rPr>
                <w:sz w:val="16"/>
                <w:szCs w:val="16"/>
                <w:bdr w:val="none" w:sz="0" w:space="0" w:color="auto" w:frame="1"/>
              </w:rPr>
              <w:t xml:space="preserve">Discharge measurements are affected by a number of changing conditions and uncertainties due to complex calibration needs such as river cross section flow velocities, changing channel conditions, siltation, scour, </w:t>
            </w:r>
            <w:r>
              <w:rPr>
                <w:sz w:val="16"/>
                <w:szCs w:val="16"/>
                <w:bdr w:val="none" w:sz="0" w:space="0" w:color="auto" w:frame="1"/>
              </w:rPr>
              <w:lastRenderedPageBreak/>
              <w:t>weed growth, ice conditions</w:t>
            </w:r>
          </w:p>
        </w:tc>
      </w:tr>
      <w:tr w:rsidR="00DF58DE" w:rsidTr="00DF58DE">
        <w:tc>
          <w:tcPr>
            <w:tcW w:w="1155"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sz w:val="24"/>
                <w:szCs w:val="24"/>
              </w:rPr>
            </w:pPr>
            <w:r>
              <w:rPr>
                <w:b/>
                <w:bCs/>
                <w:color w:val="FFFFFF"/>
                <w:sz w:val="16"/>
                <w:szCs w:val="16"/>
                <w:bdr w:val="none" w:sz="0" w:space="0" w:color="auto" w:frame="1"/>
              </w:rPr>
              <w:lastRenderedPageBreak/>
              <w:t>Stability</w:t>
            </w:r>
          </w:p>
        </w:tc>
        <w:tc>
          <w:tcPr>
            <w:tcW w:w="987"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jc w:val="center"/>
              <w:rPr>
                <w:sz w:val="24"/>
                <w:szCs w:val="24"/>
              </w:rPr>
            </w:pPr>
            <w:r>
              <w:rPr>
                <w:sz w:val="16"/>
                <w:szCs w:val="16"/>
                <w:bdr w:val="none" w:sz="0" w:space="0" w:color="auto" w:frame="1"/>
              </w:rPr>
              <w:t>m/</w:t>
            </w:r>
            <w:proofErr w:type="spellStart"/>
            <w:r>
              <w:rPr>
                <w:sz w:val="16"/>
                <w:szCs w:val="16"/>
                <w:bdr w:val="none" w:sz="0" w:space="0" w:color="auto" w:frame="1"/>
              </w:rPr>
              <w:t>yr</w:t>
            </w:r>
            <w:proofErr w:type="spellEnd"/>
          </w:p>
        </w:tc>
        <w:tc>
          <w:tcPr>
            <w:tcW w:w="1384"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jc w:val="center"/>
              <w:rPr>
                <w:sz w:val="24"/>
                <w:szCs w:val="24"/>
              </w:rPr>
            </w:pPr>
            <w:r>
              <w:rPr>
                <w:sz w:val="16"/>
                <w:szCs w:val="16"/>
                <w:bdr w:val="none" w:sz="0" w:space="0" w:color="auto" w:frame="1"/>
              </w:rPr>
              <w:t>Maximum drift over reference period</w:t>
            </w: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sz w:val="24"/>
                <w:szCs w:val="24"/>
              </w:rPr>
            </w:pPr>
            <w:r>
              <w:rPr>
                <w:sz w:val="16"/>
                <w:szCs w:val="16"/>
                <w:bdr w:val="none" w:sz="0" w:space="0" w:color="auto" w:frame="1"/>
              </w:rPr>
              <w:t>G</w:t>
            </w:r>
          </w:p>
        </w:tc>
        <w:tc>
          <w:tcPr>
            <w:tcW w:w="84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sz w:val="24"/>
                <w:szCs w:val="24"/>
              </w:rPr>
            </w:pPr>
            <w:r>
              <w:rPr>
                <w:sz w:val="16"/>
                <w:szCs w:val="16"/>
                <w:bdr w:val="none" w:sz="0" w:space="0" w:color="auto" w:frame="1"/>
              </w:rPr>
              <w:t>0.01</w:t>
            </w:r>
          </w:p>
        </w:tc>
        <w:tc>
          <w:tcPr>
            <w:tcW w:w="599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sz w:val="24"/>
                <w:szCs w:val="24"/>
              </w:rPr>
            </w:pPr>
            <w:r>
              <w:rPr>
                <w:sz w:val="16"/>
                <w:szCs w:val="16"/>
                <w:bdr w:val="none" w:sz="0" w:space="0" w:color="auto" w:frame="1"/>
              </w:rPr>
              <w:t> For high resolution climatology and necessary to validate discharge variability and extremes   </w:t>
            </w:r>
          </w:p>
        </w:tc>
      </w:tr>
      <w:tr w:rsidR="00DF58DE" w:rsidTr="00DF58DE">
        <w:tc>
          <w:tcPr>
            <w:tcW w:w="0" w:type="auto"/>
            <w:vMerge/>
            <w:tcBorders>
              <w:top w:val="single" w:sz="8" w:space="0" w:color="FFFFFF"/>
              <w:left w:val="single" w:sz="8" w:space="0" w:color="FFFFFF"/>
              <w:bottom w:val="nil"/>
              <w:right w:val="single" w:sz="24" w:space="0" w:color="FFFFFF"/>
            </w:tcBorders>
            <w:vAlign w:val="center"/>
            <w:hideMark/>
          </w:tcPr>
          <w:p w:rsidR="00DF58DE" w:rsidRDefault="00DF58DE">
            <w:pPr>
              <w:rPr>
                <w:sz w:val="24"/>
                <w:szCs w:val="24"/>
              </w:rPr>
            </w:pPr>
          </w:p>
        </w:tc>
        <w:tc>
          <w:tcPr>
            <w:tcW w:w="0" w:type="auto"/>
            <w:vMerge/>
            <w:tcBorders>
              <w:top w:val="nil"/>
              <w:left w:val="nil"/>
              <w:bottom w:val="single" w:sz="8" w:space="0" w:color="FFFFFF"/>
              <w:right w:val="single" w:sz="8" w:space="0" w:color="FFFFFF"/>
            </w:tcBorders>
            <w:vAlign w:val="center"/>
            <w:hideMark/>
          </w:tcPr>
          <w:p w:rsidR="00DF58DE" w:rsidRDefault="00DF58DE">
            <w:pPr>
              <w:rPr>
                <w:sz w:val="24"/>
                <w:szCs w:val="24"/>
              </w:rPr>
            </w:pPr>
          </w:p>
        </w:tc>
        <w:tc>
          <w:tcPr>
            <w:tcW w:w="0" w:type="auto"/>
            <w:vMerge/>
            <w:tcBorders>
              <w:top w:val="nil"/>
              <w:left w:val="nil"/>
              <w:bottom w:val="single" w:sz="8" w:space="0" w:color="FFFFFF"/>
              <w:right w:val="single" w:sz="8" w:space="0" w:color="FFFFFF"/>
            </w:tcBorders>
            <w:vAlign w:val="center"/>
            <w:hideMark/>
          </w:tcPr>
          <w:p w:rsidR="00DF58DE" w:rsidRDefault="00DF58DE">
            <w:pPr>
              <w:rPr>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rPr>
                <w:sz w:val="24"/>
                <w:szCs w:val="24"/>
              </w:rPr>
            </w:pPr>
            <w:r>
              <w:rPr>
                <w:sz w:val="16"/>
                <w:szCs w:val="16"/>
                <w:bdr w:val="none" w:sz="0" w:space="0" w:color="auto" w:frame="1"/>
              </w:rPr>
              <w:t>B</w:t>
            </w:r>
          </w:p>
        </w:tc>
        <w:tc>
          <w:tcPr>
            <w:tcW w:w="84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rPr>
                <w:sz w:val="24"/>
                <w:szCs w:val="24"/>
              </w:rPr>
            </w:pPr>
            <w:r>
              <w:rPr>
                <w:sz w:val="16"/>
                <w:szCs w:val="16"/>
                <w:bdr w:val="none" w:sz="0" w:space="0" w:color="auto" w:frame="1"/>
              </w:rPr>
              <w:t>0.05</w:t>
            </w:r>
          </w:p>
        </w:tc>
        <w:tc>
          <w:tcPr>
            <w:tcW w:w="599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rPr>
                <w:sz w:val="24"/>
                <w:szCs w:val="24"/>
              </w:rPr>
            </w:pPr>
            <w:r>
              <w:rPr>
                <w:sz w:val="16"/>
                <w:szCs w:val="16"/>
                <w:bdr w:val="none" w:sz="0" w:space="0" w:color="auto" w:frame="1"/>
              </w:rPr>
              <w:t> </w:t>
            </w:r>
          </w:p>
        </w:tc>
      </w:tr>
      <w:tr w:rsidR="00DF58DE" w:rsidTr="00DF58DE">
        <w:tc>
          <w:tcPr>
            <w:tcW w:w="0" w:type="auto"/>
            <w:vMerge/>
            <w:tcBorders>
              <w:top w:val="single" w:sz="8" w:space="0" w:color="FFFFFF"/>
              <w:left w:val="single" w:sz="8" w:space="0" w:color="FFFFFF"/>
              <w:bottom w:val="nil"/>
              <w:right w:val="single" w:sz="24" w:space="0" w:color="FFFFFF"/>
            </w:tcBorders>
            <w:vAlign w:val="center"/>
            <w:hideMark/>
          </w:tcPr>
          <w:p w:rsidR="00DF58DE" w:rsidRDefault="00DF58DE">
            <w:pPr>
              <w:rPr>
                <w:sz w:val="24"/>
                <w:szCs w:val="24"/>
              </w:rPr>
            </w:pPr>
          </w:p>
        </w:tc>
        <w:tc>
          <w:tcPr>
            <w:tcW w:w="0" w:type="auto"/>
            <w:vMerge/>
            <w:tcBorders>
              <w:top w:val="nil"/>
              <w:left w:val="nil"/>
              <w:bottom w:val="single" w:sz="8" w:space="0" w:color="FFFFFF"/>
              <w:right w:val="single" w:sz="8" w:space="0" w:color="FFFFFF"/>
            </w:tcBorders>
            <w:vAlign w:val="center"/>
            <w:hideMark/>
          </w:tcPr>
          <w:p w:rsidR="00DF58DE" w:rsidRDefault="00DF58DE">
            <w:pPr>
              <w:rPr>
                <w:sz w:val="24"/>
                <w:szCs w:val="24"/>
              </w:rPr>
            </w:pPr>
          </w:p>
        </w:tc>
        <w:tc>
          <w:tcPr>
            <w:tcW w:w="0" w:type="auto"/>
            <w:vMerge/>
            <w:tcBorders>
              <w:top w:val="nil"/>
              <w:left w:val="nil"/>
              <w:bottom w:val="single" w:sz="8" w:space="0" w:color="FFFFFF"/>
              <w:right w:val="single" w:sz="8" w:space="0" w:color="FFFFFF"/>
            </w:tcBorders>
            <w:vAlign w:val="center"/>
            <w:hideMark/>
          </w:tcPr>
          <w:p w:rsidR="00DF58DE" w:rsidRDefault="00DF58DE">
            <w:pPr>
              <w:rPr>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sz w:val="24"/>
                <w:szCs w:val="24"/>
              </w:rPr>
            </w:pPr>
            <w:r>
              <w:rPr>
                <w:sz w:val="16"/>
                <w:szCs w:val="16"/>
                <w:bdr w:val="none" w:sz="0" w:space="0" w:color="auto" w:frame="1"/>
              </w:rPr>
              <w:t>T</w:t>
            </w:r>
          </w:p>
        </w:tc>
        <w:tc>
          <w:tcPr>
            <w:tcW w:w="84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sz w:val="24"/>
                <w:szCs w:val="24"/>
              </w:rPr>
            </w:pPr>
            <w:r>
              <w:rPr>
                <w:sz w:val="16"/>
                <w:szCs w:val="16"/>
                <w:bdr w:val="none" w:sz="0" w:space="0" w:color="auto" w:frame="1"/>
              </w:rPr>
              <w:t>0.1</w:t>
            </w:r>
          </w:p>
        </w:tc>
        <w:tc>
          <w:tcPr>
            <w:tcW w:w="599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58DE" w:rsidRDefault="00DF58DE">
            <w:pPr>
              <w:rPr>
                <w:sz w:val="24"/>
                <w:szCs w:val="24"/>
              </w:rPr>
            </w:pPr>
            <w:r>
              <w:rPr>
                <w:color w:val="FF0000"/>
                <w:sz w:val="16"/>
                <w:szCs w:val="16"/>
                <w:bdr w:val="none" w:sz="0" w:space="0" w:color="auto" w:frame="1"/>
              </w:rPr>
              <w:t> </w:t>
            </w:r>
            <w:r>
              <w:rPr>
                <w:color w:val="000000"/>
                <w:sz w:val="16"/>
                <w:szCs w:val="16"/>
                <w:bdr w:val="none" w:sz="0" w:space="0" w:color="auto" w:frame="1"/>
              </w:rPr>
              <w:t xml:space="preserve">For </w:t>
            </w:r>
            <w:proofErr w:type="spellStart"/>
            <w:r>
              <w:rPr>
                <w:color w:val="000000"/>
                <w:sz w:val="16"/>
                <w:szCs w:val="16"/>
                <w:bdr w:val="none" w:sz="0" w:space="0" w:color="auto" w:frame="1"/>
              </w:rPr>
              <w:t>climatologies</w:t>
            </w:r>
            <w:proofErr w:type="spellEnd"/>
          </w:p>
        </w:tc>
      </w:tr>
      <w:tr w:rsidR="00DF58DE" w:rsidTr="00DF58DE">
        <w:tc>
          <w:tcPr>
            <w:tcW w:w="1155"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sz w:val="24"/>
                <w:szCs w:val="24"/>
              </w:rPr>
            </w:pPr>
            <w:r>
              <w:rPr>
                <w:b/>
                <w:bCs/>
                <w:color w:val="FFFFFF"/>
                <w:sz w:val="16"/>
                <w:szCs w:val="16"/>
                <w:bdr w:val="none" w:sz="0" w:space="0" w:color="auto" w:frame="1"/>
              </w:rPr>
              <w:t>Standards and References</w:t>
            </w:r>
          </w:p>
        </w:tc>
        <w:tc>
          <w:tcPr>
            <w:tcW w:w="9528" w:type="dxa"/>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r>
              <w:rPr>
                <w:sz w:val="16"/>
                <w:szCs w:val="16"/>
                <w:bdr w:val="none" w:sz="0" w:space="0" w:color="auto" w:frame="1"/>
              </w:rPr>
              <w:t>WMO Technical Regulations of Hydrology (WMO-No.49) and Guide to hydrological practices (WMO-No.168)</w:t>
            </w:r>
          </w:p>
          <w:p w:rsidR="00DF58DE" w:rsidRDefault="00DF58DE">
            <w:r>
              <w:rPr>
                <w:sz w:val="16"/>
                <w:szCs w:val="16"/>
                <w:bdr w:val="none" w:sz="0" w:space="0" w:color="auto" w:frame="1"/>
              </w:rPr>
              <w:t>ISO 1100-1 (1996) Measurement of liquid flow in open channels-Part I: Establishment and operation of a gauging station</w:t>
            </w:r>
          </w:p>
          <w:p w:rsidR="00DF58DE" w:rsidRDefault="00DF58DE">
            <w:r>
              <w:rPr>
                <w:sz w:val="16"/>
                <w:szCs w:val="16"/>
                <w:bdr w:val="none" w:sz="0" w:space="0" w:color="auto" w:frame="1"/>
              </w:rPr>
              <w:t>ISO 748 (1997) Measurement of liquid flow in open channels-Velocity area methods</w:t>
            </w:r>
          </w:p>
          <w:p w:rsidR="00DF58DE" w:rsidRDefault="00DF58DE">
            <w:r>
              <w:rPr>
                <w:sz w:val="16"/>
                <w:szCs w:val="16"/>
                <w:bdr w:val="none" w:sz="0" w:space="0" w:color="auto" w:frame="1"/>
              </w:rPr>
              <w:t>WMO (WMO-519) Manual on stream gauging Volume I-Fieldwork and Volume II-Computation of discharge</w:t>
            </w:r>
          </w:p>
          <w:p w:rsidR="00DF58DE" w:rsidRDefault="00DF58DE">
            <w:r>
              <w:rPr>
                <w:sz w:val="16"/>
                <w:szCs w:val="16"/>
                <w:bdr w:val="none" w:sz="0" w:space="0" w:color="auto" w:frame="1"/>
              </w:rPr>
              <w:t xml:space="preserve">ISO Technical Committee 113 is dealing with all standards related to </w:t>
            </w:r>
            <w:proofErr w:type="spellStart"/>
            <w:r>
              <w:rPr>
                <w:sz w:val="16"/>
                <w:szCs w:val="16"/>
                <w:bdr w:val="none" w:sz="0" w:space="0" w:color="auto" w:frame="1"/>
              </w:rPr>
              <w:t>Hydrometry</w:t>
            </w:r>
            <w:proofErr w:type="spellEnd"/>
          </w:p>
          <w:p w:rsidR="00DF58DE" w:rsidRDefault="00DF58DE">
            <w:pPr>
              <w:rPr>
                <w:sz w:val="24"/>
                <w:szCs w:val="24"/>
              </w:rPr>
            </w:pPr>
            <w:r>
              <w:rPr>
                <w:sz w:val="16"/>
                <w:szCs w:val="16"/>
                <w:bdr w:val="none" w:sz="0" w:space="0" w:color="auto" w:frame="1"/>
              </w:rPr>
              <w:t>ISO/TS 24154 (2005) The principles of operation, construction, maintenance and application of acoustic Doppler current profilers (ADCP)</w:t>
            </w:r>
          </w:p>
        </w:tc>
      </w:tr>
      <w:tr w:rsidR="00DF58DE" w:rsidTr="00DF58DE">
        <w:tc>
          <w:tcPr>
            <w:tcW w:w="10683" w:type="dxa"/>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jc w:val="center"/>
              <w:rPr>
                <w:sz w:val="24"/>
                <w:szCs w:val="24"/>
              </w:rPr>
            </w:pPr>
            <w:r>
              <w:rPr>
                <w:b/>
                <w:bCs/>
                <w:color w:val="FFFFFF"/>
                <w:sz w:val="16"/>
                <w:szCs w:val="16"/>
                <w:bdr w:val="none" w:sz="0" w:space="0" w:color="auto" w:frame="1"/>
              </w:rPr>
              <w:t>Adaptation and Extremes</w:t>
            </w:r>
          </w:p>
        </w:tc>
      </w:tr>
      <w:tr w:rsidR="00DF58DE" w:rsidTr="00DF58DE">
        <w:tc>
          <w:tcPr>
            <w:tcW w:w="1155"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sz w:val="24"/>
                <w:szCs w:val="24"/>
              </w:rPr>
            </w:pPr>
            <w:r>
              <w:rPr>
                <w:b/>
                <w:bCs/>
                <w:color w:val="FFFFFF"/>
                <w:sz w:val="16"/>
                <w:szCs w:val="16"/>
                <w:bdr w:val="none" w:sz="0" w:space="0" w:color="auto" w:frame="1"/>
              </w:rPr>
              <w:t> </w:t>
            </w:r>
          </w:p>
        </w:tc>
        <w:tc>
          <w:tcPr>
            <w:tcW w:w="987" w:type="dxa"/>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jc w:val="center"/>
              <w:rPr>
                <w:sz w:val="24"/>
                <w:szCs w:val="24"/>
              </w:rPr>
            </w:pPr>
            <w:r>
              <w:rPr>
                <w:color w:val="000000"/>
                <w:sz w:val="16"/>
                <w:szCs w:val="16"/>
                <w:bdr w:val="none" w:sz="0" w:space="0" w:color="auto" w:frame="1"/>
              </w:rPr>
              <w:t>Relevant? (Yes/No)</w:t>
            </w:r>
          </w:p>
        </w:tc>
        <w:tc>
          <w:tcPr>
            <w:tcW w:w="1384" w:type="dxa"/>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jc w:val="center"/>
              <w:rPr>
                <w:sz w:val="24"/>
                <w:szCs w:val="24"/>
              </w:rPr>
            </w:pPr>
            <w:proofErr w:type="spellStart"/>
            <w:r>
              <w:rPr>
                <w:color w:val="000000"/>
                <w:sz w:val="16"/>
                <w:szCs w:val="16"/>
                <w:bdr w:val="none" w:sz="0" w:space="0" w:color="auto" w:frame="1"/>
              </w:rPr>
              <w:t>Sugg</w:t>
            </w:r>
            <w:proofErr w:type="spellEnd"/>
            <w:r>
              <w:rPr>
                <w:color w:val="000000"/>
                <w:sz w:val="16"/>
                <w:szCs w:val="16"/>
                <w:bdr w:val="none" w:sz="0" w:space="0" w:color="auto" w:frame="1"/>
              </w:rPr>
              <w:t>. Req. sufficient? (Yes/No)</w:t>
            </w:r>
          </w:p>
        </w:tc>
        <w:tc>
          <w:tcPr>
            <w:tcW w:w="7157" w:type="dxa"/>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F58DE" w:rsidRDefault="00DF58DE">
            <w:pPr>
              <w:jc w:val="center"/>
              <w:rPr>
                <w:sz w:val="24"/>
                <w:szCs w:val="24"/>
              </w:rPr>
            </w:pPr>
            <w:r>
              <w:rPr>
                <w:color w:val="000000"/>
                <w:sz w:val="16"/>
                <w:szCs w:val="16"/>
                <w:bdr w:val="none" w:sz="0" w:space="0" w:color="auto" w:frame="1"/>
              </w:rPr>
              <w:t>Explanation</w:t>
            </w:r>
          </w:p>
        </w:tc>
      </w:tr>
      <w:tr w:rsidR="00DF58DE" w:rsidTr="00DF58DE">
        <w:tc>
          <w:tcPr>
            <w:tcW w:w="1155"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58DE" w:rsidRDefault="00DF58DE">
            <w:pPr>
              <w:rPr>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98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jc w:val="center"/>
              <w:rPr>
                <w:sz w:val="24"/>
                <w:szCs w:val="24"/>
              </w:rPr>
            </w:pPr>
            <w:r>
              <w:rPr>
                <w:sz w:val="16"/>
                <w:szCs w:val="16"/>
                <w:bdr w:val="none" w:sz="0" w:space="0" w:color="auto" w:frame="1"/>
              </w:rPr>
              <w:t>Yes</w:t>
            </w:r>
          </w:p>
        </w:tc>
        <w:tc>
          <w:tcPr>
            <w:tcW w:w="1384"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jc w:val="center"/>
              <w:rPr>
                <w:sz w:val="24"/>
                <w:szCs w:val="24"/>
              </w:rPr>
            </w:pPr>
            <w:r>
              <w:rPr>
                <w:sz w:val="16"/>
                <w:szCs w:val="16"/>
                <w:bdr w:val="none" w:sz="0" w:space="0" w:color="auto" w:frame="1"/>
              </w:rPr>
              <w:t>Yes</w:t>
            </w:r>
          </w:p>
        </w:tc>
        <w:tc>
          <w:tcPr>
            <w:tcW w:w="7157" w:type="dxa"/>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58DE" w:rsidRDefault="00DF58DE">
            <w:pPr>
              <w:rPr>
                <w:sz w:val="24"/>
                <w:szCs w:val="24"/>
              </w:rPr>
            </w:pPr>
            <w:r>
              <w:rPr>
                <w:sz w:val="16"/>
                <w:szCs w:val="16"/>
                <w:bdr w:val="none" w:sz="0" w:space="0" w:color="auto" w:frame="1"/>
              </w:rPr>
              <w:t>For adaptation river discharge can be used to adjust the design infrastructure (reservoirs, bridges, weirs etc.), to determine flood prone areas, to establish effects of changes in discharge behavior (e.g. irrigation areas, navigability of rivers, hydro-power production, water supply to end-users).</w:t>
            </w:r>
          </w:p>
        </w:tc>
      </w:tr>
      <w:tr w:rsidR="00DF58DE" w:rsidTr="00DF58DE">
        <w:trPr>
          <w:trHeight w:val="266"/>
        </w:trPr>
        <w:tc>
          <w:tcPr>
            <w:tcW w:w="1155" w:type="dxa"/>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DF58DE" w:rsidRDefault="00DF58DE">
            <w:pPr>
              <w:rPr>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98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jc w:val="center"/>
              <w:rPr>
                <w:sz w:val="24"/>
                <w:szCs w:val="24"/>
              </w:rPr>
            </w:pPr>
            <w:r>
              <w:rPr>
                <w:sz w:val="16"/>
                <w:szCs w:val="16"/>
                <w:bdr w:val="none" w:sz="0" w:space="0" w:color="auto" w:frame="1"/>
              </w:rPr>
              <w:t>Yes</w:t>
            </w:r>
          </w:p>
        </w:tc>
        <w:tc>
          <w:tcPr>
            <w:tcW w:w="1384"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jc w:val="center"/>
              <w:rPr>
                <w:sz w:val="24"/>
                <w:szCs w:val="24"/>
              </w:rPr>
            </w:pPr>
            <w:r>
              <w:rPr>
                <w:sz w:val="16"/>
                <w:szCs w:val="16"/>
                <w:bdr w:val="none" w:sz="0" w:space="0" w:color="auto" w:frame="1"/>
              </w:rPr>
              <w:t>Yes</w:t>
            </w:r>
          </w:p>
        </w:tc>
        <w:tc>
          <w:tcPr>
            <w:tcW w:w="7157" w:type="dxa"/>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58DE" w:rsidRDefault="00DF58DE">
            <w:pPr>
              <w:rPr>
                <w:sz w:val="24"/>
                <w:szCs w:val="24"/>
              </w:rPr>
            </w:pPr>
            <w:r>
              <w:rPr>
                <w:sz w:val="16"/>
                <w:szCs w:val="16"/>
                <w:bdr w:val="none" w:sz="0" w:space="0" w:color="auto" w:frame="1"/>
              </w:rPr>
              <w:t>Measurement of maximum discharge for planning purposes and determination of prolonged low flow/drought periods. Determination of changes in the occurrence of extremes.</w:t>
            </w:r>
          </w:p>
        </w:tc>
      </w:tr>
    </w:tbl>
    <w:bookmarkEnd w:id="2"/>
    <w:p w:rsidR="00DF58DE" w:rsidRDefault="00DF58DE" w:rsidP="00DF58DE">
      <w:pPr>
        <w:shd w:val="clear" w:color="auto" w:fill="FFFFFF"/>
        <w:rPr>
          <w:rFonts w:ascii="Arial" w:hAnsi="Arial" w:cs="Arial"/>
          <w:color w:val="999999"/>
          <w:sz w:val="14"/>
          <w:szCs w:val="14"/>
        </w:rPr>
      </w:pPr>
      <w:r>
        <w:rPr>
          <w:rFonts w:ascii="Arial" w:hAnsi="Arial" w:cs="Arial"/>
          <w:color w:val="999999"/>
          <w:sz w:val="14"/>
          <w:szCs w:val="14"/>
        </w:rPr>
        <w:t>- show quoted text -</w:t>
      </w:r>
    </w:p>
    <w:p w:rsidR="00F07CBB" w:rsidRDefault="00F07CBB" w:rsidP="00DF58DE">
      <w:bookmarkStart w:id="3" w:name="_GoBack"/>
      <w:bookmarkEnd w:id="3"/>
    </w:p>
    <w:sectPr w:rsidR="00F07CBB"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998" w:rsidRDefault="00091998" w:rsidP="00AC5144">
      <w:pPr>
        <w:spacing w:after="0" w:line="240" w:lineRule="auto"/>
      </w:pPr>
      <w:r>
        <w:separator/>
      </w:r>
    </w:p>
  </w:endnote>
  <w:endnote w:type="continuationSeparator" w:id="0">
    <w:p w:rsidR="00091998" w:rsidRDefault="00091998"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998" w:rsidRDefault="00091998" w:rsidP="00AC5144">
      <w:pPr>
        <w:spacing w:after="0" w:line="240" w:lineRule="auto"/>
      </w:pPr>
      <w:r>
        <w:separator/>
      </w:r>
    </w:p>
  </w:footnote>
  <w:footnote w:type="continuationSeparator" w:id="0">
    <w:p w:rsidR="00091998" w:rsidRDefault="00091998"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91998"/>
    <w:rsid w:val="000B784C"/>
    <w:rsid w:val="00117AC7"/>
    <w:rsid w:val="00212159"/>
    <w:rsid w:val="00215C42"/>
    <w:rsid w:val="002737E3"/>
    <w:rsid w:val="00345D91"/>
    <w:rsid w:val="003E2CE8"/>
    <w:rsid w:val="00414309"/>
    <w:rsid w:val="00420A05"/>
    <w:rsid w:val="005549E4"/>
    <w:rsid w:val="00581488"/>
    <w:rsid w:val="0063126B"/>
    <w:rsid w:val="006B659E"/>
    <w:rsid w:val="006F6115"/>
    <w:rsid w:val="00732185"/>
    <w:rsid w:val="00736FE8"/>
    <w:rsid w:val="007820D1"/>
    <w:rsid w:val="00805AED"/>
    <w:rsid w:val="00841F0F"/>
    <w:rsid w:val="008B5E54"/>
    <w:rsid w:val="008D30FB"/>
    <w:rsid w:val="008F7682"/>
    <w:rsid w:val="009029F2"/>
    <w:rsid w:val="009248BC"/>
    <w:rsid w:val="00963C21"/>
    <w:rsid w:val="00A43327"/>
    <w:rsid w:val="00AC5144"/>
    <w:rsid w:val="00B53A9D"/>
    <w:rsid w:val="00BB7005"/>
    <w:rsid w:val="00D03D71"/>
    <w:rsid w:val="00D25A1F"/>
    <w:rsid w:val="00D45082"/>
    <w:rsid w:val="00D930B7"/>
    <w:rsid w:val="00DF58DE"/>
    <w:rsid w:val="00E44949"/>
    <w:rsid w:val="00E47EFF"/>
    <w:rsid w:val="00E80C12"/>
    <w:rsid w:val="00ED26F8"/>
    <w:rsid w:val="00F07CBB"/>
    <w:rsid w:val="00F55A9B"/>
    <w:rsid w:val="00FA6A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521975">
      <w:bodyDiv w:val="1"/>
      <w:marLeft w:val="0"/>
      <w:marRight w:val="0"/>
      <w:marTop w:val="0"/>
      <w:marBottom w:val="0"/>
      <w:divBdr>
        <w:top w:val="none" w:sz="0" w:space="0" w:color="auto"/>
        <w:left w:val="none" w:sz="0" w:space="0" w:color="auto"/>
        <w:bottom w:val="none" w:sz="0" w:space="0" w:color="auto"/>
        <w:right w:val="none" w:sz="0" w:space="0" w:color="auto"/>
      </w:divBdr>
      <w:divsChild>
        <w:div w:id="238563266">
          <w:marLeft w:val="0"/>
          <w:marRight w:val="0"/>
          <w:marTop w:val="0"/>
          <w:marBottom w:val="0"/>
          <w:divBdr>
            <w:top w:val="none" w:sz="0" w:space="0" w:color="auto"/>
            <w:left w:val="none" w:sz="0" w:space="0" w:color="auto"/>
            <w:bottom w:val="none" w:sz="0" w:space="0" w:color="auto"/>
            <w:right w:val="none" w:sz="0" w:space="0" w:color="auto"/>
          </w:divBdr>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7788337">
      <w:bodyDiv w:val="1"/>
      <w:marLeft w:val="0"/>
      <w:marRight w:val="0"/>
      <w:marTop w:val="0"/>
      <w:marBottom w:val="0"/>
      <w:divBdr>
        <w:top w:val="none" w:sz="0" w:space="0" w:color="auto"/>
        <w:left w:val="none" w:sz="0" w:space="0" w:color="auto"/>
        <w:bottom w:val="none" w:sz="0" w:space="0" w:color="auto"/>
        <w:right w:val="none" w:sz="0" w:space="0" w:color="auto"/>
      </w:divBdr>
      <w:divsChild>
        <w:div w:id="421802676">
          <w:marLeft w:val="0"/>
          <w:marRight w:val="0"/>
          <w:marTop w:val="0"/>
          <w:marBottom w:val="0"/>
          <w:divBdr>
            <w:top w:val="none" w:sz="0" w:space="0" w:color="auto"/>
            <w:left w:val="none" w:sz="0" w:space="0" w:color="auto"/>
            <w:bottom w:val="none" w:sz="0" w:space="0" w:color="auto"/>
            <w:right w:val="none" w:sz="0" w:space="0" w:color="auto"/>
          </w:divBdr>
          <w:divsChild>
            <w:div w:id="530804974">
              <w:marLeft w:val="0"/>
              <w:marRight w:val="0"/>
              <w:marTop w:val="0"/>
              <w:marBottom w:val="0"/>
              <w:divBdr>
                <w:top w:val="none" w:sz="0" w:space="0" w:color="auto"/>
                <w:left w:val="none" w:sz="0" w:space="0" w:color="auto"/>
                <w:bottom w:val="none" w:sz="0" w:space="0" w:color="auto"/>
                <w:right w:val="none" w:sz="0" w:space="0" w:color="auto"/>
              </w:divBdr>
            </w:div>
            <w:div w:id="60450036">
              <w:marLeft w:val="0"/>
              <w:marRight w:val="0"/>
              <w:marTop w:val="0"/>
              <w:marBottom w:val="0"/>
              <w:divBdr>
                <w:top w:val="none" w:sz="0" w:space="0" w:color="auto"/>
                <w:left w:val="none" w:sz="0" w:space="0" w:color="auto"/>
                <w:bottom w:val="none" w:sz="0" w:space="0" w:color="auto"/>
                <w:right w:val="none" w:sz="0" w:space="0" w:color="auto"/>
              </w:divBdr>
            </w:div>
            <w:div w:id="35214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455527">
      <w:bodyDiv w:val="1"/>
      <w:marLeft w:val="0"/>
      <w:marRight w:val="0"/>
      <w:marTop w:val="0"/>
      <w:marBottom w:val="0"/>
      <w:divBdr>
        <w:top w:val="none" w:sz="0" w:space="0" w:color="auto"/>
        <w:left w:val="none" w:sz="0" w:space="0" w:color="auto"/>
        <w:bottom w:val="none" w:sz="0" w:space="0" w:color="auto"/>
        <w:right w:val="none" w:sz="0" w:space="0" w:color="auto"/>
      </w:divBdr>
      <w:divsChild>
        <w:div w:id="1966693828">
          <w:marLeft w:val="0"/>
          <w:marRight w:val="0"/>
          <w:marTop w:val="0"/>
          <w:marBottom w:val="0"/>
          <w:divBdr>
            <w:top w:val="none" w:sz="0" w:space="0" w:color="auto"/>
            <w:left w:val="none" w:sz="0" w:space="0" w:color="auto"/>
            <w:bottom w:val="none" w:sz="0" w:space="0" w:color="auto"/>
            <w:right w:val="none" w:sz="0" w:space="0" w:color="auto"/>
          </w:divBdr>
          <w:divsChild>
            <w:div w:id="319387439">
              <w:marLeft w:val="0"/>
              <w:marRight w:val="0"/>
              <w:marTop w:val="0"/>
              <w:marBottom w:val="0"/>
              <w:divBdr>
                <w:top w:val="single" w:sz="6" w:space="3" w:color="DDDDDD"/>
                <w:left w:val="single" w:sz="6" w:space="0" w:color="auto"/>
                <w:bottom w:val="single" w:sz="6" w:space="3" w:color="DDDDDD"/>
                <w:right w:val="none" w:sz="0" w:space="0" w:color="auto"/>
              </w:divBdr>
              <w:divsChild>
                <w:div w:id="204106570">
                  <w:marLeft w:val="0"/>
                  <w:marRight w:val="0"/>
                  <w:marTop w:val="0"/>
                  <w:marBottom w:val="0"/>
                  <w:divBdr>
                    <w:top w:val="single" w:sz="6" w:space="0" w:color="auto"/>
                    <w:left w:val="single" w:sz="6" w:space="0" w:color="auto"/>
                    <w:bottom w:val="single" w:sz="6" w:space="0" w:color="auto"/>
                    <w:right w:val="none" w:sz="0" w:space="0" w:color="auto"/>
                  </w:divBdr>
                  <w:divsChild>
                    <w:div w:id="1978872499">
                      <w:marLeft w:val="0"/>
                      <w:marRight w:val="0"/>
                      <w:marTop w:val="0"/>
                      <w:marBottom w:val="0"/>
                      <w:divBdr>
                        <w:top w:val="none" w:sz="0" w:space="0" w:color="auto"/>
                        <w:left w:val="none" w:sz="0" w:space="0" w:color="auto"/>
                        <w:bottom w:val="none" w:sz="0" w:space="0" w:color="auto"/>
                        <w:right w:val="none" w:sz="0" w:space="0" w:color="auto"/>
                      </w:divBdr>
                      <w:divsChild>
                        <w:div w:id="40247231">
                          <w:marLeft w:val="0"/>
                          <w:marRight w:val="0"/>
                          <w:marTop w:val="0"/>
                          <w:marBottom w:val="0"/>
                          <w:divBdr>
                            <w:top w:val="none" w:sz="0" w:space="0" w:color="auto"/>
                            <w:left w:val="none" w:sz="0" w:space="0" w:color="auto"/>
                            <w:bottom w:val="none" w:sz="0" w:space="0" w:color="auto"/>
                            <w:right w:val="none" w:sz="0" w:space="0" w:color="auto"/>
                          </w:divBdr>
                          <w:divsChild>
                            <w:div w:id="1935476386">
                              <w:marLeft w:val="660"/>
                              <w:marRight w:val="0"/>
                              <w:marTop w:val="0"/>
                              <w:marBottom w:val="0"/>
                              <w:divBdr>
                                <w:top w:val="none" w:sz="0" w:space="0" w:color="auto"/>
                                <w:left w:val="none" w:sz="0" w:space="0" w:color="auto"/>
                                <w:bottom w:val="none" w:sz="0" w:space="0" w:color="auto"/>
                                <w:right w:val="none" w:sz="0" w:space="0" w:color="auto"/>
                              </w:divBdr>
                              <w:divsChild>
                                <w:div w:id="846208288">
                                  <w:marLeft w:val="0"/>
                                  <w:marRight w:val="0"/>
                                  <w:marTop w:val="0"/>
                                  <w:marBottom w:val="0"/>
                                  <w:divBdr>
                                    <w:top w:val="none" w:sz="0" w:space="0" w:color="auto"/>
                                    <w:left w:val="none" w:sz="0" w:space="0" w:color="auto"/>
                                    <w:bottom w:val="none" w:sz="0" w:space="0" w:color="auto"/>
                                    <w:right w:val="none" w:sz="0" w:space="0" w:color="auto"/>
                                  </w:divBdr>
                                  <w:divsChild>
                                    <w:div w:id="1981156197">
                                      <w:marLeft w:val="0"/>
                                      <w:marRight w:val="0"/>
                                      <w:marTop w:val="0"/>
                                      <w:marBottom w:val="0"/>
                                      <w:divBdr>
                                        <w:top w:val="none" w:sz="0" w:space="0" w:color="auto"/>
                                        <w:left w:val="none" w:sz="0" w:space="0" w:color="auto"/>
                                        <w:bottom w:val="none" w:sz="0" w:space="0" w:color="auto"/>
                                        <w:right w:val="none" w:sz="0" w:space="0" w:color="auto"/>
                                      </w:divBdr>
                                      <w:divsChild>
                                        <w:div w:id="1522236568">
                                          <w:marLeft w:val="0"/>
                                          <w:marRight w:val="0"/>
                                          <w:marTop w:val="0"/>
                                          <w:marBottom w:val="0"/>
                                          <w:divBdr>
                                            <w:top w:val="none" w:sz="0" w:space="0" w:color="auto"/>
                                            <w:left w:val="none" w:sz="0" w:space="0" w:color="auto"/>
                                            <w:bottom w:val="none" w:sz="0" w:space="0" w:color="auto"/>
                                            <w:right w:val="none" w:sz="0" w:space="0" w:color="auto"/>
                                          </w:divBdr>
                                          <w:divsChild>
                                            <w:div w:id="1417432512">
                                              <w:marLeft w:val="0"/>
                                              <w:marRight w:val="0"/>
                                              <w:marTop w:val="0"/>
                                              <w:marBottom w:val="0"/>
                                              <w:divBdr>
                                                <w:top w:val="none" w:sz="0" w:space="0" w:color="auto"/>
                                                <w:left w:val="none" w:sz="0" w:space="0" w:color="auto"/>
                                                <w:bottom w:val="none" w:sz="0" w:space="0" w:color="auto"/>
                                                <w:right w:val="none" w:sz="0" w:space="0" w:color="auto"/>
                                              </w:divBdr>
                                              <w:divsChild>
                                                <w:div w:id="247546116">
                                                  <w:marLeft w:val="0"/>
                                                  <w:marRight w:val="0"/>
                                                  <w:marTop w:val="0"/>
                                                  <w:marBottom w:val="0"/>
                                                  <w:divBdr>
                                                    <w:top w:val="none" w:sz="0" w:space="0" w:color="auto"/>
                                                    <w:left w:val="none" w:sz="0" w:space="0" w:color="auto"/>
                                                    <w:bottom w:val="none" w:sz="0" w:space="0" w:color="auto"/>
                                                    <w:right w:val="none" w:sz="0" w:space="0" w:color="auto"/>
                                                  </w:divBdr>
                                                  <w:divsChild>
                                                    <w:div w:id="14990529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852375087">
                                                          <w:marLeft w:val="0"/>
                                                          <w:marRight w:val="0"/>
                                                          <w:marTop w:val="0"/>
                                                          <w:marBottom w:val="0"/>
                                                          <w:divBdr>
                                                            <w:top w:val="none" w:sz="0" w:space="0" w:color="auto"/>
                                                            <w:left w:val="none" w:sz="0" w:space="0" w:color="auto"/>
                                                            <w:bottom w:val="none" w:sz="0" w:space="0" w:color="auto"/>
                                                            <w:right w:val="none" w:sz="0" w:space="0" w:color="auto"/>
                                                          </w:divBdr>
                                                        </w:div>
                                                      </w:divsChild>
                                                    </w:div>
                                                    <w:div w:id="1729262233">
                                                      <w:marLeft w:val="0"/>
                                                      <w:marRight w:val="0"/>
                                                      <w:marTop w:val="0"/>
                                                      <w:marBottom w:val="0"/>
                                                      <w:divBdr>
                                                        <w:top w:val="none" w:sz="0" w:space="0" w:color="auto"/>
                                                        <w:left w:val="none" w:sz="0" w:space="0" w:color="auto"/>
                                                        <w:bottom w:val="none" w:sz="0" w:space="0" w:color="auto"/>
                                                        <w:right w:val="none" w:sz="0" w:space="0" w:color="auto"/>
                                                      </w:divBdr>
                                                    </w:div>
                                                    <w:div w:id="159154651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596056969">
                                                          <w:marLeft w:val="0"/>
                                                          <w:marRight w:val="0"/>
                                                          <w:marTop w:val="0"/>
                                                          <w:marBottom w:val="0"/>
                                                          <w:divBdr>
                                                            <w:top w:val="none" w:sz="0" w:space="0" w:color="auto"/>
                                                            <w:left w:val="none" w:sz="0" w:space="0" w:color="auto"/>
                                                            <w:bottom w:val="none" w:sz="0" w:space="0" w:color="auto"/>
                                                            <w:right w:val="none" w:sz="0" w:space="0" w:color="auto"/>
                                                          </w:divBdr>
                                                          <w:divsChild>
                                                            <w:div w:id="1134717352">
                                                              <w:marLeft w:val="0"/>
                                                              <w:marRight w:val="0"/>
                                                              <w:marTop w:val="0"/>
                                                              <w:marBottom w:val="0"/>
                                                              <w:divBdr>
                                                                <w:top w:val="none" w:sz="0" w:space="0" w:color="auto"/>
                                                                <w:left w:val="none" w:sz="0" w:space="0" w:color="auto"/>
                                                                <w:bottom w:val="none" w:sz="0" w:space="0" w:color="auto"/>
                                                                <w:right w:val="none" w:sz="0" w:space="0" w:color="auto"/>
                                                              </w:divBdr>
                                                              <w:divsChild>
                                                                <w:div w:id="173304875">
                                                                  <w:marLeft w:val="0"/>
                                                                  <w:marRight w:val="0"/>
                                                                  <w:marTop w:val="0"/>
                                                                  <w:marBottom w:val="0"/>
                                                                  <w:divBdr>
                                                                    <w:top w:val="none" w:sz="0" w:space="0" w:color="auto"/>
                                                                    <w:left w:val="none" w:sz="0" w:space="0" w:color="auto"/>
                                                                    <w:bottom w:val="none" w:sz="0" w:space="0" w:color="auto"/>
                                                                    <w:right w:val="none" w:sz="0" w:space="0" w:color="auto"/>
                                                                  </w:divBdr>
                                                                </w:div>
                                                              </w:divsChild>
                                                            </w:div>
                                                            <w:div w:id="107548000">
                                                              <w:marLeft w:val="0"/>
                                                              <w:marRight w:val="0"/>
                                                              <w:marTop w:val="0"/>
                                                              <w:marBottom w:val="0"/>
                                                              <w:divBdr>
                                                                <w:top w:val="none" w:sz="0" w:space="0" w:color="auto"/>
                                                                <w:left w:val="none" w:sz="0" w:space="0" w:color="auto"/>
                                                                <w:bottom w:val="none" w:sz="0" w:space="0" w:color="auto"/>
                                                                <w:right w:val="none" w:sz="0" w:space="0" w:color="auto"/>
                                                              </w:divBdr>
                                                              <w:divsChild>
                                                                <w:div w:id="128615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389002">
      <w:bodyDiv w:val="1"/>
      <w:marLeft w:val="0"/>
      <w:marRight w:val="0"/>
      <w:marTop w:val="0"/>
      <w:marBottom w:val="0"/>
      <w:divBdr>
        <w:top w:val="none" w:sz="0" w:space="0" w:color="auto"/>
        <w:left w:val="none" w:sz="0" w:space="0" w:color="auto"/>
        <w:bottom w:val="none" w:sz="0" w:space="0" w:color="auto"/>
        <w:right w:val="none" w:sz="0" w:space="0" w:color="auto"/>
      </w:divBdr>
      <w:divsChild>
        <w:div w:id="1518157834">
          <w:marLeft w:val="0"/>
          <w:marRight w:val="0"/>
          <w:marTop w:val="0"/>
          <w:marBottom w:val="0"/>
          <w:divBdr>
            <w:top w:val="none" w:sz="0" w:space="0" w:color="auto"/>
            <w:left w:val="none" w:sz="0" w:space="0" w:color="auto"/>
            <w:bottom w:val="none" w:sz="0" w:space="0" w:color="auto"/>
            <w:right w:val="none" w:sz="0" w:space="0" w:color="auto"/>
          </w:divBdr>
          <w:divsChild>
            <w:div w:id="1727336850">
              <w:marLeft w:val="0"/>
              <w:marRight w:val="0"/>
              <w:marTop w:val="0"/>
              <w:marBottom w:val="0"/>
              <w:divBdr>
                <w:top w:val="none" w:sz="0" w:space="0" w:color="auto"/>
                <w:left w:val="none" w:sz="0" w:space="0" w:color="auto"/>
                <w:bottom w:val="none" w:sz="0" w:space="0" w:color="auto"/>
                <w:right w:val="none" w:sz="0" w:space="0" w:color="auto"/>
              </w:divBdr>
            </w:div>
            <w:div w:id="602037124">
              <w:marLeft w:val="0"/>
              <w:marRight w:val="0"/>
              <w:marTop w:val="0"/>
              <w:marBottom w:val="0"/>
              <w:divBdr>
                <w:top w:val="none" w:sz="0" w:space="0" w:color="auto"/>
                <w:left w:val="none" w:sz="0" w:space="0" w:color="auto"/>
                <w:bottom w:val="none" w:sz="0" w:space="0" w:color="auto"/>
                <w:right w:val="none" w:sz="0" w:space="0" w:color="auto"/>
              </w:divBdr>
            </w:div>
            <w:div w:id="193751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http://tiny.cc/ecv-review" TargetMode="External"/><Relationship Id="rId4" Type="http://schemas.microsoft.com/office/2007/relationships/stylesWithEffects" Target="stylesWithEffects.xml"/><Relationship Id="rId9" Type="http://schemas.openxmlformats.org/officeDocument/2006/relationships/hyperlink" Target="http://tiny.cc/ecv-review" TargetMode="External"/><Relationship Id="rId14" Type="http://schemas.openxmlformats.org/officeDocument/2006/relationships/customXml" Target="../customXml/item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DAAAB45119BB41448760B5066F838481"/>
        <w:category>
          <w:name w:val="General"/>
          <w:gallery w:val="placeholder"/>
        </w:category>
        <w:types>
          <w:type w:val="bbPlcHdr"/>
        </w:types>
        <w:behaviors>
          <w:behavior w:val="content"/>
        </w:behaviors>
        <w:guid w:val="{CD9C1B37-BD7C-4DBB-8581-51DCE2FAC852}"/>
      </w:docPartPr>
      <w:docPartBody>
        <w:p w:rsidR="006025E7" w:rsidRDefault="00CB0009" w:rsidP="00CB0009">
          <w:pPr>
            <w:pStyle w:val="DAAAB45119BB41448760B5066F838481"/>
          </w:pPr>
          <w:r w:rsidRPr="00697ACC">
            <w:rPr>
              <w:rStyle w:val="PlaceholderText"/>
            </w:rPr>
            <w:t>Click here to enter text.</w:t>
          </w:r>
        </w:p>
      </w:docPartBody>
    </w:docPart>
    <w:docPart>
      <w:docPartPr>
        <w:name w:val="85107757D809429F92FF1732865C59F9"/>
        <w:category>
          <w:name w:val="General"/>
          <w:gallery w:val="placeholder"/>
        </w:category>
        <w:types>
          <w:type w:val="bbPlcHdr"/>
        </w:types>
        <w:behaviors>
          <w:behavior w:val="content"/>
        </w:behaviors>
        <w:guid w:val="{AA1A778A-9878-4BB7-81DA-C460F53BB5DD}"/>
      </w:docPartPr>
      <w:docPartBody>
        <w:p w:rsidR="00C43782" w:rsidRDefault="00DA79DD" w:rsidP="00DA79DD">
          <w:pPr>
            <w:pStyle w:val="85107757D809429F92FF1732865C59F9"/>
          </w:pPr>
          <w:r w:rsidRPr="00697ACC">
            <w:rPr>
              <w:rStyle w:val="PlaceholderText"/>
            </w:rPr>
            <w:t>Click here to enter text.</w:t>
          </w:r>
        </w:p>
      </w:docPartBody>
    </w:docPart>
    <w:docPart>
      <w:docPartPr>
        <w:name w:val="65D3CC856A1A4CE382288655D99EA9BA"/>
        <w:category>
          <w:name w:val="General"/>
          <w:gallery w:val="placeholder"/>
        </w:category>
        <w:types>
          <w:type w:val="bbPlcHdr"/>
        </w:types>
        <w:behaviors>
          <w:behavior w:val="content"/>
        </w:behaviors>
        <w:guid w:val="{651292B9-B196-4611-8D99-33E05A4EA720}"/>
      </w:docPartPr>
      <w:docPartBody>
        <w:p w:rsidR="00C43782" w:rsidRDefault="00DA79DD" w:rsidP="00DA79DD">
          <w:pPr>
            <w:pStyle w:val="65D3CC856A1A4CE382288655D99EA9BA"/>
          </w:pPr>
          <w:r w:rsidRPr="00697ACC">
            <w:rPr>
              <w:rStyle w:val="PlaceholderText"/>
            </w:rPr>
            <w:t>Click here to enter text.</w:t>
          </w:r>
        </w:p>
      </w:docPartBody>
    </w:docPart>
    <w:docPart>
      <w:docPartPr>
        <w:name w:val="27F9A8AFEAA94DA8B2756114855CDBAD"/>
        <w:category>
          <w:name w:val="General"/>
          <w:gallery w:val="placeholder"/>
        </w:category>
        <w:types>
          <w:type w:val="bbPlcHdr"/>
        </w:types>
        <w:behaviors>
          <w:behavior w:val="content"/>
        </w:behaviors>
        <w:guid w:val="{1F2C42A3-A98C-42BA-B1AD-523BFFBE19FD}"/>
      </w:docPartPr>
      <w:docPartBody>
        <w:p w:rsidR="00C43782" w:rsidRDefault="00DA79DD" w:rsidP="00DA79DD">
          <w:pPr>
            <w:pStyle w:val="27F9A8AFEAA94DA8B2756114855CDBAD"/>
          </w:pPr>
          <w:r w:rsidRPr="00697ACC">
            <w:rPr>
              <w:rStyle w:val="PlaceholderText"/>
            </w:rPr>
            <w:t>Click here to enter text.</w:t>
          </w:r>
        </w:p>
      </w:docPartBody>
    </w:docPart>
    <w:docPart>
      <w:docPartPr>
        <w:name w:val="386142A8A0124653B828DC5EBD67624C"/>
        <w:category>
          <w:name w:val="General"/>
          <w:gallery w:val="placeholder"/>
        </w:category>
        <w:types>
          <w:type w:val="bbPlcHdr"/>
        </w:types>
        <w:behaviors>
          <w:behavior w:val="content"/>
        </w:behaviors>
        <w:guid w:val="{F7115F3F-C804-4E8A-8E33-447C8FB8AC19}"/>
      </w:docPartPr>
      <w:docPartBody>
        <w:p w:rsidR="00C43782" w:rsidRDefault="00DA79DD" w:rsidP="00DA79DD">
          <w:pPr>
            <w:pStyle w:val="386142A8A0124653B828DC5EBD67624C"/>
          </w:pPr>
          <w:r w:rsidRPr="00697ACC">
            <w:rPr>
              <w:rStyle w:val="PlaceholderText"/>
            </w:rPr>
            <w:t>Click here to enter text.</w:t>
          </w:r>
        </w:p>
      </w:docPartBody>
    </w:docPart>
    <w:docPart>
      <w:docPartPr>
        <w:name w:val="B20249D22F9A4FA8921F284891A2A237"/>
        <w:category>
          <w:name w:val="General"/>
          <w:gallery w:val="placeholder"/>
        </w:category>
        <w:types>
          <w:type w:val="bbPlcHdr"/>
        </w:types>
        <w:behaviors>
          <w:behavior w:val="content"/>
        </w:behaviors>
        <w:guid w:val="{0C0CBD49-6FF5-4D29-AE6A-9954ABF04D96}"/>
      </w:docPartPr>
      <w:docPartBody>
        <w:p w:rsidR="00C43782" w:rsidRDefault="00DA79DD" w:rsidP="00DA79DD">
          <w:pPr>
            <w:pStyle w:val="B20249D22F9A4FA8921F284891A2A237"/>
          </w:pPr>
          <w:r w:rsidRPr="00697ACC">
            <w:rPr>
              <w:rStyle w:val="PlaceholderText"/>
            </w:rPr>
            <w:t>Click here to enter text.</w:t>
          </w:r>
        </w:p>
      </w:docPartBody>
    </w:docPart>
    <w:docPart>
      <w:docPartPr>
        <w:name w:val="2578AF0B0E7646259634061A1DEA5618"/>
        <w:category>
          <w:name w:val="General"/>
          <w:gallery w:val="placeholder"/>
        </w:category>
        <w:types>
          <w:type w:val="bbPlcHdr"/>
        </w:types>
        <w:behaviors>
          <w:behavior w:val="content"/>
        </w:behaviors>
        <w:guid w:val="{C59CA695-4BBD-4111-8C15-17E92619AC3B}"/>
      </w:docPartPr>
      <w:docPartBody>
        <w:p w:rsidR="00C43782" w:rsidRDefault="00DA79DD" w:rsidP="00DA79DD">
          <w:pPr>
            <w:pStyle w:val="2578AF0B0E7646259634061A1DEA5618"/>
          </w:pPr>
          <w:r w:rsidRPr="00697ACC">
            <w:rPr>
              <w:rStyle w:val="PlaceholderText"/>
            </w:rPr>
            <w:t>Click here to enter text.</w:t>
          </w:r>
        </w:p>
      </w:docPartBody>
    </w:docPart>
    <w:docPart>
      <w:docPartPr>
        <w:name w:val="0F4D3B3E6AE5476C98227AF8959EF9B0"/>
        <w:category>
          <w:name w:val="General"/>
          <w:gallery w:val="placeholder"/>
        </w:category>
        <w:types>
          <w:type w:val="bbPlcHdr"/>
        </w:types>
        <w:behaviors>
          <w:behavior w:val="content"/>
        </w:behaviors>
        <w:guid w:val="{E722E0B9-7801-4BFF-BAF3-BF32C0254E34}"/>
      </w:docPartPr>
      <w:docPartBody>
        <w:p w:rsidR="003122CB" w:rsidRDefault="00C43782" w:rsidP="00C43782">
          <w:pPr>
            <w:pStyle w:val="0F4D3B3E6AE5476C98227AF8959EF9B0"/>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125A3F"/>
    <w:rsid w:val="003122CB"/>
    <w:rsid w:val="006025E7"/>
    <w:rsid w:val="00803F39"/>
    <w:rsid w:val="008F5731"/>
    <w:rsid w:val="00C43782"/>
    <w:rsid w:val="00CB0009"/>
    <w:rsid w:val="00DA79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ED1193-DFB1-4BE7-A661-89F137F3F66F}">
  <ds:schemaRefs>
    <ds:schemaRef ds:uri="http://schemas.openxmlformats.org/officeDocument/2006/bibliography"/>
  </ds:schemaRefs>
</ds:datastoreItem>
</file>

<file path=customXml/itemProps2.xml><?xml version="1.0" encoding="utf-8"?>
<ds:datastoreItem xmlns:ds="http://schemas.openxmlformats.org/officeDocument/2006/customXml" ds:itemID="{E3002707-23CC-4F2B-97C6-2DD4E1CF9E53}"/>
</file>

<file path=customXml/itemProps3.xml><?xml version="1.0" encoding="utf-8"?>
<ds:datastoreItem xmlns:ds="http://schemas.openxmlformats.org/officeDocument/2006/customXml" ds:itemID="{8FD89724-C787-499A-9EC8-49F478A3A91A}"/>
</file>

<file path=customXml/itemProps4.xml><?xml version="1.0" encoding="utf-8"?>
<ds:datastoreItem xmlns:ds="http://schemas.openxmlformats.org/officeDocument/2006/customXml" ds:itemID="{E1267B2D-4777-4BF5-9365-1DA9E3BF66CF}"/>
</file>

<file path=docProps/app.xml><?xml version="1.0" encoding="utf-8"?>
<Properties xmlns="http://schemas.openxmlformats.org/officeDocument/2006/extended-properties" xmlns:vt="http://schemas.openxmlformats.org/officeDocument/2006/docPropsVTypes">
  <Template>Normal.dotm</Template>
  <TotalTime>0</TotalTime>
  <Pages>6</Pages>
  <Words>1881</Words>
  <Characters>10350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12207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 Tassone</dc:creator>
  <cp:lastModifiedBy>Magaly Robbez</cp:lastModifiedBy>
  <cp:revision>2</cp:revision>
  <dcterms:created xsi:type="dcterms:W3CDTF">2020-03-20T15:39:00Z</dcterms:created>
  <dcterms:modified xsi:type="dcterms:W3CDTF">2020-03-20T15:39:00Z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