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1E" w:rsidRDefault="006923C3" w:rsidP="006923C3">
      <w:p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Instructions:</w:t>
      </w:r>
      <w:r>
        <w:rPr>
          <w:rStyle w:val="apple-converted-space"/>
          <w:rFonts w:ascii="Tahoma" w:hAnsi="Tahoma" w:cs="Tahoma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To join the webinar on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aqj"/>
          <w:rFonts w:ascii="Calibri" w:hAnsi="Calibri" w:cs="Calibri"/>
          <w:color w:val="000000"/>
          <w:shd w:val="clear" w:color="auto" w:fill="FFFFFF"/>
        </w:rPr>
        <w:t>6/19/17 at 20:00 UTC</w:t>
      </w:r>
      <w:r w:rsidR="00C4361E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; </w:t>
      </w:r>
      <w:r>
        <w:rPr>
          <w:rFonts w:ascii="Calibri" w:hAnsi="Calibri" w:cs="Calibri"/>
          <w:color w:val="000000"/>
          <w:shd w:val="clear" w:color="auto" w:fill="FFFFFF"/>
        </w:rPr>
        <w:t xml:space="preserve">please go to the </w:t>
      </w:r>
      <w:r w:rsidR="00C4361E">
        <w:rPr>
          <w:rFonts w:ascii="Calibri" w:hAnsi="Calibri" w:cs="Calibri"/>
          <w:color w:val="000000"/>
          <w:shd w:val="clear" w:color="auto" w:fill="FFFFFF"/>
        </w:rPr>
        <w:t>URL</w:t>
      </w:r>
      <w:r>
        <w:rPr>
          <w:rFonts w:ascii="Calibri" w:hAnsi="Calibri" w:cs="Calibri"/>
          <w:color w:val="000000"/>
          <w:shd w:val="clear" w:color="auto" w:fill="FFFFFF"/>
        </w:rPr>
        <w:t xml:space="preserve"> directly below.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Tahoma" w:hAnsi="Tahoma" w:cs="Tahoma"/>
            <w:color w:val="000000"/>
            <w:shd w:val="clear" w:color="auto" w:fill="FFFFFF"/>
          </w:rPr>
          <w:t>http://earthdata.adobeconnect.com/ceos</w:t>
        </w:r>
      </w:hyperlink>
      <w:r w:rsidR="00C4361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br/>
      </w:r>
    </w:p>
    <w:p w:rsidR="00FE529C" w:rsidRPr="00C4361E" w:rsidRDefault="00C4361E" w:rsidP="006923C3">
      <w:p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The U.S Toll free number is: </w:t>
      </w:r>
      <w:hyperlink r:id="rId5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1-844-467-4685</w:t>
        </w:r>
      </w:hyperlink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   Participant Passcode:    886948#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923C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International Participants</w:t>
      </w:r>
      <w:proofErr w:type="gramStart"/>
      <w:r w:rsidR="006923C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:</w:t>
      </w:r>
      <w:proofErr w:type="gramEnd"/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Toll-free access is available for 40+ countries.  If you would like to listen to audio using an international toll-free number, please identify your country number below. You would then enter that number and use same passcode, 886948#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International Toll Free and Local Phone Numbers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bookmarkStart w:id="0" w:name="_GoBack"/>
      <w:bookmarkEnd w:id="0"/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US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1-720-259-7012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Canada, Montreal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+1 514 315 3158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Argentina (toll free)  :       0800 444 1927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Argentina, Buenos Aires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+54 11 5984 4013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Australia (toll free)  :       1 800 547 099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Australia, Melbourne  :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9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+61 (0) 3 8687 0530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Australia, Sydney  :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0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+61 (0) 2 8017 5280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Austria (toll free)  :         0800 006 089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Austria, Vienna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1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+43 (0) 1 25301 0163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Bahrain (toll free)  :         8000 4810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Bahrain, Manama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2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+973 1619 9393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Belgium (toll free)  :         0 800 39 666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Belgium (toll free)  :         0800 48 582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Belgium, Brussels  :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3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+32 (0) 2 789 2136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Bulgaria (toll free)  :        00 800 117 1178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Bulgaria, Sofia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4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+359 (0) 2 491 7541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Chile (toll free)  :   123 0020 9317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Chile, Santiago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5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+56 (0)2 2599 4722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Colombia (toll free)  :        01 800 518 1718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Colombia (toll free)  :        01 800 915 4543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Costa Rica (toll free)  :      0800 012 1749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Croatia (toll free)  :         0 800 223 177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Cyprus (toll free)  :  800 964 62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Czech Republic (toll free)  :  800 700 688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Czech Republic, Prague  :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6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+420 228 880 407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Denmark (toll free)  :         80 701 623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Denmark, Copenhagen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7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+45 32 71 16 43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Estonia (toll free)  :         800 011 1357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Estonia, Tallinn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8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+372 698 7468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Finland (toll free)  :         0 800 770 301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Finland, Helsinki  :   +358 (0) 9 2310 1517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France (national)  :   0811 655 211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France (toll free)  :  0 800 949 765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France (toll free)  :  0805 101 207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  France, Paris  :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19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+33 (0) 1 70 37 14 61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Germany (national)  :  01801 003 798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Germany (toll free)  :         0 800 320 2291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Germany (toll free)  :         0800 589 1850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Germany, Frankfurt  :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0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+49 (0)69 66777 5747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Germany, Munich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1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+49 (0) 89 7104 24681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Greece (toll free)  :  00 800 128 520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Greece, Athens  :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2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+30 211 181 3804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Hong Kong  :   +852 3051 2722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Hong Kong (toll free)  :       800 905 926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Hungary (toll free)  :         06 800 192 87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Hungary, Budapest  :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3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+36 1 778 9163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Iceland (toll free)  :         800 9832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Indonesia (toll free)  :       001 803 0613 0832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Ireland (toll free)  :         1 800 937 935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Ireland, Dublin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4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+353 (0) 1 553 0144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Israel (toll free)  :  1 80 921 2892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Israel, Tel Aviv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5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+972 (0)3 763 0751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Italy (toll free)  :   800 977 597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Italy, Milan  :        +39 02 304 648 26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Italy, Rome  :         +39 06 452 366 22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Japan (toll free)  :   0066 3386 1015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Japan, Osaka  :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6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+81 (0) 6 4560 2100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Japan, Tokyo  :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7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+81 (0) 3 4560 1264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Latvia (toll free)  :  8000 3729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Latvia, Riga  :        +371 6778 2557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Lithuania (toll free)  :       8 800 3 12 76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Lithuania, Vilnius  :  +370 5205 5166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Luxembourg  :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8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+352 2487 1404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Luxembourg (toll free)  :      800 2 4803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Mexico (toll free)  :  001 800 514 6337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Mexico, Mexico City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29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+52 55 1207 7361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Monaco (toll free)  :  800 93969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Netherlands (toll free)  :     0 800 020 6086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Netherlands, Amsterdam  :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0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+31 (0) 20 795 6099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New Zealand (toll free)  :     0 800 440 395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New Zealand, Auckland  :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1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+64 (0) 9 929 1767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Norway (toll free)  :  800 510 82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Norway, Oslo  :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2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+47 21 50 27 60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Panama (toll free)  :  00 800 226 6337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Panama, Panama City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3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+507 836 6164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Peru (toll free)  :    0800 54 817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Peru, Lima  :  +51 1 707 3823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Poland (toll free)  :  00 800 121 3996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Poland, Warsaw  :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4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+48 22 212 06 53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Portugal (toll free)  :        800 784 153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Portugal, Lisbon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5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+351 21 781 0274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Romania (toll free)  :         0 800 895 771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Romania, Bucharest  :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6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+40 (0) 21 539 8200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  Russia (toll free)  :  810 800 2726 4011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Russia, Moscow  :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7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+7 495 213 17 62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Saudi Arabia (toll free)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8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800 844 8641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Singapore  :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39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+65 6622 1897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Singapore (toll free)  :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0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800 616 3166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Slovakia (toll free)  :        0800 001 808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Slovakia, Bratislava  :        +421 (0)2 3345 6400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Slovenia (toll free)  :        0 800 80718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Slovenia, Ljubljana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1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+386 1 600 9385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South Africa (toll free)  :    0 800 983 694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South Africa, Johannesburg  :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2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+27 (0)11 019 7035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South Korea (toll free)  :     00798 6136 2179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South Korea, Seoul  :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3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+82 (0) 2 3483 1482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Spain (toll free)  :   800 600 280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Spain, Barcelona  :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4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+34 93 545 2569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Spain, Madrid  :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5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+34 91 769 9441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Sweden (toll free)  :  0200 883 437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Sweden, Stockholm  :   +46 (0) 8 5051 0006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Switzerland (toll free)  :     0 800 740 336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Switzerland (toll free)  :     0800 345 605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Switzerland, Geneva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6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+41 (0) 22 592 7960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Switzerland, Zurich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7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+41 (0) 43 456 9246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Thailand (toll free)  :        001 800 6136 2180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UAE (toll free)  :     8000 3570 2601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 (national)  :       0845 355 5040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 (toll free)  :      0 800 358 8173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 (toll free)  :      0800 279 4867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UK, Belfast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8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+44 (0) 28 9595 0018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UK, Edinburgh  :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9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+44 (0) 131 460 1115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UK, London  :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50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+44 (0) 20 7154 2976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UK, Reading  :    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51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+44 (0) 11 8370 1114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Ukraine (toll free)  :         0800 500 253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Uruguay (toll free)  :         0004 019 0468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USA /Canada (toll free)  :    </w:t>
      </w:r>
      <w:r w:rsidR="006923C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52" w:tgtFrame="_blank" w:history="1">
        <w:r w:rsidR="006923C3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1-844-467-4685</w:t>
        </w:r>
      </w:hyperlink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Venezuela (toll free)  :       0 800 102 9620</w:t>
      </w:r>
      <w:r w:rsidR="006923C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  Vietnam (toll free)  :         12011 198</w:t>
      </w:r>
    </w:p>
    <w:sectPr w:rsidR="00FE529C" w:rsidRPr="00C43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C3"/>
    <w:rsid w:val="00167E3A"/>
    <w:rsid w:val="006923C3"/>
    <w:rsid w:val="00C4361E"/>
    <w:rsid w:val="00D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E446-C4BD-4D53-9358-4981CE23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23C3"/>
  </w:style>
  <w:style w:type="character" w:customStyle="1" w:styleId="aqj">
    <w:name w:val="aqj"/>
    <w:basedOn w:val="DefaultParagraphFont"/>
    <w:rsid w:val="006923C3"/>
  </w:style>
  <w:style w:type="character" w:styleId="Hyperlink">
    <w:name w:val="Hyperlink"/>
    <w:basedOn w:val="DefaultParagraphFont"/>
    <w:uiPriority w:val="99"/>
    <w:semiHidden/>
    <w:unhideWhenUsed/>
    <w:rsid w:val="0069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32%202%20789%2021%2036" TargetMode="External"/><Relationship Id="rId18" Type="http://schemas.openxmlformats.org/officeDocument/2006/relationships/hyperlink" Target="tel:+372%20698%207468" TargetMode="External"/><Relationship Id="rId26" Type="http://schemas.openxmlformats.org/officeDocument/2006/relationships/hyperlink" Target="tel:+81%206-4560-2100" TargetMode="External"/><Relationship Id="rId39" Type="http://schemas.openxmlformats.org/officeDocument/2006/relationships/hyperlink" Target="tel:+65%206622%2018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49%2089%20710424681" TargetMode="External"/><Relationship Id="rId34" Type="http://schemas.openxmlformats.org/officeDocument/2006/relationships/hyperlink" Target="tel:+48%2022%20212%2006%2053" TargetMode="External"/><Relationship Id="rId42" Type="http://schemas.openxmlformats.org/officeDocument/2006/relationships/hyperlink" Target="tel:+27%2011%20019%207035" TargetMode="External"/><Relationship Id="rId47" Type="http://schemas.openxmlformats.org/officeDocument/2006/relationships/hyperlink" Target="tel:+41%2043%20456%2092%2046" TargetMode="External"/><Relationship Id="rId50" Type="http://schemas.openxmlformats.org/officeDocument/2006/relationships/hyperlink" Target="tel:+44%2020%207154%202976" TargetMode="External"/><Relationship Id="rId7" Type="http://schemas.openxmlformats.org/officeDocument/2006/relationships/hyperlink" Target="tel:(514)%20315-3158" TargetMode="External"/><Relationship Id="rId12" Type="http://schemas.openxmlformats.org/officeDocument/2006/relationships/hyperlink" Target="tel:+973%201619%209393" TargetMode="External"/><Relationship Id="rId17" Type="http://schemas.openxmlformats.org/officeDocument/2006/relationships/hyperlink" Target="tel:+45%2032%2071%2016%2043" TargetMode="External"/><Relationship Id="rId25" Type="http://schemas.openxmlformats.org/officeDocument/2006/relationships/hyperlink" Target="tel:+972%203-763-0751" TargetMode="External"/><Relationship Id="rId33" Type="http://schemas.openxmlformats.org/officeDocument/2006/relationships/hyperlink" Target="tel:+507%20836-6164" TargetMode="External"/><Relationship Id="rId38" Type="http://schemas.openxmlformats.org/officeDocument/2006/relationships/hyperlink" Target="tel:(800)%20844-8641" TargetMode="External"/><Relationship Id="rId46" Type="http://schemas.openxmlformats.org/officeDocument/2006/relationships/hyperlink" Target="tel:+41%2022%20592%2079%2060" TargetMode="External"/><Relationship Id="rId2" Type="http://schemas.openxmlformats.org/officeDocument/2006/relationships/settings" Target="settings.xml"/><Relationship Id="rId16" Type="http://schemas.openxmlformats.org/officeDocument/2006/relationships/hyperlink" Target="tel:+420%20228%20880%20407" TargetMode="External"/><Relationship Id="rId20" Type="http://schemas.openxmlformats.org/officeDocument/2006/relationships/hyperlink" Target="tel:+49%2069%20667775747" TargetMode="External"/><Relationship Id="rId29" Type="http://schemas.openxmlformats.org/officeDocument/2006/relationships/hyperlink" Target="tel:+52%2055%201207%207361" TargetMode="External"/><Relationship Id="rId41" Type="http://schemas.openxmlformats.org/officeDocument/2006/relationships/hyperlink" Target="tel:+386%201%20600%2093%208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(720)%20259-7012" TargetMode="External"/><Relationship Id="rId11" Type="http://schemas.openxmlformats.org/officeDocument/2006/relationships/hyperlink" Target="tel:+43%201%20253010163" TargetMode="External"/><Relationship Id="rId24" Type="http://schemas.openxmlformats.org/officeDocument/2006/relationships/hyperlink" Target="tel:+353%201%20553%200144" TargetMode="External"/><Relationship Id="rId32" Type="http://schemas.openxmlformats.org/officeDocument/2006/relationships/hyperlink" Target="tel:+47%2021%2050%2027%2060" TargetMode="External"/><Relationship Id="rId37" Type="http://schemas.openxmlformats.org/officeDocument/2006/relationships/hyperlink" Target="tel:+7%20495%20213-17-62" TargetMode="External"/><Relationship Id="rId40" Type="http://schemas.openxmlformats.org/officeDocument/2006/relationships/hyperlink" Target="tel:(800)%20616-3166" TargetMode="External"/><Relationship Id="rId45" Type="http://schemas.openxmlformats.org/officeDocument/2006/relationships/hyperlink" Target="tel:+34%20917%2069%2094%2041" TargetMode="External"/><Relationship Id="rId53" Type="http://schemas.openxmlformats.org/officeDocument/2006/relationships/fontTable" Target="fontTable.xml"/><Relationship Id="rId5" Type="http://schemas.openxmlformats.org/officeDocument/2006/relationships/hyperlink" Target="tel:(844)%20467-4685" TargetMode="External"/><Relationship Id="rId15" Type="http://schemas.openxmlformats.org/officeDocument/2006/relationships/hyperlink" Target="tel:+56%202%202599%204722" TargetMode="External"/><Relationship Id="rId23" Type="http://schemas.openxmlformats.org/officeDocument/2006/relationships/hyperlink" Target="tel:+36%201%20778%209163" TargetMode="External"/><Relationship Id="rId28" Type="http://schemas.openxmlformats.org/officeDocument/2006/relationships/hyperlink" Target="tel:+352%2024%2087%2014%2004" TargetMode="External"/><Relationship Id="rId36" Type="http://schemas.openxmlformats.org/officeDocument/2006/relationships/hyperlink" Target="tel:+40%2021%20539%208200" TargetMode="External"/><Relationship Id="rId49" Type="http://schemas.openxmlformats.org/officeDocument/2006/relationships/hyperlink" Target="tel:+44%20131%20460%201115" TargetMode="External"/><Relationship Id="rId10" Type="http://schemas.openxmlformats.org/officeDocument/2006/relationships/hyperlink" Target="tel:+61%202%208017%205280" TargetMode="External"/><Relationship Id="rId19" Type="http://schemas.openxmlformats.org/officeDocument/2006/relationships/hyperlink" Target="tel:+33%201%2070%2037%2014%2061" TargetMode="External"/><Relationship Id="rId31" Type="http://schemas.openxmlformats.org/officeDocument/2006/relationships/hyperlink" Target="tel:+64%209-929%201767" TargetMode="External"/><Relationship Id="rId44" Type="http://schemas.openxmlformats.org/officeDocument/2006/relationships/hyperlink" Target="tel:+34%20935%2045%2025%2069" TargetMode="External"/><Relationship Id="rId52" Type="http://schemas.openxmlformats.org/officeDocument/2006/relationships/hyperlink" Target="tel:(844)%20467-4685" TargetMode="External"/><Relationship Id="rId4" Type="http://schemas.openxmlformats.org/officeDocument/2006/relationships/hyperlink" Target="http://earthdata.adobeconnect.com/ceos" TargetMode="External"/><Relationship Id="rId9" Type="http://schemas.openxmlformats.org/officeDocument/2006/relationships/hyperlink" Target="tel:+61%203%208687%200530" TargetMode="External"/><Relationship Id="rId14" Type="http://schemas.openxmlformats.org/officeDocument/2006/relationships/hyperlink" Target="tel:+359%202%20491%207541" TargetMode="External"/><Relationship Id="rId22" Type="http://schemas.openxmlformats.org/officeDocument/2006/relationships/hyperlink" Target="tel:+30%2021%201181%203804" TargetMode="External"/><Relationship Id="rId27" Type="http://schemas.openxmlformats.org/officeDocument/2006/relationships/hyperlink" Target="tel:+81%203-4560-1264" TargetMode="External"/><Relationship Id="rId30" Type="http://schemas.openxmlformats.org/officeDocument/2006/relationships/hyperlink" Target="tel:+31%2020%20795%206099" TargetMode="External"/><Relationship Id="rId35" Type="http://schemas.openxmlformats.org/officeDocument/2006/relationships/hyperlink" Target="tel:+351%2021%20781%200274" TargetMode="External"/><Relationship Id="rId43" Type="http://schemas.openxmlformats.org/officeDocument/2006/relationships/hyperlink" Target="tel:+82%202-3483-1482" TargetMode="External"/><Relationship Id="rId48" Type="http://schemas.openxmlformats.org/officeDocument/2006/relationships/hyperlink" Target="tel:+44%2028%209595%200018" TargetMode="External"/><Relationship Id="rId8" Type="http://schemas.openxmlformats.org/officeDocument/2006/relationships/hyperlink" Target="tel:+54%2011%205984-4013" TargetMode="External"/><Relationship Id="rId51" Type="http://schemas.openxmlformats.org/officeDocument/2006/relationships/hyperlink" Target="tel:+44%20118%20370%201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2017-06-09T14:45:00Z</dcterms:created>
  <dcterms:modified xsi:type="dcterms:W3CDTF">2017-06-09T14:47:00Z</dcterms:modified>
</cp:coreProperties>
</file>