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61396" w14:textId="77777777" w:rsidR="00736F8A" w:rsidRDefault="00736F8A" w:rsidP="00736F8A">
      <w:pPr>
        <w:pStyle w:val="Heading1"/>
      </w:pPr>
      <w:r>
        <w:t>The WADC Project</w:t>
      </w:r>
    </w:p>
    <w:p w14:paraId="192A308B" w14:textId="77777777" w:rsidR="00736F8A" w:rsidRDefault="00736F8A" w:rsidP="00736F8A"/>
    <w:p w14:paraId="0295102E" w14:textId="77777777" w:rsidR="00736F8A" w:rsidRDefault="00736F8A" w:rsidP="00736F8A">
      <w:r>
        <w:t>The CEOS Working Group on Information Systems &amp; Services (</w:t>
      </w:r>
      <w:hyperlink r:id="rId6" w:history="1">
        <w:r w:rsidRPr="00736F8A">
          <w:rPr>
            <w:rStyle w:val="Hyperlink"/>
          </w:rPr>
          <w:t>WGISS</w:t>
        </w:r>
      </w:hyperlink>
      <w:r>
        <w:t>) Architecture and Data Contributions (WADC) project was originally set up to contribute WGISS outputs to the intergovernmental Group on Earth Observations (</w:t>
      </w:r>
      <w:hyperlink r:id="rId7" w:history="1">
        <w:r w:rsidRPr="00736F8A">
          <w:rPr>
            <w:rStyle w:val="Hyperlink"/>
          </w:rPr>
          <w:t>GEO</w:t>
        </w:r>
      </w:hyperlink>
      <w:r>
        <w:t>).</w:t>
      </w:r>
    </w:p>
    <w:p w14:paraId="2B9A535C" w14:textId="77777777" w:rsidR="00736F8A" w:rsidRDefault="00736F8A" w:rsidP="00736F8A"/>
    <w:p w14:paraId="5A7CAF10" w14:textId="77777777" w:rsidR="00C01775" w:rsidRDefault="00736F8A" w:rsidP="00C01775">
      <w:pPr>
        <w:rPr>
          <w:rFonts w:ascii="Georgia" w:hAnsi="Georgia"/>
          <w:color w:val="333333"/>
          <w:sz w:val="19"/>
          <w:szCs w:val="19"/>
        </w:rPr>
      </w:pPr>
      <w:r>
        <w:t>Eventually, project participants recognized that providing a single access point to CEOS Agency catalog systems would be a major contribution to GEO efforts and, therefore, began the development and design of the CEOS WGISS Integrated Catalog (CWIC).</w:t>
      </w:r>
      <w:r w:rsidR="00C01775">
        <w:t xml:space="preserve"> </w:t>
      </w:r>
      <w:r>
        <w:t xml:space="preserve">The WADC Project was then renamed the CWIC project, since CWIC became the focus of its efforts. </w:t>
      </w:r>
      <w:r w:rsidR="00C01775">
        <w:t>The original WADC purpose and objectives are preserved below.</w:t>
      </w:r>
      <w:bookmarkStart w:id="0" w:name="_GoBack"/>
      <w:bookmarkEnd w:id="0"/>
      <w:r w:rsidR="00C01775">
        <w:br/>
      </w:r>
      <w:r w:rsidR="00C01775">
        <w:br/>
      </w:r>
      <w:r w:rsidR="00C01775" w:rsidRPr="00C01775">
        <w:rPr>
          <w:rStyle w:val="Heading1Char"/>
        </w:rPr>
        <w:t xml:space="preserve">WADC </w:t>
      </w:r>
      <w:r w:rsidR="00C01775">
        <w:rPr>
          <w:rStyle w:val="Heading1Char"/>
        </w:rPr>
        <w:t>Purpose &amp; Objectives</w:t>
      </w:r>
    </w:p>
    <w:p w14:paraId="7C54E3F5" w14:textId="77777777" w:rsidR="00C01775" w:rsidRDefault="00C01775" w:rsidP="00C01775">
      <w:pPr>
        <w:rPr>
          <w:rFonts w:ascii="Cambria" w:hAnsi="Cambria"/>
          <w:color w:val="333333"/>
        </w:rPr>
      </w:pPr>
    </w:p>
    <w:p w14:paraId="5FBA2477" w14:textId="77777777" w:rsidR="00C01775" w:rsidRPr="00C01775" w:rsidRDefault="00C01775" w:rsidP="00C01775">
      <w:pPr>
        <w:rPr>
          <w:rFonts w:ascii="Cambria" w:hAnsi="Cambria"/>
        </w:rPr>
      </w:pPr>
      <w:proofErr w:type="gramStart"/>
      <w:r w:rsidRPr="00C01775">
        <w:rPr>
          <w:rFonts w:ascii="Cambria" w:hAnsi="Cambria"/>
          <w:color w:val="333333"/>
        </w:rPr>
        <w:t>Purpose:  Facilitate access to and the development, availability, and harmonization of data, metadata, and products commonly required across diverse societal benefit areas, including base maps, land-cover datasets, and common socioeconomic data from WGISS Agencies and to provide inputs to improve the functioning of the Global Earth Observation System of Systems (GEOSS) that correspond to the appropriate</w:t>
      </w:r>
      <w:r w:rsidRPr="00C01775">
        <w:rPr>
          <w:rStyle w:val="apple-converted-space"/>
          <w:rFonts w:ascii="Cambria" w:hAnsi="Cambria"/>
          <w:color w:val="333333"/>
        </w:rPr>
        <w:t> </w:t>
      </w:r>
      <w:r w:rsidRPr="00C01775">
        <w:rPr>
          <w:rFonts w:ascii="Cambria" w:hAnsi="Cambria"/>
          <w:color w:val="333333"/>
        </w:rPr>
        <w:fldChar w:fldCharType="begin"/>
      </w:r>
      <w:r w:rsidRPr="00C01775">
        <w:rPr>
          <w:rFonts w:ascii="Cambria" w:hAnsi="Cambria"/>
          <w:color w:val="333333"/>
        </w:rPr>
        <w:instrText xml:space="preserve"> HYPERLINK "http://www.earthobservations.org/geoss_imp.php" \t "_blank" </w:instrText>
      </w:r>
      <w:r w:rsidRPr="00C01775">
        <w:rPr>
          <w:rFonts w:ascii="Cambria" w:hAnsi="Cambria"/>
          <w:color w:val="333333"/>
        </w:rPr>
      </w:r>
      <w:r w:rsidRPr="00C01775">
        <w:rPr>
          <w:rFonts w:ascii="Cambria" w:hAnsi="Cambria"/>
          <w:color w:val="333333"/>
        </w:rPr>
        <w:fldChar w:fldCharType="separate"/>
      </w:r>
      <w:r w:rsidRPr="00C01775">
        <w:rPr>
          <w:rStyle w:val="Hyperlink"/>
          <w:rFonts w:ascii="Cambria" w:hAnsi="Cambria"/>
        </w:rPr>
        <w:t>Group on Earth Observation (GEO) Work Plan</w:t>
      </w:r>
      <w:r w:rsidRPr="00C01775">
        <w:rPr>
          <w:rFonts w:ascii="Cambria" w:hAnsi="Cambria"/>
          <w:color w:val="333333"/>
        </w:rPr>
        <w:fldChar w:fldCharType="end"/>
      </w:r>
      <w:r w:rsidRPr="00C01775">
        <w:rPr>
          <w:rFonts w:ascii="Cambria" w:hAnsi="Cambria"/>
          <w:color w:val="333333"/>
        </w:rPr>
        <w:t> Tasks.</w:t>
      </w:r>
      <w:proofErr w:type="gramEnd"/>
    </w:p>
    <w:p w14:paraId="0315C9D1" w14:textId="77777777" w:rsidR="00C01775" w:rsidRPr="00C01775" w:rsidRDefault="00C01775" w:rsidP="00C01775">
      <w:pPr>
        <w:pStyle w:val="NormalWeb"/>
        <w:spacing w:line="285" w:lineRule="atLeast"/>
        <w:rPr>
          <w:rFonts w:ascii="Cambria" w:hAnsi="Cambria"/>
          <w:color w:val="333333"/>
          <w:sz w:val="24"/>
          <w:szCs w:val="24"/>
        </w:rPr>
      </w:pPr>
      <w:r>
        <w:rPr>
          <w:rFonts w:ascii="Cambria" w:hAnsi="Cambria"/>
          <w:color w:val="333333"/>
          <w:sz w:val="24"/>
          <w:szCs w:val="24"/>
        </w:rPr>
        <w:t>The WADC project is</w:t>
      </w:r>
      <w:r w:rsidRPr="00C01775">
        <w:rPr>
          <w:rFonts w:ascii="Cambria" w:hAnsi="Cambria"/>
          <w:color w:val="333333"/>
          <w:sz w:val="24"/>
          <w:szCs w:val="24"/>
        </w:rPr>
        <w:t xml:space="preserve"> focused the on following objectives:</w:t>
      </w:r>
    </w:p>
    <w:p w14:paraId="75EC0F92" w14:textId="77777777" w:rsidR="00C01775" w:rsidRPr="00C01775" w:rsidRDefault="00C01775" w:rsidP="00C01775">
      <w:pPr>
        <w:numPr>
          <w:ilvl w:val="0"/>
          <w:numId w:val="1"/>
        </w:numPr>
        <w:spacing w:before="100" w:beforeAutospacing="1" w:after="100" w:afterAutospacing="1" w:line="285" w:lineRule="atLeast"/>
        <w:rPr>
          <w:rFonts w:ascii="Cambria" w:eastAsia="Times New Roman" w:hAnsi="Cambria" w:cs="Times New Roman"/>
          <w:color w:val="333333"/>
        </w:rPr>
      </w:pPr>
      <w:r w:rsidRPr="00C01775">
        <w:rPr>
          <w:rFonts w:ascii="Cambria" w:eastAsia="Times New Roman" w:hAnsi="Cambria" w:cs="Times New Roman"/>
          <w:color w:val="333333"/>
        </w:rPr>
        <w:t>Harness and focus the WGISS member activities to support GEO Task DA-09-01 (Data, Metadata, and Products Harmonization) by:</w:t>
      </w:r>
    </w:p>
    <w:p w14:paraId="7C1E3A2A" w14:textId="77777777" w:rsidR="00C01775" w:rsidRPr="00C01775" w:rsidRDefault="00C01775" w:rsidP="00C01775">
      <w:pPr>
        <w:numPr>
          <w:ilvl w:val="1"/>
          <w:numId w:val="1"/>
        </w:numPr>
        <w:spacing w:before="100" w:beforeAutospacing="1" w:after="100" w:afterAutospacing="1" w:line="285" w:lineRule="atLeast"/>
        <w:rPr>
          <w:rFonts w:ascii="Cambria" w:eastAsia="Times New Roman" w:hAnsi="Cambria" w:cs="Times New Roman"/>
          <w:color w:val="333333"/>
        </w:rPr>
      </w:pPr>
      <w:r w:rsidRPr="00C01775">
        <w:rPr>
          <w:rFonts w:ascii="Cambria" w:eastAsia="Times New Roman" w:hAnsi="Cambria" w:cs="Times New Roman"/>
          <w:color w:val="333333"/>
        </w:rPr>
        <w:t>Conducting an Assessment of Current Capabilities that reports on the current state of the practice in providing Earth observation (EO) data and services</w:t>
      </w:r>
      <w:proofErr w:type="gramStart"/>
      <w:r w:rsidRPr="00C01775">
        <w:rPr>
          <w:rFonts w:ascii="Cambria" w:eastAsia="Times New Roman" w:hAnsi="Cambria" w:cs="Times New Roman"/>
          <w:color w:val="333333"/>
        </w:rPr>
        <w:t xml:space="preserve">.  </w:t>
      </w:r>
      <w:proofErr w:type="gramEnd"/>
      <w:r w:rsidRPr="00C01775">
        <w:rPr>
          <w:rFonts w:ascii="Cambria" w:eastAsia="Times New Roman" w:hAnsi="Cambria" w:cs="Times New Roman"/>
          <w:color w:val="333333"/>
        </w:rPr>
        <w:t>The assessment should include a summary of historic and on-going efforts at standardization/harmonization and the identification of issues or barriers that inhibit the effective discovery and use of EO resources.</w:t>
      </w:r>
    </w:p>
    <w:p w14:paraId="2EAA6434" w14:textId="77777777" w:rsidR="00C01775" w:rsidRPr="00C01775" w:rsidRDefault="00C01775" w:rsidP="00C01775">
      <w:pPr>
        <w:numPr>
          <w:ilvl w:val="1"/>
          <w:numId w:val="1"/>
        </w:numPr>
        <w:spacing w:before="100" w:beforeAutospacing="1" w:after="100" w:afterAutospacing="1" w:line="285" w:lineRule="atLeast"/>
        <w:rPr>
          <w:rFonts w:ascii="Cambria" w:eastAsia="Times New Roman" w:hAnsi="Cambria" w:cs="Times New Roman"/>
          <w:color w:val="333333"/>
        </w:rPr>
      </w:pPr>
      <w:r w:rsidRPr="00C01775">
        <w:rPr>
          <w:rFonts w:ascii="Cambria" w:eastAsia="Times New Roman" w:hAnsi="Cambria" w:cs="Times New Roman"/>
          <w:color w:val="333333"/>
        </w:rPr>
        <w:t xml:space="preserve">Producing a set </w:t>
      </w:r>
      <w:proofErr w:type="gramStart"/>
      <w:r w:rsidRPr="00C01775">
        <w:rPr>
          <w:rFonts w:ascii="Cambria" w:eastAsia="Times New Roman" w:hAnsi="Cambria" w:cs="Times New Roman"/>
          <w:color w:val="333333"/>
        </w:rPr>
        <w:t>of  recommendations</w:t>
      </w:r>
      <w:proofErr w:type="gramEnd"/>
      <w:r w:rsidRPr="00C01775">
        <w:rPr>
          <w:rFonts w:ascii="Cambria" w:eastAsia="Times New Roman" w:hAnsi="Cambria" w:cs="Times New Roman"/>
          <w:color w:val="333333"/>
        </w:rPr>
        <w:t xml:space="preserve"> (based on the initial assessment) that GEO and its members and participating organizations should take in addressing identified issues.  The exact </w:t>
      </w:r>
      <w:proofErr w:type="gramStart"/>
      <w:r w:rsidRPr="00C01775">
        <w:rPr>
          <w:rFonts w:ascii="Cambria" w:eastAsia="Times New Roman" w:hAnsi="Cambria" w:cs="Times New Roman"/>
          <w:color w:val="333333"/>
        </w:rPr>
        <w:t>contents of the report has</w:t>
      </w:r>
      <w:proofErr w:type="gramEnd"/>
      <w:r w:rsidRPr="00C01775">
        <w:rPr>
          <w:rFonts w:ascii="Cambria" w:eastAsia="Times New Roman" w:hAnsi="Cambria" w:cs="Times New Roman"/>
          <w:color w:val="333333"/>
        </w:rPr>
        <w:t xml:space="preserve"> yet to be determined but may present a set of guidelines that members should follow.  In conjunction with that, this recommendation report will identify a process whereby GEO establishes and maintains such a set of guidelines and the relationship of this process to existing international standards bodies and related organizations.</w:t>
      </w:r>
    </w:p>
    <w:p w14:paraId="59D2FDF9" w14:textId="77777777" w:rsidR="00C01775" w:rsidRPr="00C01775" w:rsidRDefault="00C01775" w:rsidP="00C01775">
      <w:pPr>
        <w:numPr>
          <w:ilvl w:val="0"/>
          <w:numId w:val="2"/>
        </w:numPr>
        <w:spacing w:before="100" w:beforeAutospacing="1" w:after="100" w:afterAutospacing="1" w:line="285" w:lineRule="atLeast"/>
        <w:rPr>
          <w:rFonts w:ascii="Cambria" w:eastAsia="Times New Roman" w:hAnsi="Cambria" w:cs="Times New Roman"/>
          <w:color w:val="333333"/>
        </w:rPr>
      </w:pPr>
      <w:proofErr w:type="gramStart"/>
      <w:r w:rsidRPr="00C01775">
        <w:rPr>
          <w:rFonts w:ascii="Cambria" w:eastAsia="Times New Roman" w:hAnsi="Cambria" w:cs="Times New Roman"/>
          <w:color w:val="333333"/>
        </w:rPr>
        <w:t>Assess and report on how WGISS Agency metadata and data can be discovered, searched, visualized, and accessed– reporting on the current state and making detailed recommendations on how to improve the data discovery, search, visualization, and access mechanisms; make findings available to those working on other GEO Tasks and activities that contribute to the evaluation and progress of the GEOSS common infrastructure set of registries and GEO community portals.</w:t>
      </w:r>
      <w:proofErr w:type="gramEnd"/>
    </w:p>
    <w:p w14:paraId="0E66268E" w14:textId="77777777" w:rsidR="00656B2E" w:rsidRDefault="00656B2E" w:rsidP="00736F8A"/>
    <w:sectPr w:rsidR="00656B2E" w:rsidSect="00C017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8A"/>
    <w:multiLevelType w:val="multilevel"/>
    <w:tmpl w:val="922632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E892072"/>
    <w:multiLevelType w:val="multilevel"/>
    <w:tmpl w:val="E0D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8A"/>
    <w:rsid w:val="00656B2E"/>
    <w:rsid w:val="00736F8A"/>
    <w:rsid w:val="00C01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9D1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6F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F8A"/>
    <w:rPr>
      <w:color w:val="0000FF" w:themeColor="hyperlink"/>
      <w:u w:val="single"/>
    </w:rPr>
  </w:style>
  <w:style w:type="character" w:customStyle="1" w:styleId="Heading1Char">
    <w:name w:val="Heading 1 Char"/>
    <w:basedOn w:val="DefaultParagraphFont"/>
    <w:link w:val="Heading1"/>
    <w:uiPriority w:val="9"/>
    <w:rsid w:val="00736F8A"/>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C0177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0177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6F8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F8A"/>
    <w:rPr>
      <w:color w:val="0000FF" w:themeColor="hyperlink"/>
      <w:u w:val="single"/>
    </w:rPr>
  </w:style>
  <w:style w:type="character" w:customStyle="1" w:styleId="Heading1Char">
    <w:name w:val="Heading 1 Char"/>
    <w:basedOn w:val="DefaultParagraphFont"/>
    <w:link w:val="Heading1"/>
    <w:uiPriority w:val="9"/>
    <w:rsid w:val="00736F8A"/>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C0177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0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2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os.org/wgiss" TargetMode="External"/><Relationship Id="rId7" Type="http://schemas.openxmlformats.org/officeDocument/2006/relationships/hyperlink" Target="http://earthobservation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2433</Characters>
  <Application>Microsoft Macintosh Word</Application>
  <DocSecurity>0</DocSecurity>
  <Lines>20</Lines>
  <Paragraphs>5</Paragraphs>
  <ScaleCrop>false</ScaleCrop>
  <Company>SSAI (NASA)</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Keith</dc:creator>
  <cp:keywords/>
  <dc:description/>
  <cp:lastModifiedBy>Kim Keith</cp:lastModifiedBy>
  <cp:revision>2</cp:revision>
  <dcterms:created xsi:type="dcterms:W3CDTF">2015-01-22T16:50:00Z</dcterms:created>
  <dcterms:modified xsi:type="dcterms:W3CDTF">2015-01-22T17:02:00Z</dcterms:modified>
</cp:coreProperties>
</file>