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33" w:rsidRPr="005C3ABF" w:rsidRDefault="005C3ABF" w:rsidP="005C3ABF">
      <w:pPr>
        <w:jc w:val="center"/>
        <w:rPr>
          <w:b/>
          <w:sz w:val="28"/>
          <w:szCs w:val="28"/>
        </w:rPr>
      </w:pPr>
      <w:r w:rsidRPr="005C3ABF">
        <w:rPr>
          <w:b/>
          <w:sz w:val="28"/>
          <w:szCs w:val="28"/>
        </w:rPr>
        <w:t>GSNL Event Supersites and the Seismic Hazards Objective C</w:t>
      </w:r>
    </w:p>
    <w:p w:rsidR="005C3ABF" w:rsidRPr="005C3ABF" w:rsidRDefault="005C3ABF" w:rsidP="005C3ABF">
      <w:pPr>
        <w:jc w:val="center"/>
        <w:rPr>
          <w:b/>
        </w:rPr>
      </w:pPr>
      <w:r w:rsidRPr="005C3ABF">
        <w:rPr>
          <w:b/>
        </w:rPr>
        <w:t>Draft 1 as of September 3 2015</w:t>
      </w:r>
    </w:p>
    <w:p w:rsidR="005C3ABF" w:rsidRDefault="005C3ABF"/>
    <w:p w:rsidR="005C3ABF" w:rsidRDefault="005C3ABF"/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5838"/>
      </w:tblGrid>
      <w:tr w:rsidR="005C3ABF" w:rsidTr="005C3A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3ABF" w:rsidRDefault="005C3ABF" w:rsidP="005C3ABF">
            <w:pPr>
              <w:jc w:val="center"/>
            </w:pPr>
            <w:bookmarkStart w:id="0" w:name="_GoBack"/>
            <w:bookmarkEnd w:id="0"/>
          </w:p>
        </w:tc>
        <w:tc>
          <w:tcPr>
            <w:tcW w:w="5670" w:type="dxa"/>
          </w:tcPr>
          <w:p w:rsidR="005C3ABF" w:rsidRDefault="005C3ABF" w:rsidP="005C3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GSNL Event Supersite</w:t>
            </w:r>
          </w:p>
        </w:tc>
        <w:tc>
          <w:tcPr>
            <w:tcW w:w="5838" w:type="dxa"/>
          </w:tcPr>
          <w:p w:rsidR="005C3ABF" w:rsidRDefault="005C3ABF" w:rsidP="005C3A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CEOS Seismic Hazards Pilot – </w:t>
            </w:r>
            <w:proofErr w:type="spellStart"/>
            <w:r>
              <w:t>Obj</w:t>
            </w:r>
            <w:proofErr w:type="spellEnd"/>
            <w:r>
              <w:t xml:space="preserve"> C</w:t>
            </w:r>
          </w:p>
        </w:tc>
      </w:tr>
      <w:tr w:rsidR="005C3ABF" w:rsidTr="005C3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3ABF" w:rsidRDefault="005C3ABF">
            <w:r>
              <w:t>Purpose</w:t>
            </w:r>
          </w:p>
        </w:tc>
        <w:tc>
          <w:tcPr>
            <w:tcW w:w="5670" w:type="dxa"/>
          </w:tcPr>
          <w:p w:rsidR="005C3ABF" w:rsidRDefault="005C3ABF" w:rsidP="005C3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Share data broadly over large events to promote scientific understanding </w:t>
            </w:r>
          </w:p>
        </w:tc>
        <w:tc>
          <w:tcPr>
            <w:tcW w:w="5838" w:type="dxa"/>
          </w:tcPr>
          <w:p w:rsidR="005C3ABF" w:rsidRDefault="005C3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 and demonstrate new methodologies to quickly create science products that support operational users for large and small earthquakes</w:t>
            </w:r>
          </w:p>
        </w:tc>
      </w:tr>
      <w:tr w:rsidR="005C3ABF" w:rsidTr="005C3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3ABF" w:rsidRDefault="005C3ABF">
            <w:r>
              <w:t>Event</w:t>
            </w:r>
          </w:p>
        </w:tc>
        <w:tc>
          <w:tcPr>
            <w:tcW w:w="5670" w:type="dxa"/>
          </w:tcPr>
          <w:p w:rsidR="005C3ABF" w:rsidRDefault="005C3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Very large or otherwise significant events (earthquakes, but also volcanoes or other </w:t>
            </w:r>
            <w:proofErr w:type="spellStart"/>
            <w:r>
              <w:t>geohazards</w:t>
            </w:r>
            <w:proofErr w:type="spellEnd"/>
            <w:r>
              <w:t>) of regional/global interest</w:t>
            </w:r>
          </w:p>
        </w:tc>
        <w:tc>
          <w:tcPr>
            <w:tcW w:w="5838" w:type="dxa"/>
          </w:tcPr>
          <w:p w:rsidR="005C3ABF" w:rsidRDefault="005C3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medium sized events, larger than 5.8M, but no other specific size criteria</w:t>
            </w:r>
          </w:p>
        </w:tc>
      </w:tr>
      <w:tr w:rsidR="005C3ABF" w:rsidTr="005C3A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3ABF" w:rsidRDefault="005C3ABF">
            <w:r>
              <w:t>Users</w:t>
            </w:r>
          </w:p>
        </w:tc>
        <w:tc>
          <w:tcPr>
            <w:tcW w:w="5670" w:type="dxa"/>
          </w:tcPr>
          <w:p w:rsidR="005C3ABF" w:rsidRDefault="005C3ABF" w:rsidP="005C3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Global </w:t>
            </w:r>
            <w:proofErr w:type="spellStart"/>
            <w:r>
              <w:t>geohazard</w:t>
            </w:r>
            <w:proofErr w:type="spellEnd"/>
            <w:r>
              <w:t xml:space="preserve"> science community</w:t>
            </w:r>
          </w:p>
        </w:tc>
        <w:tc>
          <w:tcPr>
            <w:tcW w:w="5838" w:type="dxa"/>
          </w:tcPr>
          <w:p w:rsidR="005C3ABF" w:rsidRDefault="005C3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Operational users in civil protection agencies, academic researchers interested in rapid product generation</w:t>
            </w:r>
          </w:p>
        </w:tc>
      </w:tr>
      <w:tr w:rsidR="005C3ABF" w:rsidTr="005C3A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5C3ABF" w:rsidRDefault="005C3ABF">
            <w:r>
              <w:t>Data</w:t>
            </w:r>
          </w:p>
        </w:tc>
        <w:tc>
          <w:tcPr>
            <w:tcW w:w="5670" w:type="dxa"/>
          </w:tcPr>
          <w:p w:rsidR="005C3ABF" w:rsidRDefault="005C3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Open to all GSNL users. </w:t>
            </w:r>
            <w:proofErr w:type="gramStart"/>
            <w:r>
              <w:t>Data can be accessed by any registered user</w:t>
            </w:r>
            <w:proofErr w:type="gramEnd"/>
            <w:r>
              <w:t>; products must be shared openly.</w:t>
            </w:r>
          </w:p>
        </w:tc>
        <w:tc>
          <w:tcPr>
            <w:tcW w:w="5838" w:type="dxa"/>
          </w:tcPr>
          <w:p w:rsidR="005C3ABF" w:rsidRDefault="005C3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Data can be accessed by registered members of the CEOS thematic teams</w:t>
            </w:r>
            <w:proofErr w:type="gramEnd"/>
            <w:r>
              <w:t xml:space="preserve">. Products </w:t>
            </w:r>
            <w:proofErr w:type="gramStart"/>
            <w:r>
              <w:t>encouraged to be shared</w:t>
            </w:r>
            <w:proofErr w:type="gramEnd"/>
            <w:r>
              <w:t>, but no strict rule on sharing.</w:t>
            </w:r>
          </w:p>
        </w:tc>
      </w:tr>
    </w:tbl>
    <w:p w:rsidR="005C3ABF" w:rsidRDefault="005C3ABF"/>
    <w:sectPr w:rsidR="005C3ABF" w:rsidSect="005C3ABF">
      <w:pgSz w:w="15840" w:h="12240" w:orient="landscape"/>
      <w:pgMar w:top="1800" w:right="1440" w:bottom="1800" w:left="144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BF"/>
    <w:rsid w:val="00376269"/>
    <w:rsid w:val="005C3ABF"/>
    <w:rsid w:val="00FA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D47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5C3AB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5C3AB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1E8B97-651B-D84F-B878-220DB5D7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836</Characters>
  <Application>Microsoft Macintosh Word</Application>
  <DocSecurity>0</DocSecurity>
  <Lines>6</Lines>
  <Paragraphs>1</Paragraphs>
  <ScaleCrop>false</ScaleCrop>
  <Company>Athena Global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Eddy</dc:creator>
  <cp:keywords/>
  <dc:description/>
  <cp:lastModifiedBy>Andrew Eddy</cp:lastModifiedBy>
  <cp:revision>1</cp:revision>
  <dcterms:created xsi:type="dcterms:W3CDTF">2015-09-08T04:42:00Z</dcterms:created>
  <dcterms:modified xsi:type="dcterms:W3CDTF">2015-09-08T04:52:00Z</dcterms:modified>
</cp:coreProperties>
</file>