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A8" w:rsidRPr="00123599" w:rsidRDefault="00251A66" w:rsidP="00F97482">
      <w:pPr>
        <w:pStyle w:val="Intestazione1"/>
        <w:ind w:firstLine="1980"/>
        <w:rPr>
          <w:lang w:val="en-IE"/>
        </w:rPr>
      </w:pPr>
      <w:r w:rsidRPr="00251A66">
        <w:rPr>
          <w:noProof/>
          <w:lang w:val="en-IN" w:eastAsia="en-IN" w:bidi="hi-IN"/>
        </w:rPr>
        <w:pict>
          <v:shapetype id="_x0000_t202" coordsize="21600,21600" o:spt="202" path="m,l,21600r21600,l21600,xe">
            <v:stroke joinstyle="miter"/>
            <v:path gradientshapeok="t" o:connecttype="rect"/>
          </v:shapetype>
          <v:shape id="Text Box 3" o:spid="_x0000_s1026" type="#_x0000_t202" style="position:absolute;left:0;text-align:left;margin-left:-11.75pt;margin-top:501.75pt;width:303pt;height:11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aQEtgIAALo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zFGgvZA0SPbG3Qn9+jadmccdAZODwO4mT0cA8uuUj3cy+qbRkIuWyo27FYpObaM1pBdaG/6F1cn&#10;HG1B1uNHWUMYujXSAe0b1dvWQTMQoANLTydmbCoVHF4nJAkDMFVgC8lslsSOO59mx+uD0uY9kz2y&#10;ixwroN7B0929NjYdmh1dbDQhS951jv5OPDsAx+kEgsNVa7NpODZ/pkG6SlYJ8Ug0W3kkKArvtlwS&#10;b1aG87i4LpbLIvxl44Yka3ldM2HDHJUVkj9j7qDxSRMnbWnZ8drC2ZS02qyXnUI7Csou3eeaDpaz&#10;m/88DdcEqOVFSWFEgrso9cpZMvdISWIvnQeJF4TpXToLSEqK8nlJ91ywfy8JjTlO4yie1HRO+kVt&#10;gfte10aznhuYHR3vc5ycnGhmNbgStaPWUN5N64tW2PTPrQC6j0Q7xVqRTnI1+/UeUKyM17J+Au0q&#10;CcoCFcLAg0Ur1Q+MRhgeOdbft1QxjLoPAvSfhoTYaeM2JJ5HsFGXlvWlhYoKoHJsMJqWSzNNqO2g&#10;+KaFSNOLE/IW3kzDnZrPWR1eGgwIV9RhmNkJdLl3XueRu/gNAAD//wMAUEsDBBQABgAIAAAAIQA9&#10;OCDy3wAAAA0BAAAPAAAAZHJzL2Rvd25yZXYueG1sTI9Bb8IwDIXvk/YfIk/aDRIKnVjXFE2bdh0a&#10;25C4hca0FY1TNYF2/37mBLdnv6fnz/lqdK04Yx8aTxpmUwUCqfS2oUrDz/fHZAkiREPWtJ5Qwx8G&#10;WBX3d7nJrB/oC8+bWAkuoZAZDXWMXSZlKGt0Jkx9h8TewffORB77StreDFzuWpko9SSdaYgv1KbD&#10;txrL4+bkNPx+HnbbhVpX7y7tBj8qSe5Zav34ML6+gIg4xmsYLviMDgUz7f2JbBCthkkyTznKhlIX&#10;xZF0mbDY8yqZL1KQRS5vvyj+AQAA//8DAFBLAQItABQABgAIAAAAIQC2gziS/gAAAOEBAAATAAAA&#10;AAAAAAAAAAAAAAAAAABbQ29udGVudF9UeXBlc10ueG1sUEsBAi0AFAAGAAgAAAAhADj9If/WAAAA&#10;lAEAAAsAAAAAAAAAAAAAAAAALwEAAF9yZWxzLy5yZWxzUEsBAi0AFAAGAAgAAAAhAFPJpAS2AgAA&#10;ugUAAA4AAAAAAAAAAAAAAAAALgIAAGRycy9lMm9Eb2MueG1sUEsBAi0AFAAGAAgAAAAhAD04IPLf&#10;AAAADQEAAA8AAAAAAAAAAAAAAAAAEAUAAGRycy9kb3ducmV2LnhtbFBLBQYAAAAABAAEAPMAAAAc&#10;BgAAAAA=&#10;" filled="f" stroked="f">
            <v:textbox>
              <w:txbxContent>
                <w:p w:rsidR="0006780A" w:rsidRPr="0006780A" w:rsidRDefault="0006780A" w:rsidP="0006780A">
                  <w:pPr>
                    <w:widowControl w:val="0"/>
                    <w:suppressAutoHyphens/>
                    <w:rPr>
                      <w:rFonts w:ascii="Calibri" w:eastAsia="SimSun" w:hAnsi="Calibri" w:cs="Lucida Sans"/>
                      <w:color w:val="92D050"/>
                      <w:kern w:val="1"/>
                      <w:sz w:val="28"/>
                      <w:szCs w:val="28"/>
                      <w:lang w:val="en-US" w:eastAsia="hi-IN" w:bidi="hi-IN"/>
                    </w:rPr>
                  </w:pPr>
                  <w:proofErr w:type="spellStart"/>
                  <w:r w:rsidRPr="0006780A">
                    <w:rPr>
                      <w:rFonts w:ascii="Calibri" w:eastAsia="SimSun" w:hAnsi="Calibri" w:cs="Lucida Sans"/>
                      <w:color w:val="92D050"/>
                      <w:kern w:val="1"/>
                      <w:sz w:val="28"/>
                      <w:szCs w:val="28"/>
                      <w:lang w:val="en-US" w:eastAsia="hi-IN" w:bidi="hi-IN"/>
                    </w:rPr>
                    <w:t>WGCapD</w:t>
                  </w:r>
                  <w:proofErr w:type="spellEnd"/>
                  <w:r w:rsidRPr="0006780A">
                    <w:rPr>
                      <w:rFonts w:ascii="Calibri" w:eastAsia="SimSun" w:hAnsi="Calibri" w:cs="Lucida Sans"/>
                      <w:color w:val="92D050"/>
                      <w:kern w:val="1"/>
                      <w:sz w:val="28"/>
                      <w:szCs w:val="28"/>
                      <w:lang w:val="en-US" w:eastAsia="hi-IN" w:bidi="hi-IN"/>
                    </w:rPr>
                    <w:t xml:space="preserve"> - Distance Education Course</w:t>
                  </w:r>
                  <w:r w:rsidR="00805EBA">
                    <w:rPr>
                      <w:rFonts w:ascii="Calibri" w:eastAsia="SimSun" w:hAnsi="Calibri" w:cs="Lucida Sans"/>
                      <w:color w:val="92D050"/>
                      <w:kern w:val="1"/>
                      <w:sz w:val="28"/>
                      <w:szCs w:val="28"/>
                      <w:lang w:val="en-US" w:eastAsia="hi-IN" w:bidi="hi-IN"/>
                    </w:rPr>
                    <w:t>:</w:t>
                  </w:r>
                </w:p>
                <w:p w:rsidR="0006780A" w:rsidRPr="0006780A" w:rsidRDefault="0006780A" w:rsidP="0006780A">
                  <w:pPr>
                    <w:widowControl w:val="0"/>
                    <w:suppressAutoHyphens/>
                    <w:rPr>
                      <w:rFonts w:ascii="Calibri" w:eastAsia="SimSun" w:hAnsi="Calibri" w:cs="Lucida Sans"/>
                      <w:color w:val="92D050"/>
                      <w:kern w:val="1"/>
                      <w:sz w:val="28"/>
                      <w:szCs w:val="28"/>
                      <w:lang w:val="en-US" w:eastAsia="hi-IN" w:bidi="hi-IN"/>
                    </w:rPr>
                  </w:pPr>
                  <w:r w:rsidRPr="0006780A">
                    <w:rPr>
                      <w:rFonts w:ascii="Calibri" w:eastAsia="SimSun" w:hAnsi="Calibri" w:cs="Lucida Sans"/>
                      <w:color w:val="92D050"/>
                      <w:kern w:val="1"/>
                      <w:sz w:val="28"/>
                      <w:szCs w:val="28"/>
                      <w:lang w:val="en-US" w:eastAsia="hi-IN" w:bidi="hi-IN"/>
                    </w:rPr>
                    <w:t>Remote Sensing Technology for Disaster Risk Management</w:t>
                  </w:r>
                </w:p>
                <w:p w:rsidR="0006780A" w:rsidRPr="0006780A" w:rsidRDefault="0006780A" w:rsidP="0006780A">
                  <w:pPr>
                    <w:widowControl w:val="0"/>
                    <w:suppressAutoHyphens/>
                    <w:rPr>
                      <w:rFonts w:ascii="Calibri" w:eastAsia="SimSun" w:hAnsi="Calibri" w:cs="Lucida Sans"/>
                      <w:color w:val="FFFFFF"/>
                      <w:kern w:val="1"/>
                      <w:sz w:val="28"/>
                      <w:szCs w:val="28"/>
                      <w:lang w:val="en-US" w:eastAsia="hi-IN" w:bidi="hi-IN"/>
                    </w:rPr>
                  </w:pPr>
                  <w:r w:rsidRPr="0006780A">
                    <w:rPr>
                      <w:rFonts w:ascii="Calibri" w:eastAsia="SimSun" w:hAnsi="Calibri" w:cs="Lucida Sans"/>
                      <w:color w:val="FFFFFF"/>
                      <w:kern w:val="1"/>
                      <w:sz w:val="28"/>
                      <w:szCs w:val="28"/>
                      <w:lang w:val="en-US" w:eastAsia="hi-IN" w:bidi="hi-IN"/>
                    </w:rPr>
                    <w:t xml:space="preserve">Version </w:t>
                  </w:r>
                  <w:r w:rsidR="004E444E">
                    <w:rPr>
                      <w:rFonts w:ascii="Calibri" w:eastAsia="SimSun" w:hAnsi="Calibri" w:cs="Lucida Sans"/>
                      <w:color w:val="FFFFFF"/>
                      <w:kern w:val="1"/>
                      <w:sz w:val="28"/>
                      <w:szCs w:val="28"/>
                      <w:lang w:val="en-US" w:eastAsia="hi-IN" w:bidi="hi-IN"/>
                    </w:rPr>
                    <w:t>10</w:t>
                  </w:r>
                </w:p>
                <w:p w:rsidR="0006780A" w:rsidRPr="0006780A" w:rsidRDefault="00A26B73" w:rsidP="0006780A">
                  <w:pPr>
                    <w:widowControl w:val="0"/>
                    <w:suppressAutoHyphens/>
                    <w:rPr>
                      <w:rFonts w:ascii="Calibri" w:eastAsia="SimSun" w:hAnsi="Calibri" w:cs="Lucida Sans"/>
                      <w:color w:val="FFFFFF"/>
                      <w:kern w:val="1"/>
                      <w:sz w:val="28"/>
                      <w:szCs w:val="28"/>
                      <w:lang w:val="en-US" w:eastAsia="hi-IN" w:bidi="hi-IN"/>
                    </w:rPr>
                  </w:pPr>
                  <w:r>
                    <w:rPr>
                      <w:rFonts w:ascii="Calibri" w:eastAsia="SimSun" w:hAnsi="Calibri" w:cs="Lucida Sans"/>
                      <w:color w:val="FFFFFF"/>
                      <w:kern w:val="1"/>
                      <w:sz w:val="28"/>
                      <w:szCs w:val="28"/>
                      <w:lang w:val="en-US" w:eastAsia="hi-IN" w:bidi="hi-IN"/>
                    </w:rPr>
                    <w:t xml:space="preserve">March </w:t>
                  </w:r>
                  <w:r w:rsidR="009B47CD">
                    <w:rPr>
                      <w:rFonts w:ascii="Calibri" w:eastAsia="SimSun" w:hAnsi="Calibri" w:cs="Lucida Sans"/>
                      <w:color w:val="FFFFFF"/>
                      <w:kern w:val="1"/>
                      <w:sz w:val="28"/>
                      <w:szCs w:val="28"/>
                      <w:lang w:val="en-US" w:eastAsia="hi-IN" w:bidi="hi-IN"/>
                    </w:rPr>
                    <w:t>5</w:t>
                  </w:r>
                  <w:r w:rsidR="0006780A" w:rsidRPr="0006780A">
                    <w:rPr>
                      <w:rFonts w:ascii="Calibri" w:eastAsia="SimSun" w:hAnsi="Calibri" w:cs="Lucida Sans"/>
                      <w:color w:val="FFFFFF"/>
                      <w:kern w:val="1"/>
                      <w:sz w:val="28"/>
                      <w:szCs w:val="28"/>
                      <w:lang w:val="en-US" w:eastAsia="hi-IN" w:bidi="hi-IN"/>
                    </w:rPr>
                    <w:t>, 2015</w:t>
                  </w:r>
                </w:p>
              </w:txbxContent>
            </v:textbox>
          </v:shape>
        </w:pict>
      </w:r>
      <w:r w:rsidR="00496A51">
        <w:rPr>
          <w:noProof/>
          <w:lang w:val="pt-BR" w:eastAsia="pt-BR"/>
        </w:rPr>
        <w:drawing>
          <wp:anchor distT="0" distB="0" distL="0" distR="0" simplePos="0" relativeHeight="251657216" behindDoc="1" locked="0" layoutInCell="1" allowOverlap="1">
            <wp:simplePos x="0" y="0"/>
            <wp:positionH relativeFrom="column">
              <wp:posOffset>-439420</wp:posOffset>
            </wp:positionH>
            <wp:positionV relativeFrom="paragraph">
              <wp:posOffset>-1356360</wp:posOffset>
            </wp:positionV>
            <wp:extent cx="7536180" cy="10113010"/>
            <wp:effectExtent l="19050" t="0" r="762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536180" cy="10113010"/>
                    </a:xfrm>
                    <a:prstGeom prst="rect">
                      <a:avLst/>
                    </a:prstGeom>
                    <a:solidFill>
                      <a:srgbClr val="FFFFFF"/>
                    </a:solidFill>
                    <a:ln w="9525">
                      <a:noFill/>
                      <a:miter lim="800000"/>
                      <a:headEnd/>
                      <a:tailEnd/>
                    </a:ln>
                  </pic:spPr>
                </pic:pic>
              </a:graphicData>
            </a:graphic>
          </wp:anchor>
        </w:drawing>
      </w:r>
      <w:r w:rsidR="00F462A8" w:rsidRPr="00123599">
        <w:rPr>
          <w:lang w:val="en-IE"/>
        </w:rPr>
        <w:tab/>
      </w:r>
    </w:p>
    <w:p w:rsidR="00F462A8" w:rsidRDefault="00F462A8">
      <w:pPr>
        <w:pStyle w:val="Intestazione1"/>
        <w:tabs>
          <w:tab w:val="clear" w:pos="4153"/>
          <w:tab w:val="clear" w:pos="8306"/>
        </w:tabs>
        <w:ind w:left="630" w:firstLine="810"/>
        <w:rPr>
          <w:lang w:val="en-IE"/>
        </w:rPr>
      </w:pPr>
      <w:r w:rsidRPr="00123599">
        <w:rPr>
          <w:lang w:val="en-IE"/>
        </w:rPr>
        <w:tab/>
      </w:r>
      <w:r w:rsidRPr="00123599">
        <w:rPr>
          <w:lang w:val="en-IE"/>
        </w:rPr>
        <w:tab/>
      </w:r>
      <w:r w:rsidRPr="00123599">
        <w:rPr>
          <w:lang w:val="en-IE"/>
        </w:rPr>
        <w:tab/>
      </w:r>
      <w:r w:rsidRPr="00123599">
        <w:rPr>
          <w:lang w:val="en-IE"/>
        </w:rPr>
        <w:tab/>
      </w:r>
      <w:r w:rsidRPr="00123599">
        <w:rPr>
          <w:lang w:val="en-IE"/>
        </w:rPr>
        <w:tab/>
      </w:r>
      <w:r w:rsidRPr="00123599">
        <w:rPr>
          <w:lang w:val="en-IE"/>
        </w:rPr>
        <w:tab/>
      </w:r>
    </w:p>
    <w:p w:rsidR="00A97DBF" w:rsidRDefault="00A97DBF" w:rsidP="00A97DBF"/>
    <w:p w:rsidR="00CE29AF" w:rsidRDefault="00CE29AF" w:rsidP="00A97DBF">
      <w:pPr>
        <w:pStyle w:val="Normale1"/>
        <w:rPr>
          <w:rFonts w:ascii="Garamond" w:hAnsi="Garamond"/>
          <w:noProof/>
          <w:sz w:val="24"/>
          <w:szCs w:val="24"/>
          <w:lang w:val="en-IE"/>
        </w:rPr>
        <w:sectPr w:rsidR="00CE29AF" w:rsidSect="005370A8">
          <w:headerReference w:type="even" r:id="rId9"/>
          <w:headerReference w:type="default" r:id="rId10"/>
          <w:pgSz w:w="11900" w:h="16840"/>
          <w:pgMar w:top="851" w:right="1835" w:bottom="1134" w:left="851" w:header="360" w:footer="720" w:gutter="0"/>
          <w:cols w:space="720"/>
          <w:docGrid w:linePitch="272"/>
        </w:sectPr>
      </w:pPr>
    </w:p>
    <w:p w:rsidR="007D2786" w:rsidRPr="007D2786" w:rsidRDefault="007D2786" w:rsidP="007D2786">
      <w:pPr>
        <w:jc w:val="center"/>
        <w:rPr>
          <w:rFonts w:ascii="Garamond" w:hAnsi="Garamond" w:cs="Times New Roman"/>
          <w:sz w:val="24"/>
          <w:szCs w:val="24"/>
          <w:highlight w:val="lightGray"/>
          <w:lang w:val="en-US"/>
        </w:rPr>
      </w:pPr>
    </w:p>
    <w:p w:rsidR="007D2786" w:rsidRPr="007D2786" w:rsidRDefault="007D2786" w:rsidP="007D2786">
      <w:pPr>
        <w:jc w:val="center"/>
        <w:rPr>
          <w:rFonts w:ascii="Garamond" w:hAnsi="Garamond" w:cs="Times New Roman"/>
          <w:b/>
          <w:sz w:val="24"/>
          <w:szCs w:val="24"/>
          <w:highlight w:val="yellow"/>
          <w:lang w:val="en-US"/>
        </w:rPr>
      </w:pPr>
      <w:r w:rsidRPr="007D2786">
        <w:rPr>
          <w:rFonts w:ascii="Garamond" w:hAnsi="Garamond" w:cs="Times New Roman"/>
          <w:b/>
          <w:sz w:val="24"/>
          <w:szCs w:val="24"/>
          <w:highlight w:val="yellow"/>
          <w:lang w:val="en-US"/>
        </w:rPr>
        <w:t>DRAFT (in yellow everything that has to be decided)</w:t>
      </w:r>
    </w:p>
    <w:p w:rsidR="007D2786" w:rsidRPr="007D2786" w:rsidRDefault="007D2786" w:rsidP="007D2786">
      <w:pPr>
        <w:jc w:val="center"/>
        <w:rPr>
          <w:rFonts w:ascii="Garamond" w:hAnsi="Garamond" w:cs="Times New Roman"/>
          <w:sz w:val="24"/>
          <w:szCs w:val="24"/>
          <w:highlight w:val="lightGray"/>
          <w:lang w:val="en-US"/>
        </w:rPr>
      </w:pPr>
    </w:p>
    <w:p w:rsidR="007D2786" w:rsidRPr="007D2786" w:rsidRDefault="007D2786" w:rsidP="007D2786">
      <w:pPr>
        <w:jc w:val="center"/>
        <w:rPr>
          <w:rFonts w:ascii="Garamond" w:hAnsi="Garamond" w:cs="Times New Roman"/>
          <w:sz w:val="24"/>
          <w:szCs w:val="24"/>
          <w:lang w:val="en-US"/>
        </w:rPr>
      </w:pPr>
      <w:proofErr w:type="spellStart"/>
      <w:r w:rsidRPr="007D2786">
        <w:rPr>
          <w:rFonts w:ascii="Garamond" w:hAnsi="Garamond" w:cs="Times New Roman"/>
          <w:sz w:val="24"/>
          <w:szCs w:val="24"/>
          <w:lang w:val="en-US"/>
        </w:rPr>
        <w:t>WGCapD</w:t>
      </w:r>
      <w:proofErr w:type="spellEnd"/>
      <w:r w:rsidRPr="007D2786">
        <w:rPr>
          <w:rFonts w:ascii="Garamond" w:hAnsi="Garamond" w:cs="Times New Roman"/>
          <w:sz w:val="24"/>
          <w:szCs w:val="24"/>
          <w:lang w:val="en-US"/>
        </w:rPr>
        <w:t xml:space="preserve"> - Distance Education Course</w:t>
      </w:r>
    </w:p>
    <w:p w:rsidR="007D2786" w:rsidRPr="007D2786" w:rsidRDefault="007D2786" w:rsidP="007D2786">
      <w:pPr>
        <w:jc w:val="center"/>
        <w:rPr>
          <w:rFonts w:ascii="Garamond" w:hAnsi="Garamond" w:cs="Times New Roman"/>
          <w:sz w:val="24"/>
          <w:szCs w:val="24"/>
          <w:lang w:val="en-US"/>
        </w:rPr>
      </w:pPr>
      <w:r w:rsidRPr="007D2786">
        <w:rPr>
          <w:rFonts w:ascii="Garamond" w:hAnsi="Garamond" w:cs="Times New Roman"/>
          <w:sz w:val="24"/>
          <w:szCs w:val="24"/>
          <w:lang w:val="en-US"/>
        </w:rPr>
        <w:t>Remote Sensing Technology for Disaster Risk Management</w:t>
      </w:r>
    </w:p>
    <w:p w:rsidR="007D2786" w:rsidRPr="007D2786" w:rsidRDefault="0065791B" w:rsidP="0065791B">
      <w:pPr>
        <w:tabs>
          <w:tab w:val="left" w:pos="3518"/>
        </w:tabs>
        <w:rPr>
          <w:rFonts w:ascii="Garamond" w:hAnsi="Garamond" w:cs="Calibri"/>
          <w:b/>
          <w:sz w:val="24"/>
          <w:szCs w:val="24"/>
          <w:lang w:val="en-US"/>
        </w:rPr>
      </w:pPr>
      <w:r>
        <w:rPr>
          <w:rFonts w:ascii="Garamond" w:hAnsi="Garamond" w:cs="Times New Roman"/>
          <w:b/>
          <w:sz w:val="24"/>
          <w:szCs w:val="24"/>
          <w:lang w:val="en-US" w:eastAsia="pt-BR"/>
        </w:rPr>
        <w:tab/>
      </w:r>
    </w:p>
    <w:p w:rsidR="007D2786" w:rsidRPr="007D2786" w:rsidRDefault="007D2786" w:rsidP="00601097">
      <w:pPr>
        <w:numPr>
          <w:ilvl w:val="0"/>
          <w:numId w:val="5"/>
        </w:numPr>
        <w:spacing w:after="200" w:line="276" w:lineRule="auto"/>
        <w:ind w:left="284"/>
        <w:contextualSpacing/>
        <w:rPr>
          <w:rFonts w:ascii="Garamond" w:hAnsi="Garamond" w:cs="Calibri"/>
          <w:b/>
          <w:sz w:val="24"/>
          <w:szCs w:val="24"/>
          <w:lang w:val="en-US"/>
        </w:rPr>
      </w:pPr>
      <w:r w:rsidRPr="007D2786">
        <w:rPr>
          <w:rFonts w:ascii="Garamond" w:hAnsi="Garamond" w:cs="Calibri"/>
          <w:b/>
          <w:sz w:val="24"/>
          <w:szCs w:val="24"/>
          <w:lang w:val="en-US"/>
        </w:rPr>
        <w:t>Overview</w:t>
      </w:r>
    </w:p>
    <w:p w:rsidR="007D2786" w:rsidRPr="007D2786" w:rsidRDefault="007D2786" w:rsidP="007D2786">
      <w:pPr>
        <w:rPr>
          <w:rFonts w:ascii="Garamond" w:hAnsi="Garamond" w:cs="Calibri"/>
          <w:b/>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Background</w:t>
      </w:r>
    </w:p>
    <w:p w:rsidR="007D2786" w:rsidRPr="007D2786" w:rsidRDefault="007D2786" w:rsidP="007D2786">
      <w:pPr>
        <w:ind w:left="792"/>
        <w:contextualSpacing/>
        <w:rPr>
          <w:rFonts w:ascii="Garamond" w:hAnsi="Garamond" w:cs="Calibri"/>
          <w:b/>
          <w:sz w:val="24"/>
          <w:szCs w:val="24"/>
          <w:lang w:val="en-US"/>
        </w:rPr>
      </w:pPr>
    </w:p>
    <w:p w:rsidR="007D2786" w:rsidRPr="007D2786" w:rsidRDefault="007D2786" w:rsidP="007D2786">
      <w:pPr>
        <w:ind w:left="794"/>
        <w:contextualSpacing/>
        <w:jc w:val="both"/>
        <w:rPr>
          <w:rFonts w:ascii="Garamond" w:hAnsi="Garamond" w:cs="Times New Roman"/>
          <w:color w:val="000000"/>
          <w:sz w:val="24"/>
          <w:szCs w:val="24"/>
          <w:lang w:val="en-US"/>
        </w:rPr>
      </w:pPr>
      <w:r w:rsidRPr="007D2786">
        <w:rPr>
          <w:rFonts w:ascii="Garamond" w:hAnsi="Garamond" w:cs="Times New Roman"/>
          <w:color w:val="000000"/>
          <w:sz w:val="24"/>
          <w:szCs w:val="24"/>
          <w:lang w:val="en-US"/>
        </w:rPr>
        <w:t>The Committee on Earth Observation Satellites (</w:t>
      </w:r>
      <w:hyperlink r:id="rId11" w:history="1">
        <w:r w:rsidRPr="007D2786">
          <w:rPr>
            <w:rFonts w:ascii="Garamond" w:hAnsi="Garamond" w:cs="Times New Roman"/>
            <w:color w:val="0000FF"/>
            <w:sz w:val="24"/>
            <w:u w:val="single"/>
            <w:lang w:val="en-US"/>
          </w:rPr>
          <w:t>CEOS</w:t>
        </w:r>
      </w:hyperlink>
      <w:r w:rsidRPr="007D2786">
        <w:rPr>
          <w:rFonts w:ascii="Garamond" w:hAnsi="Garamond" w:cs="Times New Roman"/>
          <w:color w:val="000000"/>
          <w:sz w:val="24"/>
          <w:szCs w:val="24"/>
          <w:lang w:val="en-US"/>
        </w:rPr>
        <w:t>) mission is to ensure international coordination of civil space-based Earth observations programs and promote exchange of data to optimize societal benefit and inform decision making for securing a prosperous and sustainable future for humankind. CEOS supports effective societal decision-making in the areas of climate monitoring and research; carbon observations, including observations to support the effective monitoring and management of the world’s forested regions; food security; disaster risk management; biodiversity; capacity building; data availability and access, and more.</w:t>
      </w:r>
    </w:p>
    <w:p w:rsidR="007D2786" w:rsidRPr="007D2786" w:rsidRDefault="007D2786" w:rsidP="007D2786">
      <w:pPr>
        <w:ind w:left="792"/>
        <w:contextualSpacing/>
        <w:jc w:val="both"/>
        <w:rPr>
          <w:rFonts w:ascii="Garamond" w:hAnsi="Garamond" w:cs="Times New Roman"/>
          <w:color w:val="000000"/>
          <w:sz w:val="24"/>
          <w:szCs w:val="24"/>
          <w:lang w:val="en-US"/>
        </w:rPr>
      </w:pPr>
    </w:p>
    <w:p w:rsidR="007D2786" w:rsidRPr="007D2786" w:rsidRDefault="007D2786" w:rsidP="007D2786">
      <w:pPr>
        <w:ind w:left="792"/>
        <w:contextualSpacing/>
        <w:jc w:val="both"/>
        <w:rPr>
          <w:rFonts w:ascii="Garamond" w:hAnsi="Garamond" w:cs="Times New Roman"/>
          <w:color w:val="000000"/>
          <w:sz w:val="24"/>
          <w:szCs w:val="24"/>
          <w:lang w:val="en-US"/>
        </w:rPr>
      </w:pPr>
      <w:r w:rsidRPr="007D2786">
        <w:rPr>
          <w:rFonts w:ascii="Garamond" w:hAnsi="Garamond" w:cs="Times New Roman"/>
          <w:color w:val="000000"/>
          <w:sz w:val="24"/>
          <w:szCs w:val="24"/>
          <w:lang w:val="en-US"/>
        </w:rPr>
        <w:t xml:space="preserve">Disaster Risk Management (DRM) continues to gain political, economic, and geopolitical importance as disasters </w:t>
      </w:r>
      <w:proofErr w:type="gramStart"/>
      <w:r w:rsidRPr="007D2786">
        <w:rPr>
          <w:rFonts w:ascii="Garamond" w:hAnsi="Garamond" w:cs="Times New Roman"/>
          <w:color w:val="000000"/>
          <w:sz w:val="24"/>
          <w:szCs w:val="24"/>
          <w:lang w:val="en-US"/>
        </w:rPr>
        <w:t>cause</w:t>
      </w:r>
      <w:proofErr w:type="gramEnd"/>
      <w:r w:rsidRPr="007D2786">
        <w:rPr>
          <w:rFonts w:ascii="Garamond" w:hAnsi="Garamond" w:cs="Times New Roman"/>
          <w:color w:val="000000"/>
          <w:sz w:val="24"/>
          <w:szCs w:val="24"/>
          <w:lang w:val="en-US"/>
        </w:rPr>
        <w:t xml:space="preserve"> increasing human and economic losses. These losses are only expected to grow as a result of increasing global urbanization (expected to double by the year 2050) and an increasing number of extreme events (expected to triple by the year 2100). Several major international organizations such as the </w:t>
      </w:r>
      <w:hyperlink r:id="rId12" w:history="1">
        <w:r w:rsidRPr="007D2786">
          <w:rPr>
            <w:rFonts w:ascii="Garamond" w:hAnsi="Garamond" w:cs="Times New Roman"/>
            <w:color w:val="0000FF"/>
            <w:sz w:val="24"/>
            <w:u w:val="single"/>
            <w:lang w:val="en-US"/>
          </w:rPr>
          <w:t>World Bank</w:t>
        </w:r>
      </w:hyperlink>
      <w:r w:rsidRPr="007D2786">
        <w:rPr>
          <w:rFonts w:ascii="Garamond" w:hAnsi="Garamond" w:cs="Times New Roman"/>
          <w:color w:val="000000"/>
          <w:sz w:val="24"/>
          <w:szCs w:val="24"/>
          <w:lang w:val="en-US"/>
        </w:rPr>
        <w:t>, the United Nations International Strategy for Disaster Reduction (</w:t>
      </w:r>
      <w:hyperlink r:id="rId13" w:history="1">
        <w:r w:rsidRPr="007D2786">
          <w:rPr>
            <w:rFonts w:ascii="Garamond" w:hAnsi="Garamond" w:cs="Times New Roman"/>
            <w:color w:val="0000FF"/>
            <w:sz w:val="24"/>
            <w:u w:val="single"/>
            <w:lang w:val="en-US"/>
          </w:rPr>
          <w:t>UNISDR</w:t>
        </w:r>
      </w:hyperlink>
      <w:r w:rsidRPr="007D2786">
        <w:rPr>
          <w:rFonts w:ascii="Garamond" w:hAnsi="Garamond" w:cs="Times New Roman"/>
          <w:color w:val="000000"/>
          <w:sz w:val="24"/>
          <w:szCs w:val="24"/>
          <w:lang w:val="en-US"/>
        </w:rPr>
        <w:t xml:space="preserve">), and the </w:t>
      </w:r>
      <w:hyperlink r:id="rId14" w:history="1">
        <w:r w:rsidRPr="007D2786">
          <w:rPr>
            <w:rFonts w:ascii="Garamond" w:hAnsi="Garamond" w:cs="Times New Roman"/>
            <w:color w:val="0000FF"/>
            <w:sz w:val="24"/>
            <w:u w:val="single"/>
            <w:lang w:val="en-US"/>
          </w:rPr>
          <w:t>European Commission</w:t>
        </w:r>
      </w:hyperlink>
      <w:r w:rsidRPr="007D2786">
        <w:rPr>
          <w:rFonts w:ascii="Garamond" w:hAnsi="Garamond" w:cs="Times New Roman"/>
          <w:color w:val="000000"/>
          <w:sz w:val="24"/>
          <w:szCs w:val="24"/>
          <w:lang w:val="en-US"/>
        </w:rPr>
        <w:t xml:space="preserve"> are focusing their efforts on responding to crisis events after they’ve occurred (disaster response). Just as it is important to continue improving space agency support to post-crisis response, it is also critical that space agencies invest in </w:t>
      </w:r>
      <w:r w:rsidRPr="007D2786">
        <w:rPr>
          <w:rFonts w:ascii="Garamond" w:hAnsi="Garamond" w:cs="Times New Roman"/>
          <w:color w:val="000000"/>
          <w:sz w:val="24"/>
          <w:szCs w:val="24"/>
          <w:u w:val="single"/>
          <w:lang w:val="en-US"/>
        </w:rPr>
        <w:t>disaster preparedness and prevention</w:t>
      </w:r>
      <w:r w:rsidRPr="007D2786">
        <w:rPr>
          <w:rFonts w:ascii="Garamond" w:hAnsi="Garamond" w:cs="Times New Roman"/>
          <w:color w:val="000000"/>
          <w:sz w:val="24"/>
          <w:szCs w:val="24"/>
          <w:lang w:val="en-US"/>
        </w:rPr>
        <w:t xml:space="preserve">. </w:t>
      </w:r>
    </w:p>
    <w:p w:rsidR="007D2786" w:rsidRPr="007D2786" w:rsidRDefault="007D2786" w:rsidP="007D2786">
      <w:pPr>
        <w:ind w:left="792"/>
        <w:contextualSpacing/>
        <w:jc w:val="both"/>
        <w:rPr>
          <w:rFonts w:ascii="Garamond" w:hAnsi="Garamond" w:cs="Times New Roman"/>
          <w:color w:val="000000"/>
          <w:sz w:val="24"/>
          <w:szCs w:val="24"/>
          <w:lang w:val="en-US"/>
        </w:rPr>
      </w:pPr>
    </w:p>
    <w:p w:rsidR="007D2786" w:rsidRPr="007D2786" w:rsidRDefault="007D2786" w:rsidP="007D2786">
      <w:pPr>
        <w:ind w:left="792"/>
        <w:contextualSpacing/>
        <w:jc w:val="both"/>
        <w:rPr>
          <w:rFonts w:ascii="Garamond" w:hAnsi="Garamond" w:cs="Times New Roman"/>
          <w:color w:val="000000"/>
          <w:sz w:val="24"/>
          <w:szCs w:val="24"/>
          <w:lang w:val="en-US"/>
        </w:rPr>
      </w:pPr>
      <w:r w:rsidRPr="007D2786">
        <w:rPr>
          <w:rFonts w:ascii="Garamond" w:hAnsi="Garamond" w:cs="Times New Roman"/>
          <w:color w:val="000000"/>
          <w:sz w:val="24"/>
          <w:szCs w:val="24"/>
          <w:lang w:val="en-US"/>
        </w:rPr>
        <w:t>The CEOS Working Group on Capacity Building &amp; Data Democracy (</w:t>
      </w:r>
      <w:proofErr w:type="spellStart"/>
      <w:r w:rsidR="00251A66">
        <w:fldChar w:fldCharType="begin"/>
      </w:r>
      <w:r w:rsidR="00251A66">
        <w:instrText>HYPERLINK "http://ceos.org/ourwork/workinggroups/wgcapd/"</w:instrText>
      </w:r>
      <w:r w:rsidR="00251A66">
        <w:fldChar w:fldCharType="separate"/>
      </w:r>
      <w:r w:rsidRPr="007D2786">
        <w:rPr>
          <w:rFonts w:ascii="Garamond" w:hAnsi="Garamond" w:cs="Times New Roman"/>
          <w:color w:val="0000FF"/>
          <w:sz w:val="24"/>
          <w:u w:val="single"/>
          <w:lang w:val="en-US"/>
        </w:rPr>
        <w:t>WGCapD</w:t>
      </w:r>
      <w:proofErr w:type="spellEnd"/>
      <w:r w:rsidR="00251A66">
        <w:fldChar w:fldCharType="end"/>
      </w:r>
      <w:r w:rsidRPr="007D2786">
        <w:rPr>
          <w:rFonts w:ascii="Garamond" w:hAnsi="Garamond" w:cs="Times New Roman"/>
          <w:color w:val="000000"/>
          <w:sz w:val="24"/>
          <w:szCs w:val="24"/>
          <w:lang w:val="en-US"/>
        </w:rPr>
        <w:t>) (formed at the 25</w:t>
      </w:r>
      <w:r w:rsidRPr="007D2786">
        <w:rPr>
          <w:rFonts w:ascii="Garamond" w:hAnsi="Garamond" w:cs="Times New Roman"/>
          <w:color w:val="000000"/>
          <w:sz w:val="24"/>
          <w:szCs w:val="24"/>
          <w:vertAlign w:val="superscript"/>
          <w:lang w:val="en-US"/>
        </w:rPr>
        <w:t>th</w:t>
      </w:r>
      <w:r w:rsidRPr="007D2786">
        <w:rPr>
          <w:rFonts w:ascii="Garamond" w:hAnsi="Garamond" w:cs="Times New Roman"/>
          <w:color w:val="000000"/>
          <w:sz w:val="24"/>
          <w:szCs w:val="24"/>
          <w:lang w:val="en-US"/>
        </w:rPr>
        <w:t xml:space="preserve"> CEOS Plenary in 2011) undertakes a variety of activities based on the </w:t>
      </w:r>
      <w:r w:rsidRPr="007D2786">
        <w:rPr>
          <w:rFonts w:ascii="Garamond" w:hAnsi="Garamond" w:cs="Times New Roman"/>
          <w:color w:val="000000"/>
          <w:sz w:val="24"/>
          <w:szCs w:val="24"/>
          <w:u w:val="single"/>
          <w:lang w:val="en-US"/>
        </w:rPr>
        <w:t>four pillars of the Data Democracy Initiative</w:t>
      </w:r>
      <w:r w:rsidRPr="007D2786">
        <w:rPr>
          <w:rFonts w:ascii="Garamond" w:hAnsi="Garamond" w:cs="Times New Roman"/>
          <w:color w:val="000000"/>
          <w:sz w:val="24"/>
          <w:szCs w:val="24"/>
          <w:lang w:val="en-US"/>
        </w:rPr>
        <w:t>, as depicted below:</w:t>
      </w:r>
    </w:p>
    <w:p w:rsidR="007D2786" w:rsidRPr="007D2786" w:rsidRDefault="007D2786" w:rsidP="007D2786">
      <w:pPr>
        <w:ind w:left="792"/>
        <w:contextualSpacing/>
        <w:jc w:val="both"/>
        <w:rPr>
          <w:rFonts w:ascii="Garamond" w:hAnsi="Garamond" w:cs="Times New Roman"/>
          <w:color w:val="000000"/>
          <w:sz w:val="24"/>
          <w:szCs w:val="24"/>
          <w:lang w:val="en-US"/>
        </w:rPr>
      </w:pPr>
    </w:p>
    <w:p w:rsidR="007D2786" w:rsidRPr="007D2786" w:rsidRDefault="00496A51" w:rsidP="007D2786">
      <w:pPr>
        <w:ind w:left="792"/>
        <w:contextualSpacing/>
        <w:jc w:val="center"/>
        <w:rPr>
          <w:rFonts w:ascii="Garamond" w:hAnsi="Garamond" w:cs="Times New Roman"/>
          <w:color w:val="000000"/>
          <w:sz w:val="24"/>
          <w:szCs w:val="24"/>
          <w:lang w:val="en-US"/>
        </w:rPr>
      </w:pPr>
      <w:r>
        <w:rPr>
          <w:rFonts w:ascii="Garamond" w:hAnsi="Garamond" w:cs="Times New Roman"/>
          <w:noProof/>
          <w:color w:val="000000"/>
          <w:sz w:val="24"/>
          <w:szCs w:val="24"/>
          <w:lang w:val="pt-BR" w:eastAsia="pt-BR"/>
        </w:rPr>
        <w:drawing>
          <wp:inline distT="0" distB="0" distL="0" distR="0">
            <wp:extent cx="2449830" cy="1296670"/>
            <wp:effectExtent l="19050" t="0" r="7620" b="0"/>
            <wp:docPr id="1" name="Imagem 0" descr="DD_Pill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D_Pillars.jpg"/>
                    <pic:cNvPicPr>
                      <a:picLocks noChangeAspect="1" noChangeArrowheads="1"/>
                    </pic:cNvPicPr>
                  </pic:nvPicPr>
                  <pic:blipFill>
                    <a:blip r:embed="rId15"/>
                    <a:srcRect/>
                    <a:stretch>
                      <a:fillRect/>
                    </a:stretch>
                  </pic:blipFill>
                  <pic:spPr bwMode="auto">
                    <a:xfrm>
                      <a:off x="0" y="0"/>
                      <a:ext cx="2449830" cy="1296670"/>
                    </a:xfrm>
                    <a:prstGeom prst="rect">
                      <a:avLst/>
                    </a:prstGeom>
                    <a:noFill/>
                    <a:ln w="9525">
                      <a:noFill/>
                      <a:miter lim="800000"/>
                      <a:headEnd/>
                      <a:tailEnd/>
                    </a:ln>
                  </pic:spPr>
                </pic:pic>
              </a:graphicData>
            </a:graphic>
          </wp:inline>
        </w:drawing>
      </w:r>
    </w:p>
    <w:p w:rsidR="007D2786" w:rsidRPr="007D2786" w:rsidRDefault="007D2786" w:rsidP="007D2786">
      <w:pPr>
        <w:ind w:left="1512"/>
        <w:contextualSpacing/>
        <w:jc w:val="both"/>
        <w:rPr>
          <w:rFonts w:ascii="Garamond" w:hAnsi="Garamond" w:cs="Times New Roman"/>
          <w:color w:val="000000"/>
          <w:sz w:val="24"/>
          <w:szCs w:val="24"/>
          <w:lang w:val="en-US"/>
        </w:rPr>
      </w:pPr>
    </w:p>
    <w:p w:rsidR="007D2786" w:rsidRPr="007D2786" w:rsidRDefault="007D2786" w:rsidP="007D2786">
      <w:pPr>
        <w:ind w:left="792"/>
        <w:jc w:val="both"/>
        <w:rPr>
          <w:rFonts w:ascii="Garamond" w:hAnsi="Garamond" w:cs="Times New Roman"/>
          <w:color w:val="000000"/>
          <w:sz w:val="24"/>
          <w:szCs w:val="24"/>
          <w:lang w:val="en-US"/>
        </w:rPr>
      </w:pPr>
      <w:r w:rsidRPr="007D2786">
        <w:rPr>
          <w:rFonts w:ascii="Garamond" w:hAnsi="Garamond" w:cs="Times New Roman"/>
          <w:sz w:val="24"/>
          <w:szCs w:val="24"/>
          <w:lang w:val="en-US"/>
        </w:rPr>
        <w:t xml:space="preserve">The </w:t>
      </w:r>
      <w:proofErr w:type="spellStart"/>
      <w:r w:rsidRPr="007D2786">
        <w:rPr>
          <w:rFonts w:ascii="Garamond" w:hAnsi="Garamond" w:cs="Times New Roman"/>
          <w:sz w:val="24"/>
          <w:szCs w:val="24"/>
          <w:lang w:val="en-US"/>
        </w:rPr>
        <w:t>WGCapD</w:t>
      </w:r>
      <w:proofErr w:type="spellEnd"/>
      <w:r w:rsidRPr="007D2786">
        <w:rPr>
          <w:rFonts w:ascii="Garamond" w:hAnsi="Garamond" w:cs="Times New Roman"/>
          <w:sz w:val="24"/>
          <w:szCs w:val="24"/>
          <w:lang w:val="en-US"/>
        </w:rPr>
        <w:t xml:space="preserve"> builds upon this Initiative in an effort to increase the capacity of institutions in less developed countries for effective use of Earth Observation data for the benefit of society and to achieve sustainable development. </w:t>
      </w:r>
    </w:p>
    <w:p w:rsidR="007D2786" w:rsidRPr="007D2786" w:rsidRDefault="007D2786" w:rsidP="007D2786">
      <w:pPr>
        <w:ind w:left="792"/>
        <w:contextualSpacing/>
        <w:jc w:val="both"/>
        <w:rPr>
          <w:rFonts w:ascii="Garamond" w:hAnsi="Garamond" w:cs="Times New Roman"/>
          <w:color w:val="000000"/>
          <w:sz w:val="24"/>
          <w:szCs w:val="24"/>
          <w:lang w:val="en-US"/>
        </w:rPr>
      </w:pPr>
    </w:p>
    <w:p w:rsidR="007D2786" w:rsidRPr="007D2786" w:rsidRDefault="007D2786" w:rsidP="007D2786">
      <w:pPr>
        <w:ind w:left="792"/>
        <w:contextualSpacing/>
        <w:jc w:val="both"/>
        <w:rPr>
          <w:rFonts w:ascii="Garamond" w:hAnsi="Garamond" w:cs="Times New Roman"/>
          <w:color w:val="000000"/>
          <w:sz w:val="24"/>
          <w:szCs w:val="24"/>
          <w:lang w:val="en-US"/>
        </w:rPr>
      </w:pPr>
      <w:r w:rsidRPr="007D2786">
        <w:rPr>
          <w:rFonts w:ascii="Garamond" w:hAnsi="Garamond" w:cs="Times New Roman"/>
          <w:color w:val="000000"/>
          <w:sz w:val="24"/>
          <w:szCs w:val="24"/>
          <w:lang w:val="en-US"/>
        </w:rPr>
        <w:t xml:space="preserve">This way, the </w:t>
      </w:r>
      <w:proofErr w:type="spellStart"/>
      <w:r w:rsidRPr="007D2786">
        <w:rPr>
          <w:rFonts w:ascii="Garamond" w:hAnsi="Garamond" w:cs="Times New Roman"/>
          <w:b/>
          <w:bCs/>
          <w:color w:val="000000"/>
          <w:sz w:val="24"/>
          <w:szCs w:val="24"/>
          <w:lang w:val="en-US"/>
        </w:rPr>
        <w:t>WGCapD</w:t>
      </w:r>
      <w:proofErr w:type="spellEnd"/>
      <w:r w:rsidRPr="007D2786">
        <w:rPr>
          <w:rFonts w:ascii="Garamond" w:hAnsi="Garamond" w:cs="Times New Roman"/>
          <w:b/>
          <w:bCs/>
          <w:color w:val="000000"/>
          <w:sz w:val="24"/>
          <w:szCs w:val="24"/>
          <w:lang w:val="en-US"/>
        </w:rPr>
        <w:t xml:space="preserve"> Distance Education Course </w:t>
      </w:r>
      <w:r w:rsidRPr="007D2786">
        <w:rPr>
          <w:rFonts w:ascii="Garamond" w:hAnsi="Garamond" w:cs="Times New Roman"/>
          <w:color w:val="000000"/>
          <w:sz w:val="24"/>
          <w:szCs w:val="24"/>
          <w:lang w:val="en-US"/>
        </w:rPr>
        <w:t xml:space="preserve">is an effort by CEOS Agencies toward: </w:t>
      </w:r>
    </w:p>
    <w:p w:rsidR="007D2786" w:rsidRPr="007D2786" w:rsidRDefault="007D2786" w:rsidP="007D2786">
      <w:pPr>
        <w:ind w:left="792"/>
        <w:contextualSpacing/>
        <w:jc w:val="both"/>
        <w:rPr>
          <w:rFonts w:ascii="Garamond" w:hAnsi="Garamond" w:cs="Calibri"/>
          <w:b/>
          <w:sz w:val="24"/>
          <w:szCs w:val="24"/>
          <w:lang w:val="en-US"/>
        </w:rPr>
      </w:pPr>
    </w:p>
    <w:p w:rsidR="007D2786" w:rsidRPr="007D2786" w:rsidRDefault="007D2786" w:rsidP="007D2786">
      <w:pPr>
        <w:numPr>
          <w:ilvl w:val="0"/>
          <w:numId w:val="3"/>
        </w:numPr>
        <w:spacing w:after="200" w:line="276" w:lineRule="auto"/>
        <w:contextualSpacing/>
        <w:jc w:val="both"/>
        <w:rPr>
          <w:rFonts w:ascii="Garamond" w:hAnsi="Garamond" w:cs="Times New Roman"/>
          <w:color w:val="000000"/>
          <w:sz w:val="24"/>
          <w:szCs w:val="24"/>
          <w:lang w:val="en-US"/>
        </w:rPr>
      </w:pPr>
      <w:r w:rsidRPr="007D2786">
        <w:rPr>
          <w:rFonts w:ascii="Garamond" w:hAnsi="Garamond" w:cs="Times New Roman"/>
          <w:color w:val="000000"/>
          <w:sz w:val="24"/>
          <w:szCs w:val="24"/>
          <w:lang w:val="en-US"/>
        </w:rPr>
        <w:lastRenderedPageBreak/>
        <w:t xml:space="preserve">Disseminating remote sensing technology among </w:t>
      </w:r>
      <w:r w:rsidRPr="007D2786">
        <w:rPr>
          <w:rFonts w:ascii="Garamond" w:hAnsi="Garamond" w:cs="Times New Roman"/>
          <w:sz w:val="24"/>
          <w:szCs w:val="24"/>
          <w:lang w:val="en-US"/>
        </w:rPr>
        <w:t>disaster risk management practitioners with an interest in geospatial technology</w:t>
      </w:r>
    </w:p>
    <w:p w:rsidR="007D2786" w:rsidRPr="007D2786" w:rsidRDefault="007D2786" w:rsidP="007D2786">
      <w:pPr>
        <w:numPr>
          <w:ilvl w:val="0"/>
          <w:numId w:val="3"/>
        </w:numPr>
        <w:spacing w:before="100" w:beforeAutospacing="1" w:after="100" w:afterAutospacing="1" w:line="276" w:lineRule="auto"/>
        <w:jc w:val="both"/>
        <w:rPr>
          <w:rFonts w:ascii="Garamond" w:hAnsi="Garamond" w:cs="Times New Roman"/>
          <w:color w:val="000000"/>
          <w:sz w:val="24"/>
          <w:szCs w:val="24"/>
          <w:lang w:val="en-US"/>
        </w:rPr>
      </w:pPr>
      <w:r w:rsidRPr="007D2786">
        <w:rPr>
          <w:rFonts w:ascii="Garamond" w:hAnsi="Garamond" w:cs="Times New Roman"/>
          <w:color w:val="000000"/>
          <w:sz w:val="24"/>
          <w:szCs w:val="24"/>
          <w:lang w:val="en-US"/>
        </w:rPr>
        <w:t>Providing wider and easier access to Earth observation data</w:t>
      </w:r>
    </w:p>
    <w:p w:rsidR="007D2786" w:rsidRPr="007D2786" w:rsidRDefault="007D2786" w:rsidP="007D2786">
      <w:pPr>
        <w:numPr>
          <w:ilvl w:val="0"/>
          <w:numId w:val="3"/>
        </w:numPr>
        <w:spacing w:before="100" w:beforeAutospacing="1" w:after="100" w:afterAutospacing="1" w:line="276" w:lineRule="auto"/>
        <w:jc w:val="both"/>
        <w:rPr>
          <w:rFonts w:ascii="Garamond" w:hAnsi="Garamond" w:cs="Times New Roman"/>
          <w:color w:val="000000"/>
          <w:sz w:val="24"/>
          <w:szCs w:val="24"/>
          <w:lang w:val="en-US"/>
        </w:rPr>
      </w:pPr>
      <w:r w:rsidRPr="007D2786">
        <w:rPr>
          <w:rFonts w:ascii="Garamond" w:hAnsi="Garamond" w:cs="Times New Roman"/>
          <w:color w:val="000000"/>
          <w:sz w:val="24"/>
          <w:szCs w:val="24"/>
          <w:lang w:val="en-US"/>
        </w:rPr>
        <w:t xml:space="preserve">Increasing the sharing of software tools such as open source software and open systems interfaces </w:t>
      </w:r>
    </w:p>
    <w:p w:rsidR="007D2786" w:rsidRPr="007D2786" w:rsidRDefault="007D2786" w:rsidP="007D2786">
      <w:pPr>
        <w:numPr>
          <w:ilvl w:val="0"/>
          <w:numId w:val="3"/>
        </w:numPr>
        <w:spacing w:before="100" w:beforeAutospacing="1" w:after="100" w:afterAutospacing="1" w:line="276" w:lineRule="auto"/>
        <w:jc w:val="both"/>
        <w:rPr>
          <w:rFonts w:ascii="Garamond" w:hAnsi="Garamond" w:cs="Times New Roman"/>
          <w:color w:val="000000"/>
          <w:sz w:val="24"/>
          <w:szCs w:val="24"/>
          <w:lang w:val="en-US"/>
        </w:rPr>
      </w:pPr>
      <w:r w:rsidRPr="007D2786">
        <w:rPr>
          <w:rFonts w:ascii="Garamond" w:hAnsi="Garamond" w:cs="Times New Roman"/>
          <w:color w:val="000000"/>
          <w:sz w:val="24"/>
          <w:szCs w:val="24"/>
          <w:lang w:val="en-US"/>
        </w:rPr>
        <w:t xml:space="preserve">Increasing data dissemination capabilities and transferring relevant technologies to disaster </w:t>
      </w:r>
      <w:r w:rsidRPr="007D2786">
        <w:rPr>
          <w:rFonts w:ascii="Garamond" w:hAnsi="Garamond" w:cs="Times New Roman"/>
          <w:sz w:val="24"/>
          <w:szCs w:val="24"/>
          <w:lang w:val="en-US"/>
        </w:rPr>
        <w:t xml:space="preserve">risk management </w:t>
      </w:r>
      <w:r w:rsidRPr="007D2786">
        <w:rPr>
          <w:rFonts w:ascii="Garamond" w:hAnsi="Garamond" w:cs="Times New Roman"/>
          <w:color w:val="000000"/>
          <w:sz w:val="24"/>
          <w:szCs w:val="24"/>
          <w:lang w:val="en-US"/>
        </w:rPr>
        <w:t>practitioners</w:t>
      </w:r>
    </w:p>
    <w:p w:rsidR="007D2786" w:rsidRPr="007D2786" w:rsidRDefault="007D2786" w:rsidP="007D2786">
      <w:pPr>
        <w:autoSpaceDE w:val="0"/>
        <w:autoSpaceDN w:val="0"/>
        <w:adjustRightInd w:val="0"/>
        <w:ind w:left="794"/>
        <w:jc w:val="both"/>
        <w:rPr>
          <w:rFonts w:ascii="Garamond" w:hAnsi="Garamond" w:cs="Times New Roman"/>
          <w:color w:val="000000"/>
          <w:sz w:val="24"/>
          <w:szCs w:val="24"/>
          <w:lang w:val="en-US"/>
        </w:rPr>
      </w:pPr>
      <w:r w:rsidRPr="007D2786">
        <w:rPr>
          <w:rFonts w:ascii="Garamond" w:hAnsi="Garamond" w:cs="Times New Roman"/>
          <w:color w:val="000000"/>
          <w:sz w:val="24"/>
          <w:szCs w:val="24"/>
          <w:lang w:val="en-US"/>
        </w:rPr>
        <w:t xml:space="preserve">What makes this course unique? </w:t>
      </w:r>
      <w:r w:rsidRPr="007225C6">
        <w:rPr>
          <w:rFonts w:ascii="Garamond" w:hAnsi="Garamond" w:cs="Times New Roman"/>
          <w:b/>
          <w:color w:val="000000"/>
          <w:sz w:val="24"/>
          <w:szCs w:val="24"/>
          <w:lang w:val="en-US"/>
        </w:rPr>
        <w:t>This course is</w:t>
      </w:r>
      <w:r w:rsidRPr="007D2786">
        <w:rPr>
          <w:rFonts w:ascii="Garamond" w:hAnsi="Garamond" w:cs="Times New Roman"/>
          <w:color w:val="000000"/>
          <w:sz w:val="24"/>
          <w:szCs w:val="24"/>
          <w:lang w:val="en-US"/>
        </w:rPr>
        <w:t>:</w:t>
      </w:r>
    </w:p>
    <w:p w:rsidR="007D2786" w:rsidRPr="007D2786" w:rsidRDefault="007D2786" w:rsidP="007D2786">
      <w:pPr>
        <w:autoSpaceDE w:val="0"/>
        <w:autoSpaceDN w:val="0"/>
        <w:adjustRightInd w:val="0"/>
        <w:ind w:left="794"/>
        <w:jc w:val="both"/>
        <w:rPr>
          <w:rFonts w:ascii="Garamond" w:hAnsi="Garamond" w:cs="Times New Roman"/>
          <w:color w:val="000000"/>
          <w:sz w:val="24"/>
          <w:szCs w:val="24"/>
          <w:lang w:val="en-US"/>
        </w:rPr>
      </w:pP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Offered free of charge</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Provides access to expertise from space agencies around the world</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Links participants to a global network of experts and policymakers</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Creates awareness about international coordination bodies, such as </w:t>
      </w:r>
      <w:hyperlink r:id="rId16" w:history="1">
        <w:r w:rsidRPr="007D2786">
          <w:rPr>
            <w:rFonts w:ascii="Garamond" w:hAnsi="Garamond" w:cs="Times New Roman"/>
            <w:color w:val="0000FF"/>
            <w:sz w:val="24"/>
            <w:u w:val="single"/>
            <w:lang w:val="en-US"/>
          </w:rPr>
          <w:t>CEOS</w:t>
        </w:r>
      </w:hyperlink>
      <w:r w:rsidRPr="007D2786">
        <w:rPr>
          <w:rFonts w:ascii="Garamond" w:hAnsi="Garamond" w:cs="Times New Roman"/>
          <w:sz w:val="24"/>
          <w:szCs w:val="24"/>
          <w:lang w:val="en-US"/>
        </w:rPr>
        <w:t>, Group on Earth Observations (</w:t>
      </w:r>
      <w:hyperlink r:id="rId17" w:history="1">
        <w:r w:rsidRPr="007D2786">
          <w:rPr>
            <w:rFonts w:ascii="Garamond" w:hAnsi="Garamond" w:cs="Times New Roman"/>
            <w:color w:val="0000FF"/>
            <w:sz w:val="24"/>
            <w:u w:val="single"/>
            <w:lang w:val="en-US"/>
          </w:rPr>
          <w:t>GEO</w:t>
        </w:r>
      </w:hyperlink>
      <w:r w:rsidRPr="007D2786">
        <w:rPr>
          <w:rFonts w:ascii="Garamond" w:hAnsi="Garamond" w:cs="Times New Roman"/>
          <w:sz w:val="24"/>
          <w:szCs w:val="24"/>
          <w:lang w:val="en-US"/>
        </w:rPr>
        <w:t>), United Nations Office for Outer Space Affairs (</w:t>
      </w:r>
      <w:hyperlink r:id="rId18" w:history="1">
        <w:r w:rsidRPr="007D2786">
          <w:rPr>
            <w:rFonts w:ascii="Garamond" w:hAnsi="Garamond" w:cs="Times New Roman"/>
            <w:color w:val="0000FF"/>
            <w:sz w:val="24"/>
            <w:u w:val="single"/>
            <w:lang w:val="en-US"/>
          </w:rPr>
          <w:t>UNOOSA</w:t>
        </w:r>
      </w:hyperlink>
      <w:r w:rsidRPr="007D2786">
        <w:rPr>
          <w:rFonts w:ascii="Garamond" w:hAnsi="Garamond" w:cs="Times New Roman"/>
          <w:sz w:val="24"/>
          <w:szCs w:val="24"/>
          <w:lang w:val="en-US"/>
        </w:rPr>
        <w:t xml:space="preserve">), and the </w:t>
      </w:r>
      <w:hyperlink r:id="rId19" w:history="1">
        <w:r w:rsidRPr="007D2786">
          <w:rPr>
            <w:rFonts w:ascii="Garamond" w:hAnsi="Garamond" w:cs="Times New Roman"/>
            <w:color w:val="0000FF"/>
            <w:sz w:val="24"/>
            <w:u w:val="single"/>
            <w:lang w:val="en-US"/>
          </w:rPr>
          <w:t>International Charter for Space and Major Disasters</w:t>
        </w:r>
      </w:hyperlink>
      <w:r w:rsidRPr="007D2786">
        <w:rPr>
          <w:rFonts w:ascii="Garamond" w:hAnsi="Garamond" w:cs="Times New Roman"/>
          <w:sz w:val="24"/>
          <w:szCs w:val="24"/>
          <w:lang w:val="en-US"/>
        </w:rPr>
        <w:t xml:space="preserve"> </w:t>
      </w:r>
    </w:p>
    <w:p w:rsidR="007225C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225C6">
        <w:rPr>
          <w:rFonts w:ascii="Garamond" w:hAnsi="Garamond" w:cs="Times New Roman"/>
          <w:sz w:val="24"/>
          <w:szCs w:val="24"/>
          <w:lang w:val="en-US"/>
        </w:rPr>
        <w:t>Provides access to datasets and useful tools</w:t>
      </w:r>
      <w:r w:rsidR="007225C6" w:rsidRPr="007225C6">
        <w:rPr>
          <w:rFonts w:ascii="Garamond" w:hAnsi="Garamond" w:cs="Times New Roman"/>
          <w:sz w:val="24"/>
          <w:szCs w:val="24"/>
          <w:lang w:val="en-US"/>
        </w:rPr>
        <w:t xml:space="preserve"> available from CEOS Members</w:t>
      </w:r>
    </w:p>
    <w:p w:rsidR="007D2786" w:rsidRPr="007225C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225C6">
        <w:rPr>
          <w:rFonts w:ascii="Garamond" w:hAnsi="Garamond" w:cs="Times New Roman"/>
          <w:sz w:val="24"/>
          <w:szCs w:val="24"/>
          <w:lang w:val="en-US"/>
        </w:rPr>
        <w:t>Builds skills on DRM.</w:t>
      </w:r>
    </w:p>
    <w:p w:rsidR="007D2786" w:rsidRPr="007D2786" w:rsidRDefault="007D2786" w:rsidP="007D2786">
      <w:pPr>
        <w:autoSpaceDE w:val="0"/>
        <w:autoSpaceDN w:val="0"/>
        <w:adjustRightInd w:val="0"/>
        <w:ind w:left="794"/>
        <w:contextualSpacing/>
        <w:jc w:val="both"/>
        <w:rPr>
          <w:rFonts w:ascii="Garamond" w:hAnsi="Garamond" w:cs="Times New Roman"/>
          <w:sz w:val="24"/>
          <w:szCs w:val="24"/>
          <w:lang w:val="en-US"/>
        </w:rPr>
      </w:pPr>
    </w:p>
    <w:p w:rsidR="007D2786" w:rsidRPr="007D2786" w:rsidRDefault="007D2786" w:rsidP="007D2786">
      <w:pPr>
        <w:autoSpaceDE w:val="0"/>
        <w:autoSpaceDN w:val="0"/>
        <w:adjustRightInd w:val="0"/>
        <w:ind w:left="794"/>
        <w:jc w:val="both"/>
        <w:rPr>
          <w:rFonts w:ascii="Garamond" w:hAnsi="Garamond" w:cs="Times New Roman"/>
          <w:sz w:val="24"/>
          <w:szCs w:val="24"/>
          <w:lang w:val="en-US"/>
        </w:rPr>
      </w:pPr>
      <w:r w:rsidRPr="007D2786">
        <w:rPr>
          <w:rFonts w:ascii="Garamond" w:hAnsi="Garamond" w:cs="Times New Roman"/>
          <w:sz w:val="24"/>
          <w:szCs w:val="24"/>
          <w:lang w:val="en-US"/>
        </w:rPr>
        <w:t xml:space="preserve">The Distance Education Course is divided into </w:t>
      </w:r>
      <w:r w:rsidRPr="007D2786">
        <w:rPr>
          <w:rFonts w:ascii="Garamond" w:hAnsi="Garamond" w:cs="Times New Roman"/>
          <w:b/>
          <w:sz w:val="24"/>
          <w:szCs w:val="24"/>
          <w:lang w:val="en-US"/>
        </w:rPr>
        <w:t>two Phases</w:t>
      </w:r>
      <w:r w:rsidRPr="007D2786">
        <w:rPr>
          <w:rFonts w:ascii="Garamond" w:hAnsi="Garamond" w:cs="Times New Roman"/>
          <w:sz w:val="24"/>
          <w:szCs w:val="24"/>
          <w:lang w:val="en-US"/>
        </w:rPr>
        <w:t>:</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b/>
          <w:sz w:val="24"/>
          <w:szCs w:val="24"/>
          <w:lang w:val="en-US"/>
        </w:rPr>
      </w:pPr>
      <w:r w:rsidRPr="007D2786">
        <w:rPr>
          <w:rFonts w:ascii="Garamond" w:hAnsi="Garamond" w:cs="Times New Roman"/>
          <w:b/>
          <w:sz w:val="24"/>
          <w:szCs w:val="24"/>
          <w:lang w:val="en-US"/>
        </w:rPr>
        <w:t>Phase 1</w:t>
      </w:r>
      <w:r w:rsidRPr="007D2786">
        <w:rPr>
          <w:rFonts w:ascii="Garamond" w:hAnsi="Garamond" w:cs="Times New Roman"/>
          <w:sz w:val="24"/>
          <w:szCs w:val="24"/>
          <w:lang w:val="en-US"/>
        </w:rPr>
        <w:t xml:space="preserve"> consists of a series of introductory webinars that address the use of remote sensing technology for Disaster Risk Management. </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Calibri"/>
          <w:b/>
          <w:sz w:val="24"/>
          <w:szCs w:val="24"/>
          <w:lang w:val="en-US"/>
        </w:rPr>
      </w:pPr>
      <w:r w:rsidRPr="007D2786">
        <w:rPr>
          <w:rFonts w:ascii="Garamond" w:hAnsi="Garamond" w:cs="Times New Roman"/>
          <w:b/>
          <w:sz w:val="24"/>
          <w:szCs w:val="24"/>
          <w:lang w:val="en-US"/>
        </w:rPr>
        <w:t>Phase 2</w:t>
      </w:r>
      <w:r w:rsidRPr="007D2786">
        <w:rPr>
          <w:rFonts w:ascii="Garamond" w:hAnsi="Garamond" w:cs="Times New Roman"/>
          <w:sz w:val="24"/>
          <w:szCs w:val="24"/>
          <w:lang w:val="en-US"/>
        </w:rPr>
        <w:t xml:space="preserve"> gives practitioners a hands-on understanding of one geospatial toolset currently used for Disaster Risk Management. </w:t>
      </w:r>
    </w:p>
    <w:p w:rsidR="007D2786" w:rsidRPr="007D2786" w:rsidRDefault="007D2786" w:rsidP="007D2786">
      <w:pPr>
        <w:autoSpaceDE w:val="0"/>
        <w:autoSpaceDN w:val="0"/>
        <w:adjustRightInd w:val="0"/>
        <w:ind w:left="1440"/>
        <w:contextualSpacing/>
        <w:jc w:val="both"/>
        <w:rPr>
          <w:rFonts w:ascii="Garamond" w:hAnsi="Garamond" w:cs="Calibri"/>
          <w:b/>
          <w:sz w:val="24"/>
          <w:szCs w:val="24"/>
          <w:lang w:val="en-US"/>
        </w:rPr>
      </w:pPr>
    </w:p>
    <w:p w:rsidR="007D2786" w:rsidRPr="007D2786" w:rsidRDefault="007D2786" w:rsidP="007D2786">
      <w:pPr>
        <w:numPr>
          <w:ilvl w:val="0"/>
          <w:numId w:val="7"/>
        </w:numPr>
        <w:spacing w:after="200" w:line="276" w:lineRule="auto"/>
        <w:contextualSpacing/>
        <w:rPr>
          <w:rFonts w:ascii="Garamond" w:hAnsi="Garamond" w:cs="Calibri"/>
          <w:b/>
          <w:vanish/>
          <w:sz w:val="24"/>
          <w:szCs w:val="24"/>
          <w:lang w:val="en-US"/>
        </w:rPr>
      </w:pPr>
    </w:p>
    <w:p w:rsidR="007D2786" w:rsidRPr="007D2786" w:rsidRDefault="007D2786" w:rsidP="007D2786">
      <w:pPr>
        <w:numPr>
          <w:ilvl w:val="1"/>
          <w:numId w:val="7"/>
        </w:numPr>
        <w:spacing w:after="200" w:line="276" w:lineRule="auto"/>
        <w:contextualSpacing/>
        <w:rPr>
          <w:rFonts w:ascii="Garamond" w:hAnsi="Garamond" w:cs="Calibri"/>
          <w:b/>
          <w:vanish/>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Course Team</w:t>
      </w:r>
      <w:r w:rsidR="007C1FD6">
        <w:rPr>
          <w:rFonts w:ascii="Garamond" w:hAnsi="Garamond" w:cs="Calibri"/>
          <w:b/>
          <w:sz w:val="24"/>
          <w:szCs w:val="24"/>
          <w:lang w:val="en-US"/>
        </w:rPr>
        <w:t xml:space="preserve"> </w:t>
      </w:r>
    </w:p>
    <w:p w:rsidR="007D2786" w:rsidRPr="007D2786" w:rsidRDefault="007D2786" w:rsidP="007D2786">
      <w:pPr>
        <w:rPr>
          <w:rFonts w:ascii="Garamond" w:hAnsi="Garamond" w:cs="Calibri"/>
          <w:b/>
          <w:sz w:val="24"/>
          <w:szCs w:val="24"/>
          <w:lang w:val="en-US"/>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5"/>
        <w:gridCol w:w="3128"/>
        <w:gridCol w:w="2249"/>
        <w:gridCol w:w="2192"/>
      </w:tblGrid>
      <w:tr w:rsidR="0065791B" w:rsidRPr="008716A3" w:rsidTr="0065791B">
        <w:trPr>
          <w:trHeight w:val="233"/>
          <w:jc w:val="center"/>
        </w:trPr>
        <w:tc>
          <w:tcPr>
            <w:tcW w:w="1895" w:type="dxa"/>
            <w:tcBorders>
              <w:bottom w:val="single" w:sz="4" w:space="0" w:color="auto"/>
            </w:tcBorders>
            <w:shd w:val="pct25" w:color="auto" w:fill="auto"/>
          </w:tcPr>
          <w:p w:rsidR="0065791B" w:rsidRPr="008716A3" w:rsidRDefault="0065791B" w:rsidP="00D57CC6">
            <w:pPr>
              <w:jc w:val="center"/>
              <w:rPr>
                <w:rFonts w:ascii="Garamond" w:hAnsi="Garamond" w:cs="Calibri"/>
                <w:b/>
                <w:sz w:val="18"/>
                <w:szCs w:val="18"/>
                <w:lang w:val="en-US"/>
              </w:rPr>
            </w:pPr>
            <w:r w:rsidRPr="008716A3">
              <w:rPr>
                <w:rFonts w:ascii="Garamond" w:hAnsi="Garamond" w:cs="Calibri"/>
                <w:b/>
                <w:sz w:val="18"/>
                <w:szCs w:val="18"/>
                <w:lang w:val="en-US"/>
              </w:rPr>
              <w:t>NAME</w:t>
            </w:r>
          </w:p>
        </w:tc>
        <w:tc>
          <w:tcPr>
            <w:tcW w:w="3128" w:type="dxa"/>
            <w:tcBorders>
              <w:bottom w:val="single" w:sz="4" w:space="0" w:color="auto"/>
            </w:tcBorders>
            <w:shd w:val="pct25" w:color="auto" w:fill="auto"/>
          </w:tcPr>
          <w:p w:rsidR="0065791B" w:rsidRPr="008716A3" w:rsidRDefault="0065791B" w:rsidP="00D57CC6">
            <w:pPr>
              <w:jc w:val="center"/>
              <w:rPr>
                <w:rFonts w:ascii="Garamond" w:hAnsi="Garamond" w:cs="Calibri"/>
                <w:b/>
                <w:sz w:val="18"/>
                <w:szCs w:val="18"/>
                <w:lang w:val="en-US"/>
              </w:rPr>
            </w:pPr>
            <w:r w:rsidRPr="008716A3">
              <w:rPr>
                <w:rFonts w:ascii="Garamond" w:hAnsi="Garamond" w:cs="Calibri"/>
                <w:b/>
                <w:sz w:val="18"/>
                <w:szCs w:val="18"/>
                <w:lang w:val="en-US"/>
              </w:rPr>
              <w:t>E-MAIL</w:t>
            </w:r>
          </w:p>
        </w:tc>
        <w:tc>
          <w:tcPr>
            <w:tcW w:w="2249" w:type="dxa"/>
            <w:tcBorders>
              <w:bottom w:val="single" w:sz="4" w:space="0" w:color="auto"/>
            </w:tcBorders>
            <w:shd w:val="pct25" w:color="auto" w:fill="auto"/>
          </w:tcPr>
          <w:p w:rsidR="0065791B" w:rsidRPr="008716A3" w:rsidRDefault="0065791B" w:rsidP="00D57CC6">
            <w:pPr>
              <w:jc w:val="center"/>
              <w:rPr>
                <w:rFonts w:ascii="Garamond" w:hAnsi="Garamond" w:cs="Calibri"/>
                <w:b/>
                <w:sz w:val="18"/>
                <w:szCs w:val="18"/>
                <w:lang w:val="en-US"/>
              </w:rPr>
            </w:pPr>
            <w:r w:rsidRPr="008716A3">
              <w:rPr>
                <w:rFonts w:ascii="Garamond" w:hAnsi="Garamond" w:cs="Calibri"/>
                <w:b/>
                <w:sz w:val="18"/>
                <w:szCs w:val="18"/>
                <w:lang w:val="en-US"/>
              </w:rPr>
              <w:t>INSTITUTION</w:t>
            </w:r>
          </w:p>
        </w:tc>
        <w:tc>
          <w:tcPr>
            <w:tcW w:w="2192" w:type="dxa"/>
            <w:tcBorders>
              <w:bottom w:val="single" w:sz="4" w:space="0" w:color="auto"/>
            </w:tcBorders>
            <w:shd w:val="pct25" w:color="auto" w:fill="auto"/>
          </w:tcPr>
          <w:p w:rsidR="0065791B" w:rsidRPr="008716A3" w:rsidRDefault="0065791B" w:rsidP="00D57CC6">
            <w:pPr>
              <w:jc w:val="center"/>
              <w:rPr>
                <w:rFonts w:ascii="Garamond" w:hAnsi="Garamond" w:cs="Calibri"/>
                <w:b/>
                <w:sz w:val="18"/>
                <w:szCs w:val="18"/>
                <w:lang w:val="en-US"/>
              </w:rPr>
            </w:pPr>
            <w:r w:rsidRPr="008716A3">
              <w:rPr>
                <w:rFonts w:ascii="Garamond" w:hAnsi="Garamond" w:cs="Calibri"/>
                <w:b/>
                <w:sz w:val="18"/>
                <w:szCs w:val="18"/>
                <w:lang w:val="en-US"/>
              </w:rPr>
              <w:t>ROLE</w:t>
            </w:r>
          </w:p>
        </w:tc>
      </w:tr>
      <w:tr w:rsidR="0065791B" w:rsidRPr="008716A3" w:rsidTr="0065791B">
        <w:trPr>
          <w:trHeight w:val="283"/>
          <w:jc w:val="center"/>
        </w:trPr>
        <w:tc>
          <w:tcPr>
            <w:tcW w:w="1895" w:type="dxa"/>
            <w:shd w:val="pct10" w:color="auto" w:fill="auto"/>
          </w:tcPr>
          <w:p w:rsidR="0065791B" w:rsidRPr="008716A3" w:rsidRDefault="0065791B" w:rsidP="000F0E85">
            <w:pPr>
              <w:rPr>
                <w:rFonts w:ascii="Garamond" w:hAnsi="Garamond" w:cs="Calibri"/>
                <w:sz w:val="18"/>
                <w:szCs w:val="18"/>
                <w:lang w:val="en-US"/>
              </w:rPr>
            </w:pPr>
            <w:proofErr w:type="spellStart"/>
            <w:r w:rsidRPr="008716A3">
              <w:rPr>
                <w:rFonts w:ascii="Garamond" w:hAnsi="Garamond" w:cs="Calibri"/>
                <w:sz w:val="18"/>
                <w:szCs w:val="18"/>
                <w:lang w:val="en-US"/>
              </w:rPr>
              <w:t>Hilcéa</w:t>
            </w:r>
            <w:proofErr w:type="spellEnd"/>
            <w:r w:rsidRPr="008716A3">
              <w:rPr>
                <w:rFonts w:ascii="Garamond" w:hAnsi="Garamond" w:cs="Calibri"/>
                <w:sz w:val="18"/>
                <w:szCs w:val="18"/>
                <w:lang w:val="en-US"/>
              </w:rPr>
              <w:t xml:space="preserve"> Ferreira</w:t>
            </w:r>
          </w:p>
        </w:tc>
        <w:tc>
          <w:tcPr>
            <w:tcW w:w="3128" w:type="dxa"/>
            <w:shd w:val="pct10" w:color="auto" w:fill="auto"/>
          </w:tcPr>
          <w:p w:rsidR="0065791B" w:rsidRPr="008716A3" w:rsidRDefault="0065791B" w:rsidP="000F0E85">
            <w:pPr>
              <w:rPr>
                <w:rFonts w:ascii="Garamond" w:hAnsi="Garamond" w:cs="Calibri"/>
                <w:sz w:val="18"/>
                <w:szCs w:val="18"/>
                <w:lang w:val="en-US"/>
              </w:rPr>
            </w:pPr>
            <w:r w:rsidRPr="008716A3">
              <w:rPr>
                <w:rFonts w:ascii="Garamond" w:hAnsi="Garamond" w:cs="Calibri"/>
                <w:sz w:val="18"/>
                <w:szCs w:val="18"/>
                <w:lang w:val="en-US"/>
              </w:rPr>
              <w:t>hilcea@dpi.inpe.br</w:t>
            </w:r>
          </w:p>
        </w:tc>
        <w:tc>
          <w:tcPr>
            <w:tcW w:w="2249" w:type="dxa"/>
            <w:shd w:val="pct10" w:color="auto" w:fill="auto"/>
          </w:tcPr>
          <w:p w:rsidR="0065791B" w:rsidRPr="008716A3" w:rsidRDefault="0065791B" w:rsidP="000F0E85">
            <w:pPr>
              <w:rPr>
                <w:rFonts w:ascii="Garamond" w:hAnsi="Garamond" w:cs="Calibri"/>
                <w:b/>
                <w:sz w:val="18"/>
                <w:szCs w:val="18"/>
                <w:lang w:val="en-US"/>
              </w:rPr>
            </w:pPr>
            <w:r w:rsidRPr="008716A3">
              <w:rPr>
                <w:rFonts w:ascii="Garamond" w:hAnsi="Garamond" w:cs="Calibri"/>
                <w:b/>
                <w:sz w:val="18"/>
                <w:szCs w:val="18"/>
                <w:lang w:val="en-US"/>
              </w:rPr>
              <w:t>INPE</w:t>
            </w:r>
          </w:p>
        </w:tc>
        <w:tc>
          <w:tcPr>
            <w:tcW w:w="2192" w:type="dxa"/>
            <w:shd w:val="pct10" w:color="auto" w:fill="auto"/>
          </w:tcPr>
          <w:p w:rsidR="0065791B" w:rsidRPr="008716A3" w:rsidRDefault="0065791B" w:rsidP="000F0E85">
            <w:pPr>
              <w:rPr>
                <w:rFonts w:ascii="Garamond" w:hAnsi="Garamond" w:cs="Calibri"/>
                <w:b/>
                <w:sz w:val="18"/>
                <w:szCs w:val="18"/>
                <w:lang w:val="en-US"/>
              </w:rPr>
            </w:pPr>
            <w:r w:rsidRPr="008716A3">
              <w:rPr>
                <w:rFonts w:ascii="Garamond" w:hAnsi="Garamond" w:cs="Calibri"/>
                <w:b/>
                <w:sz w:val="18"/>
                <w:szCs w:val="18"/>
                <w:lang w:val="en-US"/>
              </w:rPr>
              <w:t>Coordinator</w:t>
            </w:r>
            <w:r>
              <w:rPr>
                <w:rFonts w:ascii="Garamond" w:hAnsi="Garamond" w:cs="Calibri"/>
                <w:b/>
                <w:sz w:val="18"/>
                <w:szCs w:val="18"/>
                <w:lang w:val="en-US"/>
              </w:rPr>
              <w:t>/Instructor</w:t>
            </w:r>
          </w:p>
        </w:tc>
      </w:tr>
      <w:tr w:rsidR="0065791B" w:rsidRPr="008716A3" w:rsidTr="0065791B">
        <w:trPr>
          <w:trHeight w:val="273"/>
          <w:jc w:val="center"/>
        </w:trPr>
        <w:tc>
          <w:tcPr>
            <w:tcW w:w="1895" w:type="dxa"/>
            <w:shd w:val="pct10" w:color="auto" w:fill="auto"/>
          </w:tcPr>
          <w:p w:rsidR="0065791B" w:rsidRPr="008716A3" w:rsidRDefault="0065791B" w:rsidP="000F0E85">
            <w:pPr>
              <w:rPr>
                <w:rFonts w:ascii="Garamond" w:hAnsi="Garamond" w:cs="Calibri"/>
                <w:b/>
                <w:sz w:val="18"/>
                <w:szCs w:val="18"/>
                <w:lang w:val="en-US"/>
              </w:rPr>
            </w:pPr>
            <w:proofErr w:type="spellStart"/>
            <w:r w:rsidRPr="008716A3">
              <w:rPr>
                <w:rFonts w:ascii="Garamond" w:hAnsi="Garamond" w:cs="Times New Roman"/>
                <w:sz w:val="18"/>
                <w:szCs w:val="18"/>
                <w:lang w:val="en-US"/>
              </w:rPr>
              <w:t>S.P.Aggarwal</w:t>
            </w:r>
            <w:proofErr w:type="spellEnd"/>
          </w:p>
        </w:tc>
        <w:tc>
          <w:tcPr>
            <w:tcW w:w="3128" w:type="dxa"/>
            <w:shd w:val="pct10" w:color="auto" w:fill="auto"/>
          </w:tcPr>
          <w:p w:rsidR="0065791B" w:rsidRPr="008716A3" w:rsidRDefault="0065791B" w:rsidP="000F0E85">
            <w:pPr>
              <w:rPr>
                <w:rFonts w:ascii="Garamond" w:hAnsi="Garamond" w:cs="Calibri"/>
                <w:b/>
                <w:sz w:val="18"/>
                <w:szCs w:val="18"/>
                <w:lang w:val="en-US"/>
              </w:rPr>
            </w:pPr>
            <w:r w:rsidRPr="008716A3">
              <w:rPr>
                <w:rFonts w:ascii="Garamond" w:hAnsi="Garamond" w:cs="Times New Roman"/>
                <w:sz w:val="18"/>
                <w:szCs w:val="18"/>
                <w:lang w:val="en-US"/>
              </w:rPr>
              <w:t>spa@iirs.gov.in</w:t>
            </w:r>
          </w:p>
        </w:tc>
        <w:tc>
          <w:tcPr>
            <w:tcW w:w="2249" w:type="dxa"/>
            <w:shd w:val="pct10" w:color="auto" w:fill="auto"/>
          </w:tcPr>
          <w:p w:rsidR="0065791B" w:rsidRPr="008716A3" w:rsidRDefault="0065791B" w:rsidP="000F0E85">
            <w:pPr>
              <w:rPr>
                <w:rFonts w:ascii="Garamond" w:hAnsi="Garamond" w:cs="Calibri"/>
                <w:b/>
                <w:sz w:val="18"/>
                <w:szCs w:val="18"/>
                <w:lang w:val="en-US"/>
              </w:rPr>
            </w:pPr>
            <w:r w:rsidRPr="008716A3">
              <w:rPr>
                <w:rFonts w:ascii="Garamond" w:hAnsi="Garamond" w:cs="Calibri"/>
                <w:b/>
                <w:sz w:val="18"/>
                <w:szCs w:val="18"/>
                <w:lang w:val="en-US"/>
              </w:rPr>
              <w:t>IIRS/ISRO</w:t>
            </w:r>
          </w:p>
        </w:tc>
        <w:tc>
          <w:tcPr>
            <w:tcW w:w="2192" w:type="dxa"/>
            <w:shd w:val="pct10" w:color="auto" w:fill="auto"/>
          </w:tcPr>
          <w:p w:rsidR="0065791B" w:rsidRPr="008716A3" w:rsidRDefault="0065791B" w:rsidP="000F0E85">
            <w:pPr>
              <w:rPr>
                <w:rFonts w:ascii="Garamond" w:hAnsi="Garamond" w:cs="Calibri"/>
                <w:b/>
                <w:sz w:val="18"/>
                <w:szCs w:val="18"/>
                <w:lang w:val="en-US"/>
              </w:rPr>
            </w:pPr>
            <w:r w:rsidRPr="008716A3">
              <w:rPr>
                <w:rFonts w:ascii="Garamond" w:hAnsi="Garamond" w:cs="Calibri"/>
                <w:b/>
                <w:sz w:val="18"/>
                <w:szCs w:val="18"/>
                <w:lang w:val="en-US"/>
              </w:rPr>
              <w:t>Coordinator/Instructor</w:t>
            </w:r>
          </w:p>
        </w:tc>
      </w:tr>
      <w:tr w:rsidR="0065791B" w:rsidRPr="008716A3" w:rsidTr="008716A3">
        <w:trPr>
          <w:trHeight w:val="262"/>
          <w:jc w:val="center"/>
        </w:trPr>
        <w:tc>
          <w:tcPr>
            <w:tcW w:w="1895"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Marie-</w:t>
            </w:r>
            <w:proofErr w:type="spellStart"/>
            <w:r w:rsidRPr="008716A3">
              <w:rPr>
                <w:rFonts w:ascii="Garamond" w:hAnsi="Garamond" w:cs="Times New Roman"/>
                <w:sz w:val="18"/>
                <w:szCs w:val="18"/>
                <w:lang w:val="en-US"/>
              </w:rPr>
              <w:t>Josee</w:t>
            </w:r>
            <w:proofErr w:type="spellEnd"/>
            <w:r w:rsidRPr="008716A3">
              <w:rPr>
                <w:rFonts w:ascii="Garamond" w:hAnsi="Garamond" w:cs="Times New Roman"/>
                <w:sz w:val="18"/>
                <w:szCs w:val="18"/>
                <w:lang w:val="en-US"/>
              </w:rPr>
              <w:t xml:space="preserve"> Bourassa</w:t>
            </w:r>
          </w:p>
        </w:tc>
        <w:tc>
          <w:tcPr>
            <w:tcW w:w="3128"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marie-josee.bourassa@asc-csa.gc.ca</w:t>
            </w:r>
          </w:p>
        </w:tc>
        <w:tc>
          <w:tcPr>
            <w:tcW w:w="2249"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CEOS CEO</w:t>
            </w:r>
          </w:p>
        </w:tc>
        <w:tc>
          <w:tcPr>
            <w:tcW w:w="2192"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Contributor</w:t>
            </w:r>
          </w:p>
        </w:tc>
      </w:tr>
      <w:tr w:rsidR="0065791B" w:rsidRPr="008716A3" w:rsidTr="008716A3">
        <w:trPr>
          <w:trHeight w:val="268"/>
          <w:jc w:val="center"/>
        </w:trPr>
        <w:tc>
          <w:tcPr>
            <w:tcW w:w="1895"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Kim Holloway</w:t>
            </w:r>
          </w:p>
        </w:tc>
        <w:tc>
          <w:tcPr>
            <w:tcW w:w="3128"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kim.e.holloway@nasa.gov</w:t>
            </w:r>
          </w:p>
        </w:tc>
        <w:tc>
          <w:tcPr>
            <w:tcW w:w="2249"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CEOS SEO</w:t>
            </w:r>
          </w:p>
        </w:tc>
        <w:tc>
          <w:tcPr>
            <w:tcW w:w="2192"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Contributor</w:t>
            </w:r>
          </w:p>
        </w:tc>
      </w:tr>
      <w:tr w:rsidR="0065791B" w:rsidRPr="008716A3" w:rsidTr="008716A3">
        <w:trPr>
          <w:trHeight w:val="280"/>
          <w:jc w:val="center"/>
        </w:trPr>
        <w:tc>
          <w:tcPr>
            <w:tcW w:w="1895" w:type="dxa"/>
          </w:tcPr>
          <w:p w:rsidR="0065791B" w:rsidRPr="008716A3" w:rsidRDefault="0065791B" w:rsidP="008716A3">
            <w:pPr>
              <w:rPr>
                <w:rFonts w:ascii="Garamond" w:hAnsi="Garamond" w:cs="Times New Roman"/>
                <w:sz w:val="18"/>
                <w:szCs w:val="18"/>
                <w:lang w:val="en-US"/>
              </w:rPr>
            </w:pPr>
            <w:proofErr w:type="spellStart"/>
            <w:r w:rsidRPr="008716A3">
              <w:rPr>
                <w:rFonts w:ascii="Garamond" w:hAnsi="Garamond" w:cs="Times New Roman"/>
                <w:sz w:val="18"/>
                <w:szCs w:val="18"/>
                <w:lang w:val="en-US"/>
              </w:rPr>
              <w:t>Antonios</w:t>
            </w:r>
            <w:proofErr w:type="spellEnd"/>
            <w:r w:rsidRPr="008716A3">
              <w:rPr>
                <w:rFonts w:ascii="Garamond" w:hAnsi="Garamond" w:cs="Times New Roman"/>
                <w:sz w:val="18"/>
                <w:szCs w:val="18"/>
                <w:lang w:val="en-US"/>
              </w:rPr>
              <w:t xml:space="preserve"> </w:t>
            </w:r>
            <w:proofErr w:type="spellStart"/>
            <w:r w:rsidRPr="008716A3">
              <w:rPr>
                <w:rFonts w:ascii="Garamond" w:hAnsi="Garamond" w:cs="Times New Roman"/>
                <w:sz w:val="18"/>
                <w:szCs w:val="18"/>
                <w:lang w:val="en-US"/>
              </w:rPr>
              <w:t>Mouratidis</w:t>
            </w:r>
            <w:proofErr w:type="spellEnd"/>
          </w:p>
        </w:tc>
        <w:tc>
          <w:tcPr>
            <w:tcW w:w="3128"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antonios.mouratidis.esa.int@gmail.com</w:t>
            </w:r>
          </w:p>
        </w:tc>
        <w:tc>
          <w:tcPr>
            <w:tcW w:w="2249" w:type="dxa"/>
          </w:tcPr>
          <w:p w:rsidR="0065791B" w:rsidRPr="008716A3" w:rsidRDefault="0065791B" w:rsidP="007D2786">
            <w:pPr>
              <w:rPr>
                <w:rFonts w:ascii="Garamond" w:hAnsi="Garamond" w:cs="Times New Roman"/>
                <w:b/>
                <w:sz w:val="18"/>
                <w:szCs w:val="18"/>
                <w:lang w:val="en-US"/>
              </w:rPr>
            </w:pPr>
            <w:r w:rsidRPr="008716A3">
              <w:rPr>
                <w:rFonts w:ascii="Garamond" w:hAnsi="Garamond" w:cs="Times New Roman"/>
                <w:b/>
                <w:sz w:val="18"/>
                <w:szCs w:val="18"/>
                <w:lang w:val="en-US"/>
              </w:rPr>
              <w:t>ESA</w:t>
            </w:r>
          </w:p>
        </w:tc>
        <w:tc>
          <w:tcPr>
            <w:tcW w:w="2192"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Instructor</w:t>
            </w:r>
          </w:p>
        </w:tc>
      </w:tr>
      <w:tr w:rsidR="0065791B" w:rsidRPr="008716A3" w:rsidTr="008716A3">
        <w:trPr>
          <w:trHeight w:val="280"/>
          <w:jc w:val="center"/>
        </w:trPr>
        <w:tc>
          <w:tcPr>
            <w:tcW w:w="1895"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 xml:space="preserve">Ivan </w:t>
            </w:r>
            <w:proofErr w:type="spellStart"/>
            <w:r w:rsidRPr="008716A3">
              <w:rPr>
                <w:rFonts w:ascii="Garamond" w:hAnsi="Garamond" w:cs="Times New Roman"/>
                <w:sz w:val="18"/>
                <w:szCs w:val="18"/>
                <w:lang w:val="en-US"/>
              </w:rPr>
              <w:t>Petiteville</w:t>
            </w:r>
            <w:proofErr w:type="spellEnd"/>
          </w:p>
        </w:tc>
        <w:tc>
          <w:tcPr>
            <w:tcW w:w="3128"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ivan.petiteville@esa.int</w:t>
            </w:r>
          </w:p>
        </w:tc>
        <w:tc>
          <w:tcPr>
            <w:tcW w:w="2249" w:type="dxa"/>
          </w:tcPr>
          <w:p w:rsidR="0065791B" w:rsidRPr="008716A3" w:rsidRDefault="0065791B" w:rsidP="007D2786">
            <w:pPr>
              <w:rPr>
                <w:rFonts w:ascii="Garamond" w:hAnsi="Garamond" w:cs="Calibri"/>
                <w:b/>
                <w:sz w:val="18"/>
                <w:szCs w:val="18"/>
                <w:lang w:val="en-US"/>
              </w:rPr>
            </w:pPr>
            <w:r w:rsidRPr="008716A3">
              <w:rPr>
                <w:rFonts w:ascii="Garamond" w:hAnsi="Garamond" w:cs="Times New Roman"/>
                <w:b/>
                <w:sz w:val="18"/>
                <w:szCs w:val="18"/>
                <w:lang w:val="en-US"/>
              </w:rPr>
              <w:t xml:space="preserve">ESA - </w:t>
            </w:r>
            <w:proofErr w:type="spellStart"/>
            <w:r w:rsidRPr="008716A3">
              <w:rPr>
                <w:rFonts w:ascii="Garamond" w:hAnsi="Garamond" w:cs="Times New Roman"/>
                <w:b/>
                <w:sz w:val="18"/>
                <w:szCs w:val="18"/>
                <w:lang w:val="en-US"/>
              </w:rPr>
              <w:t>WGDisasters</w:t>
            </w:r>
            <w:proofErr w:type="spellEnd"/>
          </w:p>
        </w:tc>
        <w:tc>
          <w:tcPr>
            <w:tcW w:w="2192"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Contributor</w:t>
            </w:r>
          </w:p>
        </w:tc>
      </w:tr>
      <w:tr w:rsidR="0065791B" w:rsidRPr="008716A3" w:rsidTr="008716A3">
        <w:trPr>
          <w:trHeight w:val="288"/>
          <w:jc w:val="center"/>
        </w:trPr>
        <w:tc>
          <w:tcPr>
            <w:tcW w:w="1895" w:type="dxa"/>
          </w:tcPr>
          <w:p w:rsidR="0065791B" w:rsidRPr="008716A3" w:rsidRDefault="0065791B" w:rsidP="0065791B">
            <w:pPr>
              <w:rPr>
                <w:rFonts w:ascii="Garamond" w:hAnsi="Garamond" w:cs="Calibri"/>
                <w:b/>
                <w:sz w:val="18"/>
                <w:szCs w:val="18"/>
                <w:lang w:val="en-US"/>
              </w:rPr>
            </w:pPr>
            <w:r w:rsidRPr="008716A3">
              <w:rPr>
                <w:rFonts w:ascii="Garamond" w:hAnsi="Garamond" w:cs="Times New Roman"/>
                <w:sz w:val="18"/>
                <w:szCs w:val="18"/>
                <w:lang w:val="en-US"/>
              </w:rPr>
              <w:t>Jesus A. G</w:t>
            </w:r>
            <w:r>
              <w:rPr>
                <w:rFonts w:ascii="Garamond" w:hAnsi="Garamond" w:cs="Times New Roman"/>
                <w:sz w:val="18"/>
                <w:szCs w:val="18"/>
                <w:lang w:val="en-US"/>
              </w:rPr>
              <w:t xml:space="preserve">. </w:t>
            </w:r>
            <w:r w:rsidRPr="008716A3">
              <w:rPr>
                <w:rFonts w:ascii="Garamond" w:hAnsi="Garamond" w:cs="Times New Roman"/>
                <w:sz w:val="18"/>
                <w:szCs w:val="18"/>
                <w:lang w:val="en-US"/>
              </w:rPr>
              <w:t>Bernal</w:t>
            </w:r>
          </w:p>
        </w:tc>
        <w:tc>
          <w:tcPr>
            <w:tcW w:w="3128"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jagonzalez@ccc.inaoep.mx</w:t>
            </w:r>
          </w:p>
        </w:tc>
        <w:tc>
          <w:tcPr>
            <w:tcW w:w="2249"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INAOE/CRECTEALC</w:t>
            </w:r>
          </w:p>
        </w:tc>
        <w:tc>
          <w:tcPr>
            <w:tcW w:w="2192"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Contributor</w:t>
            </w:r>
          </w:p>
        </w:tc>
      </w:tr>
      <w:tr w:rsidR="0065791B" w:rsidRPr="008716A3" w:rsidTr="008716A3">
        <w:trPr>
          <w:trHeight w:val="276"/>
          <w:jc w:val="center"/>
        </w:trPr>
        <w:tc>
          <w:tcPr>
            <w:tcW w:w="1895" w:type="dxa"/>
          </w:tcPr>
          <w:p w:rsidR="0065791B" w:rsidRPr="008716A3" w:rsidRDefault="0065791B" w:rsidP="007D2786">
            <w:pPr>
              <w:rPr>
                <w:rFonts w:ascii="Garamond" w:hAnsi="Garamond" w:cs="Calibri"/>
                <w:sz w:val="18"/>
                <w:szCs w:val="18"/>
                <w:lang w:val="en-US"/>
              </w:rPr>
            </w:pPr>
            <w:r w:rsidRPr="008716A3">
              <w:rPr>
                <w:rFonts w:ascii="Garamond" w:hAnsi="Garamond" w:cs="Calibri"/>
                <w:sz w:val="18"/>
                <w:szCs w:val="18"/>
                <w:lang w:val="en-US"/>
              </w:rPr>
              <w:t xml:space="preserve">Claudia </w:t>
            </w:r>
            <w:proofErr w:type="spellStart"/>
            <w:r w:rsidRPr="008716A3">
              <w:rPr>
                <w:rFonts w:ascii="Garamond" w:hAnsi="Garamond" w:cs="Calibri"/>
                <w:sz w:val="18"/>
                <w:szCs w:val="18"/>
                <w:lang w:val="en-US"/>
              </w:rPr>
              <w:t>Lucaccioni</w:t>
            </w:r>
            <w:proofErr w:type="spellEnd"/>
          </w:p>
        </w:tc>
        <w:tc>
          <w:tcPr>
            <w:tcW w:w="3128"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claudia.lucaccioni@gmail.com</w:t>
            </w:r>
          </w:p>
        </w:tc>
        <w:tc>
          <w:tcPr>
            <w:tcW w:w="2249"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INPE</w:t>
            </w:r>
          </w:p>
        </w:tc>
        <w:tc>
          <w:tcPr>
            <w:tcW w:w="2192" w:type="dxa"/>
          </w:tcPr>
          <w:p w:rsidR="0065791B" w:rsidRPr="008716A3" w:rsidRDefault="0065791B" w:rsidP="007D2786">
            <w:pPr>
              <w:rPr>
                <w:rFonts w:ascii="Garamond" w:hAnsi="Garamond" w:cs="Calibri"/>
                <w:b/>
                <w:sz w:val="18"/>
                <w:szCs w:val="18"/>
                <w:lang w:val="en-US"/>
              </w:rPr>
            </w:pPr>
            <w:proofErr w:type="spellStart"/>
            <w:r w:rsidRPr="008716A3">
              <w:rPr>
                <w:rFonts w:ascii="Garamond" w:hAnsi="Garamond" w:cs="Calibri"/>
                <w:b/>
                <w:sz w:val="18"/>
                <w:szCs w:val="18"/>
                <w:lang w:val="en-US"/>
              </w:rPr>
              <w:t>Moodle</w:t>
            </w:r>
            <w:proofErr w:type="spellEnd"/>
            <w:r w:rsidRPr="008716A3">
              <w:rPr>
                <w:rFonts w:ascii="Garamond" w:hAnsi="Garamond" w:cs="Calibri"/>
                <w:b/>
                <w:sz w:val="18"/>
                <w:szCs w:val="18"/>
                <w:lang w:val="en-US"/>
              </w:rPr>
              <w:t xml:space="preserve"> Tutor</w:t>
            </w:r>
          </w:p>
        </w:tc>
      </w:tr>
      <w:tr w:rsidR="0065791B" w:rsidRPr="008716A3" w:rsidTr="008716A3">
        <w:trPr>
          <w:trHeight w:val="266"/>
          <w:jc w:val="center"/>
        </w:trPr>
        <w:tc>
          <w:tcPr>
            <w:tcW w:w="1895" w:type="dxa"/>
          </w:tcPr>
          <w:p w:rsidR="0065791B" w:rsidRPr="008716A3" w:rsidRDefault="0065791B" w:rsidP="007D2786">
            <w:pPr>
              <w:rPr>
                <w:rFonts w:ascii="Garamond" w:hAnsi="Garamond" w:cs="Calibri"/>
                <w:sz w:val="18"/>
                <w:szCs w:val="18"/>
                <w:lang w:val="en-US"/>
              </w:rPr>
            </w:pPr>
            <w:r w:rsidRPr="008716A3">
              <w:rPr>
                <w:rFonts w:ascii="Garamond" w:hAnsi="Garamond" w:cs="Calibri"/>
                <w:sz w:val="18"/>
                <w:szCs w:val="18"/>
                <w:lang w:val="en-US"/>
              </w:rPr>
              <w:t>Daniel  Vila</w:t>
            </w:r>
          </w:p>
        </w:tc>
        <w:tc>
          <w:tcPr>
            <w:tcW w:w="3128"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daniel.vila@cptec.inpe.br</w:t>
            </w:r>
          </w:p>
        </w:tc>
        <w:tc>
          <w:tcPr>
            <w:tcW w:w="2249"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INPE</w:t>
            </w:r>
          </w:p>
        </w:tc>
        <w:tc>
          <w:tcPr>
            <w:tcW w:w="2192"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Instructor</w:t>
            </w:r>
          </w:p>
        </w:tc>
      </w:tr>
      <w:tr w:rsidR="0065791B" w:rsidRPr="008716A3" w:rsidTr="008716A3">
        <w:trPr>
          <w:trHeight w:val="270"/>
          <w:jc w:val="center"/>
        </w:trPr>
        <w:tc>
          <w:tcPr>
            <w:tcW w:w="1895" w:type="dxa"/>
          </w:tcPr>
          <w:p w:rsidR="0065791B" w:rsidRPr="008716A3" w:rsidRDefault="0065791B" w:rsidP="007D2786">
            <w:pPr>
              <w:rPr>
                <w:rFonts w:ascii="Garamond" w:hAnsi="Garamond" w:cs="Calibri"/>
                <w:sz w:val="18"/>
                <w:szCs w:val="18"/>
                <w:lang w:val="en-US"/>
              </w:rPr>
            </w:pPr>
            <w:r w:rsidRPr="008716A3">
              <w:rPr>
                <w:rFonts w:ascii="Garamond" w:hAnsi="Garamond" w:cs="Calibri"/>
                <w:sz w:val="18"/>
                <w:szCs w:val="18"/>
                <w:lang w:val="en-US"/>
              </w:rPr>
              <w:t xml:space="preserve">Alberto </w:t>
            </w:r>
            <w:proofErr w:type="spellStart"/>
            <w:r w:rsidRPr="008716A3">
              <w:rPr>
                <w:rFonts w:ascii="Garamond" w:hAnsi="Garamond" w:cs="Calibri"/>
                <w:sz w:val="18"/>
                <w:szCs w:val="18"/>
                <w:lang w:val="en-US"/>
              </w:rPr>
              <w:t>Setzer</w:t>
            </w:r>
            <w:proofErr w:type="spellEnd"/>
          </w:p>
        </w:tc>
        <w:tc>
          <w:tcPr>
            <w:tcW w:w="3128"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alberto.setzer@cptec.inpe.br</w:t>
            </w:r>
          </w:p>
        </w:tc>
        <w:tc>
          <w:tcPr>
            <w:tcW w:w="2249"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INPE</w:t>
            </w:r>
          </w:p>
        </w:tc>
        <w:tc>
          <w:tcPr>
            <w:tcW w:w="2192"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Instructor</w:t>
            </w:r>
          </w:p>
        </w:tc>
      </w:tr>
      <w:tr w:rsidR="0065791B" w:rsidRPr="008716A3" w:rsidTr="008716A3">
        <w:trPr>
          <w:trHeight w:val="270"/>
          <w:jc w:val="center"/>
        </w:trPr>
        <w:tc>
          <w:tcPr>
            <w:tcW w:w="1895" w:type="dxa"/>
          </w:tcPr>
          <w:p w:rsidR="0065791B" w:rsidRPr="008716A3" w:rsidRDefault="0065791B" w:rsidP="007D2786">
            <w:pPr>
              <w:rPr>
                <w:rFonts w:ascii="Garamond" w:hAnsi="Garamond" w:cs="Calibri"/>
                <w:sz w:val="18"/>
                <w:szCs w:val="18"/>
                <w:lang w:val="en-US"/>
              </w:rPr>
            </w:pPr>
            <w:proofErr w:type="spellStart"/>
            <w:r w:rsidRPr="008716A3">
              <w:rPr>
                <w:rFonts w:ascii="Garamond" w:hAnsi="Garamond" w:cs="Calibri"/>
                <w:sz w:val="18"/>
                <w:szCs w:val="18"/>
                <w:lang w:val="en-US"/>
              </w:rPr>
              <w:t>Fabiano</w:t>
            </w:r>
            <w:proofErr w:type="spellEnd"/>
            <w:r w:rsidRPr="008716A3">
              <w:rPr>
                <w:rFonts w:ascii="Garamond" w:hAnsi="Garamond" w:cs="Calibri"/>
                <w:sz w:val="18"/>
                <w:szCs w:val="18"/>
                <w:lang w:val="en-US"/>
              </w:rPr>
              <w:t xml:space="preserve"> </w:t>
            </w:r>
            <w:proofErr w:type="spellStart"/>
            <w:r w:rsidRPr="008716A3">
              <w:rPr>
                <w:rFonts w:ascii="Garamond" w:hAnsi="Garamond" w:cs="Calibri"/>
                <w:sz w:val="18"/>
                <w:szCs w:val="18"/>
                <w:lang w:val="en-US"/>
              </w:rPr>
              <w:t>Morelli</w:t>
            </w:r>
            <w:proofErr w:type="spellEnd"/>
          </w:p>
        </w:tc>
        <w:tc>
          <w:tcPr>
            <w:tcW w:w="3128"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fabiano.morelli@cptec.inpe.br</w:t>
            </w:r>
          </w:p>
        </w:tc>
        <w:tc>
          <w:tcPr>
            <w:tcW w:w="2249" w:type="dxa"/>
          </w:tcPr>
          <w:p w:rsidR="0065791B" w:rsidRPr="008716A3" w:rsidRDefault="0065791B" w:rsidP="007F292C">
            <w:pPr>
              <w:rPr>
                <w:rFonts w:ascii="Garamond" w:hAnsi="Garamond" w:cs="Calibri"/>
                <w:b/>
                <w:sz w:val="18"/>
                <w:szCs w:val="18"/>
                <w:lang w:val="en-US"/>
              </w:rPr>
            </w:pPr>
            <w:r w:rsidRPr="008716A3">
              <w:rPr>
                <w:rFonts w:ascii="Garamond" w:hAnsi="Garamond" w:cs="Calibri"/>
                <w:b/>
                <w:sz w:val="18"/>
                <w:szCs w:val="18"/>
                <w:lang w:val="en-US"/>
              </w:rPr>
              <w:t>INPE</w:t>
            </w:r>
          </w:p>
        </w:tc>
        <w:tc>
          <w:tcPr>
            <w:tcW w:w="2192" w:type="dxa"/>
          </w:tcPr>
          <w:p w:rsidR="0065791B" w:rsidRPr="008716A3" w:rsidRDefault="0065791B" w:rsidP="007F292C">
            <w:pPr>
              <w:rPr>
                <w:rFonts w:ascii="Garamond" w:hAnsi="Garamond" w:cs="Calibri"/>
                <w:b/>
                <w:sz w:val="18"/>
                <w:szCs w:val="18"/>
                <w:lang w:val="en-US"/>
              </w:rPr>
            </w:pPr>
            <w:r w:rsidRPr="008716A3">
              <w:rPr>
                <w:rFonts w:ascii="Garamond" w:hAnsi="Garamond" w:cs="Calibri"/>
                <w:b/>
                <w:sz w:val="18"/>
                <w:szCs w:val="18"/>
                <w:lang w:val="en-US"/>
              </w:rPr>
              <w:t>Instructor</w:t>
            </w:r>
          </w:p>
        </w:tc>
      </w:tr>
      <w:tr w:rsidR="0065791B" w:rsidRPr="008716A3" w:rsidTr="008716A3">
        <w:trPr>
          <w:trHeight w:val="280"/>
          <w:jc w:val="center"/>
        </w:trPr>
        <w:tc>
          <w:tcPr>
            <w:tcW w:w="1895" w:type="dxa"/>
          </w:tcPr>
          <w:p w:rsidR="0065791B" w:rsidRPr="008716A3" w:rsidRDefault="0065791B" w:rsidP="008716A3">
            <w:pPr>
              <w:rPr>
                <w:rFonts w:ascii="Garamond" w:hAnsi="Garamond" w:cs="Times New Roman"/>
                <w:sz w:val="18"/>
                <w:szCs w:val="18"/>
                <w:lang w:val="en-US"/>
              </w:rPr>
            </w:pPr>
            <w:r>
              <w:rPr>
                <w:rFonts w:ascii="Garamond" w:hAnsi="Garamond" w:cs="Times New Roman"/>
                <w:sz w:val="18"/>
                <w:szCs w:val="18"/>
                <w:lang w:val="en-US"/>
              </w:rPr>
              <w:t>Su-Yin Tan</w:t>
            </w:r>
          </w:p>
        </w:tc>
        <w:tc>
          <w:tcPr>
            <w:tcW w:w="3128" w:type="dxa"/>
          </w:tcPr>
          <w:p w:rsidR="0065791B" w:rsidRPr="008716A3" w:rsidRDefault="0065791B" w:rsidP="007D2786">
            <w:pPr>
              <w:rPr>
                <w:rFonts w:ascii="Garamond" w:hAnsi="Garamond" w:cs="Times New Roman"/>
                <w:sz w:val="18"/>
                <w:szCs w:val="18"/>
                <w:lang w:val="en-US"/>
              </w:rPr>
            </w:pPr>
            <w:r w:rsidRPr="00231847">
              <w:rPr>
                <w:rFonts w:ascii="Garamond" w:hAnsi="Garamond" w:cs="Times New Roman"/>
                <w:sz w:val="18"/>
                <w:szCs w:val="18"/>
                <w:lang w:val="en-US"/>
              </w:rPr>
              <w:t>su-yin.tan@uwaterloo.ca</w:t>
            </w:r>
          </w:p>
        </w:tc>
        <w:tc>
          <w:tcPr>
            <w:tcW w:w="2249" w:type="dxa"/>
          </w:tcPr>
          <w:p w:rsidR="0065791B" w:rsidRPr="008716A3" w:rsidRDefault="0065791B" w:rsidP="0062305B">
            <w:pPr>
              <w:rPr>
                <w:rFonts w:ascii="Garamond" w:hAnsi="Garamond" w:cs="Times New Roman"/>
                <w:b/>
                <w:sz w:val="18"/>
                <w:szCs w:val="18"/>
                <w:lang w:val="en-US"/>
              </w:rPr>
            </w:pPr>
            <w:r>
              <w:rPr>
                <w:rFonts w:ascii="Garamond" w:hAnsi="Garamond" w:cs="Times New Roman"/>
                <w:b/>
                <w:sz w:val="18"/>
                <w:szCs w:val="18"/>
                <w:lang w:val="en-US"/>
              </w:rPr>
              <w:t>ISU - International Space University</w:t>
            </w:r>
          </w:p>
        </w:tc>
        <w:tc>
          <w:tcPr>
            <w:tcW w:w="2192" w:type="dxa"/>
          </w:tcPr>
          <w:p w:rsidR="0065791B" w:rsidRPr="008716A3" w:rsidRDefault="0065791B" w:rsidP="0065791B">
            <w:pPr>
              <w:tabs>
                <w:tab w:val="right" w:pos="1976"/>
              </w:tabs>
              <w:rPr>
                <w:rFonts w:ascii="Garamond" w:hAnsi="Garamond" w:cs="Calibri"/>
                <w:b/>
                <w:sz w:val="18"/>
                <w:szCs w:val="18"/>
                <w:lang w:val="en-US"/>
              </w:rPr>
            </w:pPr>
            <w:r>
              <w:rPr>
                <w:rFonts w:ascii="Garamond" w:hAnsi="Garamond" w:cs="Calibri"/>
                <w:b/>
                <w:sz w:val="18"/>
                <w:szCs w:val="18"/>
                <w:lang w:val="en-US"/>
              </w:rPr>
              <w:t>Instructor</w:t>
            </w:r>
          </w:p>
        </w:tc>
      </w:tr>
      <w:tr w:rsidR="0065791B" w:rsidRPr="008716A3" w:rsidTr="008716A3">
        <w:trPr>
          <w:trHeight w:val="264"/>
          <w:jc w:val="center"/>
        </w:trPr>
        <w:tc>
          <w:tcPr>
            <w:tcW w:w="1895"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 xml:space="preserve">Nancy D. </w:t>
            </w:r>
            <w:proofErr w:type="spellStart"/>
            <w:r w:rsidRPr="008716A3">
              <w:rPr>
                <w:rFonts w:ascii="Garamond" w:hAnsi="Garamond" w:cs="Times New Roman"/>
                <w:sz w:val="18"/>
                <w:szCs w:val="18"/>
                <w:lang w:val="en-US"/>
              </w:rPr>
              <w:t>Searby</w:t>
            </w:r>
            <w:proofErr w:type="spellEnd"/>
          </w:p>
        </w:tc>
        <w:tc>
          <w:tcPr>
            <w:tcW w:w="3128"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nancy.d.searby@nasa.gov</w:t>
            </w:r>
          </w:p>
        </w:tc>
        <w:tc>
          <w:tcPr>
            <w:tcW w:w="2249"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NASA</w:t>
            </w:r>
          </w:p>
        </w:tc>
        <w:tc>
          <w:tcPr>
            <w:tcW w:w="2192"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Contributor</w:t>
            </w:r>
          </w:p>
        </w:tc>
      </w:tr>
      <w:tr w:rsidR="0065791B" w:rsidRPr="008716A3" w:rsidTr="008716A3">
        <w:trPr>
          <w:trHeight w:val="286"/>
          <w:jc w:val="center"/>
        </w:trPr>
        <w:tc>
          <w:tcPr>
            <w:tcW w:w="1895" w:type="dxa"/>
          </w:tcPr>
          <w:p w:rsidR="0065791B" w:rsidRPr="008716A3" w:rsidRDefault="0065791B" w:rsidP="007D2786">
            <w:pPr>
              <w:rPr>
                <w:rFonts w:ascii="Garamond" w:hAnsi="Garamond" w:cs="Times New Roman"/>
                <w:sz w:val="18"/>
                <w:szCs w:val="18"/>
                <w:lang w:val="en-US"/>
              </w:rPr>
            </w:pPr>
            <w:proofErr w:type="spellStart"/>
            <w:r w:rsidRPr="008716A3">
              <w:rPr>
                <w:rFonts w:ascii="Garamond" w:hAnsi="Garamond" w:cs="Times New Roman"/>
                <w:sz w:val="18"/>
                <w:szCs w:val="18"/>
                <w:lang w:val="en-US"/>
              </w:rPr>
              <w:t>Phila</w:t>
            </w:r>
            <w:proofErr w:type="spellEnd"/>
            <w:r w:rsidRPr="008716A3">
              <w:rPr>
                <w:rFonts w:ascii="Garamond" w:hAnsi="Garamond" w:cs="Times New Roman"/>
                <w:sz w:val="18"/>
                <w:szCs w:val="18"/>
                <w:lang w:val="en-US"/>
              </w:rPr>
              <w:t xml:space="preserve"> </w:t>
            </w:r>
            <w:proofErr w:type="spellStart"/>
            <w:r w:rsidRPr="008716A3">
              <w:rPr>
                <w:rFonts w:ascii="Garamond" w:hAnsi="Garamond" w:cs="Times New Roman"/>
                <w:sz w:val="18"/>
                <w:szCs w:val="18"/>
                <w:lang w:val="en-US"/>
              </w:rPr>
              <w:t>Sibandze</w:t>
            </w:r>
            <w:proofErr w:type="spellEnd"/>
          </w:p>
        </w:tc>
        <w:tc>
          <w:tcPr>
            <w:tcW w:w="3128" w:type="dxa"/>
          </w:tcPr>
          <w:p w:rsidR="0065791B" w:rsidRPr="008716A3" w:rsidRDefault="0065791B" w:rsidP="007D2786">
            <w:pPr>
              <w:rPr>
                <w:rFonts w:ascii="Garamond" w:hAnsi="Garamond" w:cs="Times New Roman"/>
                <w:sz w:val="18"/>
                <w:szCs w:val="18"/>
                <w:lang w:val="en-US"/>
              </w:rPr>
            </w:pPr>
            <w:r w:rsidRPr="008716A3">
              <w:rPr>
                <w:rFonts w:ascii="Garamond" w:hAnsi="Garamond" w:cs="Times New Roman"/>
                <w:sz w:val="18"/>
                <w:szCs w:val="18"/>
                <w:lang w:val="en-US"/>
              </w:rPr>
              <w:t>psibandze@sansa.org.za</w:t>
            </w:r>
          </w:p>
        </w:tc>
        <w:tc>
          <w:tcPr>
            <w:tcW w:w="2249"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SANSA</w:t>
            </w:r>
          </w:p>
        </w:tc>
        <w:tc>
          <w:tcPr>
            <w:tcW w:w="2192"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Contributor</w:t>
            </w:r>
          </w:p>
        </w:tc>
      </w:tr>
      <w:tr w:rsidR="0065791B" w:rsidRPr="008716A3" w:rsidTr="008716A3">
        <w:trPr>
          <w:trHeight w:val="280"/>
          <w:jc w:val="center"/>
        </w:trPr>
        <w:tc>
          <w:tcPr>
            <w:tcW w:w="1895" w:type="dxa"/>
          </w:tcPr>
          <w:p w:rsidR="0065791B" w:rsidRDefault="0065791B" w:rsidP="0065791B">
            <w:pPr>
              <w:rPr>
                <w:rFonts w:ascii="Garamond" w:hAnsi="Garamond" w:cs="Times New Roman"/>
                <w:sz w:val="18"/>
                <w:szCs w:val="18"/>
                <w:lang w:val="en-US"/>
              </w:rPr>
            </w:pPr>
            <w:proofErr w:type="spellStart"/>
            <w:r w:rsidRPr="0065791B">
              <w:rPr>
                <w:rFonts w:ascii="Garamond" w:hAnsi="Garamond" w:cs="Times New Roman"/>
                <w:sz w:val="18"/>
                <w:szCs w:val="18"/>
                <w:lang w:val="en-US"/>
              </w:rPr>
              <w:t>Lorant</w:t>
            </w:r>
            <w:proofErr w:type="spellEnd"/>
            <w:r w:rsidRPr="0065791B">
              <w:rPr>
                <w:rFonts w:ascii="Garamond" w:hAnsi="Garamond" w:cs="Times New Roman"/>
                <w:sz w:val="18"/>
                <w:szCs w:val="18"/>
                <w:lang w:val="en-US"/>
              </w:rPr>
              <w:t xml:space="preserve"> </w:t>
            </w:r>
            <w:proofErr w:type="spellStart"/>
            <w:r w:rsidRPr="0065791B">
              <w:rPr>
                <w:rFonts w:ascii="Garamond" w:hAnsi="Garamond" w:cs="Times New Roman"/>
                <w:sz w:val="18"/>
                <w:szCs w:val="18"/>
                <w:lang w:val="en-US"/>
              </w:rPr>
              <w:t>Czaran</w:t>
            </w:r>
            <w:proofErr w:type="spellEnd"/>
          </w:p>
        </w:tc>
        <w:tc>
          <w:tcPr>
            <w:tcW w:w="3128" w:type="dxa"/>
          </w:tcPr>
          <w:p w:rsidR="0065791B" w:rsidRPr="00231847" w:rsidRDefault="0065791B" w:rsidP="007D2786">
            <w:pPr>
              <w:rPr>
                <w:rFonts w:ascii="Garamond" w:hAnsi="Garamond" w:cs="Times New Roman"/>
                <w:sz w:val="18"/>
                <w:szCs w:val="18"/>
                <w:lang w:val="en-US"/>
              </w:rPr>
            </w:pPr>
            <w:r w:rsidRPr="0065791B">
              <w:rPr>
                <w:rFonts w:ascii="Garamond" w:hAnsi="Garamond" w:cs="Times New Roman"/>
                <w:sz w:val="18"/>
                <w:szCs w:val="18"/>
                <w:lang w:val="en-US"/>
              </w:rPr>
              <w:t>lorant.czaran@unoosa.org</w:t>
            </w:r>
          </w:p>
        </w:tc>
        <w:tc>
          <w:tcPr>
            <w:tcW w:w="2249" w:type="dxa"/>
          </w:tcPr>
          <w:p w:rsidR="0065791B" w:rsidRDefault="0065791B" w:rsidP="0062305B">
            <w:pPr>
              <w:rPr>
                <w:rFonts w:ascii="Garamond" w:hAnsi="Garamond" w:cs="Times New Roman"/>
                <w:b/>
                <w:sz w:val="18"/>
                <w:szCs w:val="18"/>
                <w:lang w:val="en-US"/>
              </w:rPr>
            </w:pPr>
            <w:r>
              <w:rPr>
                <w:rFonts w:ascii="Garamond" w:hAnsi="Garamond" w:cs="Times New Roman"/>
                <w:b/>
                <w:sz w:val="18"/>
                <w:szCs w:val="18"/>
                <w:lang w:val="en-US"/>
              </w:rPr>
              <w:t>UNOOSA</w:t>
            </w:r>
          </w:p>
        </w:tc>
        <w:tc>
          <w:tcPr>
            <w:tcW w:w="2192" w:type="dxa"/>
          </w:tcPr>
          <w:p w:rsidR="0065791B" w:rsidRDefault="0065791B" w:rsidP="0065791B">
            <w:pPr>
              <w:tabs>
                <w:tab w:val="right" w:pos="1976"/>
              </w:tabs>
              <w:rPr>
                <w:rFonts w:ascii="Garamond" w:hAnsi="Garamond" w:cs="Calibri"/>
                <w:b/>
                <w:sz w:val="18"/>
                <w:szCs w:val="18"/>
                <w:lang w:val="en-US"/>
              </w:rPr>
            </w:pPr>
            <w:r>
              <w:rPr>
                <w:rFonts w:ascii="Garamond" w:hAnsi="Garamond" w:cs="Calibri"/>
                <w:b/>
                <w:sz w:val="18"/>
                <w:szCs w:val="18"/>
                <w:lang w:val="en-US"/>
              </w:rPr>
              <w:t>Contributor</w:t>
            </w:r>
          </w:p>
        </w:tc>
      </w:tr>
      <w:tr w:rsidR="0065791B" w:rsidRPr="008716A3" w:rsidTr="008716A3">
        <w:trPr>
          <w:trHeight w:val="270"/>
          <w:jc w:val="center"/>
        </w:trPr>
        <w:tc>
          <w:tcPr>
            <w:tcW w:w="1895" w:type="dxa"/>
          </w:tcPr>
          <w:p w:rsidR="0065791B" w:rsidRPr="008716A3" w:rsidRDefault="0065791B" w:rsidP="007D2786">
            <w:pPr>
              <w:rPr>
                <w:rFonts w:ascii="Garamond" w:hAnsi="Garamond" w:cs="Calibri"/>
                <w:sz w:val="18"/>
                <w:szCs w:val="18"/>
                <w:lang w:val="en-US"/>
              </w:rPr>
            </w:pPr>
            <w:r w:rsidRPr="008716A3">
              <w:rPr>
                <w:rFonts w:ascii="Garamond" w:hAnsi="Garamond" w:cs="Calibri"/>
                <w:sz w:val="18"/>
                <w:szCs w:val="18"/>
                <w:lang w:val="en-US"/>
              </w:rPr>
              <w:t>Eric Wood</w:t>
            </w:r>
          </w:p>
        </w:tc>
        <w:tc>
          <w:tcPr>
            <w:tcW w:w="3128" w:type="dxa"/>
          </w:tcPr>
          <w:p w:rsidR="0065791B" w:rsidRPr="008716A3" w:rsidRDefault="0065791B" w:rsidP="007D2786">
            <w:pPr>
              <w:rPr>
                <w:rFonts w:ascii="Garamond" w:hAnsi="Garamond" w:cs="Calibri"/>
                <w:sz w:val="18"/>
                <w:szCs w:val="18"/>
                <w:lang w:val="en-US"/>
              </w:rPr>
            </w:pPr>
            <w:r w:rsidRPr="008716A3">
              <w:rPr>
                <w:rFonts w:ascii="Garamond" w:hAnsi="Garamond" w:cs="Times New Roman"/>
                <w:sz w:val="18"/>
                <w:szCs w:val="18"/>
                <w:lang w:val="en-US"/>
              </w:rPr>
              <w:t>woodec@usgs.gov</w:t>
            </w:r>
          </w:p>
        </w:tc>
        <w:tc>
          <w:tcPr>
            <w:tcW w:w="2249"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USGS</w:t>
            </w:r>
          </w:p>
        </w:tc>
        <w:tc>
          <w:tcPr>
            <w:tcW w:w="2192" w:type="dxa"/>
          </w:tcPr>
          <w:p w:rsidR="0065791B" w:rsidRPr="008716A3" w:rsidRDefault="0065791B" w:rsidP="007D2786">
            <w:pPr>
              <w:rPr>
                <w:rFonts w:ascii="Garamond" w:hAnsi="Garamond" w:cs="Calibri"/>
                <w:b/>
                <w:sz w:val="18"/>
                <w:szCs w:val="18"/>
                <w:lang w:val="en-US"/>
              </w:rPr>
            </w:pPr>
            <w:r w:rsidRPr="008716A3">
              <w:rPr>
                <w:rFonts w:ascii="Garamond" w:hAnsi="Garamond" w:cs="Calibri"/>
                <w:b/>
                <w:sz w:val="18"/>
                <w:szCs w:val="18"/>
                <w:lang w:val="en-US"/>
              </w:rPr>
              <w:t>Contributor</w:t>
            </w:r>
          </w:p>
        </w:tc>
      </w:tr>
    </w:tbl>
    <w:p w:rsidR="007D2786" w:rsidRDefault="007D2786" w:rsidP="007D2786">
      <w:pPr>
        <w:rPr>
          <w:rFonts w:ascii="Garamond" w:hAnsi="Garamond" w:cs="Calibri"/>
          <w:b/>
          <w:sz w:val="24"/>
          <w:szCs w:val="24"/>
          <w:lang w:val="en-US"/>
        </w:rPr>
      </w:pPr>
    </w:p>
    <w:p w:rsidR="0063039B" w:rsidRPr="007D2786" w:rsidRDefault="0063039B" w:rsidP="007D2786">
      <w:pPr>
        <w:rPr>
          <w:rFonts w:ascii="Garamond" w:hAnsi="Garamond" w:cs="Calibri"/>
          <w:b/>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lastRenderedPageBreak/>
        <w:t>Schedule</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Phase 1: April 6 — May 29, 2015 (1 webinar per week)</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Phase 2: June 1 — July 3, 2015 (4 weeks and evaluation)</w:t>
      </w:r>
    </w:p>
    <w:p w:rsidR="007D2786" w:rsidRPr="007D2786" w:rsidRDefault="007D2786" w:rsidP="007D2786">
      <w:pPr>
        <w:autoSpaceDE w:val="0"/>
        <w:autoSpaceDN w:val="0"/>
        <w:adjustRightInd w:val="0"/>
        <w:ind w:left="1440"/>
        <w:contextualSpacing/>
        <w:jc w:val="both"/>
        <w:rPr>
          <w:rFonts w:ascii="Garamond" w:hAnsi="Garamond" w:cs="Times New Roman"/>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Language</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The entire distance education course is delivered in English.</w:t>
      </w:r>
    </w:p>
    <w:p w:rsidR="007D2786" w:rsidRPr="007D2786" w:rsidRDefault="007D2786" w:rsidP="007D2786">
      <w:pPr>
        <w:rPr>
          <w:rFonts w:ascii="Garamond" w:hAnsi="Garamond" w:cs="Calibri"/>
          <w:b/>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Target Region</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The course is open to participants from all countries.</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All course materials will be provided in English. </w:t>
      </w:r>
    </w:p>
    <w:p w:rsidR="007D2786" w:rsidRPr="007D2786" w:rsidRDefault="007D2786" w:rsidP="007D2786">
      <w:pPr>
        <w:autoSpaceDE w:val="0"/>
        <w:autoSpaceDN w:val="0"/>
        <w:adjustRightInd w:val="0"/>
        <w:ind w:left="1440"/>
        <w:contextualSpacing/>
        <w:jc w:val="both"/>
        <w:rPr>
          <w:rFonts w:ascii="Garamond" w:hAnsi="Garamond" w:cs="Times New Roman"/>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Audience</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Disaster Risk Management practitioners with an interest in geospatial technology</w:t>
      </w:r>
    </w:p>
    <w:p w:rsidR="007D2786" w:rsidRPr="007D2786" w:rsidRDefault="007D2786" w:rsidP="007D2786">
      <w:pPr>
        <w:autoSpaceDE w:val="0"/>
        <w:autoSpaceDN w:val="0"/>
        <w:adjustRightInd w:val="0"/>
        <w:ind w:left="1440"/>
        <w:contextualSpacing/>
        <w:jc w:val="both"/>
        <w:rPr>
          <w:rFonts w:ascii="Garamond" w:hAnsi="Garamond" w:cs="Times New Roman"/>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Methodology</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This course is an online distance education program that allows participants to fully engage with program content, their peers, and their instructors via live lectures, discussion forums, group work, online chat, question/answer sessions, and feedback/assessment mechanisms. It consists of an interactive webinar series (Phase 1) and corresponding hands-on course in DRM (Phase 2), conducted entirely online.</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The </w:t>
      </w:r>
      <w:hyperlink r:id="rId20" w:history="1">
        <w:r w:rsidRPr="007D2786">
          <w:rPr>
            <w:rFonts w:ascii="Garamond" w:hAnsi="Garamond" w:cs="Times New Roman"/>
            <w:sz w:val="24"/>
            <w:szCs w:val="24"/>
            <w:lang w:val="en-US"/>
          </w:rPr>
          <w:t xml:space="preserve">Learning Platform </w:t>
        </w:r>
        <w:proofErr w:type="spellStart"/>
        <w:r w:rsidRPr="007D2786">
          <w:rPr>
            <w:rFonts w:ascii="Garamond" w:hAnsi="Garamond" w:cs="Times New Roman"/>
            <w:color w:val="0000FF"/>
            <w:sz w:val="24"/>
            <w:u w:val="single"/>
            <w:lang w:val="en-US"/>
          </w:rPr>
          <w:t>Moodle</w:t>
        </w:r>
        <w:proofErr w:type="spellEnd"/>
      </w:hyperlink>
      <w:r w:rsidRPr="007D2786">
        <w:rPr>
          <w:rFonts w:ascii="Garamond" w:hAnsi="Garamond" w:cs="Times New Roman"/>
          <w:sz w:val="24"/>
          <w:szCs w:val="24"/>
          <w:lang w:val="en-US"/>
        </w:rPr>
        <w:t xml:space="preserve"> (acronym for modular object-oriented dynamic learning environment) will be used for the course administration, documentation, tracking, reporting and delivery system. It will be hosted at the National Institute for Space Research - INPE (</w:t>
      </w:r>
      <w:proofErr w:type="spellStart"/>
      <w:r w:rsidR="00251A66">
        <w:fldChar w:fldCharType="begin"/>
      </w:r>
      <w:r w:rsidR="00251A66">
        <w:instrText>HYPERLINK "http://moodle.dpi.inpe.br/"</w:instrText>
      </w:r>
      <w:r w:rsidR="00251A66">
        <w:fldChar w:fldCharType="separate"/>
      </w:r>
      <w:r w:rsidRPr="007D2786">
        <w:rPr>
          <w:rFonts w:ascii="Garamond" w:hAnsi="Garamond" w:cs="Times New Roman"/>
          <w:color w:val="0000FF"/>
          <w:sz w:val="24"/>
          <w:u w:val="single"/>
          <w:lang w:val="en-US"/>
        </w:rPr>
        <w:t>Moodle</w:t>
      </w:r>
      <w:proofErr w:type="spellEnd"/>
      <w:r w:rsidRPr="007D2786">
        <w:rPr>
          <w:rFonts w:ascii="Garamond" w:hAnsi="Garamond" w:cs="Times New Roman"/>
          <w:color w:val="0000FF"/>
          <w:sz w:val="24"/>
          <w:u w:val="single"/>
          <w:lang w:val="en-US"/>
        </w:rPr>
        <w:t xml:space="preserve"> Learning Platform</w:t>
      </w:r>
      <w:r w:rsidR="00251A66">
        <w:fldChar w:fldCharType="end"/>
      </w:r>
      <w:r w:rsidRPr="007D2786">
        <w:rPr>
          <w:rFonts w:ascii="Garamond" w:hAnsi="Garamond" w:cs="Times New Roman"/>
          <w:sz w:val="24"/>
          <w:szCs w:val="24"/>
          <w:lang w:val="en-US"/>
        </w:rPr>
        <w:t>)</w:t>
      </w:r>
    </w:p>
    <w:p w:rsidR="007D2786" w:rsidRPr="007D2786" w:rsidRDefault="00251A6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hyperlink r:id="rId21" w:history="1">
        <w:r w:rsidR="007D2786" w:rsidRPr="007D2786">
          <w:rPr>
            <w:rFonts w:ascii="Garamond" w:hAnsi="Garamond" w:cs="Times New Roman"/>
            <w:color w:val="0000FF"/>
            <w:sz w:val="24"/>
            <w:szCs w:val="24"/>
            <w:u w:val="single"/>
            <w:lang w:val="en-US"/>
          </w:rPr>
          <w:t xml:space="preserve">Citrix </w:t>
        </w:r>
        <w:proofErr w:type="spellStart"/>
        <w:r w:rsidR="007D2786" w:rsidRPr="007D2786">
          <w:rPr>
            <w:rFonts w:ascii="Garamond" w:hAnsi="Garamond" w:cs="Times New Roman"/>
            <w:color w:val="0000FF"/>
            <w:sz w:val="24"/>
            <w:szCs w:val="24"/>
            <w:u w:val="single"/>
            <w:lang w:val="en-US"/>
          </w:rPr>
          <w:t>GoToMeeting</w:t>
        </w:r>
        <w:proofErr w:type="spellEnd"/>
      </w:hyperlink>
      <w:r w:rsidR="008022C7">
        <w:t xml:space="preserve"> (GTM)</w:t>
      </w:r>
      <w:r w:rsidR="007D2786" w:rsidRPr="007D2786">
        <w:rPr>
          <w:rFonts w:ascii="Garamond" w:hAnsi="Garamond" w:cs="Times New Roman"/>
          <w:sz w:val="24"/>
          <w:szCs w:val="24"/>
          <w:lang w:val="en-US"/>
        </w:rPr>
        <w:t xml:space="preserve"> (hosted by NASA) will be used for synchronous communication among teachers and students and live sessions. In Phase 1, one 1-hour session per week is foreseen. In Phase 2, two 1-hour sessions per week are foreseen: one for presentation</w:t>
      </w:r>
      <w:r w:rsidR="00020CD1">
        <w:rPr>
          <w:rFonts w:ascii="Garamond" w:hAnsi="Garamond" w:cs="Times New Roman"/>
          <w:sz w:val="24"/>
          <w:szCs w:val="24"/>
          <w:lang w:val="en-US"/>
        </w:rPr>
        <w:t xml:space="preserve"> &amp; GIS tools </w:t>
      </w:r>
      <w:r w:rsidR="00001605">
        <w:rPr>
          <w:rFonts w:ascii="Garamond" w:hAnsi="Garamond" w:cs="Times New Roman"/>
          <w:sz w:val="24"/>
          <w:szCs w:val="24"/>
          <w:lang w:val="en-US"/>
        </w:rPr>
        <w:t xml:space="preserve">demonstration </w:t>
      </w:r>
      <w:r w:rsidR="00001605" w:rsidRPr="007D2786">
        <w:rPr>
          <w:rFonts w:ascii="Garamond" w:hAnsi="Garamond" w:cs="Times New Roman"/>
          <w:sz w:val="24"/>
          <w:szCs w:val="24"/>
          <w:lang w:val="en-US"/>
        </w:rPr>
        <w:t>and</w:t>
      </w:r>
      <w:r w:rsidR="007D2786" w:rsidRPr="007D2786">
        <w:rPr>
          <w:rFonts w:ascii="Garamond" w:hAnsi="Garamond" w:cs="Times New Roman"/>
          <w:sz w:val="24"/>
          <w:szCs w:val="24"/>
          <w:lang w:val="en-US"/>
        </w:rPr>
        <w:t xml:space="preserve"> one for Questions &amp; Answers. </w:t>
      </w:r>
    </w:p>
    <w:p w:rsidR="007D2786" w:rsidRPr="007D2786" w:rsidRDefault="007D2786" w:rsidP="007D2786">
      <w:pPr>
        <w:autoSpaceDE w:val="0"/>
        <w:autoSpaceDN w:val="0"/>
        <w:adjustRightInd w:val="0"/>
        <w:ind w:left="1080"/>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 </w:t>
      </w: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System Requirements</w:t>
      </w:r>
    </w:p>
    <w:p w:rsidR="00E12751" w:rsidRDefault="00E12751" w:rsidP="00E12751">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E12751">
        <w:rPr>
          <w:rFonts w:ascii="Garamond" w:hAnsi="Garamond" w:cs="Times New Roman"/>
          <w:sz w:val="24"/>
          <w:szCs w:val="24"/>
          <w:lang w:val="en-US"/>
        </w:rPr>
        <w:t xml:space="preserve">For </w:t>
      </w:r>
      <w:proofErr w:type="spellStart"/>
      <w:r w:rsidRPr="00E12751">
        <w:rPr>
          <w:rFonts w:ascii="Garamond" w:hAnsi="Garamond" w:cs="Times New Roman"/>
          <w:sz w:val="24"/>
          <w:szCs w:val="24"/>
          <w:lang w:val="en-US"/>
        </w:rPr>
        <w:t>Moodle</w:t>
      </w:r>
      <w:proofErr w:type="spellEnd"/>
      <w:r w:rsidRPr="00E12751">
        <w:rPr>
          <w:rFonts w:ascii="Garamond" w:hAnsi="Garamond" w:cs="Times New Roman"/>
          <w:sz w:val="24"/>
          <w:szCs w:val="24"/>
          <w:lang w:val="en-US"/>
        </w:rPr>
        <w:t>:</w:t>
      </w:r>
    </w:p>
    <w:p w:rsidR="005F1976" w:rsidRDefault="00E12751" w:rsidP="005F1976">
      <w:pPr>
        <w:numPr>
          <w:ilvl w:val="2"/>
          <w:numId w:val="6"/>
        </w:numPr>
        <w:autoSpaceDE w:val="0"/>
        <w:autoSpaceDN w:val="0"/>
        <w:adjustRightInd w:val="0"/>
        <w:spacing w:after="200" w:line="276" w:lineRule="auto"/>
        <w:contextualSpacing/>
        <w:jc w:val="both"/>
        <w:rPr>
          <w:rFonts w:ascii="Garamond" w:hAnsi="Garamond"/>
          <w:sz w:val="24"/>
          <w:szCs w:val="24"/>
        </w:rPr>
      </w:pPr>
      <w:r w:rsidRPr="005F1976">
        <w:rPr>
          <w:rFonts w:ascii="Garamond" w:hAnsi="Garamond" w:cs="Times New Roman"/>
          <w:sz w:val="24"/>
          <w:szCs w:val="24"/>
          <w:lang w:val="en-US"/>
        </w:rPr>
        <w:t>Recommended Browsers: m</w:t>
      </w:r>
      <w:proofErr w:type="spellStart"/>
      <w:r w:rsidRPr="005F1976">
        <w:rPr>
          <w:rFonts w:ascii="Garamond" w:hAnsi="Garamond"/>
          <w:sz w:val="24"/>
          <w:szCs w:val="24"/>
        </w:rPr>
        <w:t>ost</w:t>
      </w:r>
      <w:proofErr w:type="spellEnd"/>
      <w:r w:rsidRPr="005F1976">
        <w:rPr>
          <w:rFonts w:ascii="Garamond" w:hAnsi="Garamond"/>
          <w:sz w:val="24"/>
          <w:szCs w:val="24"/>
        </w:rPr>
        <w:t xml:space="preserve"> browsers will handle the </w:t>
      </w:r>
      <w:proofErr w:type="spellStart"/>
      <w:r w:rsidRPr="005F1976">
        <w:rPr>
          <w:rFonts w:ascii="Garamond" w:hAnsi="Garamond"/>
          <w:sz w:val="24"/>
          <w:szCs w:val="24"/>
        </w:rPr>
        <w:t>Moodle</w:t>
      </w:r>
      <w:proofErr w:type="spellEnd"/>
      <w:r w:rsidRPr="005F1976">
        <w:rPr>
          <w:rFonts w:ascii="Garamond" w:hAnsi="Garamond"/>
          <w:sz w:val="24"/>
          <w:szCs w:val="24"/>
        </w:rPr>
        <w:t xml:space="preserve"> pages without problem. Some individual modules may require special software or </w:t>
      </w:r>
      <w:proofErr w:type="spellStart"/>
      <w:r w:rsidRPr="005F1976">
        <w:rPr>
          <w:rFonts w:ascii="Garamond" w:hAnsi="Garamond"/>
          <w:sz w:val="24"/>
          <w:szCs w:val="24"/>
        </w:rPr>
        <w:t>plugins</w:t>
      </w:r>
      <w:proofErr w:type="spellEnd"/>
      <w:r w:rsidRPr="005F1976">
        <w:rPr>
          <w:rFonts w:ascii="Garamond" w:hAnsi="Garamond"/>
          <w:sz w:val="24"/>
          <w:szCs w:val="24"/>
        </w:rPr>
        <w:t>. Minimum recommended browser: Google Chrome 11, Firefox 4, Safari 5, Internet Explorer 8</w:t>
      </w:r>
    </w:p>
    <w:p w:rsidR="005F1976" w:rsidRPr="005F1976" w:rsidRDefault="00E12751" w:rsidP="005F1976">
      <w:pPr>
        <w:numPr>
          <w:ilvl w:val="2"/>
          <w:numId w:val="6"/>
        </w:numPr>
        <w:autoSpaceDE w:val="0"/>
        <w:autoSpaceDN w:val="0"/>
        <w:adjustRightInd w:val="0"/>
        <w:spacing w:after="200" w:line="276" w:lineRule="auto"/>
        <w:contextualSpacing/>
        <w:jc w:val="both"/>
        <w:rPr>
          <w:rFonts w:ascii="Garamond" w:hAnsi="Garamond"/>
          <w:sz w:val="24"/>
          <w:szCs w:val="24"/>
        </w:rPr>
      </w:pPr>
      <w:r w:rsidRPr="005F1976">
        <w:rPr>
          <w:rFonts w:ascii="Garamond" w:hAnsi="Garamond"/>
          <w:sz w:val="24"/>
          <w:szCs w:val="24"/>
        </w:rPr>
        <w:t>Recommended Settings</w:t>
      </w:r>
      <w:r w:rsidR="005F1976">
        <w:rPr>
          <w:rFonts w:ascii="Garamond" w:hAnsi="Garamond"/>
          <w:sz w:val="24"/>
          <w:szCs w:val="24"/>
        </w:rPr>
        <w:t>:</w:t>
      </w:r>
    </w:p>
    <w:p w:rsidR="00E12751" w:rsidRPr="005F1976" w:rsidRDefault="00E12751" w:rsidP="005F1976">
      <w:pPr>
        <w:numPr>
          <w:ilvl w:val="0"/>
          <w:numId w:val="10"/>
        </w:numPr>
        <w:autoSpaceDE w:val="0"/>
        <w:autoSpaceDN w:val="0"/>
        <w:adjustRightInd w:val="0"/>
        <w:spacing w:before="100" w:beforeAutospacing="1" w:after="100" w:afterAutospacing="1" w:line="276" w:lineRule="auto"/>
        <w:contextualSpacing/>
        <w:jc w:val="both"/>
        <w:rPr>
          <w:rFonts w:ascii="Garamond" w:hAnsi="Garamond" w:cs="Times New Roman"/>
          <w:sz w:val="24"/>
          <w:szCs w:val="24"/>
          <w:lang w:val="en-US"/>
        </w:rPr>
      </w:pPr>
      <w:r w:rsidRPr="005F1976">
        <w:rPr>
          <w:rFonts w:ascii="Garamond" w:hAnsi="Garamond" w:cs="Times New Roman"/>
          <w:sz w:val="24"/>
          <w:szCs w:val="24"/>
          <w:lang w:val="en-US"/>
        </w:rPr>
        <w:t>Make sure that the browser is set to accept cookies.</w:t>
      </w:r>
    </w:p>
    <w:p w:rsidR="005F1976" w:rsidRDefault="00E12751" w:rsidP="00805EBA">
      <w:pPr>
        <w:numPr>
          <w:ilvl w:val="0"/>
          <w:numId w:val="10"/>
        </w:numPr>
        <w:spacing w:before="100" w:beforeAutospacing="1"/>
        <w:ind w:hanging="357"/>
        <w:rPr>
          <w:rFonts w:ascii="Garamond" w:hAnsi="Garamond" w:cs="Times New Roman"/>
          <w:sz w:val="24"/>
          <w:szCs w:val="24"/>
          <w:lang w:val="en-US"/>
        </w:rPr>
      </w:pPr>
      <w:proofErr w:type="spellStart"/>
      <w:r w:rsidRPr="00E12751">
        <w:rPr>
          <w:rFonts w:ascii="Garamond" w:hAnsi="Garamond" w:cs="Times New Roman"/>
          <w:sz w:val="24"/>
          <w:szCs w:val="24"/>
          <w:lang w:val="en-US"/>
        </w:rPr>
        <w:t>Javascript</w:t>
      </w:r>
      <w:proofErr w:type="spellEnd"/>
      <w:r w:rsidRPr="00E12751">
        <w:rPr>
          <w:rFonts w:ascii="Garamond" w:hAnsi="Garamond" w:cs="Times New Roman"/>
          <w:sz w:val="24"/>
          <w:szCs w:val="24"/>
          <w:lang w:val="en-US"/>
        </w:rPr>
        <w:t xml:space="preserve"> must be enabled. </w:t>
      </w:r>
    </w:p>
    <w:p w:rsidR="00E12751" w:rsidRDefault="00E12751" w:rsidP="00805EBA">
      <w:pPr>
        <w:numPr>
          <w:ilvl w:val="1"/>
          <w:numId w:val="6"/>
        </w:numPr>
        <w:autoSpaceDE w:val="0"/>
        <w:autoSpaceDN w:val="0"/>
        <w:adjustRightInd w:val="0"/>
        <w:spacing w:line="276" w:lineRule="auto"/>
        <w:ind w:hanging="357"/>
        <w:contextualSpacing/>
        <w:jc w:val="both"/>
        <w:rPr>
          <w:rFonts w:ascii="Garamond" w:hAnsi="Garamond" w:cs="Times New Roman"/>
          <w:sz w:val="24"/>
          <w:szCs w:val="24"/>
          <w:lang w:val="en-US"/>
        </w:rPr>
      </w:pPr>
      <w:r w:rsidRPr="005F1976">
        <w:rPr>
          <w:rFonts w:ascii="Garamond" w:hAnsi="Garamond" w:cs="Times New Roman"/>
          <w:sz w:val="24"/>
          <w:szCs w:val="24"/>
          <w:lang w:val="en-US"/>
        </w:rPr>
        <w:t xml:space="preserve">For GTM (please check the following website for </w:t>
      </w:r>
      <w:hyperlink r:id="rId22" w:history="1">
        <w:r w:rsidRPr="00805EBA">
          <w:rPr>
            <w:color w:val="0033CC"/>
            <w:u w:val="single"/>
          </w:rPr>
          <w:t>GTM System Requirements</w:t>
        </w:r>
      </w:hyperlink>
      <w:r w:rsidR="005F1976">
        <w:rPr>
          <w:rFonts w:ascii="Garamond" w:hAnsi="Garamond" w:cs="Times New Roman"/>
          <w:sz w:val="24"/>
          <w:szCs w:val="24"/>
          <w:lang w:val="en-US"/>
        </w:rPr>
        <w:t>)</w:t>
      </w:r>
    </w:p>
    <w:p w:rsidR="006364E7" w:rsidRDefault="006364E7">
      <w:pPr>
        <w:rPr>
          <w:rFonts w:ascii="Garamond" w:hAnsi="Garamond" w:cs="Times New Roman"/>
          <w:sz w:val="24"/>
          <w:szCs w:val="24"/>
          <w:lang w:val="en-US"/>
        </w:rPr>
      </w:pPr>
      <w:r>
        <w:rPr>
          <w:rFonts w:ascii="Garamond" w:hAnsi="Garamond" w:cs="Times New Roman"/>
          <w:sz w:val="24"/>
          <w:szCs w:val="24"/>
          <w:lang w:val="en-US"/>
        </w:rPr>
        <w:br w:type="page"/>
      </w:r>
    </w:p>
    <w:p w:rsidR="005F1976" w:rsidRPr="005F1976" w:rsidRDefault="005F1976" w:rsidP="005F1976">
      <w:pPr>
        <w:autoSpaceDE w:val="0"/>
        <w:autoSpaceDN w:val="0"/>
        <w:adjustRightInd w:val="0"/>
        <w:spacing w:after="200" w:line="276" w:lineRule="auto"/>
        <w:ind w:left="1440"/>
        <w:contextualSpacing/>
        <w:jc w:val="both"/>
        <w:rPr>
          <w:rFonts w:ascii="Garamond" w:hAnsi="Garamond" w:cs="Times New Roman"/>
          <w:sz w:val="24"/>
          <w:szCs w:val="24"/>
          <w:lang w:val="en-US"/>
        </w:rPr>
      </w:pPr>
    </w:p>
    <w:p w:rsidR="007D2786" w:rsidRPr="005F1976" w:rsidRDefault="007D2786" w:rsidP="005F1976">
      <w:pPr>
        <w:numPr>
          <w:ilvl w:val="1"/>
          <w:numId w:val="5"/>
        </w:numPr>
        <w:spacing w:after="200" w:line="276" w:lineRule="auto"/>
        <w:ind w:left="357"/>
        <w:contextualSpacing/>
        <w:rPr>
          <w:rFonts w:ascii="Garamond" w:hAnsi="Garamond" w:cs="Calibri"/>
          <w:b/>
          <w:sz w:val="24"/>
          <w:szCs w:val="24"/>
          <w:lang w:val="en-US"/>
        </w:rPr>
      </w:pPr>
      <w:r w:rsidRPr="005F1976">
        <w:rPr>
          <w:rFonts w:ascii="Garamond" w:hAnsi="Garamond" w:cs="Calibri"/>
          <w:b/>
          <w:sz w:val="24"/>
          <w:szCs w:val="24"/>
          <w:lang w:val="en-US"/>
        </w:rPr>
        <w:t xml:space="preserve">Number of Participants: </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Calibri"/>
          <w:sz w:val="24"/>
          <w:szCs w:val="24"/>
          <w:lang w:val="en-US"/>
        </w:rPr>
      </w:pPr>
      <w:r w:rsidRPr="007D2786">
        <w:rPr>
          <w:rFonts w:ascii="Garamond" w:hAnsi="Garamond" w:cs="Times New Roman"/>
          <w:sz w:val="24"/>
          <w:szCs w:val="24"/>
          <w:lang w:val="en-US"/>
        </w:rPr>
        <w:t xml:space="preserve">Phase 1: 100-200 participants. Note: Some portions of this course will be delivered using </w:t>
      </w:r>
      <w:proofErr w:type="spellStart"/>
      <w:r w:rsidRPr="007D2786">
        <w:rPr>
          <w:rFonts w:ascii="Garamond" w:hAnsi="Garamond" w:cs="Times New Roman"/>
          <w:sz w:val="24"/>
          <w:szCs w:val="24"/>
          <w:lang w:val="en-US"/>
        </w:rPr>
        <w:t>GoToMeeting</w:t>
      </w:r>
      <w:proofErr w:type="spellEnd"/>
      <w:r w:rsidRPr="007D2786">
        <w:rPr>
          <w:rFonts w:ascii="Garamond" w:hAnsi="Garamond" w:cs="Times New Roman"/>
          <w:sz w:val="24"/>
          <w:szCs w:val="24"/>
          <w:lang w:val="en-US"/>
        </w:rPr>
        <w:t xml:space="preserve"> (GTM). For greater than 76 participants, the CEOS Systems Engineering Office (SEO) will need to increase the allowable number of GTM participants on their GTM account</w:t>
      </w:r>
      <w:r w:rsidRPr="007D2786">
        <w:rPr>
          <w:rFonts w:ascii="Garamond" w:hAnsi="Garamond" w:cs="Calibri"/>
          <w:sz w:val="24"/>
          <w:szCs w:val="24"/>
          <w:lang w:val="en-US"/>
        </w:rPr>
        <w:t xml:space="preserve"> for ~ 2 months. Contact: Kim Holloway.</w:t>
      </w:r>
    </w:p>
    <w:p w:rsidR="007D2786" w:rsidRPr="007D2786" w:rsidRDefault="007D2786" w:rsidP="007D2786">
      <w:pPr>
        <w:rPr>
          <w:rFonts w:ascii="Garamond" w:hAnsi="Garamond" w:cs="Calibri"/>
          <w:sz w:val="24"/>
          <w:szCs w:val="24"/>
          <w:lang w:val="en-US"/>
        </w:rPr>
      </w:pP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Phase 2: To be determined (e.g. 10-15 for </w:t>
      </w:r>
      <w:r w:rsidR="00C81CB1">
        <w:rPr>
          <w:rFonts w:ascii="Garamond" w:hAnsi="Garamond" w:cs="Times New Roman"/>
          <w:sz w:val="24"/>
          <w:szCs w:val="24"/>
          <w:lang w:val="en-US"/>
        </w:rPr>
        <w:t>some types of</w:t>
      </w:r>
      <w:r w:rsidRPr="007D2786">
        <w:rPr>
          <w:rFonts w:ascii="Garamond" w:hAnsi="Garamond" w:cs="Times New Roman"/>
          <w:sz w:val="24"/>
          <w:szCs w:val="24"/>
          <w:lang w:val="en-US"/>
        </w:rPr>
        <w:t xml:space="preserve"> d</w:t>
      </w:r>
      <w:r w:rsidR="00C81CB1">
        <w:rPr>
          <w:rFonts w:ascii="Garamond" w:hAnsi="Garamond" w:cs="Times New Roman"/>
          <w:sz w:val="24"/>
          <w:szCs w:val="24"/>
          <w:lang w:val="en-US"/>
        </w:rPr>
        <w:t>isaster</w:t>
      </w:r>
      <w:r w:rsidRPr="007D2786">
        <w:rPr>
          <w:rFonts w:ascii="Garamond" w:hAnsi="Garamond" w:cs="Times New Roman"/>
          <w:sz w:val="24"/>
          <w:szCs w:val="24"/>
          <w:lang w:val="en-US"/>
        </w:rPr>
        <w:t xml:space="preserve">: </w:t>
      </w:r>
      <w:r w:rsidRPr="007D2786">
        <w:rPr>
          <w:rFonts w:ascii="Garamond" w:hAnsi="Garamond" w:cs="Calibri"/>
          <w:sz w:val="24"/>
          <w:szCs w:val="24"/>
          <w:highlight w:val="yellow"/>
          <w:lang w:val="en-US" w:eastAsia="pt-BR"/>
        </w:rPr>
        <w:t>hydro-meteorological, geological and environmental</w:t>
      </w:r>
      <w:r w:rsidRPr="007D2786">
        <w:rPr>
          <w:rFonts w:ascii="Garamond" w:hAnsi="Garamond" w:cs="Times New Roman"/>
          <w:sz w:val="24"/>
          <w:szCs w:val="24"/>
          <w:lang w:val="en-US"/>
        </w:rPr>
        <w:t>, upon instructor availability)</w:t>
      </w:r>
    </w:p>
    <w:p w:rsidR="007D2786" w:rsidRPr="007D2786" w:rsidRDefault="007D2786" w:rsidP="007D2786">
      <w:pPr>
        <w:rPr>
          <w:rFonts w:ascii="Garamond" w:hAnsi="Garamond" w:cs="Calibri"/>
          <w:b/>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 xml:space="preserve">   Partnership with CEOS Working Group on Disasters (</w:t>
      </w:r>
      <w:proofErr w:type="spellStart"/>
      <w:r w:rsidR="00251A66">
        <w:fldChar w:fldCharType="begin"/>
      </w:r>
      <w:r w:rsidR="00251A66">
        <w:instrText>HYPERLINK "http://ceos.org/ourwork/workinggroups/disasters/"</w:instrText>
      </w:r>
      <w:r w:rsidR="00251A66">
        <w:fldChar w:fldCharType="separate"/>
      </w:r>
      <w:r w:rsidRPr="007D2786">
        <w:rPr>
          <w:rFonts w:ascii="Garamond" w:hAnsi="Garamond" w:cs="Times New Roman"/>
          <w:b/>
          <w:sz w:val="24"/>
          <w:szCs w:val="24"/>
          <w:lang w:val="en-US"/>
        </w:rPr>
        <w:t>WGDisasters</w:t>
      </w:r>
      <w:proofErr w:type="spellEnd"/>
      <w:r w:rsidR="00251A66">
        <w:fldChar w:fldCharType="end"/>
      </w:r>
      <w:r w:rsidRPr="007D2786">
        <w:rPr>
          <w:rFonts w:ascii="Garamond" w:hAnsi="Garamond" w:cs="Calibri"/>
          <w:b/>
          <w:sz w:val="24"/>
          <w:szCs w:val="24"/>
          <w:lang w:val="en-US"/>
        </w:rPr>
        <w:t>)</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The </w:t>
      </w:r>
      <w:proofErr w:type="spellStart"/>
      <w:r w:rsidRPr="007D2786">
        <w:rPr>
          <w:rFonts w:ascii="Garamond" w:hAnsi="Garamond" w:cs="Times New Roman"/>
          <w:sz w:val="24"/>
          <w:szCs w:val="24"/>
          <w:lang w:val="en-US"/>
        </w:rPr>
        <w:t>WGDisasters</w:t>
      </w:r>
      <w:proofErr w:type="spellEnd"/>
      <w:r w:rsidRPr="007D2786">
        <w:rPr>
          <w:rFonts w:ascii="Garamond" w:hAnsi="Garamond" w:cs="Times New Roman"/>
          <w:sz w:val="24"/>
          <w:szCs w:val="24"/>
          <w:lang w:val="en-US"/>
        </w:rPr>
        <w:t xml:space="preserve"> will help recruit experts as Phase 1 instructors and </w:t>
      </w:r>
      <w:proofErr w:type="gramStart"/>
      <w:r w:rsidRPr="007D2786">
        <w:rPr>
          <w:rFonts w:ascii="Garamond" w:hAnsi="Garamond" w:cs="Times New Roman"/>
          <w:sz w:val="24"/>
          <w:szCs w:val="24"/>
          <w:lang w:val="en-US"/>
        </w:rPr>
        <w:t>Phase</w:t>
      </w:r>
      <w:proofErr w:type="gramEnd"/>
      <w:r w:rsidRPr="007D2786">
        <w:rPr>
          <w:rFonts w:ascii="Garamond" w:hAnsi="Garamond" w:cs="Times New Roman"/>
          <w:sz w:val="24"/>
          <w:szCs w:val="24"/>
          <w:lang w:val="en-US"/>
        </w:rPr>
        <w:t xml:space="preserve"> 2 hands-on contributors. </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The </w:t>
      </w:r>
      <w:proofErr w:type="spellStart"/>
      <w:r w:rsidRPr="007D2786">
        <w:rPr>
          <w:rFonts w:ascii="Garamond" w:hAnsi="Garamond" w:cs="Times New Roman"/>
          <w:sz w:val="24"/>
          <w:szCs w:val="24"/>
          <w:lang w:val="en-US"/>
        </w:rPr>
        <w:t>WGDisasters</w:t>
      </w:r>
      <w:proofErr w:type="spellEnd"/>
      <w:r w:rsidRPr="007D2786">
        <w:rPr>
          <w:rFonts w:ascii="Garamond" w:hAnsi="Garamond" w:cs="Times New Roman"/>
          <w:sz w:val="24"/>
          <w:szCs w:val="24"/>
          <w:lang w:val="en-US"/>
        </w:rPr>
        <w:t xml:space="preserve"> will help identify the appropriate audience for participation.</w:t>
      </w:r>
    </w:p>
    <w:p w:rsidR="007D2786" w:rsidRPr="007D2786" w:rsidRDefault="007D2786" w:rsidP="007D2786">
      <w:pPr>
        <w:rPr>
          <w:rFonts w:ascii="Garamond" w:hAnsi="Garamond" w:cs="Calibri"/>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 xml:space="preserve">   Instructors</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CEOS Members</w:t>
      </w:r>
      <w:r w:rsidR="00001605">
        <w:rPr>
          <w:rFonts w:ascii="Garamond" w:hAnsi="Garamond" w:cs="Times New Roman"/>
          <w:sz w:val="24"/>
          <w:szCs w:val="24"/>
          <w:lang w:val="en-US"/>
        </w:rPr>
        <w:t xml:space="preserve">: INPE, ISRO, INPE, </w:t>
      </w:r>
      <w:r w:rsidRPr="007D2786">
        <w:rPr>
          <w:rFonts w:ascii="Garamond" w:hAnsi="Garamond" w:cs="Times New Roman"/>
          <w:sz w:val="24"/>
          <w:szCs w:val="24"/>
          <w:lang w:val="en-US"/>
        </w:rPr>
        <w:t xml:space="preserve">NASA SEO, </w:t>
      </w:r>
      <w:r w:rsidR="00001605">
        <w:rPr>
          <w:rFonts w:ascii="Garamond" w:hAnsi="Garamond" w:cs="Times New Roman"/>
          <w:sz w:val="24"/>
          <w:szCs w:val="24"/>
          <w:lang w:val="en-US"/>
        </w:rPr>
        <w:t>ESA, USGS</w:t>
      </w:r>
      <w:r w:rsidRPr="007D2786">
        <w:rPr>
          <w:rFonts w:ascii="Garamond" w:hAnsi="Garamond" w:cs="Times New Roman"/>
          <w:sz w:val="24"/>
          <w:szCs w:val="24"/>
          <w:lang w:val="en-US"/>
        </w:rPr>
        <w:t xml:space="preserve"> </w:t>
      </w:r>
      <w:r w:rsidR="00001605">
        <w:rPr>
          <w:rFonts w:ascii="Garamond" w:hAnsi="Garamond" w:cs="Times New Roman"/>
          <w:sz w:val="24"/>
          <w:szCs w:val="24"/>
          <w:lang w:val="en-US"/>
        </w:rPr>
        <w:t xml:space="preserve">and </w:t>
      </w:r>
      <w:proofErr w:type="spellStart"/>
      <w:r w:rsidR="00001605">
        <w:rPr>
          <w:rFonts w:ascii="Garamond" w:hAnsi="Garamond" w:cs="Times New Roman"/>
          <w:sz w:val="24"/>
          <w:szCs w:val="24"/>
          <w:lang w:val="en-US"/>
        </w:rPr>
        <w:t>WGDisasters</w:t>
      </w:r>
      <w:proofErr w:type="spellEnd"/>
    </w:p>
    <w:p w:rsidR="0062305B" w:rsidRDefault="0062305B" w:rsidP="0062305B">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Pr>
          <w:rFonts w:ascii="Garamond" w:hAnsi="Garamond" w:cs="Times New Roman"/>
          <w:sz w:val="24"/>
          <w:szCs w:val="24"/>
          <w:lang w:val="en-US"/>
        </w:rPr>
        <w:t xml:space="preserve">Collaboration with </w:t>
      </w:r>
      <w:hyperlink r:id="rId23" w:history="1">
        <w:r w:rsidRPr="0062305B">
          <w:rPr>
            <w:rStyle w:val="Hyperlink"/>
            <w:rFonts w:ascii="Garamond" w:hAnsi="Garamond" w:cs="Times New Roman"/>
            <w:sz w:val="24"/>
            <w:szCs w:val="24"/>
            <w:lang w:val="en-US"/>
          </w:rPr>
          <w:t>ISU</w:t>
        </w:r>
      </w:hyperlink>
      <w:r>
        <w:rPr>
          <w:rFonts w:ascii="Garamond" w:hAnsi="Garamond" w:cs="Times New Roman"/>
          <w:sz w:val="24"/>
          <w:szCs w:val="24"/>
          <w:lang w:val="en-US"/>
        </w:rPr>
        <w:t xml:space="preserve"> (International Space University)</w:t>
      </w:r>
    </w:p>
    <w:p w:rsidR="009B47CD" w:rsidRPr="007D2786" w:rsidRDefault="009B47CD" w:rsidP="0062305B">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Pr>
          <w:rFonts w:ascii="Garamond" w:hAnsi="Garamond" w:cs="Times New Roman"/>
          <w:sz w:val="24"/>
          <w:szCs w:val="24"/>
          <w:lang w:val="en-US"/>
        </w:rPr>
        <w:t xml:space="preserve">Possible collaboration with </w:t>
      </w:r>
      <w:hyperlink r:id="rId24" w:history="1">
        <w:r w:rsidRPr="009B47CD">
          <w:rPr>
            <w:rStyle w:val="Hyperlink"/>
            <w:rFonts w:ascii="Garamond" w:hAnsi="Garamond" w:cs="Times New Roman"/>
            <w:sz w:val="24"/>
            <w:szCs w:val="24"/>
            <w:lang w:val="en-US"/>
          </w:rPr>
          <w:t>NASA ARSET</w:t>
        </w:r>
      </w:hyperlink>
      <w:r>
        <w:rPr>
          <w:rFonts w:ascii="Garamond" w:hAnsi="Garamond" w:cs="Times New Roman"/>
          <w:sz w:val="24"/>
          <w:szCs w:val="24"/>
          <w:lang w:val="en-US"/>
        </w:rPr>
        <w:t xml:space="preserve"> (Applied Remote Sensing Training): exchange of training material. </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Possible contributions and collaboration with the Faculty of Geo-Information Science and Earth Observation (</w:t>
      </w:r>
      <w:hyperlink r:id="rId25" w:history="1">
        <w:r w:rsidRPr="007D2786">
          <w:rPr>
            <w:rFonts w:ascii="Garamond" w:hAnsi="Garamond" w:cs="Times New Roman"/>
            <w:color w:val="0000FF"/>
            <w:sz w:val="24"/>
            <w:u w:val="single"/>
            <w:lang w:val="en-US"/>
          </w:rPr>
          <w:t>ITC</w:t>
        </w:r>
      </w:hyperlink>
      <w:r w:rsidRPr="007D2786">
        <w:rPr>
          <w:rFonts w:ascii="Garamond" w:hAnsi="Garamond" w:cs="Times New Roman"/>
          <w:sz w:val="24"/>
          <w:szCs w:val="24"/>
          <w:lang w:val="en-US"/>
        </w:rPr>
        <w:t>) through the Earth Observation for Economic Empowerment (</w:t>
      </w:r>
      <w:hyperlink r:id="rId26" w:history="1">
        <w:r w:rsidRPr="007D2786">
          <w:rPr>
            <w:rFonts w:ascii="Garamond" w:hAnsi="Garamond" w:cs="Times New Roman"/>
            <w:color w:val="0000FF"/>
            <w:sz w:val="24"/>
            <w:u w:val="single"/>
            <w:lang w:val="en-US"/>
          </w:rPr>
          <w:t>EOPOWER</w:t>
        </w:r>
      </w:hyperlink>
      <w:r w:rsidRPr="007D2786">
        <w:rPr>
          <w:rFonts w:ascii="Garamond" w:hAnsi="Garamond" w:cs="Times New Roman"/>
          <w:sz w:val="24"/>
          <w:szCs w:val="24"/>
          <w:lang w:val="en-US"/>
        </w:rPr>
        <w:t xml:space="preserve">) Project. Contacts: </w:t>
      </w:r>
    </w:p>
    <w:p w:rsidR="007D2786" w:rsidRPr="007D2786" w:rsidRDefault="00251A66" w:rsidP="007D2786">
      <w:pPr>
        <w:numPr>
          <w:ilvl w:val="2"/>
          <w:numId w:val="6"/>
        </w:numPr>
        <w:autoSpaceDE w:val="0"/>
        <w:autoSpaceDN w:val="0"/>
        <w:adjustRightInd w:val="0"/>
        <w:spacing w:after="200" w:line="276" w:lineRule="auto"/>
        <w:contextualSpacing/>
        <w:jc w:val="both"/>
        <w:rPr>
          <w:rFonts w:ascii="Garamond" w:hAnsi="Garamond" w:cs="Times New Roman"/>
          <w:sz w:val="24"/>
          <w:szCs w:val="24"/>
          <w:lang w:val="en-US"/>
        </w:rPr>
      </w:pPr>
      <w:hyperlink r:id="rId27" w:history="1">
        <w:r w:rsidR="007D2786" w:rsidRPr="007D2786">
          <w:rPr>
            <w:rFonts w:ascii="Garamond" w:hAnsi="Garamond" w:cs="Times New Roman"/>
            <w:color w:val="0000FF"/>
            <w:sz w:val="24"/>
            <w:u w:val="single"/>
            <w:lang w:val="en-US"/>
          </w:rPr>
          <w:t xml:space="preserve">Joan </w:t>
        </w:r>
        <w:proofErr w:type="spellStart"/>
        <w:r w:rsidR="007D2786" w:rsidRPr="007D2786">
          <w:rPr>
            <w:rFonts w:ascii="Garamond" w:hAnsi="Garamond" w:cs="Times New Roman"/>
            <w:color w:val="0000FF"/>
            <w:sz w:val="24"/>
            <w:u w:val="single"/>
            <w:lang w:val="en-US"/>
          </w:rPr>
          <w:t>Looijen</w:t>
        </w:r>
        <w:proofErr w:type="spellEnd"/>
      </w:hyperlink>
      <w:r w:rsidR="007D2786" w:rsidRPr="007D2786">
        <w:rPr>
          <w:rFonts w:ascii="Garamond" w:hAnsi="Garamond" w:cs="Times New Roman"/>
          <w:sz w:val="24"/>
          <w:szCs w:val="24"/>
          <w:lang w:val="en-US"/>
        </w:rPr>
        <w:t xml:space="preserve"> </w:t>
      </w:r>
    </w:p>
    <w:p w:rsidR="007D2786" w:rsidRPr="007D2786" w:rsidRDefault="00251A66" w:rsidP="007D2786">
      <w:pPr>
        <w:numPr>
          <w:ilvl w:val="2"/>
          <w:numId w:val="6"/>
        </w:numPr>
        <w:autoSpaceDE w:val="0"/>
        <w:autoSpaceDN w:val="0"/>
        <w:adjustRightInd w:val="0"/>
        <w:spacing w:after="200" w:line="276" w:lineRule="auto"/>
        <w:contextualSpacing/>
        <w:jc w:val="both"/>
        <w:rPr>
          <w:rFonts w:ascii="Garamond" w:hAnsi="Garamond" w:cs="Times New Roman"/>
          <w:sz w:val="24"/>
          <w:szCs w:val="24"/>
          <w:lang w:val="en-US"/>
        </w:rPr>
      </w:pPr>
      <w:hyperlink r:id="rId28" w:history="1">
        <w:r w:rsidR="007D2786" w:rsidRPr="007D2786">
          <w:rPr>
            <w:rFonts w:ascii="Garamond" w:hAnsi="Garamond" w:cs="Times New Roman"/>
            <w:color w:val="0000FF"/>
            <w:sz w:val="24"/>
            <w:u w:val="single"/>
            <w:lang w:val="en-US"/>
          </w:rPr>
          <w:t xml:space="preserve">Raymond </w:t>
        </w:r>
        <w:proofErr w:type="spellStart"/>
        <w:r w:rsidR="007D2786" w:rsidRPr="007D2786">
          <w:rPr>
            <w:rFonts w:ascii="Garamond" w:hAnsi="Garamond" w:cs="Times New Roman"/>
            <w:color w:val="0000FF"/>
            <w:sz w:val="24"/>
            <w:u w:val="single"/>
            <w:lang w:val="en-US"/>
          </w:rPr>
          <w:t>Nijmeijer</w:t>
        </w:r>
        <w:proofErr w:type="spellEnd"/>
      </w:hyperlink>
    </w:p>
    <w:p w:rsidR="007D2786" w:rsidRDefault="00251A66" w:rsidP="007D2786">
      <w:pPr>
        <w:numPr>
          <w:ilvl w:val="2"/>
          <w:numId w:val="6"/>
        </w:numPr>
        <w:autoSpaceDE w:val="0"/>
        <w:autoSpaceDN w:val="0"/>
        <w:adjustRightInd w:val="0"/>
        <w:spacing w:after="200" w:line="276" w:lineRule="auto"/>
        <w:contextualSpacing/>
        <w:jc w:val="both"/>
        <w:rPr>
          <w:rFonts w:ascii="Garamond" w:hAnsi="Garamond" w:cs="Times New Roman"/>
          <w:sz w:val="24"/>
          <w:szCs w:val="24"/>
          <w:lang w:val="en-US"/>
        </w:rPr>
      </w:pPr>
      <w:hyperlink r:id="rId29" w:history="1">
        <w:r w:rsidR="007D2786" w:rsidRPr="007D2786">
          <w:rPr>
            <w:rFonts w:ascii="Garamond" w:hAnsi="Garamond" w:cs="Times New Roman"/>
            <w:color w:val="0000FF"/>
            <w:sz w:val="24"/>
            <w:u w:val="single"/>
            <w:lang w:val="en-US"/>
          </w:rPr>
          <w:t>Iris van Duren</w:t>
        </w:r>
      </w:hyperlink>
      <w:r w:rsidR="007D2786" w:rsidRPr="007D2786">
        <w:rPr>
          <w:rFonts w:ascii="Garamond" w:hAnsi="Garamond" w:cs="Times New Roman"/>
          <w:sz w:val="24"/>
          <w:szCs w:val="24"/>
          <w:lang w:val="en-US"/>
        </w:rPr>
        <w:t xml:space="preserve"> </w:t>
      </w:r>
    </w:p>
    <w:p w:rsidR="007D2786" w:rsidRPr="007D2786" w:rsidRDefault="007D2786" w:rsidP="007D2786">
      <w:pPr>
        <w:autoSpaceDE w:val="0"/>
        <w:autoSpaceDN w:val="0"/>
        <w:adjustRightInd w:val="0"/>
        <w:ind w:left="2160"/>
        <w:contextualSpacing/>
        <w:jc w:val="both"/>
        <w:rPr>
          <w:rFonts w:ascii="Garamond" w:hAnsi="Garamond" w:cs="Calibri"/>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 xml:space="preserve">    </w:t>
      </w:r>
      <w:r w:rsidRPr="006E764B">
        <w:rPr>
          <w:rFonts w:ascii="Garamond" w:hAnsi="Garamond" w:cs="Calibri"/>
          <w:b/>
          <w:sz w:val="24"/>
          <w:szCs w:val="24"/>
          <w:highlight w:val="yellow"/>
          <w:lang w:val="en-US"/>
        </w:rPr>
        <w:t>Commitment by Instructors</w:t>
      </w:r>
    </w:p>
    <w:p w:rsidR="007D2786" w:rsidRDefault="003F1119" w:rsidP="007D2786">
      <w:pPr>
        <w:numPr>
          <w:ilvl w:val="1"/>
          <w:numId w:val="6"/>
        </w:numPr>
        <w:autoSpaceDE w:val="0"/>
        <w:autoSpaceDN w:val="0"/>
        <w:adjustRightInd w:val="0"/>
        <w:spacing w:after="200" w:line="276" w:lineRule="auto"/>
        <w:contextualSpacing/>
        <w:jc w:val="both"/>
        <w:rPr>
          <w:rFonts w:ascii="Garamond" w:hAnsi="Garamond" w:cs="Times New Roman"/>
          <w:b/>
          <w:sz w:val="24"/>
          <w:szCs w:val="24"/>
          <w:lang w:val="en-US"/>
        </w:rPr>
      </w:pPr>
      <w:r w:rsidRPr="003F1119">
        <w:rPr>
          <w:rFonts w:ascii="Garamond" w:hAnsi="Garamond" w:cs="Times New Roman"/>
          <w:b/>
          <w:sz w:val="24"/>
          <w:szCs w:val="24"/>
          <w:lang w:val="en-US"/>
        </w:rPr>
        <w:t>Phase 1</w:t>
      </w:r>
      <w:r w:rsidR="006E764B">
        <w:rPr>
          <w:rFonts w:ascii="Garamond" w:hAnsi="Garamond" w:cs="Times New Roman"/>
          <w:b/>
          <w:sz w:val="24"/>
          <w:szCs w:val="24"/>
          <w:lang w:val="en-US"/>
        </w:rPr>
        <w:t xml:space="preserve"> - approximately 4 hours for:</w:t>
      </w:r>
    </w:p>
    <w:p w:rsidR="003F1119" w:rsidRDefault="003F1119" w:rsidP="003F1119">
      <w:pPr>
        <w:numPr>
          <w:ilvl w:val="2"/>
          <w:numId w:val="6"/>
        </w:numPr>
        <w:autoSpaceDE w:val="0"/>
        <w:autoSpaceDN w:val="0"/>
        <w:adjustRightInd w:val="0"/>
        <w:spacing w:after="200" w:line="276" w:lineRule="auto"/>
        <w:contextualSpacing/>
        <w:jc w:val="both"/>
        <w:rPr>
          <w:rFonts w:ascii="Garamond" w:hAnsi="Garamond" w:cs="Times New Roman"/>
          <w:sz w:val="24"/>
          <w:szCs w:val="24"/>
          <w:lang w:val="en-US"/>
        </w:rPr>
      </w:pPr>
      <w:r w:rsidRPr="003F1119">
        <w:rPr>
          <w:rFonts w:ascii="Garamond" w:hAnsi="Garamond" w:cs="Times New Roman"/>
          <w:sz w:val="24"/>
          <w:szCs w:val="24"/>
          <w:lang w:val="en-US"/>
        </w:rPr>
        <w:t>Preparation of a 1-hour presentation using CEOS template</w:t>
      </w:r>
    </w:p>
    <w:p w:rsidR="00D4514D" w:rsidRPr="003F1119" w:rsidRDefault="00D4514D" w:rsidP="003F1119">
      <w:pPr>
        <w:numPr>
          <w:ilvl w:val="2"/>
          <w:numId w:val="6"/>
        </w:numPr>
        <w:autoSpaceDE w:val="0"/>
        <w:autoSpaceDN w:val="0"/>
        <w:adjustRightInd w:val="0"/>
        <w:spacing w:after="200" w:line="276" w:lineRule="auto"/>
        <w:contextualSpacing/>
        <w:jc w:val="both"/>
        <w:rPr>
          <w:rFonts w:ascii="Garamond" w:hAnsi="Garamond" w:cs="Times New Roman"/>
          <w:sz w:val="24"/>
          <w:szCs w:val="24"/>
          <w:lang w:val="en-US"/>
        </w:rPr>
      </w:pPr>
      <w:r>
        <w:rPr>
          <w:rFonts w:ascii="Garamond" w:hAnsi="Garamond" w:cs="Times New Roman"/>
          <w:sz w:val="24"/>
          <w:szCs w:val="24"/>
          <w:lang w:val="en-US"/>
        </w:rPr>
        <w:t xml:space="preserve">Preparation of </w:t>
      </w:r>
      <w:r w:rsidR="00C81CB1">
        <w:rPr>
          <w:rFonts w:ascii="Garamond" w:hAnsi="Garamond" w:cs="Times New Roman"/>
          <w:sz w:val="24"/>
          <w:szCs w:val="24"/>
          <w:lang w:val="en-US"/>
        </w:rPr>
        <w:t xml:space="preserve">5-10 </w:t>
      </w:r>
      <w:r>
        <w:rPr>
          <w:rFonts w:ascii="Garamond" w:hAnsi="Garamond" w:cs="Times New Roman"/>
          <w:sz w:val="24"/>
          <w:szCs w:val="24"/>
          <w:lang w:val="en-US"/>
        </w:rPr>
        <w:t>questions for a quiz</w:t>
      </w:r>
    </w:p>
    <w:p w:rsidR="003F1119" w:rsidRPr="003F1119" w:rsidRDefault="003F1119" w:rsidP="003F1119">
      <w:pPr>
        <w:numPr>
          <w:ilvl w:val="2"/>
          <w:numId w:val="6"/>
        </w:numPr>
        <w:autoSpaceDE w:val="0"/>
        <w:autoSpaceDN w:val="0"/>
        <w:adjustRightInd w:val="0"/>
        <w:spacing w:after="200" w:line="276" w:lineRule="auto"/>
        <w:contextualSpacing/>
        <w:jc w:val="both"/>
        <w:rPr>
          <w:rFonts w:ascii="Garamond" w:hAnsi="Garamond" w:cs="Times New Roman"/>
          <w:sz w:val="24"/>
          <w:szCs w:val="24"/>
          <w:lang w:val="en-US"/>
        </w:rPr>
      </w:pPr>
      <w:r w:rsidRPr="003F1119">
        <w:rPr>
          <w:rFonts w:ascii="Garamond" w:hAnsi="Garamond" w:cs="Times New Roman"/>
          <w:sz w:val="24"/>
          <w:szCs w:val="24"/>
          <w:lang w:val="en-US"/>
        </w:rPr>
        <w:t>Preparation of instructional materials or links of interest to be sent to participants</w:t>
      </w:r>
    </w:p>
    <w:p w:rsidR="003F1119" w:rsidRPr="003F1119" w:rsidRDefault="003F1119" w:rsidP="003F1119">
      <w:pPr>
        <w:numPr>
          <w:ilvl w:val="2"/>
          <w:numId w:val="6"/>
        </w:numPr>
        <w:autoSpaceDE w:val="0"/>
        <w:autoSpaceDN w:val="0"/>
        <w:adjustRightInd w:val="0"/>
        <w:spacing w:after="200" w:line="276" w:lineRule="auto"/>
        <w:contextualSpacing/>
        <w:jc w:val="both"/>
        <w:rPr>
          <w:rFonts w:ascii="Garamond" w:hAnsi="Garamond" w:cs="Times New Roman"/>
          <w:sz w:val="24"/>
          <w:szCs w:val="24"/>
          <w:lang w:val="en-US"/>
        </w:rPr>
      </w:pPr>
      <w:r w:rsidRPr="003F1119">
        <w:rPr>
          <w:rFonts w:ascii="Garamond" w:hAnsi="Garamond" w:cs="Times New Roman"/>
          <w:sz w:val="24"/>
          <w:szCs w:val="24"/>
          <w:lang w:val="en-US"/>
        </w:rPr>
        <w:t>Availability to participate live on the correspondent webinar session</w:t>
      </w:r>
    </w:p>
    <w:p w:rsidR="003F1119" w:rsidRDefault="003F1119" w:rsidP="003F1119">
      <w:pPr>
        <w:numPr>
          <w:ilvl w:val="2"/>
          <w:numId w:val="6"/>
        </w:numPr>
        <w:autoSpaceDE w:val="0"/>
        <w:autoSpaceDN w:val="0"/>
        <w:adjustRightInd w:val="0"/>
        <w:spacing w:after="200" w:line="276" w:lineRule="auto"/>
        <w:contextualSpacing/>
        <w:jc w:val="both"/>
        <w:rPr>
          <w:rFonts w:ascii="Garamond" w:hAnsi="Garamond" w:cs="Times New Roman"/>
          <w:sz w:val="24"/>
          <w:szCs w:val="24"/>
          <w:lang w:val="en-US"/>
        </w:rPr>
      </w:pPr>
      <w:r>
        <w:rPr>
          <w:rFonts w:ascii="Garamond" w:hAnsi="Garamond" w:cs="Times New Roman"/>
          <w:sz w:val="24"/>
          <w:szCs w:val="24"/>
          <w:lang w:val="en-US"/>
        </w:rPr>
        <w:t>Answer possible questions and doubts from participants via email</w:t>
      </w:r>
    </w:p>
    <w:p w:rsidR="006E764B" w:rsidRPr="008022C7" w:rsidRDefault="006E764B" w:rsidP="006E764B">
      <w:pPr>
        <w:numPr>
          <w:ilvl w:val="1"/>
          <w:numId w:val="6"/>
        </w:numPr>
        <w:autoSpaceDE w:val="0"/>
        <w:autoSpaceDN w:val="0"/>
        <w:adjustRightInd w:val="0"/>
        <w:spacing w:after="200" w:line="276" w:lineRule="auto"/>
        <w:contextualSpacing/>
        <w:jc w:val="both"/>
        <w:rPr>
          <w:rFonts w:ascii="Garamond" w:hAnsi="Garamond" w:cs="Times New Roman"/>
          <w:b/>
          <w:sz w:val="24"/>
          <w:szCs w:val="24"/>
          <w:lang w:val="en-US"/>
        </w:rPr>
      </w:pPr>
      <w:r w:rsidRPr="006E764B">
        <w:rPr>
          <w:rFonts w:ascii="Garamond" w:hAnsi="Garamond" w:cs="Times New Roman"/>
          <w:b/>
          <w:sz w:val="24"/>
          <w:szCs w:val="24"/>
          <w:lang w:val="en-US"/>
        </w:rPr>
        <w:t xml:space="preserve">Phase 2 - approximately 5 hours per week (total of 20 hours during 1 month: </w:t>
      </w:r>
      <w:r>
        <w:rPr>
          <w:rFonts w:ascii="Garamond" w:hAnsi="Garamond" w:cs="Times New Roman"/>
          <w:b/>
          <w:sz w:val="24"/>
          <w:szCs w:val="24"/>
          <w:lang w:val="en-US"/>
        </w:rPr>
        <w:t>June 1 — July 3) for:</w:t>
      </w:r>
    </w:p>
    <w:p w:rsidR="006E764B" w:rsidRDefault="006E764B" w:rsidP="006E764B">
      <w:pPr>
        <w:numPr>
          <w:ilvl w:val="2"/>
          <w:numId w:val="6"/>
        </w:numPr>
        <w:autoSpaceDE w:val="0"/>
        <w:autoSpaceDN w:val="0"/>
        <w:adjustRightInd w:val="0"/>
        <w:spacing w:after="200" w:line="276" w:lineRule="auto"/>
        <w:contextualSpacing/>
        <w:jc w:val="both"/>
        <w:rPr>
          <w:rFonts w:ascii="Garamond" w:hAnsi="Garamond" w:cs="Times New Roman"/>
          <w:sz w:val="24"/>
          <w:szCs w:val="24"/>
          <w:lang w:val="en-US"/>
        </w:rPr>
      </w:pPr>
      <w:r w:rsidRPr="003F1119">
        <w:rPr>
          <w:rFonts w:ascii="Garamond" w:hAnsi="Garamond" w:cs="Times New Roman"/>
          <w:sz w:val="24"/>
          <w:szCs w:val="24"/>
          <w:lang w:val="en-US"/>
        </w:rPr>
        <w:t>Preparation of a 1-hour presentation using CEOS template</w:t>
      </w:r>
    </w:p>
    <w:p w:rsidR="00FF3630" w:rsidRPr="00C81CB1" w:rsidRDefault="00C81CB1" w:rsidP="006E764B">
      <w:pPr>
        <w:numPr>
          <w:ilvl w:val="2"/>
          <w:numId w:val="6"/>
        </w:numPr>
        <w:autoSpaceDE w:val="0"/>
        <w:autoSpaceDN w:val="0"/>
        <w:adjustRightInd w:val="0"/>
        <w:spacing w:after="200" w:line="276" w:lineRule="auto"/>
        <w:contextualSpacing/>
        <w:jc w:val="both"/>
        <w:rPr>
          <w:rFonts w:ascii="Garamond" w:hAnsi="Garamond" w:cs="Times New Roman"/>
          <w:sz w:val="24"/>
          <w:szCs w:val="24"/>
          <w:lang w:val="en-US"/>
        </w:rPr>
      </w:pPr>
      <w:r w:rsidRPr="00C81CB1">
        <w:rPr>
          <w:rFonts w:ascii="Garamond" w:hAnsi="Garamond" w:cs="Times New Roman"/>
          <w:sz w:val="24"/>
          <w:szCs w:val="24"/>
          <w:lang w:val="en-US"/>
        </w:rPr>
        <w:t>2-hours per week to participate in live session</w:t>
      </w:r>
      <w:r>
        <w:rPr>
          <w:rFonts w:ascii="Garamond" w:hAnsi="Garamond" w:cs="Times New Roman"/>
          <w:sz w:val="24"/>
          <w:szCs w:val="24"/>
          <w:lang w:val="en-US"/>
        </w:rPr>
        <w:t>s (lessons, demonstration and Q&amp;</w:t>
      </w:r>
      <w:r w:rsidRPr="00C81CB1">
        <w:rPr>
          <w:rFonts w:ascii="Garamond" w:hAnsi="Garamond" w:cs="Times New Roman"/>
          <w:sz w:val="24"/>
          <w:szCs w:val="24"/>
          <w:lang w:val="en-US"/>
        </w:rPr>
        <w:t xml:space="preserve">A) </w:t>
      </w:r>
    </w:p>
    <w:p w:rsidR="006E764B" w:rsidRDefault="006E764B" w:rsidP="006E764B">
      <w:pPr>
        <w:numPr>
          <w:ilvl w:val="2"/>
          <w:numId w:val="6"/>
        </w:numPr>
        <w:autoSpaceDE w:val="0"/>
        <w:autoSpaceDN w:val="0"/>
        <w:adjustRightInd w:val="0"/>
        <w:spacing w:after="200" w:line="276" w:lineRule="auto"/>
        <w:contextualSpacing/>
        <w:jc w:val="both"/>
        <w:rPr>
          <w:rFonts w:ascii="Garamond" w:hAnsi="Garamond" w:cs="Times New Roman"/>
          <w:sz w:val="24"/>
          <w:szCs w:val="24"/>
          <w:lang w:val="en-US"/>
        </w:rPr>
      </w:pPr>
      <w:r w:rsidRPr="00C81CB1">
        <w:rPr>
          <w:rFonts w:ascii="Garamond" w:hAnsi="Garamond" w:cs="Times New Roman"/>
          <w:sz w:val="24"/>
          <w:szCs w:val="24"/>
          <w:lang w:val="en-US"/>
        </w:rPr>
        <w:t>Preparation of instructional materials or links of interest to be sent to participant</w:t>
      </w:r>
      <w:r w:rsidRPr="003F1119">
        <w:rPr>
          <w:rFonts w:ascii="Garamond" w:hAnsi="Garamond" w:cs="Times New Roman"/>
          <w:sz w:val="24"/>
          <w:szCs w:val="24"/>
          <w:lang w:val="en-US"/>
        </w:rPr>
        <w:t>s</w:t>
      </w:r>
    </w:p>
    <w:p w:rsidR="00D4514D" w:rsidRPr="00020CD1" w:rsidRDefault="00020CD1" w:rsidP="006E764B">
      <w:pPr>
        <w:numPr>
          <w:ilvl w:val="2"/>
          <w:numId w:val="6"/>
        </w:numPr>
        <w:autoSpaceDE w:val="0"/>
        <w:autoSpaceDN w:val="0"/>
        <w:adjustRightInd w:val="0"/>
        <w:spacing w:after="200" w:line="276" w:lineRule="auto"/>
        <w:contextualSpacing/>
        <w:jc w:val="both"/>
        <w:rPr>
          <w:rFonts w:ascii="Garamond" w:hAnsi="Garamond" w:cs="Times New Roman"/>
          <w:sz w:val="24"/>
          <w:szCs w:val="24"/>
          <w:highlight w:val="yellow"/>
          <w:lang w:val="en-US"/>
        </w:rPr>
      </w:pPr>
      <w:r w:rsidRPr="00020CD1">
        <w:rPr>
          <w:rFonts w:ascii="Garamond" w:hAnsi="Garamond" w:cs="Times New Roman"/>
          <w:sz w:val="24"/>
          <w:szCs w:val="24"/>
          <w:highlight w:val="yellow"/>
          <w:lang w:val="en-US"/>
        </w:rPr>
        <w:lastRenderedPageBreak/>
        <w:t>Provide guidance and advise students during the whole project development process.</w:t>
      </w:r>
    </w:p>
    <w:p w:rsidR="006364E7" w:rsidRDefault="006364E7">
      <w:pPr>
        <w:rPr>
          <w:rFonts w:ascii="Garamond" w:hAnsi="Garamond" w:cs="Calibri"/>
          <w:sz w:val="24"/>
          <w:szCs w:val="24"/>
          <w:highlight w:val="yellow"/>
          <w:lang w:val="en-US"/>
        </w:rPr>
      </w:pPr>
    </w:p>
    <w:p w:rsidR="007D2786" w:rsidRPr="006E764B" w:rsidRDefault="007D2786" w:rsidP="006E764B">
      <w:pPr>
        <w:autoSpaceDE w:val="0"/>
        <w:autoSpaceDN w:val="0"/>
        <w:adjustRightInd w:val="0"/>
        <w:spacing w:after="200" w:line="276" w:lineRule="auto"/>
        <w:ind w:left="2160"/>
        <w:contextualSpacing/>
        <w:jc w:val="both"/>
        <w:rPr>
          <w:rFonts w:ascii="Garamond" w:hAnsi="Garamond" w:cs="Calibri"/>
          <w:sz w:val="24"/>
          <w:szCs w:val="24"/>
          <w:highlight w:val="yellow"/>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6E764B">
        <w:rPr>
          <w:rFonts w:ascii="Garamond" w:hAnsi="Garamond" w:cs="Calibri"/>
          <w:b/>
          <w:sz w:val="24"/>
          <w:szCs w:val="24"/>
          <w:lang w:val="en-US"/>
        </w:rPr>
        <w:t xml:space="preserve">     </w:t>
      </w:r>
      <w:r w:rsidRPr="007D2786">
        <w:rPr>
          <w:rFonts w:ascii="Garamond" w:hAnsi="Garamond" w:cs="Calibri"/>
          <w:b/>
          <w:sz w:val="24"/>
          <w:szCs w:val="24"/>
          <w:lang w:val="en-US"/>
        </w:rPr>
        <w:t>Certificate for Instructors</w:t>
      </w:r>
    </w:p>
    <w:p w:rsidR="007D2786" w:rsidRPr="00C81CB1"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C81CB1">
        <w:rPr>
          <w:rFonts w:ascii="Garamond" w:hAnsi="Garamond" w:cs="Times New Roman"/>
          <w:sz w:val="24"/>
          <w:szCs w:val="24"/>
          <w:lang w:val="en-US"/>
        </w:rPr>
        <w:t xml:space="preserve">Since Instructors are volunteers, they will be rewarded in some way: certificates of participation, proposing to write a joint paper etc. </w:t>
      </w:r>
    </w:p>
    <w:p w:rsidR="007D2786" w:rsidRPr="00C81CB1"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C81CB1">
        <w:rPr>
          <w:rFonts w:ascii="Garamond" w:hAnsi="Garamond" w:cs="Times New Roman"/>
          <w:sz w:val="24"/>
          <w:szCs w:val="24"/>
          <w:lang w:val="en-US"/>
        </w:rPr>
        <w:t>Certificates will be issued by the CEOS SEO</w:t>
      </w:r>
    </w:p>
    <w:p w:rsidR="007D2786" w:rsidRPr="007D2786" w:rsidRDefault="007D2786" w:rsidP="00231847">
      <w:pPr>
        <w:rPr>
          <w:rFonts w:ascii="Garamond" w:hAnsi="Garamond" w:cs="Times New Roman"/>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ab/>
        <w:t>A</w:t>
      </w:r>
      <w:r w:rsidR="008022C7">
        <w:rPr>
          <w:rFonts w:ascii="Garamond" w:hAnsi="Garamond" w:cs="Calibri"/>
          <w:b/>
          <w:sz w:val="24"/>
          <w:szCs w:val="24"/>
          <w:lang w:val="en-US"/>
        </w:rPr>
        <w:t>nnouncement</w:t>
      </w:r>
    </w:p>
    <w:p w:rsidR="007D2786" w:rsidRPr="007D2786" w:rsidRDefault="00251A6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hyperlink r:id="rId30" w:history="1">
        <w:r w:rsidR="007D2786" w:rsidRPr="007D2786">
          <w:rPr>
            <w:rFonts w:ascii="Garamond" w:hAnsi="Garamond" w:cs="Times New Roman"/>
            <w:color w:val="0000FF"/>
            <w:sz w:val="24"/>
            <w:u w:val="single"/>
            <w:lang w:val="en-US"/>
          </w:rPr>
          <w:t>CEOS website</w:t>
        </w:r>
      </w:hyperlink>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b/>
          <w:sz w:val="24"/>
          <w:lang w:val="en-US"/>
        </w:rPr>
      </w:pPr>
      <w:r w:rsidRPr="007D2786">
        <w:rPr>
          <w:rFonts w:ascii="Garamond" w:hAnsi="Garamond" w:cs="Times New Roman"/>
          <w:bCs/>
          <w:sz w:val="24"/>
          <w:szCs w:val="24"/>
          <w:lang w:val="en-US"/>
        </w:rPr>
        <w:t>Virtual Laboratory for Training and Education in Satellite Meteorology (</w:t>
      </w:r>
      <w:proofErr w:type="spellStart"/>
      <w:r w:rsidR="00251A66">
        <w:fldChar w:fldCharType="begin"/>
      </w:r>
      <w:r w:rsidR="00251A66">
        <w:instrText>HYPERLINK "http://www.wmo-sat.info/vlab/"</w:instrText>
      </w:r>
      <w:r w:rsidR="00251A66">
        <w:fldChar w:fldCharType="separate"/>
      </w:r>
      <w:r w:rsidRPr="007D2786">
        <w:rPr>
          <w:rFonts w:ascii="Garamond" w:hAnsi="Garamond" w:cs="Times New Roman"/>
          <w:bCs/>
          <w:color w:val="0000FF"/>
          <w:sz w:val="24"/>
          <w:u w:val="single"/>
          <w:lang w:val="en-US"/>
        </w:rPr>
        <w:t>VLab</w:t>
      </w:r>
      <w:proofErr w:type="spellEnd"/>
      <w:r w:rsidR="00251A66">
        <w:fldChar w:fldCharType="end"/>
      </w:r>
      <w:r w:rsidRPr="007D2786">
        <w:rPr>
          <w:rFonts w:ascii="Garamond" w:hAnsi="Garamond" w:cs="Times New Roman"/>
          <w:bCs/>
          <w:sz w:val="24"/>
          <w:szCs w:val="24"/>
          <w:lang w:val="en-US"/>
        </w:rPr>
        <w:t xml:space="preserve"> </w:t>
      </w:r>
      <w:hyperlink r:id="rId31" w:history="1">
        <w:r w:rsidRPr="007D2786">
          <w:rPr>
            <w:rFonts w:ascii="Garamond" w:hAnsi="Garamond" w:cs="Times New Roman"/>
            <w:bCs/>
            <w:color w:val="0000FF"/>
            <w:sz w:val="24"/>
            <w:u w:val="single"/>
            <w:lang w:val="en-US"/>
          </w:rPr>
          <w:t>website</w:t>
        </w:r>
      </w:hyperlink>
      <w:r w:rsidRPr="007D2786">
        <w:rPr>
          <w:rFonts w:ascii="Garamond" w:hAnsi="Garamond" w:cs="Times New Roman"/>
          <w:bCs/>
          <w:sz w:val="24"/>
          <w:szCs w:val="24"/>
          <w:lang w:val="en-US"/>
        </w:rPr>
        <w:t xml:space="preserve"> and newsletter).</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Regional Centers for Space Science and Technology Education (affiliated with the United Nations) </w:t>
      </w:r>
    </w:p>
    <w:p w:rsidR="007D2786" w:rsidRPr="007D2786" w:rsidRDefault="007D2786" w:rsidP="007D2786">
      <w:pPr>
        <w:numPr>
          <w:ilvl w:val="2"/>
          <w:numId w:val="2"/>
        </w:numPr>
        <w:autoSpaceDE w:val="0"/>
        <w:autoSpaceDN w:val="0"/>
        <w:adjustRightInd w:val="0"/>
        <w:spacing w:after="200" w:line="276" w:lineRule="auto"/>
        <w:contextualSpacing/>
        <w:rPr>
          <w:rFonts w:ascii="Garamond" w:hAnsi="Garamond" w:cs="Times New Roman"/>
          <w:sz w:val="24"/>
          <w:szCs w:val="24"/>
          <w:lang w:val="en-US"/>
        </w:rPr>
      </w:pPr>
      <w:r w:rsidRPr="007D2786">
        <w:rPr>
          <w:rFonts w:ascii="Garamond" w:hAnsi="Garamond" w:cs="Times New Roman"/>
          <w:sz w:val="24"/>
          <w:szCs w:val="24"/>
          <w:lang w:val="en-US"/>
        </w:rPr>
        <w:t xml:space="preserve">Latin America and the Caribbean (Mexico and Brazil): </w:t>
      </w:r>
      <w:hyperlink r:id="rId32" w:history="1">
        <w:r w:rsidRPr="007D2786">
          <w:rPr>
            <w:rFonts w:ascii="Garamond" w:hAnsi="Garamond" w:cs="Times New Roman"/>
            <w:color w:val="0000FF"/>
            <w:sz w:val="24"/>
            <w:u w:val="single"/>
            <w:lang w:val="en-US"/>
          </w:rPr>
          <w:t>CRECTEALC</w:t>
        </w:r>
      </w:hyperlink>
      <w:r w:rsidRPr="007D2786">
        <w:rPr>
          <w:rFonts w:ascii="Garamond" w:hAnsi="Garamond" w:cs="Times New Roman"/>
          <w:sz w:val="24"/>
          <w:szCs w:val="24"/>
          <w:lang w:val="en-US"/>
        </w:rPr>
        <w:t xml:space="preserve"> (Regional Centre for Space Science and Technology Education for Latin America and the Caribbean)</w:t>
      </w:r>
    </w:p>
    <w:p w:rsidR="007D2786" w:rsidRPr="007D2786" w:rsidRDefault="007D2786" w:rsidP="007D2786">
      <w:pPr>
        <w:numPr>
          <w:ilvl w:val="2"/>
          <w:numId w:val="2"/>
        </w:numPr>
        <w:autoSpaceDE w:val="0"/>
        <w:autoSpaceDN w:val="0"/>
        <w:adjustRightInd w:val="0"/>
        <w:spacing w:after="200" w:line="276" w:lineRule="auto"/>
        <w:contextualSpacing/>
        <w:rPr>
          <w:rFonts w:ascii="Garamond" w:hAnsi="Garamond" w:cs="Times New Roman"/>
          <w:sz w:val="24"/>
          <w:szCs w:val="24"/>
          <w:lang w:val="en-US"/>
        </w:rPr>
      </w:pPr>
      <w:r w:rsidRPr="007D2786">
        <w:rPr>
          <w:rFonts w:ascii="Garamond" w:hAnsi="Garamond" w:cs="Times New Roman"/>
          <w:sz w:val="24"/>
          <w:szCs w:val="24"/>
          <w:lang w:val="en-US"/>
        </w:rPr>
        <w:t xml:space="preserve">Asia and the Pacific (India): </w:t>
      </w:r>
      <w:hyperlink r:id="rId33" w:history="1">
        <w:r w:rsidRPr="007D2786">
          <w:rPr>
            <w:rFonts w:ascii="Garamond" w:hAnsi="Garamond" w:cs="Times New Roman"/>
            <w:color w:val="0000FF"/>
            <w:sz w:val="24"/>
            <w:u w:val="single"/>
            <w:lang w:val="en-US"/>
          </w:rPr>
          <w:t>CSSTEAP</w:t>
        </w:r>
      </w:hyperlink>
      <w:r w:rsidRPr="007D2786">
        <w:rPr>
          <w:rFonts w:ascii="Garamond" w:hAnsi="Garamond" w:cs="Times New Roman"/>
          <w:sz w:val="24"/>
          <w:szCs w:val="24"/>
          <w:lang w:val="en-US"/>
        </w:rPr>
        <w:t xml:space="preserve"> (entre for Space Science and Technology Education in Asia and the Pacific)</w:t>
      </w:r>
    </w:p>
    <w:p w:rsidR="007D2786" w:rsidRPr="007D2786" w:rsidRDefault="007D2786" w:rsidP="007D2786">
      <w:pPr>
        <w:numPr>
          <w:ilvl w:val="2"/>
          <w:numId w:val="2"/>
        </w:numPr>
        <w:autoSpaceDE w:val="0"/>
        <w:autoSpaceDN w:val="0"/>
        <w:adjustRightInd w:val="0"/>
        <w:spacing w:after="200" w:line="276" w:lineRule="auto"/>
        <w:contextualSpacing/>
        <w:rPr>
          <w:rFonts w:ascii="Garamond" w:hAnsi="Garamond" w:cs="Times New Roman"/>
          <w:sz w:val="24"/>
          <w:szCs w:val="24"/>
          <w:lang w:val="en-US"/>
        </w:rPr>
      </w:pPr>
      <w:r w:rsidRPr="007D2786">
        <w:rPr>
          <w:rFonts w:ascii="Garamond" w:hAnsi="Garamond" w:cs="Times New Roman"/>
          <w:sz w:val="24"/>
          <w:szCs w:val="24"/>
          <w:lang w:val="en-US"/>
        </w:rPr>
        <w:t xml:space="preserve">Africa (Morocco): </w:t>
      </w:r>
      <w:hyperlink r:id="rId34" w:history="1">
        <w:r w:rsidRPr="007D2786">
          <w:rPr>
            <w:rFonts w:ascii="Garamond" w:hAnsi="Garamond" w:cs="Times New Roman"/>
            <w:color w:val="0000FF"/>
            <w:sz w:val="24"/>
            <w:u w:val="single"/>
            <w:lang w:val="en-US"/>
          </w:rPr>
          <w:t>CRASTE-LF</w:t>
        </w:r>
      </w:hyperlink>
      <w:r w:rsidRPr="007D2786">
        <w:rPr>
          <w:rFonts w:ascii="Garamond" w:hAnsi="Garamond" w:cs="Times New Roman"/>
          <w:sz w:val="24"/>
          <w:szCs w:val="24"/>
          <w:lang w:val="en-US"/>
        </w:rPr>
        <w:t xml:space="preserve"> (African Regional Centre for Space Science and Technology Education-in French Language)</w:t>
      </w:r>
    </w:p>
    <w:p w:rsidR="007D2786" w:rsidRPr="007D2786" w:rsidRDefault="007D2786" w:rsidP="007D2786">
      <w:pPr>
        <w:numPr>
          <w:ilvl w:val="2"/>
          <w:numId w:val="2"/>
        </w:numPr>
        <w:autoSpaceDE w:val="0"/>
        <w:autoSpaceDN w:val="0"/>
        <w:adjustRightInd w:val="0"/>
        <w:spacing w:after="200" w:line="276" w:lineRule="auto"/>
        <w:contextualSpacing/>
        <w:rPr>
          <w:rFonts w:ascii="Garamond" w:hAnsi="Garamond" w:cs="Times New Roman"/>
          <w:sz w:val="24"/>
          <w:szCs w:val="24"/>
          <w:lang w:val="en-US"/>
        </w:rPr>
      </w:pPr>
      <w:r w:rsidRPr="007D2786">
        <w:rPr>
          <w:rFonts w:ascii="Garamond" w:hAnsi="Garamond" w:cs="Times New Roman"/>
          <w:sz w:val="24"/>
          <w:szCs w:val="24"/>
          <w:lang w:val="en-US"/>
        </w:rPr>
        <w:t xml:space="preserve">Africa (Nigeria): </w:t>
      </w:r>
      <w:hyperlink r:id="rId35" w:history="1">
        <w:r w:rsidRPr="007D2786">
          <w:rPr>
            <w:rFonts w:ascii="Garamond" w:hAnsi="Garamond" w:cs="Times New Roman"/>
            <w:color w:val="0000FF"/>
            <w:sz w:val="24"/>
            <w:u w:val="single"/>
            <w:lang w:val="en-US"/>
          </w:rPr>
          <w:t>ARCSSTE-E</w:t>
        </w:r>
      </w:hyperlink>
      <w:r w:rsidRPr="007D2786">
        <w:rPr>
          <w:rFonts w:ascii="Garamond" w:hAnsi="Garamond" w:cs="Times New Roman"/>
          <w:sz w:val="24"/>
          <w:szCs w:val="24"/>
          <w:lang w:val="en-US"/>
        </w:rPr>
        <w:t xml:space="preserve"> (African Regional Centre for Space Science and Technology Education in English Language)</w:t>
      </w:r>
    </w:p>
    <w:p w:rsidR="007D2786" w:rsidRPr="007D2786" w:rsidRDefault="007D2786" w:rsidP="007D2786">
      <w:pPr>
        <w:numPr>
          <w:ilvl w:val="2"/>
          <w:numId w:val="2"/>
        </w:numPr>
        <w:autoSpaceDE w:val="0"/>
        <w:autoSpaceDN w:val="0"/>
        <w:adjustRightInd w:val="0"/>
        <w:spacing w:after="200" w:line="276" w:lineRule="auto"/>
        <w:contextualSpacing/>
        <w:rPr>
          <w:rFonts w:ascii="Garamond" w:hAnsi="Garamond" w:cs="Times New Roman"/>
          <w:sz w:val="24"/>
          <w:szCs w:val="24"/>
          <w:lang w:val="en-US"/>
        </w:rPr>
      </w:pPr>
      <w:r w:rsidRPr="007D2786">
        <w:rPr>
          <w:rFonts w:ascii="Garamond" w:hAnsi="Garamond" w:cs="Times New Roman"/>
          <w:sz w:val="24"/>
          <w:szCs w:val="24"/>
          <w:lang w:val="en-US"/>
        </w:rPr>
        <w:t xml:space="preserve">Western Asia (Jordan): </w:t>
      </w:r>
      <w:hyperlink r:id="rId36" w:history="1">
        <w:r w:rsidRPr="007D2786">
          <w:rPr>
            <w:rFonts w:ascii="Garamond" w:hAnsi="Garamond" w:cs="Times New Roman"/>
            <w:color w:val="0000FF"/>
            <w:sz w:val="24"/>
            <w:u w:val="single"/>
            <w:lang w:val="en-US"/>
          </w:rPr>
          <w:t>Regional Centre for Space Science and Technology Education for Western Asia</w:t>
        </w:r>
      </w:hyperlink>
    </w:p>
    <w:p w:rsidR="0062305B" w:rsidRDefault="0062305B"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Pr>
          <w:rFonts w:ascii="Garamond" w:hAnsi="Garamond" w:cs="Times New Roman"/>
          <w:sz w:val="24"/>
          <w:szCs w:val="24"/>
          <w:lang w:val="en-US"/>
        </w:rPr>
        <w:t>R</w:t>
      </w:r>
      <w:r w:rsidR="007D2786" w:rsidRPr="007D2786">
        <w:rPr>
          <w:rFonts w:ascii="Garamond" w:hAnsi="Garamond" w:cs="Times New Roman"/>
          <w:sz w:val="24"/>
          <w:szCs w:val="24"/>
          <w:lang w:val="en-US"/>
        </w:rPr>
        <w:t>egional centers</w:t>
      </w:r>
    </w:p>
    <w:p w:rsidR="007D2786" w:rsidRDefault="007D2786" w:rsidP="0062305B">
      <w:pPr>
        <w:numPr>
          <w:ilvl w:val="2"/>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Regional Centre for Mapping Resource for Development (</w:t>
      </w:r>
      <w:hyperlink r:id="rId37" w:history="1">
        <w:r w:rsidRPr="007D2786">
          <w:rPr>
            <w:rFonts w:ascii="Garamond" w:hAnsi="Garamond" w:cs="Times New Roman"/>
            <w:color w:val="0000FF"/>
            <w:sz w:val="24"/>
            <w:u w:val="single"/>
            <w:lang w:val="en-US"/>
          </w:rPr>
          <w:t>RCMRD</w:t>
        </w:r>
      </w:hyperlink>
      <w:r w:rsidRPr="007D2786">
        <w:rPr>
          <w:rFonts w:ascii="Garamond" w:hAnsi="Garamond" w:cs="Times New Roman"/>
          <w:sz w:val="24"/>
          <w:szCs w:val="24"/>
          <w:lang w:val="en-US"/>
        </w:rPr>
        <w:t>) in Nairobi, Kenya.</w:t>
      </w:r>
    </w:p>
    <w:p w:rsidR="0062305B" w:rsidRDefault="0062305B" w:rsidP="0062305B">
      <w:pPr>
        <w:numPr>
          <w:ilvl w:val="2"/>
          <w:numId w:val="6"/>
        </w:numPr>
        <w:autoSpaceDE w:val="0"/>
        <w:autoSpaceDN w:val="0"/>
        <w:adjustRightInd w:val="0"/>
        <w:spacing w:after="200" w:line="276" w:lineRule="auto"/>
        <w:contextualSpacing/>
        <w:jc w:val="both"/>
        <w:rPr>
          <w:rFonts w:ascii="Garamond" w:hAnsi="Garamond" w:cs="Times New Roman"/>
          <w:sz w:val="24"/>
          <w:szCs w:val="24"/>
          <w:lang w:val="en-US"/>
        </w:rPr>
      </w:pPr>
      <w:r w:rsidRPr="0062305B">
        <w:rPr>
          <w:rFonts w:ascii="Garamond" w:hAnsi="Garamond" w:cs="Times New Roman"/>
          <w:sz w:val="24"/>
          <w:szCs w:val="24"/>
          <w:lang w:val="en-US"/>
        </w:rPr>
        <w:t xml:space="preserve">Regional Centre </w:t>
      </w:r>
      <w:r>
        <w:rPr>
          <w:rFonts w:ascii="Garamond" w:hAnsi="Garamond" w:cs="Times New Roman"/>
          <w:sz w:val="24"/>
          <w:szCs w:val="24"/>
          <w:lang w:val="en-US"/>
        </w:rPr>
        <w:t>f</w:t>
      </w:r>
      <w:r w:rsidRPr="0062305B">
        <w:rPr>
          <w:rFonts w:ascii="Garamond" w:hAnsi="Garamond" w:cs="Times New Roman"/>
          <w:sz w:val="24"/>
          <w:szCs w:val="24"/>
          <w:lang w:val="en-US"/>
        </w:rPr>
        <w:t xml:space="preserve">or Training </w:t>
      </w:r>
      <w:r>
        <w:rPr>
          <w:rFonts w:ascii="Garamond" w:hAnsi="Garamond" w:cs="Times New Roman"/>
          <w:sz w:val="24"/>
          <w:szCs w:val="24"/>
          <w:lang w:val="en-US"/>
        </w:rPr>
        <w:t>i</w:t>
      </w:r>
      <w:r w:rsidRPr="0062305B">
        <w:rPr>
          <w:rFonts w:ascii="Garamond" w:hAnsi="Garamond" w:cs="Times New Roman"/>
          <w:sz w:val="24"/>
          <w:szCs w:val="24"/>
          <w:lang w:val="en-US"/>
        </w:rPr>
        <w:t>n Aerospace Surveys (</w:t>
      </w:r>
      <w:hyperlink r:id="rId38" w:history="1">
        <w:r w:rsidRPr="0062305B">
          <w:rPr>
            <w:rStyle w:val="Hyperlink"/>
            <w:rFonts w:ascii="Garamond" w:hAnsi="Garamond" w:cs="Times New Roman"/>
            <w:sz w:val="24"/>
            <w:szCs w:val="24"/>
            <w:lang w:val="en-US"/>
          </w:rPr>
          <w:t>RECTAS</w:t>
        </w:r>
      </w:hyperlink>
      <w:r w:rsidRPr="0062305B">
        <w:rPr>
          <w:rFonts w:ascii="Garamond" w:hAnsi="Garamond" w:cs="Times New Roman"/>
          <w:sz w:val="24"/>
          <w:szCs w:val="24"/>
          <w:lang w:val="en-US"/>
        </w:rPr>
        <w:t>)</w:t>
      </w:r>
      <w:r>
        <w:rPr>
          <w:rFonts w:ascii="Garamond" w:hAnsi="Garamond" w:cs="Times New Roman"/>
          <w:sz w:val="24"/>
          <w:szCs w:val="24"/>
          <w:lang w:val="en-US"/>
        </w:rPr>
        <w:t xml:space="preserve"> </w:t>
      </w:r>
      <w:r w:rsidRPr="0062305B">
        <w:rPr>
          <w:rFonts w:ascii="Garamond" w:hAnsi="Garamond" w:cs="Times New Roman"/>
          <w:sz w:val="24"/>
          <w:szCs w:val="24"/>
          <w:lang w:val="en-US"/>
        </w:rPr>
        <w:t xml:space="preserve">located within the campus of </w:t>
      </w:r>
      <w:proofErr w:type="spellStart"/>
      <w:r w:rsidRPr="0062305B">
        <w:rPr>
          <w:rFonts w:ascii="Garamond" w:hAnsi="Garamond" w:cs="Times New Roman"/>
          <w:sz w:val="24"/>
          <w:szCs w:val="24"/>
          <w:lang w:val="en-US"/>
        </w:rPr>
        <w:t>Obafemi</w:t>
      </w:r>
      <w:proofErr w:type="spellEnd"/>
      <w:r w:rsidRPr="0062305B">
        <w:rPr>
          <w:rFonts w:ascii="Garamond" w:hAnsi="Garamond" w:cs="Times New Roman"/>
          <w:sz w:val="24"/>
          <w:szCs w:val="24"/>
          <w:lang w:val="en-US"/>
        </w:rPr>
        <w:t xml:space="preserve"> </w:t>
      </w:r>
      <w:proofErr w:type="spellStart"/>
      <w:r w:rsidRPr="0062305B">
        <w:rPr>
          <w:rFonts w:ascii="Garamond" w:hAnsi="Garamond" w:cs="Times New Roman"/>
          <w:sz w:val="24"/>
          <w:szCs w:val="24"/>
          <w:lang w:val="en-US"/>
        </w:rPr>
        <w:t>Awolowo</w:t>
      </w:r>
      <w:proofErr w:type="spellEnd"/>
      <w:r w:rsidRPr="0062305B">
        <w:rPr>
          <w:rFonts w:ascii="Garamond" w:hAnsi="Garamond" w:cs="Times New Roman"/>
          <w:sz w:val="24"/>
          <w:szCs w:val="24"/>
          <w:lang w:val="en-US"/>
        </w:rPr>
        <w:t xml:space="preserve"> University, Ile-Ife, Nigeria.</w:t>
      </w:r>
    </w:p>
    <w:p w:rsidR="0062305B" w:rsidRPr="0062305B" w:rsidRDefault="0062305B" w:rsidP="0062305B">
      <w:pPr>
        <w:numPr>
          <w:ilvl w:val="2"/>
          <w:numId w:val="6"/>
        </w:numPr>
        <w:autoSpaceDE w:val="0"/>
        <w:autoSpaceDN w:val="0"/>
        <w:adjustRightInd w:val="0"/>
        <w:spacing w:after="200" w:line="276" w:lineRule="auto"/>
        <w:contextualSpacing/>
        <w:jc w:val="both"/>
        <w:rPr>
          <w:rFonts w:ascii="Garamond" w:hAnsi="Garamond" w:cs="Times New Roman"/>
          <w:sz w:val="24"/>
          <w:szCs w:val="24"/>
          <w:highlight w:val="yellow"/>
          <w:lang w:val="en-US"/>
        </w:rPr>
      </w:pPr>
      <w:r w:rsidRPr="0062305B">
        <w:rPr>
          <w:rFonts w:ascii="Garamond" w:hAnsi="Garamond" w:cs="Times New Roman"/>
          <w:sz w:val="24"/>
          <w:szCs w:val="24"/>
          <w:highlight w:val="yellow"/>
          <w:lang w:val="en-US"/>
        </w:rPr>
        <w:t>More?</w:t>
      </w:r>
    </w:p>
    <w:p w:rsidR="007D2786" w:rsidRDefault="00251A66" w:rsidP="0062305B">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hyperlink r:id="rId39" w:history="1">
        <w:r w:rsidR="0062305B" w:rsidRPr="0062305B">
          <w:rPr>
            <w:rStyle w:val="Hyperlink"/>
            <w:rFonts w:ascii="Garamond" w:hAnsi="Garamond" w:cs="Times New Roman"/>
            <w:sz w:val="24"/>
            <w:szCs w:val="24"/>
            <w:lang w:val="en-US"/>
          </w:rPr>
          <w:t>ISU</w:t>
        </w:r>
      </w:hyperlink>
      <w:r w:rsidR="0062305B" w:rsidRPr="0062305B">
        <w:rPr>
          <w:rFonts w:ascii="Garamond" w:hAnsi="Garamond" w:cs="Times New Roman"/>
          <w:sz w:val="24"/>
          <w:szCs w:val="24"/>
          <w:lang w:val="en-US"/>
        </w:rPr>
        <w:t xml:space="preserve"> (International Space University)</w:t>
      </w:r>
    </w:p>
    <w:p w:rsidR="0062305B" w:rsidRPr="0062305B" w:rsidRDefault="0062305B" w:rsidP="0062305B">
      <w:pPr>
        <w:autoSpaceDE w:val="0"/>
        <w:autoSpaceDN w:val="0"/>
        <w:adjustRightInd w:val="0"/>
        <w:spacing w:after="200" w:line="276" w:lineRule="auto"/>
        <w:ind w:left="1440"/>
        <w:contextualSpacing/>
        <w:jc w:val="both"/>
        <w:rPr>
          <w:rFonts w:ascii="Garamond" w:hAnsi="Garamond" w:cs="Times New Roman"/>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ab/>
        <w:t>Registration</w:t>
      </w:r>
    </w:p>
    <w:p w:rsidR="007D2786" w:rsidRPr="007D2786" w:rsidRDefault="00251A6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hyperlink r:id="rId40" w:history="1">
        <w:r w:rsidR="007D2786" w:rsidRPr="007D2786">
          <w:rPr>
            <w:rFonts w:ascii="Garamond" w:hAnsi="Garamond" w:cs="Times New Roman"/>
            <w:color w:val="0000FF"/>
            <w:sz w:val="24"/>
            <w:u w:val="single"/>
            <w:lang w:val="en-US"/>
          </w:rPr>
          <w:t>CEOS</w:t>
        </w:r>
      </w:hyperlink>
      <w:r w:rsidR="007D2786" w:rsidRPr="007D2786">
        <w:rPr>
          <w:rFonts w:ascii="Garamond" w:hAnsi="Garamond" w:cs="Times New Roman"/>
          <w:sz w:val="24"/>
          <w:szCs w:val="24"/>
          <w:lang w:val="en-US"/>
        </w:rPr>
        <w:t xml:space="preserve"> &amp; </w:t>
      </w:r>
      <w:hyperlink r:id="rId41" w:history="1">
        <w:proofErr w:type="spellStart"/>
        <w:r w:rsidR="007D2786" w:rsidRPr="007D2786">
          <w:rPr>
            <w:rFonts w:ascii="Garamond" w:hAnsi="Garamond" w:cs="Times New Roman"/>
            <w:color w:val="0000FF"/>
            <w:sz w:val="24"/>
            <w:u w:val="single"/>
            <w:lang w:val="en-US"/>
          </w:rPr>
          <w:t>WGCapD</w:t>
        </w:r>
        <w:proofErr w:type="spellEnd"/>
      </w:hyperlink>
      <w:r w:rsidR="007D2786" w:rsidRPr="007D2786">
        <w:rPr>
          <w:rFonts w:ascii="Garamond" w:hAnsi="Garamond" w:cs="Times New Roman"/>
          <w:sz w:val="24"/>
          <w:szCs w:val="24"/>
          <w:lang w:val="en-US"/>
        </w:rPr>
        <w:t xml:space="preserve"> websites</w:t>
      </w:r>
    </w:p>
    <w:p w:rsidR="007D2786" w:rsidRPr="007D2786" w:rsidRDefault="007D2786" w:rsidP="007D2786">
      <w:pPr>
        <w:autoSpaceDE w:val="0"/>
        <w:autoSpaceDN w:val="0"/>
        <w:adjustRightInd w:val="0"/>
        <w:rPr>
          <w:rFonts w:ascii="Garamond" w:hAnsi="Garamond" w:cs="Times New Roman"/>
          <w:sz w:val="24"/>
          <w:szCs w:val="24"/>
          <w:lang w:val="en-US"/>
        </w:rPr>
      </w:pPr>
    </w:p>
    <w:p w:rsidR="007D2786" w:rsidRPr="007D2786" w:rsidRDefault="007D2786" w:rsidP="00D14279">
      <w:pPr>
        <w:numPr>
          <w:ilvl w:val="1"/>
          <w:numId w:val="5"/>
        </w:numPr>
        <w:spacing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ab/>
        <w:t>Selection Process</w:t>
      </w:r>
    </w:p>
    <w:p w:rsidR="007D2786" w:rsidRPr="007D2786" w:rsidRDefault="007D2786" w:rsidP="00D14279">
      <w:pPr>
        <w:numPr>
          <w:ilvl w:val="1"/>
          <w:numId w:val="6"/>
        </w:numPr>
        <w:autoSpaceDE w:val="0"/>
        <w:autoSpaceDN w:val="0"/>
        <w:adjustRightInd w:val="0"/>
        <w:spacing w:line="276" w:lineRule="auto"/>
        <w:contextualSpacing/>
        <w:jc w:val="both"/>
        <w:rPr>
          <w:rFonts w:ascii="Garamond" w:hAnsi="Garamond" w:cs="Times New Roman"/>
          <w:sz w:val="24"/>
          <w:szCs w:val="24"/>
          <w:highlight w:val="yellow"/>
          <w:lang w:val="en-US"/>
        </w:rPr>
      </w:pPr>
      <w:r w:rsidRPr="007D2786">
        <w:rPr>
          <w:rFonts w:ascii="Garamond" w:hAnsi="Garamond" w:cs="Times New Roman"/>
          <w:sz w:val="24"/>
          <w:szCs w:val="24"/>
          <w:highlight w:val="yellow"/>
          <w:lang w:val="en-US"/>
        </w:rPr>
        <w:t xml:space="preserve">Define rules and priorities for student selection. </w:t>
      </w:r>
      <w:r w:rsidR="00C81CB1">
        <w:rPr>
          <w:rFonts w:ascii="Garamond" w:hAnsi="Garamond" w:cs="Times New Roman"/>
          <w:sz w:val="24"/>
          <w:szCs w:val="24"/>
          <w:highlight w:val="yellow"/>
          <w:lang w:val="en-US"/>
        </w:rPr>
        <w:t>(</w:t>
      </w:r>
      <w:proofErr w:type="spellStart"/>
      <w:r w:rsidR="00C81CB1">
        <w:rPr>
          <w:rFonts w:ascii="Garamond" w:hAnsi="Garamond" w:cs="Times New Roman"/>
          <w:sz w:val="24"/>
          <w:szCs w:val="24"/>
          <w:highlight w:val="yellow"/>
          <w:lang w:val="en-US"/>
        </w:rPr>
        <w:t>WGDisasters</w:t>
      </w:r>
      <w:proofErr w:type="spellEnd"/>
      <w:r w:rsidR="00C81CB1">
        <w:rPr>
          <w:rFonts w:ascii="Garamond" w:hAnsi="Garamond" w:cs="Times New Roman"/>
          <w:sz w:val="24"/>
          <w:szCs w:val="24"/>
          <w:highlight w:val="yellow"/>
          <w:lang w:val="en-US"/>
        </w:rPr>
        <w:t>)</w:t>
      </w:r>
    </w:p>
    <w:p w:rsidR="007D2786" w:rsidRPr="007D2786" w:rsidRDefault="007D2786" w:rsidP="007D2786">
      <w:pPr>
        <w:autoSpaceDE w:val="0"/>
        <w:autoSpaceDN w:val="0"/>
        <w:adjustRightInd w:val="0"/>
        <w:rPr>
          <w:rFonts w:ascii="Garamond" w:hAnsi="Garamond" w:cs="Times New Roman"/>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ab/>
        <w:t xml:space="preserve">Certificate of Participation </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Given only to Phase 2 participants </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Designed and distributed by the CEOS SEO</w:t>
      </w:r>
    </w:p>
    <w:p w:rsidR="007D2786" w:rsidRPr="007D2786" w:rsidRDefault="007D2786" w:rsidP="007D2786">
      <w:pPr>
        <w:ind w:left="357"/>
        <w:contextualSpacing/>
        <w:rPr>
          <w:rFonts w:ascii="Garamond" w:hAnsi="Garamond" w:cs="Calibri"/>
          <w:b/>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ab/>
        <w:t>Instructional materials:</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Presentations given via PowerPoint </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Recorded online sessions </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Data source and reading material links </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Frequently Asked Questions (FAQ)</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All materials will be made available inside </w:t>
      </w:r>
      <w:proofErr w:type="spellStart"/>
      <w:r w:rsidRPr="007D2786">
        <w:rPr>
          <w:rFonts w:ascii="Garamond" w:hAnsi="Garamond" w:cs="Times New Roman"/>
          <w:sz w:val="24"/>
          <w:szCs w:val="24"/>
          <w:lang w:val="en-US"/>
        </w:rPr>
        <w:t>Moodle</w:t>
      </w:r>
      <w:proofErr w:type="spellEnd"/>
      <w:r w:rsidRPr="007D2786">
        <w:rPr>
          <w:rFonts w:ascii="Garamond" w:hAnsi="Garamond" w:cs="Times New Roman"/>
          <w:sz w:val="24"/>
          <w:szCs w:val="24"/>
          <w:lang w:val="en-US"/>
        </w:rPr>
        <w:t xml:space="preserve">. </w:t>
      </w:r>
    </w:p>
    <w:p w:rsidR="007D2786" w:rsidRPr="007D2786" w:rsidRDefault="007D2786" w:rsidP="007D2786">
      <w:pPr>
        <w:autoSpaceDE w:val="0"/>
        <w:autoSpaceDN w:val="0"/>
        <w:adjustRightInd w:val="0"/>
        <w:ind w:left="1440"/>
        <w:contextualSpacing/>
        <w:jc w:val="both"/>
        <w:rPr>
          <w:rFonts w:ascii="Garamond" w:hAnsi="Garamond" w:cs="Times New Roman"/>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ab/>
        <w:t>Copyrights</w:t>
      </w:r>
    </w:p>
    <w:p w:rsidR="007D2786" w:rsidRPr="00805EBA" w:rsidRDefault="007D2786" w:rsidP="007D2786">
      <w:pPr>
        <w:numPr>
          <w:ilvl w:val="0"/>
          <w:numId w:val="4"/>
        </w:numPr>
        <w:spacing w:after="200" w:line="276" w:lineRule="auto"/>
        <w:contextualSpacing/>
        <w:rPr>
          <w:rFonts w:ascii="Garamond" w:hAnsi="Garamond" w:cs="Calibri"/>
          <w:sz w:val="24"/>
          <w:szCs w:val="24"/>
          <w:lang w:val="en-US"/>
        </w:rPr>
      </w:pPr>
      <w:r w:rsidRPr="00805EBA">
        <w:rPr>
          <w:rFonts w:ascii="Garamond" w:hAnsi="Garamond" w:cs="Calibri"/>
          <w:sz w:val="24"/>
          <w:szCs w:val="24"/>
          <w:lang w:val="en-US"/>
        </w:rPr>
        <w:t xml:space="preserve">All instructional materials and recorded live sessions will be licensed under a </w:t>
      </w:r>
      <w:hyperlink r:id="rId42" w:history="1">
        <w:r w:rsidRPr="00805EBA">
          <w:rPr>
            <w:rFonts w:ascii="Garamond" w:hAnsi="Garamond" w:cs="Calibri"/>
            <w:color w:val="0033CC"/>
            <w:sz w:val="24"/>
            <w:szCs w:val="24"/>
            <w:u w:val="single"/>
            <w:lang w:val="en-US"/>
          </w:rPr>
          <w:t>Creative Commons Attribution-Share Alike 4.0 International License</w:t>
        </w:r>
      </w:hyperlink>
    </w:p>
    <w:p w:rsidR="007D2786" w:rsidRPr="007D2786" w:rsidRDefault="007D2786" w:rsidP="007D2786">
      <w:pPr>
        <w:ind w:left="357"/>
        <w:contextualSpacing/>
        <w:rPr>
          <w:rFonts w:ascii="Garamond" w:hAnsi="Garamond" w:cs="Calibri"/>
          <w:b/>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Course evaluation</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Surveys (e.g. </w:t>
      </w:r>
      <w:hyperlink r:id="rId43" w:history="1">
        <w:proofErr w:type="spellStart"/>
        <w:r w:rsidRPr="007D2786">
          <w:rPr>
            <w:rFonts w:ascii="Garamond" w:hAnsi="Garamond" w:cs="Times New Roman"/>
            <w:color w:val="0000FF"/>
            <w:sz w:val="24"/>
            <w:u w:val="single"/>
            <w:lang w:val="en-US"/>
          </w:rPr>
          <w:t>SurveyMonkey</w:t>
        </w:r>
        <w:proofErr w:type="spellEnd"/>
        <w:r w:rsidRPr="007D2786">
          <w:rPr>
            <w:rFonts w:ascii="Garamond" w:hAnsi="Garamond" w:cs="Times New Roman"/>
            <w:color w:val="0000FF"/>
            <w:sz w:val="24"/>
            <w:u w:val="single"/>
            <w:lang w:val="en-US"/>
          </w:rPr>
          <w:t>®</w:t>
        </w:r>
      </w:hyperlink>
      <w:r w:rsidRPr="007D2786">
        <w:rPr>
          <w:rFonts w:ascii="Garamond" w:hAnsi="Garamond" w:cs="Times New Roman"/>
          <w:sz w:val="24"/>
          <w:szCs w:val="24"/>
          <w:lang w:val="en-US"/>
        </w:rPr>
        <w:t>) for the students to evaluate Phase 1 and Phase 2</w:t>
      </w:r>
    </w:p>
    <w:p w:rsidR="007D2786" w:rsidRPr="007D2786" w:rsidRDefault="007D2786" w:rsidP="007D2786">
      <w:pPr>
        <w:spacing w:line="276" w:lineRule="auto"/>
        <w:rPr>
          <w:rFonts w:ascii="Garamond" w:hAnsi="Garamond" w:cs="Calibri"/>
          <w:sz w:val="24"/>
          <w:szCs w:val="24"/>
          <w:highlight w:val="yellow"/>
          <w:lang w:val="en-US"/>
        </w:rPr>
      </w:pPr>
    </w:p>
    <w:p w:rsidR="007D2786" w:rsidRPr="007D2786" w:rsidRDefault="007D2786" w:rsidP="007D2786">
      <w:pPr>
        <w:spacing w:line="276" w:lineRule="auto"/>
        <w:rPr>
          <w:rFonts w:ascii="Garamond" w:hAnsi="Garamond" w:cs="Calibri"/>
          <w:sz w:val="24"/>
          <w:szCs w:val="24"/>
          <w:lang w:val="en-US"/>
        </w:rPr>
      </w:pPr>
    </w:p>
    <w:p w:rsidR="007D2786" w:rsidRPr="007D2786" w:rsidRDefault="007D2786" w:rsidP="007D2786">
      <w:pPr>
        <w:numPr>
          <w:ilvl w:val="0"/>
          <w:numId w:val="5"/>
        </w:numPr>
        <w:spacing w:after="200" w:line="276" w:lineRule="auto"/>
        <w:contextualSpacing/>
        <w:rPr>
          <w:rFonts w:ascii="Garamond" w:hAnsi="Garamond" w:cs="Calibri"/>
          <w:b/>
          <w:sz w:val="24"/>
          <w:szCs w:val="24"/>
          <w:highlight w:val="lightGray"/>
          <w:lang w:val="en-US"/>
        </w:rPr>
      </w:pPr>
      <w:r w:rsidRPr="007D2786">
        <w:rPr>
          <w:rFonts w:ascii="Garamond" w:hAnsi="Garamond" w:cs="Calibri"/>
          <w:b/>
          <w:sz w:val="24"/>
          <w:szCs w:val="24"/>
          <w:highlight w:val="lightGray"/>
          <w:lang w:val="en-US"/>
        </w:rPr>
        <w:t>Phase 1: Webinars Series (8 session scenario)</w:t>
      </w:r>
    </w:p>
    <w:p w:rsidR="007D2786" w:rsidRPr="007D2786" w:rsidRDefault="007D2786" w:rsidP="007D2786">
      <w:pPr>
        <w:ind w:left="420"/>
        <w:contextualSpacing/>
        <w:rPr>
          <w:rFonts w:ascii="Garamond" w:hAnsi="Garamond" w:cs="Calibri"/>
          <w:b/>
          <w:sz w:val="24"/>
          <w:szCs w:val="24"/>
          <w:highlight w:val="lightGray"/>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Schedule</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April 6 — May 29, 2015 (1 webinar per week)</w:t>
      </w:r>
    </w:p>
    <w:p w:rsidR="007D2786" w:rsidRPr="007D2786" w:rsidRDefault="007D2786" w:rsidP="007D2786">
      <w:pPr>
        <w:rPr>
          <w:rFonts w:ascii="Garamond" w:hAnsi="Garamond" w:cs="Calibri"/>
          <w:b/>
          <w:sz w:val="24"/>
          <w:szCs w:val="24"/>
          <w:lang w:val="en-US"/>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Prerequisite</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Elementary knowledge about Remote Sensing, Geographic Information Systems (GIS) and Digital Image Processing</w:t>
      </w:r>
    </w:p>
    <w:p w:rsidR="007D2786" w:rsidRPr="007D2786" w:rsidRDefault="007D2786" w:rsidP="007D2786">
      <w:pPr>
        <w:ind w:left="357"/>
        <w:contextualSpacing/>
        <w:rPr>
          <w:rFonts w:ascii="Garamond" w:hAnsi="Garamond" w:cs="Calibri"/>
          <w:b/>
          <w:sz w:val="24"/>
          <w:szCs w:val="24"/>
          <w:lang w:val="en-US"/>
        </w:rPr>
      </w:pPr>
    </w:p>
    <w:p w:rsidR="009B3A7A"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Webinar Objectives</w:t>
      </w:r>
    </w:p>
    <w:p w:rsidR="007D2786" w:rsidRPr="007D2786" w:rsidRDefault="009B3A7A" w:rsidP="009B3A7A">
      <w:pPr>
        <w:spacing w:after="200" w:line="276" w:lineRule="auto"/>
        <w:ind w:left="357"/>
        <w:contextualSpacing/>
        <w:rPr>
          <w:rFonts w:ascii="Garamond" w:hAnsi="Garamond" w:cs="Calibri"/>
          <w:b/>
          <w:sz w:val="24"/>
          <w:szCs w:val="24"/>
          <w:lang w:val="en-US"/>
        </w:rPr>
      </w:pPr>
      <w:r>
        <w:rPr>
          <w:rFonts w:ascii="Garamond" w:hAnsi="Garamond" w:cs="Calibri"/>
          <w:b/>
          <w:sz w:val="24"/>
          <w:szCs w:val="24"/>
          <w:lang w:val="en-US"/>
        </w:rPr>
        <w:t>B</w:t>
      </w:r>
      <w:r w:rsidR="00ED223A">
        <w:rPr>
          <w:rFonts w:ascii="Garamond" w:hAnsi="Garamond" w:cs="Calibri"/>
          <w:b/>
          <w:sz w:val="24"/>
          <w:szCs w:val="24"/>
          <w:lang w:val="en-US"/>
        </w:rPr>
        <w:t>y the end of this webinar series, students should</w:t>
      </w:r>
      <w:r>
        <w:rPr>
          <w:rFonts w:ascii="Garamond" w:hAnsi="Garamond" w:cs="Calibri"/>
          <w:b/>
          <w:sz w:val="24"/>
          <w:szCs w:val="24"/>
          <w:lang w:val="en-US"/>
        </w:rPr>
        <w:t>:</w:t>
      </w:r>
    </w:p>
    <w:p w:rsidR="00194855" w:rsidRPr="009B3A7A" w:rsidRDefault="00194855" w:rsidP="00194855">
      <w:pPr>
        <w:pStyle w:val="PargrafodaLista"/>
        <w:numPr>
          <w:ilvl w:val="1"/>
          <w:numId w:val="6"/>
        </w:numPr>
        <w:autoSpaceDE w:val="0"/>
        <w:autoSpaceDN w:val="0"/>
        <w:adjustRightInd w:val="0"/>
        <w:spacing w:after="200" w:line="276" w:lineRule="auto"/>
        <w:jc w:val="both"/>
        <w:rPr>
          <w:rFonts w:ascii="Garamond" w:hAnsi="Garamond" w:cs="Times New Roman"/>
          <w:sz w:val="24"/>
          <w:szCs w:val="24"/>
          <w:highlight w:val="yellow"/>
          <w:lang w:val="en-US"/>
        </w:rPr>
      </w:pPr>
      <w:r w:rsidRPr="009B3A7A">
        <w:rPr>
          <w:rFonts w:ascii="Garamond" w:hAnsi="Garamond" w:cs="Times New Roman"/>
          <w:sz w:val="24"/>
          <w:szCs w:val="24"/>
          <w:highlight w:val="yellow"/>
          <w:lang w:val="en-US"/>
        </w:rPr>
        <w:t>Understand the u</w:t>
      </w:r>
      <w:r w:rsidR="00733542" w:rsidRPr="009B3A7A">
        <w:rPr>
          <w:rFonts w:ascii="Garamond" w:hAnsi="Garamond" w:cs="Times New Roman"/>
          <w:sz w:val="24"/>
          <w:szCs w:val="24"/>
          <w:highlight w:val="yellow"/>
          <w:lang w:val="en-US"/>
        </w:rPr>
        <w:t xml:space="preserve">se of EO systems in </w:t>
      </w:r>
      <w:r w:rsidR="009B3A7A" w:rsidRPr="009B3A7A">
        <w:rPr>
          <w:rFonts w:ascii="Garamond" w:hAnsi="Garamond" w:cs="Times New Roman"/>
          <w:sz w:val="24"/>
          <w:szCs w:val="24"/>
          <w:highlight w:val="yellow"/>
          <w:lang w:val="en-US"/>
        </w:rPr>
        <w:t>Disaster Risk Management</w:t>
      </w:r>
    </w:p>
    <w:p w:rsidR="00194855" w:rsidRPr="009B3A7A" w:rsidRDefault="00194855" w:rsidP="00194855">
      <w:pPr>
        <w:pStyle w:val="PargrafodaLista"/>
        <w:numPr>
          <w:ilvl w:val="1"/>
          <w:numId w:val="6"/>
        </w:numPr>
        <w:autoSpaceDE w:val="0"/>
        <w:autoSpaceDN w:val="0"/>
        <w:adjustRightInd w:val="0"/>
        <w:spacing w:after="200" w:line="276" w:lineRule="auto"/>
        <w:jc w:val="both"/>
        <w:rPr>
          <w:rFonts w:ascii="Garamond" w:hAnsi="Garamond" w:cs="Times New Roman"/>
          <w:sz w:val="24"/>
          <w:szCs w:val="24"/>
          <w:highlight w:val="yellow"/>
          <w:lang w:val="en-US"/>
        </w:rPr>
      </w:pPr>
      <w:r w:rsidRPr="009B3A7A">
        <w:rPr>
          <w:rFonts w:ascii="Garamond" w:hAnsi="Garamond" w:cs="Times New Roman"/>
          <w:sz w:val="24"/>
          <w:szCs w:val="24"/>
          <w:highlight w:val="yellow"/>
          <w:lang w:val="en-US"/>
        </w:rPr>
        <w:t xml:space="preserve">Know </w:t>
      </w:r>
      <w:r w:rsidR="009B3A7A" w:rsidRPr="009B3A7A">
        <w:rPr>
          <w:rFonts w:ascii="Garamond" w:hAnsi="Garamond" w:cs="Times New Roman"/>
          <w:sz w:val="24"/>
          <w:szCs w:val="24"/>
          <w:highlight w:val="yellow"/>
          <w:lang w:val="en-US"/>
        </w:rPr>
        <w:t>about</w:t>
      </w:r>
      <w:r w:rsidRPr="009B3A7A">
        <w:rPr>
          <w:rFonts w:ascii="Garamond" w:hAnsi="Garamond" w:cs="Times New Roman"/>
          <w:sz w:val="24"/>
          <w:szCs w:val="24"/>
          <w:highlight w:val="yellow"/>
          <w:lang w:val="en-US"/>
        </w:rPr>
        <w:t xml:space="preserve"> data availability through the International Disaster Charter</w:t>
      </w:r>
      <w:r w:rsidR="00733542" w:rsidRPr="009B3A7A">
        <w:rPr>
          <w:rFonts w:ascii="Garamond" w:hAnsi="Garamond" w:cs="Times New Roman"/>
          <w:sz w:val="24"/>
          <w:szCs w:val="24"/>
          <w:highlight w:val="yellow"/>
          <w:lang w:val="en-US"/>
        </w:rPr>
        <w:t xml:space="preserve"> during a disaster</w:t>
      </w:r>
    </w:p>
    <w:p w:rsidR="00194855" w:rsidRPr="009B3A7A" w:rsidRDefault="00194855" w:rsidP="00194855">
      <w:pPr>
        <w:pStyle w:val="PargrafodaLista"/>
        <w:numPr>
          <w:ilvl w:val="1"/>
          <w:numId w:val="6"/>
        </w:numPr>
        <w:autoSpaceDE w:val="0"/>
        <w:autoSpaceDN w:val="0"/>
        <w:adjustRightInd w:val="0"/>
        <w:spacing w:after="200" w:line="276" w:lineRule="auto"/>
        <w:jc w:val="both"/>
        <w:rPr>
          <w:rFonts w:ascii="Garamond" w:hAnsi="Garamond" w:cs="Times New Roman"/>
          <w:sz w:val="24"/>
          <w:szCs w:val="24"/>
          <w:highlight w:val="yellow"/>
          <w:lang w:val="en-US"/>
        </w:rPr>
      </w:pPr>
      <w:r w:rsidRPr="009B3A7A">
        <w:rPr>
          <w:rFonts w:ascii="Garamond" w:hAnsi="Garamond" w:cs="Times New Roman"/>
          <w:sz w:val="24"/>
          <w:szCs w:val="24"/>
          <w:highlight w:val="yellow"/>
          <w:lang w:val="en-US"/>
        </w:rPr>
        <w:t>Know how to utilize satellite data from different sources for DRM</w:t>
      </w:r>
    </w:p>
    <w:p w:rsidR="009B3A7A" w:rsidRPr="009B3A7A" w:rsidRDefault="009B3A7A" w:rsidP="009B3A7A">
      <w:pPr>
        <w:pStyle w:val="PargrafodaLista"/>
        <w:numPr>
          <w:ilvl w:val="1"/>
          <w:numId w:val="6"/>
        </w:numPr>
        <w:autoSpaceDE w:val="0"/>
        <w:autoSpaceDN w:val="0"/>
        <w:adjustRightInd w:val="0"/>
        <w:spacing w:after="200" w:line="276" w:lineRule="auto"/>
        <w:jc w:val="both"/>
        <w:rPr>
          <w:rFonts w:ascii="Garamond" w:hAnsi="Garamond" w:cs="Times New Roman"/>
          <w:sz w:val="24"/>
          <w:szCs w:val="24"/>
          <w:highlight w:val="yellow"/>
          <w:lang w:val="en-US"/>
        </w:rPr>
      </w:pPr>
      <w:r w:rsidRPr="009B3A7A">
        <w:rPr>
          <w:rFonts w:ascii="Garamond" w:hAnsi="Garamond" w:cs="Times New Roman"/>
          <w:sz w:val="24"/>
          <w:szCs w:val="24"/>
          <w:highlight w:val="yellow"/>
          <w:lang w:val="en-US"/>
        </w:rPr>
        <w:t xml:space="preserve">Be able to determine which specific GIS capabilities and kinds of data are required to support emergency management work </w:t>
      </w:r>
      <w:r w:rsidR="007C7694">
        <w:rPr>
          <w:rFonts w:ascii="Garamond" w:hAnsi="Garamond" w:cs="Times New Roman"/>
          <w:sz w:val="24"/>
          <w:szCs w:val="24"/>
          <w:highlight w:val="yellow"/>
          <w:lang w:val="en-US"/>
        </w:rPr>
        <w:t>before, during and post disaster</w:t>
      </w:r>
    </w:p>
    <w:p w:rsidR="00194855" w:rsidRPr="009B3A7A" w:rsidRDefault="00194855" w:rsidP="009B3A7A">
      <w:pPr>
        <w:pStyle w:val="PargrafodaLista"/>
        <w:numPr>
          <w:ilvl w:val="1"/>
          <w:numId w:val="6"/>
        </w:numPr>
        <w:autoSpaceDE w:val="0"/>
        <w:autoSpaceDN w:val="0"/>
        <w:adjustRightInd w:val="0"/>
        <w:spacing w:after="200" w:line="276" w:lineRule="auto"/>
        <w:jc w:val="both"/>
        <w:rPr>
          <w:rFonts w:ascii="Garamond" w:hAnsi="Garamond" w:cs="Times New Roman"/>
          <w:sz w:val="24"/>
          <w:szCs w:val="24"/>
          <w:highlight w:val="yellow"/>
          <w:lang w:val="en-US"/>
        </w:rPr>
      </w:pPr>
      <w:r w:rsidRPr="009B3A7A">
        <w:rPr>
          <w:rFonts w:ascii="Garamond" w:hAnsi="Garamond" w:cs="Times New Roman"/>
          <w:sz w:val="24"/>
          <w:szCs w:val="24"/>
          <w:highlight w:val="yellow"/>
          <w:lang w:val="en-US"/>
        </w:rPr>
        <w:t>Be able to support decision makers as advisor for role of space technology in DRM</w:t>
      </w:r>
    </w:p>
    <w:p w:rsidR="007D2786" w:rsidRPr="007D2786" w:rsidRDefault="007D2786" w:rsidP="007D2786">
      <w:pPr>
        <w:rPr>
          <w:rFonts w:ascii="Garamond" w:hAnsi="Garamond" w:cs="Times New Roman"/>
          <w:sz w:val="24"/>
          <w:szCs w:val="24"/>
          <w:lang w:val="en-US" w:eastAsia="pt-BR"/>
        </w:rPr>
      </w:pPr>
      <w:bookmarkStart w:id="0" w:name="_GoBack"/>
      <w:bookmarkEnd w:id="0"/>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Themes for Webinars</w:t>
      </w:r>
    </w:p>
    <w:p w:rsidR="007D2786" w:rsidRPr="007D2786" w:rsidRDefault="007D2786" w:rsidP="007D2786">
      <w:pPr>
        <w:ind w:left="357"/>
        <w:contextualSpacing/>
        <w:rPr>
          <w:rFonts w:ascii="Garamond" w:hAnsi="Garamond" w:cs="Calibri"/>
          <w:b/>
          <w:sz w:val="24"/>
          <w:szCs w:val="24"/>
          <w:lang w:val="en-US"/>
        </w:rPr>
      </w:pPr>
      <w:r w:rsidRPr="007D2786">
        <w:rPr>
          <w:rFonts w:ascii="Garamond" w:hAnsi="Garamond" w:cs="Calibri"/>
          <w:b/>
          <w:sz w:val="24"/>
          <w:szCs w:val="24"/>
          <w:lang w:val="en-US"/>
        </w:rPr>
        <w:tab/>
      </w:r>
    </w:p>
    <w:p w:rsidR="00231847" w:rsidRDefault="00231847" w:rsidP="00231847">
      <w:pPr>
        <w:numPr>
          <w:ilvl w:val="0"/>
          <w:numId w:val="1"/>
        </w:numPr>
        <w:spacing w:after="200" w:line="276" w:lineRule="auto"/>
        <w:ind w:left="1068"/>
        <w:contextualSpacing/>
        <w:rPr>
          <w:rFonts w:ascii="Garamond" w:hAnsi="Garamond" w:cs="Times New Roman"/>
          <w:sz w:val="24"/>
          <w:szCs w:val="24"/>
          <w:lang w:val="en-US" w:eastAsia="pt-BR"/>
        </w:rPr>
      </w:pPr>
      <w:r w:rsidRPr="00E4028B">
        <w:rPr>
          <w:rFonts w:ascii="Garamond" w:hAnsi="Garamond" w:cs="Times New Roman"/>
          <w:sz w:val="24"/>
          <w:szCs w:val="24"/>
          <w:lang w:val="en-US" w:eastAsia="pt-BR"/>
        </w:rPr>
        <w:t>Introduction to Webinars Series</w:t>
      </w:r>
    </w:p>
    <w:p w:rsidR="00231847" w:rsidRPr="00875D54" w:rsidRDefault="00231847" w:rsidP="00231847">
      <w:pPr>
        <w:spacing w:after="200" w:line="276" w:lineRule="auto"/>
        <w:ind w:left="1068"/>
        <w:contextualSpacing/>
        <w:rPr>
          <w:rFonts w:ascii="Garamond" w:hAnsi="Garamond" w:cs="Times New Roman"/>
          <w:b/>
          <w:sz w:val="24"/>
          <w:szCs w:val="24"/>
          <w:lang w:val="en-US" w:eastAsia="pt-BR"/>
        </w:rPr>
      </w:pPr>
      <w:r w:rsidRPr="00875D54">
        <w:rPr>
          <w:rFonts w:ascii="Garamond" w:hAnsi="Garamond" w:cs="Times New Roman"/>
          <w:b/>
          <w:sz w:val="24"/>
          <w:szCs w:val="24"/>
          <w:lang w:val="en-US" w:eastAsia="pt-BR"/>
        </w:rPr>
        <w:t>Week of April 6, 2015</w:t>
      </w:r>
    </w:p>
    <w:p w:rsidR="008D0141" w:rsidRDefault="008D0141" w:rsidP="008D0141">
      <w:pPr>
        <w:numPr>
          <w:ilvl w:val="1"/>
          <w:numId w:val="1"/>
        </w:numPr>
        <w:spacing w:after="200" w:line="276" w:lineRule="auto"/>
        <w:ind w:left="360" w:firstLine="708"/>
        <w:contextualSpacing/>
        <w:rPr>
          <w:rFonts w:ascii="Garamond" w:hAnsi="Garamond" w:cs="Times New Roman"/>
          <w:sz w:val="24"/>
          <w:szCs w:val="24"/>
          <w:lang w:val="en-US" w:eastAsia="pt-BR"/>
        </w:rPr>
      </w:pPr>
      <w:r>
        <w:rPr>
          <w:rFonts w:ascii="Garamond" w:hAnsi="Garamond" w:cs="Times New Roman"/>
          <w:sz w:val="24"/>
          <w:szCs w:val="24"/>
          <w:lang w:val="en-US" w:eastAsia="pt-BR"/>
        </w:rPr>
        <w:t>Overview of CEOS/</w:t>
      </w:r>
      <w:proofErr w:type="spellStart"/>
      <w:r>
        <w:rPr>
          <w:rFonts w:ascii="Garamond" w:hAnsi="Garamond" w:cs="Times New Roman"/>
          <w:sz w:val="24"/>
          <w:szCs w:val="24"/>
          <w:lang w:val="en-US" w:eastAsia="pt-BR"/>
        </w:rPr>
        <w:t>WGCapD</w:t>
      </w:r>
      <w:proofErr w:type="spellEnd"/>
    </w:p>
    <w:p w:rsidR="008D0141" w:rsidRDefault="00CD6757" w:rsidP="008D0141">
      <w:pPr>
        <w:numPr>
          <w:ilvl w:val="1"/>
          <w:numId w:val="1"/>
        </w:numPr>
        <w:spacing w:after="200" w:line="276" w:lineRule="auto"/>
        <w:ind w:left="360" w:firstLine="708"/>
        <w:contextualSpacing/>
        <w:rPr>
          <w:rFonts w:ascii="Garamond" w:hAnsi="Garamond" w:cs="Times New Roman"/>
          <w:sz w:val="24"/>
          <w:szCs w:val="24"/>
          <w:lang w:val="en-US" w:eastAsia="pt-BR"/>
        </w:rPr>
      </w:pPr>
      <w:r w:rsidRPr="008D0141">
        <w:rPr>
          <w:rFonts w:ascii="Garamond" w:hAnsi="Garamond" w:cs="Times New Roman"/>
          <w:b/>
          <w:sz w:val="24"/>
          <w:szCs w:val="24"/>
          <w:lang w:val="en-US" w:eastAsia="pt-BR"/>
        </w:rPr>
        <w:t>Where CEOS can help</w:t>
      </w:r>
      <w:r w:rsidRPr="008D0141">
        <w:rPr>
          <w:rFonts w:ascii="Garamond" w:hAnsi="Garamond" w:cs="Times New Roman"/>
          <w:sz w:val="24"/>
          <w:szCs w:val="24"/>
          <w:lang w:val="en-US" w:eastAsia="pt-BR"/>
        </w:rPr>
        <w:t xml:space="preserve">: </w:t>
      </w:r>
      <w:r w:rsidRPr="008D0141">
        <w:rPr>
          <w:rFonts w:ascii="Garamond" w:hAnsi="Garamond" w:cs="Times New Roman"/>
          <w:sz w:val="24"/>
          <w:szCs w:val="24"/>
          <w:lang w:val="en-US"/>
        </w:rPr>
        <w:t xml:space="preserve">Datasets and </w:t>
      </w:r>
      <w:r w:rsidR="008D0141" w:rsidRPr="008D0141">
        <w:rPr>
          <w:rFonts w:ascii="Garamond" w:hAnsi="Garamond" w:cs="Times New Roman"/>
          <w:sz w:val="24"/>
          <w:szCs w:val="24"/>
          <w:lang w:val="en-US"/>
        </w:rPr>
        <w:t>Useful Tools</w:t>
      </w:r>
      <w:r w:rsidRPr="008D0141">
        <w:rPr>
          <w:rFonts w:ascii="Garamond" w:hAnsi="Garamond" w:cs="Times New Roman"/>
          <w:sz w:val="24"/>
          <w:szCs w:val="24"/>
          <w:lang w:val="en-US"/>
        </w:rPr>
        <w:t>:</w:t>
      </w:r>
      <w:r w:rsidR="008D0141" w:rsidRPr="008D0141">
        <w:rPr>
          <w:rFonts w:ascii="Garamond" w:hAnsi="Garamond" w:cs="Times New Roman"/>
          <w:sz w:val="24"/>
          <w:szCs w:val="24"/>
          <w:lang w:val="en-US"/>
        </w:rPr>
        <w:t xml:space="preserve"> CEOS Visualization </w:t>
      </w:r>
    </w:p>
    <w:p w:rsidR="00CD6757" w:rsidRPr="008D0141" w:rsidRDefault="008D0141" w:rsidP="008D0141">
      <w:pPr>
        <w:spacing w:after="200" w:line="276" w:lineRule="auto"/>
        <w:ind w:left="1068"/>
        <w:contextualSpacing/>
        <w:rPr>
          <w:rFonts w:ascii="Garamond" w:hAnsi="Garamond" w:cs="Times New Roman"/>
          <w:sz w:val="24"/>
          <w:szCs w:val="24"/>
          <w:lang w:val="en-US" w:eastAsia="pt-BR"/>
        </w:rPr>
      </w:pPr>
      <w:r>
        <w:rPr>
          <w:rFonts w:ascii="Garamond" w:hAnsi="Garamond" w:cs="Times New Roman"/>
          <w:sz w:val="24"/>
          <w:szCs w:val="24"/>
          <w:lang w:val="en-US"/>
        </w:rPr>
        <w:t xml:space="preserve">      </w:t>
      </w:r>
      <w:proofErr w:type="gramStart"/>
      <w:r w:rsidRPr="008D0141">
        <w:rPr>
          <w:rFonts w:ascii="Garamond" w:hAnsi="Garamond" w:cs="Times New Roman"/>
          <w:sz w:val="24"/>
          <w:szCs w:val="24"/>
          <w:lang w:val="en-US"/>
        </w:rPr>
        <w:t xml:space="preserve">Environment  </w:t>
      </w:r>
      <w:r w:rsidR="00CD6757" w:rsidRPr="008D0141">
        <w:rPr>
          <w:rFonts w:ascii="Garamond" w:hAnsi="Garamond" w:cs="Times New Roman"/>
          <w:sz w:val="24"/>
          <w:szCs w:val="24"/>
          <w:lang w:val="en-US"/>
        </w:rPr>
        <w:t>(</w:t>
      </w:r>
      <w:proofErr w:type="gramEnd"/>
      <w:hyperlink r:id="rId44" w:history="1">
        <w:r w:rsidR="00CD6757" w:rsidRPr="008D0141">
          <w:rPr>
            <w:rFonts w:ascii="Garamond" w:hAnsi="Garamond" w:cs="Times New Roman"/>
            <w:color w:val="0000FF"/>
            <w:sz w:val="24"/>
            <w:u w:val="single"/>
            <w:lang w:val="en-US"/>
          </w:rPr>
          <w:t>COVE</w:t>
        </w:r>
      </w:hyperlink>
      <w:r w:rsidR="00CD6757" w:rsidRPr="008D0141">
        <w:rPr>
          <w:rFonts w:ascii="Garamond" w:hAnsi="Garamond" w:cs="Times New Roman"/>
          <w:sz w:val="24"/>
          <w:szCs w:val="24"/>
          <w:lang w:val="en-US"/>
        </w:rPr>
        <w:t xml:space="preserve">), the </w:t>
      </w:r>
      <w:hyperlink r:id="rId45" w:history="1">
        <w:r w:rsidR="00CD6757" w:rsidRPr="008D0141">
          <w:rPr>
            <w:rFonts w:ascii="Garamond" w:hAnsi="Garamond" w:cs="Times New Roman"/>
            <w:color w:val="0000FF"/>
            <w:sz w:val="24"/>
            <w:u w:val="single"/>
            <w:lang w:val="en-US"/>
          </w:rPr>
          <w:t>CEOS Earth Observation Handbook</w:t>
        </w:r>
      </w:hyperlink>
    </w:p>
    <w:p w:rsidR="00194855" w:rsidRPr="00CD6757" w:rsidRDefault="00231847" w:rsidP="00231847">
      <w:pPr>
        <w:numPr>
          <w:ilvl w:val="1"/>
          <w:numId w:val="1"/>
        </w:numPr>
        <w:spacing w:after="200" w:line="276" w:lineRule="auto"/>
        <w:ind w:left="360" w:firstLine="708"/>
        <w:contextualSpacing/>
        <w:rPr>
          <w:rFonts w:ascii="Garamond" w:hAnsi="Garamond" w:cs="Times New Roman"/>
          <w:sz w:val="24"/>
          <w:szCs w:val="24"/>
          <w:lang w:val="en-US" w:eastAsia="pt-BR"/>
        </w:rPr>
      </w:pPr>
      <w:r w:rsidRPr="00CD6757">
        <w:rPr>
          <w:rFonts w:ascii="Garamond" w:hAnsi="Garamond" w:cs="Times New Roman"/>
          <w:sz w:val="24"/>
          <w:szCs w:val="24"/>
          <w:lang w:val="en-US"/>
        </w:rPr>
        <w:t>International Col</w:t>
      </w:r>
      <w:r w:rsidR="00001605" w:rsidRPr="00CD6757">
        <w:rPr>
          <w:rFonts w:ascii="Garamond" w:hAnsi="Garamond" w:cs="Times New Roman"/>
          <w:sz w:val="24"/>
          <w:szCs w:val="24"/>
          <w:lang w:val="en-US"/>
        </w:rPr>
        <w:t>laboration for DRM:</w:t>
      </w:r>
      <w:r w:rsidRPr="00CD6757">
        <w:rPr>
          <w:rFonts w:ascii="Garamond" w:hAnsi="Garamond" w:cs="Times New Roman"/>
          <w:sz w:val="24"/>
          <w:szCs w:val="24"/>
          <w:lang w:val="en-US"/>
        </w:rPr>
        <w:t xml:space="preserve"> </w:t>
      </w:r>
      <w:hyperlink r:id="rId46" w:history="1">
        <w:r w:rsidRPr="00CD6757">
          <w:rPr>
            <w:rStyle w:val="Hyperlink"/>
            <w:rFonts w:ascii="Garamond" w:hAnsi="Garamond" w:cs="Times New Roman"/>
            <w:sz w:val="24"/>
            <w:szCs w:val="24"/>
            <w:lang w:val="en-US"/>
          </w:rPr>
          <w:t xml:space="preserve">International Charter </w:t>
        </w:r>
        <w:r w:rsidR="00ED223A" w:rsidRPr="00CD6757">
          <w:rPr>
            <w:rStyle w:val="Hyperlink"/>
            <w:rFonts w:ascii="Garamond" w:hAnsi="Garamond" w:cs="Times New Roman"/>
            <w:sz w:val="24"/>
            <w:szCs w:val="24"/>
            <w:lang w:val="en-US"/>
          </w:rPr>
          <w:t>for Space and Major</w:t>
        </w:r>
      </w:hyperlink>
      <w:r w:rsidR="00194855" w:rsidRPr="00CD6757">
        <w:rPr>
          <w:rFonts w:ascii="Garamond" w:hAnsi="Garamond" w:cs="Times New Roman"/>
          <w:sz w:val="24"/>
          <w:szCs w:val="24"/>
          <w:lang w:val="en-US"/>
        </w:rPr>
        <w:t xml:space="preserve"> </w:t>
      </w:r>
    </w:p>
    <w:p w:rsidR="00231847" w:rsidRPr="007D2786" w:rsidRDefault="00EA0AF6" w:rsidP="00194855">
      <w:pPr>
        <w:spacing w:after="200" w:line="276" w:lineRule="auto"/>
        <w:ind w:left="1068"/>
        <w:contextualSpacing/>
        <w:rPr>
          <w:rFonts w:ascii="Garamond" w:hAnsi="Garamond" w:cs="Times New Roman"/>
          <w:sz w:val="24"/>
          <w:szCs w:val="24"/>
          <w:lang w:val="en-US" w:eastAsia="pt-BR"/>
        </w:rPr>
      </w:pPr>
      <w:r>
        <w:rPr>
          <w:rFonts w:ascii="Garamond" w:hAnsi="Garamond" w:cs="Times New Roman"/>
          <w:sz w:val="24"/>
          <w:szCs w:val="24"/>
          <w:lang w:val="en-US"/>
        </w:rPr>
        <w:lastRenderedPageBreak/>
        <w:t xml:space="preserve">      </w:t>
      </w:r>
      <w:hyperlink r:id="rId47" w:history="1">
        <w:r w:rsidR="00231847" w:rsidRPr="00EA0AF6">
          <w:rPr>
            <w:rStyle w:val="Hyperlink"/>
            <w:rFonts w:ascii="Garamond" w:hAnsi="Garamond" w:cs="Times New Roman"/>
            <w:sz w:val="24"/>
            <w:szCs w:val="24"/>
            <w:lang w:val="en-US"/>
          </w:rPr>
          <w:t>Disasters</w:t>
        </w:r>
      </w:hyperlink>
    </w:p>
    <w:p w:rsidR="00231847" w:rsidRPr="007D2786" w:rsidRDefault="00231847" w:rsidP="00231847">
      <w:pPr>
        <w:ind w:left="360" w:firstLine="708"/>
        <w:rPr>
          <w:rFonts w:ascii="Garamond" w:hAnsi="Garamond" w:cs="Times New Roman"/>
          <w:b/>
          <w:sz w:val="24"/>
          <w:szCs w:val="24"/>
          <w:lang w:val="en-US" w:eastAsia="pt-BR"/>
        </w:rPr>
      </w:pPr>
      <w:r w:rsidRPr="00231847">
        <w:rPr>
          <w:rFonts w:ascii="Garamond" w:hAnsi="Garamond" w:cs="Times New Roman"/>
          <w:b/>
          <w:sz w:val="24"/>
          <w:szCs w:val="24"/>
          <w:lang w:val="en-US" w:eastAsia="pt-BR"/>
        </w:rPr>
        <w:t xml:space="preserve">Instructors: </w:t>
      </w:r>
      <w:proofErr w:type="spellStart"/>
      <w:r w:rsidRPr="00231847">
        <w:rPr>
          <w:rFonts w:ascii="Garamond" w:hAnsi="Garamond" w:cs="Times New Roman"/>
          <w:b/>
          <w:sz w:val="24"/>
          <w:szCs w:val="24"/>
          <w:lang w:val="en-US" w:eastAsia="pt-BR"/>
        </w:rPr>
        <w:t>Hilcea</w:t>
      </w:r>
      <w:proofErr w:type="spellEnd"/>
      <w:r w:rsidRPr="00231847">
        <w:rPr>
          <w:rFonts w:ascii="Garamond" w:hAnsi="Garamond" w:cs="Times New Roman"/>
          <w:b/>
          <w:sz w:val="24"/>
          <w:szCs w:val="24"/>
          <w:lang w:val="en-US" w:eastAsia="pt-BR"/>
        </w:rPr>
        <w:t xml:space="preserve"> Ferreira / </w:t>
      </w:r>
      <w:r w:rsidR="002C44F2">
        <w:rPr>
          <w:rFonts w:ascii="Garamond" w:hAnsi="Garamond" w:cs="Times New Roman"/>
          <w:b/>
          <w:sz w:val="24"/>
          <w:szCs w:val="24"/>
          <w:lang w:val="en-US" w:eastAsia="pt-BR"/>
        </w:rPr>
        <w:t xml:space="preserve">NASA SEO / </w:t>
      </w:r>
      <w:proofErr w:type="spellStart"/>
      <w:r w:rsidRPr="007D2786">
        <w:rPr>
          <w:rFonts w:ascii="Garamond" w:hAnsi="Garamond" w:cs="Times New Roman"/>
          <w:b/>
          <w:sz w:val="24"/>
          <w:szCs w:val="24"/>
          <w:highlight w:val="yellow"/>
          <w:lang w:val="en-US" w:eastAsia="pt-BR"/>
        </w:rPr>
        <w:t>WGDisasters</w:t>
      </w:r>
      <w:proofErr w:type="spellEnd"/>
    </w:p>
    <w:p w:rsidR="007D2786" w:rsidRPr="007D2786" w:rsidRDefault="007D2786" w:rsidP="007D2786">
      <w:pPr>
        <w:ind w:left="1068"/>
        <w:contextualSpacing/>
        <w:rPr>
          <w:rFonts w:ascii="Garamond" w:hAnsi="Garamond" w:cs="Times New Roman"/>
          <w:b/>
          <w:sz w:val="24"/>
          <w:szCs w:val="24"/>
          <w:lang w:val="en-US" w:eastAsia="pt-BR"/>
        </w:rPr>
      </w:pPr>
    </w:p>
    <w:p w:rsidR="00231847" w:rsidRPr="00875D54" w:rsidRDefault="00231847" w:rsidP="00231847">
      <w:pPr>
        <w:numPr>
          <w:ilvl w:val="0"/>
          <w:numId w:val="1"/>
        </w:numPr>
        <w:spacing w:after="200" w:line="276" w:lineRule="auto"/>
        <w:ind w:left="1068"/>
        <w:contextualSpacing/>
        <w:rPr>
          <w:rFonts w:ascii="Garamond" w:hAnsi="Garamond" w:cs="Times New Roman"/>
          <w:b/>
          <w:sz w:val="24"/>
          <w:szCs w:val="24"/>
          <w:lang w:val="en-US" w:eastAsia="pt-BR"/>
        </w:rPr>
      </w:pPr>
      <w:r w:rsidRPr="00875D54">
        <w:rPr>
          <w:rFonts w:ascii="Garamond" w:hAnsi="Garamond" w:cs="Times New Roman"/>
          <w:sz w:val="24"/>
          <w:szCs w:val="24"/>
          <w:lang w:val="en-US" w:eastAsia="pt-BR"/>
        </w:rPr>
        <w:t xml:space="preserve">Introduction to Disasters: Causes, effects, monitoring, mitigation, and management. </w:t>
      </w:r>
      <w:r w:rsidRPr="00875D54">
        <w:rPr>
          <w:rFonts w:ascii="Garamond" w:hAnsi="Garamond" w:cs="Calibri"/>
          <w:sz w:val="24"/>
          <w:szCs w:val="24"/>
          <w:lang w:val="en-US" w:eastAsia="pt-BR"/>
        </w:rPr>
        <w:t xml:space="preserve">Methods of hazard, vulnerability, and risk assessment and the role of geospatial data. </w:t>
      </w:r>
      <w:r w:rsidRPr="00875D54">
        <w:rPr>
          <w:rFonts w:ascii="Garamond" w:hAnsi="Garamond" w:cs="Times New Roman"/>
          <w:b/>
          <w:sz w:val="24"/>
          <w:szCs w:val="24"/>
          <w:lang w:val="en-US" w:eastAsia="pt-BR"/>
        </w:rPr>
        <w:t>Week of April 13, 2015</w:t>
      </w:r>
    </w:p>
    <w:p w:rsidR="00231847" w:rsidRPr="007D2786" w:rsidRDefault="00231847" w:rsidP="00231847">
      <w:pPr>
        <w:ind w:left="1068"/>
        <w:contextualSpacing/>
        <w:rPr>
          <w:rFonts w:ascii="Garamond" w:hAnsi="Garamond" w:cs="Times New Roman"/>
          <w:b/>
          <w:sz w:val="24"/>
          <w:szCs w:val="24"/>
          <w:lang w:val="en-US" w:eastAsia="pt-BR"/>
        </w:rPr>
      </w:pPr>
      <w:r w:rsidRPr="00231847">
        <w:rPr>
          <w:rFonts w:ascii="Garamond" w:hAnsi="Garamond" w:cs="Times New Roman"/>
          <w:b/>
          <w:sz w:val="24"/>
          <w:szCs w:val="24"/>
          <w:lang w:val="en-US" w:eastAsia="pt-BR"/>
        </w:rPr>
        <w:t>Instructor:</w:t>
      </w:r>
      <w:r w:rsidRPr="007D2786">
        <w:rPr>
          <w:rFonts w:ascii="Garamond" w:hAnsi="Garamond" w:cs="Times New Roman"/>
          <w:b/>
          <w:sz w:val="24"/>
          <w:szCs w:val="24"/>
          <w:lang w:val="en-US" w:eastAsia="pt-BR"/>
        </w:rPr>
        <w:t xml:space="preserve"> </w:t>
      </w:r>
      <w:r>
        <w:rPr>
          <w:rFonts w:ascii="Garamond" w:hAnsi="Garamond" w:cs="Times New Roman"/>
          <w:b/>
          <w:sz w:val="24"/>
          <w:szCs w:val="24"/>
          <w:lang w:val="en-US" w:eastAsia="pt-BR"/>
        </w:rPr>
        <w:t xml:space="preserve"> Su-Yin Tan</w:t>
      </w:r>
    </w:p>
    <w:p w:rsidR="007D2786" w:rsidRPr="007D2786" w:rsidRDefault="007D2786" w:rsidP="007D2786">
      <w:pPr>
        <w:ind w:left="1068"/>
        <w:contextualSpacing/>
        <w:rPr>
          <w:rFonts w:ascii="Garamond" w:hAnsi="Garamond" w:cs="Times New Roman"/>
          <w:b/>
          <w:sz w:val="24"/>
          <w:szCs w:val="24"/>
          <w:lang w:val="en-US" w:eastAsia="pt-BR"/>
        </w:rPr>
      </w:pPr>
    </w:p>
    <w:p w:rsidR="00231847" w:rsidRPr="00875D54" w:rsidRDefault="00231847" w:rsidP="00231847">
      <w:pPr>
        <w:numPr>
          <w:ilvl w:val="0"/>
          <w:numId w:val="1"/>
        </w:numPr>
        <w:spacing w:after="200" w:line="276" w:lineRule="auto"/>
        <w:ind w:left="1068"/>
        <w:contextualSpacing/>
        <w:rPr>
          <w:rFonts w:ascii="Garamond" w:hAnsi="Garamond" w:cs="Times New Roman"/>
          <w:sz w:val="24"/>
          <w:szCs w:val="24"/>
          <w:lang w:val="en-US" w:eastAsia="pt-BR"/>
        </w:rPr>
      </w:pPr>
      <w:r w:rsidRPr="007D2786">
        <w:rPr>
          <w:rFonts w:ascii="Garamond" w:hAnsi="Garamond" w:cs="Calibri"/>
          <w:sz w:val="24"/>
          <w:szCs w:val="24"/>
          <w:lang w:val="en-US" w:eastAsia="pt-BR"/>
        </w:rPr>
        <w:t>Space-based Earth observation systems and their applications for hydro-meteorological disasters (floods</w:t>
      </w:r>
      <w:r>
        <w:rPr>
          <w:rFonts w:ascii="Garamond" w:hAnsi="Garamond" w:cs="Calibri"/>
          <w:sz w:val="24"/>
          <w:szCs w:val="24"/>
          <w:lang w:val="en-US" w:eastAsia="pt-BR"/>
        </w:rPr>
        <w:t>)</w:t>
      </w:r>
      <w:r w:rsidRPr="007D2786">
        <w:rPr>
          <w:rFonts w:ascii="Garamond" w:hAnsi="Garamond" w:cs="Calibri"/>
          <w:sz w:val="24"/>
          <w:szCs w:val="24"/>
          <w:lang w:val="en-US" w:eastAsia="pt-BR"/>
        </w:rPr>
        <w:t xml:space="preserve"> </w:t>
      </w:r>
    </w:p>
    <w:p w:rsidR="00231847" w:rsidRPr="00875D54" w:rsidRDefault="00231847" w:rsidP="00231847">
      <w:pPr>
        <w:spacing w:after="200" w:line="276" w:lineRule="auto"/>
        <w:ind w:left="1068"/>
        <w:contextualSpacing/>
        <w:rPr>
          <w:rFonts w:ascii="Garamond" w:hAnsi="Garamond" w:cs="Times New Roman"/>
          <w:sz w:val="24"/>
          <w:szCs w:val="24"/>
          <w:lang w:val="en-US" w:eastAsia="pt-BR"/>
        </w:rPr>
      </w:pPr>
      <w:r w:rsidRPr="00875D54">
        <w:rPr>
          <w:rFonts w:ascii="Garamond" w:hAnsi="Garamond" w:cs="Times New Roman"/>
          <w:b/>
          <w:sz w:val="24"/>
          <w:szCs w:val="24"/>
          <w:lang w:val="en-US" w:eastAsia="pt-BR"/>
        </w:rPr>
        <w:t xml:space="preserve">Week of April </w:t>
      </w:r>
      <w:r>
        <w:rPr>
          <w:rFonts w:ascii="Garamond" w:hAnsi="Garamond" w:cs="Times New Roman"/>
          <w:b/>
          <w:sz w:val="24"/>
          <w:szCs w:val="24"/>
          <w:lang w:val="en-US" w:eastAsia="pt-BR"/>
        </w:rPr>
        <w:t>20</w:t>
      </w:r>
      <w:r w:rsidRPr="00875D54">
        <w:rPr>
          <w:rFonts w:ascii="Garamond" w:hAnsi="Garamond" w:cs="Times New Roman"/>
          <w:b/>
          <w:sz w:val="24"/>
          <w:szCs w:val="24"/>
          <w:lang w:val="en-US" w:eastAsia="pt-BR"/>
        </w:rPr>
        <w:t>, 2015</w:t>
      </w:r>
    </w:p>
    <w:p w:rsidR="00231847" w:rsidRPr="007D2786" w:rsidRDefault="00231847" w:rsidP="00231847">
      <w:pPr>
        <w:ind w:left="1068"/>
        <w:contextualSpacing/>
        <w:rPr>
          <w:rFonts w:ascii="Garamond" w:hAnsi="Garamond" w:cs="Times New Roman"/>
          <w:b/>
          <w:sz w:val="24"/>
          <w:szCs w:val="24"/>
          <w:lang w:val="en-US" w:eastAsia="pt-BR"/>
        </w:rPr>
      </w:pPr>
      <w:r w:rsidRPr="00E12751">
        <w:rPr>
          <w:rFonts w:ascii="Garamond" w:hAnsi="Garamond" w:cs="Times New Roman"/>
          <w:b/>
          <w:sz w:val="24"/>
          <w:szCs w:val="24"/>
          <w:lang w:val="en-US" w:eastAsia="pt-BR"/>
        </w:rPr>
        <w:t xml:space="preserve">Instructor: S.P. </w:t>
      </w:r>
      <w:proofErr w:type="spellStart"/>
      <w:r w:rsidRPr="00E12751">
        <w:rPr>
          <w:rFonts w:ascii="Garamond" w:hAnsi="Garamond" w:cs="Times New Roman"/>
          <w:b/>
          <w:sz w:val="24"/>
          <w:szCs w:val="24"/>
          <w:lang w:val="en-US" w:eastAsia="pt-BR"/>
        </w:rPr>
        <w:t>Aggarwal</w:t>
      </w:r>
      <w:proofErr w:type="spellEnd"/>
    </w:p>
    <w:p w:rsidR="007D2786" w:rsidRPr="007D2786" w:rsidRDefault="007D2786" w:rsidP="007D2786">
      <w:pPr>
        <w:ind w:left="1068"/>
        <w:contextualSpacing/>
        <w:rPr>
          <w:rFonts w:ascii="Garamond" w:hAnsi="Garamond" w:cs="Times New Roman"/>
          <w:b/>
          <w:sz w:val="24"/>
          <w:szCs w:val="24"/>
          <w:lang w:val="en-US" w:eastAsia="pt-BR"/>
        </w:rPr>
      </w:pPr>
    </w:p>
    <w:p w:rsidR="00231847" w:rsidRPr="00875D54" w:rsidRDefault="00231847" w:rsidP="00231847">
      <w:pPr>
        <w:numPr>
          <w:ilvl w:val="0"/>
          <w:numId w:val="1"/>
        </w:numPr>
        <w:spacing w:after="200" w:line="276" w:lineRule="auto"/>
        <w:ind w:left="1068"/>
        <w:contextualSpacing/>
        <w:rPr>
          <w:rFonts w:ascii="Garamond" w:hAnsi="Garamond" w:cs="Times New Roman"/>
          <w:sz w:val="24"/>
          <w:szCs w:val="24"/>
          <w:lang w:val="en-US" w:eastAsia="pt-BR"/>
        </w:rPr>
      </w:pPr>
      <w:r w:rsidRPr="007D2786">
        <w:rPr>
          <w:rFonts w:ascii="Garamond" w:hAnsi="Garamond" w:cs="Calibri"/>
          <w:sz w:val="24"/>
          <w:szCs w:val="24"/>
          <w:lang w:val="en-US" w:eastAsia="pt-BR"/>
        </w:rPr>
        <w:t>Space-based Earth observation systems and their applications for geological disasters (earthquakes, landslides, and volcanoes)</w:t>
      </w:r>
    </w:p>
    <w:p w:rsidR="00231847" w:rsidRPr="00875D54" w:rsidRDefault="00231847" w:rsidP="00231847">
      <w:pPr>
        <w:spacing w:after="200" w:line="276" w:lineRule="auto"/>
        <w:ind w:left="1068"/>
        <w:contextualSpacing/>
        <w:rPr>
          <w:rFonts w:ascii="Garamond" w:hAnsi="Garamond" w:cs="Times New Roman"/>
          <w:sz w:val="24"/>
          <w:szCs w:val="24"/>
          <w:lang w:val="en-US" w:eastAsia="pt-BR"/>
        </w:rPr>
      </w:pPr>
      <w:r w:rsidRPr="00875D54">
        <w:rPr>
          <w:rFonts w:ascii="Garamond" w:hAnsi="Garamond" w:cs="Times New Roman"/>
          <w:b/>
          <w:sz w:val="24"/>
          <w:szCs w:val="24"/>
          <w:lang w:val="en-US" w:eastAsia="pt-BR"/>
        </w:rPr>
        <w:t xml:space="preserve">Week of April </w:t>
      </w:r>
      <w:r>
        <w:rPr>
          <w:rFonts w:ascii="Garamond" w:hAnsi="Garamond" w:cs="Times New Roman"/>
          <w:b/>
          <w:sz w:val="24"/>
          <w:szCs w:val="24"/>
          <w:lang w:val="en-US" w:eastAsia="pt-BR"/>
        </w:rPr>
        <w:t>27</w:t>
      </w:r>
      <w:r w:rsidRPr="00875D54">
        <w:rPr>
          <w:rFonts w:ascii="Garamond" w:hAnsi="Garamond" w:cs="Times New Roman"/>
          <w:b/>
          <w:sz w:val="24"/>
          <w:szCs w:val="24"/>
          <w:lang w:val="en-US" w:eastAsia="pt-BR"/>
        </w:rPr>
        <w:t>, 2015</w:t>
      </w:r>
    </w:p>
    <w:p w:rsidR="00231847" w:rsidRPr="007D2786" w:rsidRDefault="00231847" w:rsidP="00231847">
      <w:pPr>
        <w:ind w:left="1068"/>
        <w:contextualSpacing/>
        <w:rPr>
          <w:rFonts w:ascii="Garamond" w:hAnsi="Garamond" w:cs="Times New Roman"/>
          <w:b/>
          <w:sz w:val="24"/>
          <w:szCs w:val="24"/>
          <w:lang w:val="en-US" w:eastAsia="pt-BR"/>
        </w:rPr>
      </w:pPr>
      <w:r w:rsidRPr="00875D54">
        <w:rPr>
          <w:rFonts w:ascii="Garamond" w:hAnsi="Garamond" w:cs="Times New Roman"/>
          <w:b/>
          <w:sz w:val="24"/>
          <w:szCs w:val="24"/>
          <w:lang w:val="en-US" w:eastAsia="pt-BR"/>
        </w:rPr>
        <w:t>Instructor:</w:t>
      </w:r>
      <w:r>
        <w:rPr>
          <w:rFonts w:ascii="Garamond" w:hAnsi="Garamond" w:cs="Times New Roman"/>
          <w:b/>
          <w:sz w:val="24"/>
          <w:szCs w:val="24"/>
          <w:lang w:val="en-US" w:eastAsia="pt-BR"/>
        </w:rPr>
        <w:t xml:space="preserve"> </w:t>
      </w:r>
      <w:proofErr w:type="spellStart"/>
      <w:r>
        <w:rPr>
          <w:rFonts w:ascii="Garamond" w:hAnsi="Garamond" w:cs="Times New Roman"/>
          <w:b/>
          <w:sz w:val="24"/>
          <w:szCs w:val="24"/>
          <w:lang w:val="en-US" w:eastAsia="pt-BR"/>
        </w:rPr>
        <w:t>Antonios</w:t>
      </w:r>
      <w:proofErr w:type="spellEnd"/>
      <w:r>
        <w:rPr>
          <w:rFonts w:ascii="Garamond" w:hAnsi="Garamond" w:cs="Times New Roman"/>
          <w:b/>
          <w:sz w:val="24"/>
          <w:szCs w:val="24"/>
          <w:lang w:val="en-US" w:eastAsia="pt-BR"/>
        </w:rPr>
        <w:t xml:space="preserve"> </w:t>
      </w:r>
      <w:proofErr w:type="spellStart"/>
      <w:r>
        <w:rPr>
          <w:rFonts w:ascii="Garamond" w:hAnsi="Garamond" w:cs="Times New Roman"/>
          <w:b/>
          <w:sz w:val="24"/>
          <w:szCs w:val="24"/>
          <w:lang w:val="en-US" w:eastAsia="pt-BR"/>
        </w:rPr>
        <w:t>Mouratidis</w:t>
      </w:r>
      <w:proofErr w:type="spellEnd"/>
    </w:p>
    <w:p w:rsidR="00231847" w:rsidRPr="007D2786" w:rsidRDefault="00231847" w:rsidP="00231847">
      <w:pPr>
        <w:ind w:left="1068"/>
        <w:contextualSpacing/>
        <w:rPr>
          <w:rFonts w:ascii="Garamond" w:hAnsi="Garamond" w:cs="Times New Roman"/>
          <w:b/>
          <w:sz w:val="24"/>
          <w:szCs w:val="24"/>
          <w:lang w:val="en-US" w:eastAsia="pt-BR"/>
        </w:rPr>
      </w:pPr>
    </w:p>
    <w:p w:rsidR="00231847" w:rsidRDefault="00231847" w:rsidP="00231847">
      <w:pPr>
        <w:numPr>
          <w:ilvl w:val="0"/>
          <w:numId w:val="1"/>
        </w:numPr>
        <w:spacing w:after="200" w:line="276" w:lineRule="auto"/>
        <w:ind w:left="1068"/>
        <w:contextualSpacing/>
        <w:rPr>
          <w:rFonts w:ascii="Garamond" w:hAnsi="Garamond" w:cs="Calibri"/>
          <w:sz w:val="24"/>
          <w:szCs w:val="24"/>
          <w:lang w:val="en-US" w:eastAsia="pt-BR"/>
        </w:rPr>
      </w:pPr>
      <w:r w:rsidRPr="007D2786">
        <w:rPr>
          <w:rFonts w:ascii="Garamond" w:hAnsi="Garamond" w:cs="Calibri"/>
          <w:sz w:val="24"/>
          <w:szCs w:val="24"/>
          <w:lang w:val="en-US" w:eastAsia="pt-BR"/>
        </w:rPr>
        <w:t>Space-based Earth observation systems for enviro</w:t>
      </w:r>
      <w:r w:rsidR="00C81CB1">
        <w:rPr>
          <w:rFonts w:ascii="Garamond" w:hAnsi="Garamond" w:cs="Calibri"/>
          <w:sz w:val="24"/>
          <w:szCs w:val="24"/>
          <w:lang w:val="en-US" w:eastAsia="pt-BR"/>
        </w:rPr>
        <w:t>nmental disasters (forest fires)</w:t>
      </w:r>
    </w:p>
    <w:p w:rsidR="00231847" w:rsidRPr="00875D54" w:rsidRDefault="00231847" w:rsidP="00231847">
      <w:pPr>
        <w:spacing w:after="200" w:line="276" w:lineRule="auto"/>
        <w:ind w:left="1068"/>
        <w:contextualSpacing/>
        <w:rPr>
          <w:rFonts w:ascii="Garamond" w:hAnsi="Garamond" w:cs="Calibri"/>
          <w:sz w:val="24"/>
          <w:szCs w:val="24"/>
          <w:lang w:val="en-US" w:eastAsia="pt-BR"/>
        </w:rPr>
      </w:pPr>
      <w:r w:rsidRPr="00875D54">
        <w:rPr>
          <w:rFonts w:ascii="Garamond" w:hAnsi="Garamond" w:cs="Times New Roman"/>
          <w:b/>
          <w:sz w:val="24"/>
          <w:szCs w:val="24"/>
          <w:lang w:val="en-US" w:eastAsia="pt-BR"/>
        </w:rPr>
        <w:t xml:space="preserve">Week of </w:t>
      </w:r>
      <w:r>
        <w:rPr>
          <w:rFonts w:ascii="Garamond" w:hAnsi="Garamond" w:cs="Times New Roman"/>
          <w:b/>
          <w:sz w:val="24"/>
          <w:szCs w:val="24"/>
          <w:lang w:val="en-US" w:eastAsia="pt-BR"/>
        </w:rPr>
        <w:t>May 4</w:t>
      </w:r>
      <w:r w:rsidRPr="00875D54">
        <w:rPr>
          <w:rFonts w:ascii="Garamond" w:hAnsi="Garamond" w:cs="Times New Roman"/>
          <w:b/>
          <w:sz w:val="24"/>
          <w:szCs w:val="24"/>
          <w:lang w:val="en-US" w:eastAsia="pt-BR"/>
        </w:rPr>
        <w:t>, 2015</w:t>
      </w:r>
    </w:p>
    <w:p w:rsidR="00231847" w:rsidRPr="007D2786" w:rsidRDefault="00231847" w:rsidP="00231847">
      <w:pPr>
        <w:ind w:left="1068"/>
        <w:contextualSpacing/>
        <w:rPr>
          <w:rFonts w:ascii="Garamond" w:hAnsi="Garamond" w:cs="Times New Roman"/>
          <w:b/>
          <w:sz w:val="24"/>
          <w:szCs w:val="24"/>
          <w:lang w:val="en-US" w:eastAsia="pt-BR"/>
        </w:rPr>
      </w:pPr>
      <w:r w:rsidRPr="00875D54">
        <w:rPr>
          <w:rFonts w:ascii="Garamond" w:hAnsi="Garamond" w:cs="Times New Roman"/>
          <w:b/>
          <w:sz w:val="24"/>
          <w:szCs w:val="24"/>
          <w:lang w:val="en-US" w:eastAsia="pt-BR"/>
        </w:rPr>
        <w:t>Instructors:</w:t>
      </w:r>
      <w:r>
        <w:rPr>
          <w:rFonts w:ascii="Garamond" w:hAnsi="Garamond" w:cs="Times New Roman"/>
          <w:b/>
          <w:sz w:val="24"/>
          <w:szCs w:val="24"/>
          <w:lang w:val="en-US" w:eastAsia="pt-BR"/>
        </w:rPr>
        <w:t xml:space="preserve"> Alberto </w:t>
      </w:r>
      <w:proofErr w:type="spellStart"/>
      <w:r>
        <w:rPr>
          <w:rFonts w:ascii="Garamond" w:hAnsi="Garamond" w:cs="Times New Roman"/>
          <w:b/>
          <w:sz w:val="24"/>
          <w:szCs w:val="24"/>
          <w:lang w:val="en-US" w:eastAsia="pt-BR"/>
        </w:rPr>
        <w:t>Setzer</w:t>
      </w:r>
      <w:proofErr w:type="spellEnd"/>
      <w:r>
        <w:rPr>
          <w:rFonts w:ascii="Garamond" w:hAnsi="Garamond" w:cs="Times New Roman"/>
          <w:b/>
          <w:sz w:val="24"/>
          <w:szCs w:val="24"/>
          <w:lang w:val="en-US" w:eastAsia="pt-BR"/>
        </w:rPr>
        <w:t xml:space="preserve"> and </w:t>
      </w:r>
      <w:proofErr w:type="spellStart"/>
      <w:r>
        <w:rPr>
          <w:rFonts w:ascii="Garamond" w:hAnsi="Garamond" w:cs="Times New Roman"/>
          <w:b/>
          <w:sz w:val="24"/>
          <w:szCs w:val="24"/>
          <w:lang w:val="en-US" w:eastAsia="pt-BR"/>
        </w:rPr>
        <w:t>Fabiano</w:t>
      </w:r>
      <w:proofErr w:type="spellEnd"/>
      <w:r>
        <w:rPr>
          <w:rFonts w:ascii="Garamond" w:hAnsi="Garamond" w:cs="Times New Roman"/>
          <w:b/>
          <w:sz w:val="24"/>
          <w:szCs w:val="24"/>
          <w:lang w:val="en-US" w:eastAsia="pt-BR"/>
        </w:rPr>
        <w:t xml:space="preserve"> </w:t>
      </w:r>
      <w:proofErr w:type="spellStart"/>
      <w:r>
        <w:rPr>
          <w:rFonts w:ascii="Garamond" w:hAnsi="Garamond" w:cs="Times New Roman"/>
          <w:b/>
          <w:sz w:val="24"/>
          <w:szCs w:val="24"/>
          <w:lang w:val="en-US" w:eastAsia="pt-BR"/>
        </w:rPr>
        <w:t>Morelli</w:t>
      </w:r>
      <w:proofErr w:type="spellEnd"/>
      <w:r w:rsidR="00105B69">
        <w:rPr>
          <w:rFonts w:ascii="Garamond" w:hAnsi="Garamond" w:cs="Times New Roman"/>
          <w:b/>
          <w:sz w:val="24"/>
          <w:szCs w:val="24"/>
          <w:lang w:val="en-US" w:eastAsia="pt-BR"/>
        </w:rPr>
        <w:t xml:space="preserve"> (Forest Fires)</w:t>
      </w:r>
    </w:p>
    <w:p w:rsidR="00231847" w:rsidRPr="007D2786" w:rsidRDefault="00231847" w:rsidP="00231847">
      <w:pPr>
        <w:ind w:left="1068"/>
        <w:contextualSpacing/>
        <w:rPr>
          <w:rFonts w:ascii="Garamond" w:hAnsi="Garamond" w:cs="Times New Roman"/>
          <w:b/>
          <w:sz w:val="24"/>
          <w:szCs w:val="24"/>
          <w:lang w:val="en-US" w:eastAsia="pt-BR"/>
        </w:rPr>
      </w:pPr>
    </w:p>
    <w:p w:rsidR="00231847" w:rsidRPr="00875D54" w:rsidRDefault="00231847" w:rsidP="00231847">
      <w:pPr>
        <w:numPr>
          <w:ilvl w:val="0"/>
          <w:numId w:val="1"/>
        </w:numPr>
        <w:spacing w:after="200" w:line="276" w:lineRule="auto"/>
        <w:ind w:left="1068"/>
        <w:contextualSpacing/>
        <w:rPr>
          <w:rFonts w:ascii="Garamond" w:hAnsi="Garamond" w:cs="Calibri"/>
          <w:sz w:val="24"/>
          <w:szCs w:val="24"/>
          <w:lang w:val="en-US" w:eastAsia="pt-BR"/>
        </w:rPr>
      </w:pPr>
      <w:r w:rsidRPr="00875D54">
        <w:rPr>
          <w:rFonts w:ascii="Garamond" w:hAnsi="Garamond" w:cs="Calibri"/>
          <w:sz w:val="24"/>
          <w:szCs w:val="24"/>
          <w:lang w:val="en-US" w:eastAsia="pt-BR"/>
        </w:rPr>
        <w:t xml:space="preserve">Satellite communication systems for early warning, search and rescue, and emergency response. Applications of mobile geographic information systems (GIS) and crowd-sourcing in real-time data collection with reference to disaster management. (Example with </w:t>
      </w:r>
      <w:r w:rsidR="008D0141">
        <w:rPr>
          <w:rFonts w:ascii="Garamond" w:hAnsi="Garamond" w:cs="Calibri"/>
          <w:sz w:val="24"/>
          <w:szCs w:val="24"/>
          <w:lang w:val="en-US" w:eastAsia="pt-BR"/>
        </w:rPr>
        <w:t xml:space="preserve">Rainfall and </w:t>
      </w:r>
      <w:r w:rsidRPr="00875D54">
        <w:rPr>
          <w:rFonts w:ascii="Garamond" w:hAnsi="Garamond" w:cs="Calibri"/>
          <w:sz w:val="24"/>
          <w:szCs w:val="24"/>
          <w:lang w:val="en-US" w:eastAsia="pt-BR"/>
        </w:rPr>
        <w:t>F</w:t>
      </w:r>
      <w:r w:rsidR="008D0141">
        <w:rPr>
          <w:rFonts w:ascii="Garamond" w:hAnsi="Garamond" w:cs="Calibri"/>
          <w:sz w:val="24"/>
          <w:szCs w:val="24"/>
          <w:lang w:val="en-US" w:eastAsia="pt-BR"/>
        </w:rPr>
        <w:t>loods)</w:t>
      </w:r>
    </w:p>
    <w:p w:rsidR="00231847" w:rsidRPr="00875D54" w:rsidRDefault="00231847" w:rsidP="00231847">
      <w:pPr>
        <w:spacing w:after="200" w:line="276" w:lineRule="auto"/>
        <w:ind w:left="1068"/>
        <w:contextualSpacing/>
        <w:rPr>
          <w:rFonts w:ascii="Garamond" w:hAnsi="Garamond" w:cs="Calibri"/>
          <w:sz w:val="24"/>
          <w:szCs w:val="24"/>
          <w:lang w:val="en-US" w:eastAsia="pt-BR"/>
        </w:rPr>
      </w:pPr>
      <w:r w:rsidRPr="00875D54">
        <w:rPr>
          <w:rFonts w:ascii="Garamond" w:hAnsi="Garamond" w:cs="Times New Roman"/>
          <w:b/>
          <w:sz w:val="24"/>
          <w:szCs w:val="24"/>
          <w:lang w:val="en-US" w:eastAsia="pt-BR"/>
        </w:rPr>
        <w:t xml:space="preserve">Week of </w:t>
      </w:r>
      <w:r>
        <w:rPr>
          <w:rFonts w:ascii="Garamond" w:hAnsi="Garamond" w:cs="Times New Roman"/>
          <w:b/>
          <w:sz w:val="24"/>
          <w:szCs w:val="24"/>
          <w:lang w:val="en-US" w:eastAsia="pt-BR"/>
        </w:rPr>
        <w:t>May 11</w:t>
      </w:r>
      <w:r w:rsidRPr="00875D54">
        <w:rPr>
          <w:rFonts w:ascii="Garamond" w:hAnsi="Garamond" w:cs="Times New Roman"/>
          <w:b/>
          <w:sz w:val="24"/>
          <w:szCs w:val="24"/>
          <w:lang w:val="en-US" w:eastAsia="pt-BR"/>
        </w:rPr>
        <w:t>, 2015</w:t>
      </w:r>
    </w:p>
    <w:p w:rsidR="00231847" w:rsidRDefault="008D0141" w:rsidP="00231847">
      <w:pPr>
        <w:ind w:left="1068"/>
        <w:contextualSpacing/>
        <w:rPr>
          <w:rFonts w:ascii="Garamond" w:hAnsi="Garamond" w:cs="Times New Roman"/>
          <w:b/>
          <w:sz w:val="24"/>
          <w:szCs w:val="24"/>
          <w:lang w:val="en-US" w:eastAsia="pt-BR"/>
        </w:rPr>
      </w:pPr>
      <w:r>
        <w:rPr>
          <w:rFonts w:ascii="Garamond" w:hAnsi="Garamond" w:cs="Times New Roman"/>
          <w:b/>
          <w:sz w:val="24"/>
          <w:szCs w:val="24"/>
          <w:lang w:val="en-US" w:eastAsia="pt-BR"/>
        </w:rPr>
        <w:t>Instructor</w:t>
      </w:r>
      <w:r w:rsidR="00231847">
        <w:rPr>
          <w:rFonts w:ascii="Garamond" w:hAnsi="Garamond" w:cs="Times New Roman"/>
          <w:b/>
          <w:sz w:val="24"/>
          <w:szCs w:val="24"/>
          <w:lang w:val="en-US" w:eastAsia="pt-BR"/>
        </w:rPr>
        <w:t xml:space="preserve"> </w:t>
      </w:r>
    </w:p>
    <w:p w:rsidR="00231847" w:rsidRDefault="00231847" w:rsidP="00231847">
      <w:pPr>
        <w:ind w:left="1440"/>
        <w:contextualSpacing/>
        <w:rPr>
          <w:rFonts w:ascii="Garamond" w:hAnsi="Garamond" w:cs="Times New Roman"/>
          <w:sz w:val="24"/>
          <w:szCs w:val="24"/>
          <w:lang w:val="en-US" w:eastAsia="pt-BR"/>
        </w:rPr>
      </w:pPr>
      <w:r>
        <w:rPr>
          <w:rFonts w:ascii="Garamond" w:hAnsi="Garamond" w:cs="Times New Roman"/>
          <w:b/>
          <w:sz w:val="24"/>
          <w:szCs w:val="24"/>
          <w:lang w:val="en-US" w:eastAsia="pt-BR"/>
        </w:rPr>
        <w:t xml:space="preserve">Daniel Vila </w:t>
      </w:r>
      <w:r w:rsidRPr="00470B8E">
        <w:rPr>
          <w:rFonts w:ascii="Garamond" w:hAnsi="Garamond" w:cs="Times New Roman"/>
          <w:sz w:val="24"/>
          <w:szCs w:val="24"/>
          <w:lang w:val="en-US" w:eastAsia="pt-BR"/>
        </w:rPr>
        <w:t xml:space="preserve">(Real Time Monitoring of Global Precipitation </w:t>
      </w:r>
      <w:r>
        <w:rPr>
          <w:rFonts w:ascii="Garamond" w:hAnsi="Garamond" w:cs="Times New Roman"/>
          <w:sz w:val="24"/>
          <w:szCs w:val="24"/>
          <w:lang w:val="en-US" w:eastAsia="pt-BR"/>
        </w:rPr>
        <w:t>f</w:t>
      </w:r>
      <w:r w:rsidRPr="00470B8E">
        <w:rPr>
          <w:rFonts w:ascii="Garamond" w:hAnsi="Garamond" w:cs="Times New Roman"/>
          <w:sz w:val="24"/>
          <w:szCs w:val="24"/>
          <w:lang w:val="en-US" w:eastAsia="pt-BR"/>
        </w:rPr>
        <w:t>rom Space: New Technologies Applied to Heavy Rainfall Risk Reduction)</w:t>
      </w:r>
    </w:p>
    <w:p w:rsidR="00231847" w:rsidRPr="00470B8E" w:rsidRDefault="00231847" w:rsidP="00231847">
      <w:pPr>
        <w:ind w:left="1440"/>
        <w:contextualSpacing/>
        <w:rPr>
          <w:rFonts w:ascii="Garamond" w:hAnsi="Garamond" w:cs="Times New Roman"/>
          <w:sz w:val="24"/>
          <w:szCs w:val="24"/>
          <w:lang w:val="en-US" w:eastAsia="pt-BR"/>
        </w:rPr>
      </w:pPr>
    </w:p>
    <w:p w:rsidR="00231847" w:rsidRPr="00875D54" w:rsidRDefault="00231847" w:rsidP="00231847">
      <w:pPr>
        <w:numPr>
          <w:ilvl w:val="0"/>
          <w:numId w:val="1"/>
        </w:numPr>
        <w:spacing w:after="200" w:line="276" w:lineRule="auto"/>
        <w:ind w:left="1068"/>
        <w:contextualSpacing/>
        <w:rPr>
          <w:rFonts w:ascii="Garamond" w:hAnsi="Garamond" w:cs="Times New Roman"/>
          <w:sz w:val="24"/>
          <w:szCs w:val="24"/>
          <w:lang w:val="en-US" w:eastAsia="pt-BR"/>
        </w:rPr>
      </w:pPr>
      <w:r w:rsidRPr="007D2786">
        <w:rPr>
          <w:rFonts w:ascii="Garamond" w:hAnsi="Garamond" w:cs="Calibri"/>
          <w:sz w:val="24"/>
          <w:szCs w:val="24"/>
          <w:lang w:val="en-US" w:eastAsia="pt-BR"/>
        </w:rPr>
        <w:t>C</w:t>
      </w:r>
      <w:r w:rsidRPr="007D2786">
        <w:rPr>
          <w:rFonts w:ascii="Garamond" w:hAnsi="Garamond" w:cs="Calibri"/>
          <w:sz w:val="24"/>
          <w:szCs w:val="24"/>
          <w:lang w:val="en-US"/>
        </w:rPr>
        <w:t>oncepts and applications of internet GIS and Sensor Web (network of s</w:t>
      </w:r>
      <w:r w:rsidR="006364E7">
        <w:rPr>
          <w:rFonts w:ascii="Garamond" w:hAnsi="Garamond" w:cs="Calibri"/>
          <w:sz w:val="24"/>
          <w:szCs w:val="24"/>
          <w:lang w:val="en-US"/>
        </w:rPr>
        <w:t>e</w:t>
      </w:r>
      <w:r w:rsidR="00C81CB1">
        <w:rPr>
          <w:rFonts w:ascii="Garamond" w:hAnsi="Garamond" w:cs="Calibri"/>
          <w:sz w:val="24"/>
          <w:szCs w:val="24"/>
          <w:lang w:val="en-US"/>
        </w:rPr>
        <w:t xml:space="preserve">nsors) for disaster management. Example of a tool </w:t>
      </w:r>
      <w:r w:rsidR="00C81CB1" w:rsidRPr="00426271">
        <w:rPr>
          <w:rFonts w:ascii="Garamond" w:hAnsi="Garamond" w:cs="Calibri"/>
          <w:sz w:val="24"/>
          <w:szCs w:val="24"/>
          <w:lang w:val="en-US"/>
        </w:rPr>
        <w:t>(</w:t>
      </w:r>
      <w:hyperlink r:id="rId48" w:history="1">
        <w:r w:rsidR="00C81CB1" w:rsidRPr="00426271">
          <w:rPr>
            <w:rStyle w:val="Hyperlink"/>
            <w:rFonts w:ascii="Garamond" w:hAnsi="Garamond" w:cs="Times New Roman"/>
            <w:b/>
            <w:sz w:val="24"/>
            <w:szCs w:val="24"/>
            <w:lang w:val="en-US" w:eastAsia="pt-BR"/>
          </w:rPr>
          <w:t>TerraMa2</w:t>
        </w:r>
      </w:hyperlink>
      <w:r w:rsidR="00C81CB1" w:rsidRPr="00426271">
        <w:t xml:space="preserve"> - </w:t>
      </w:r>
      <w:r w:rsidR="00C81CB1" w:rsidRPr="00426271">
        <w:rPr>
          <w:rFonts w:ascii="Garamond" w:hAnsi="Garamond" w:cs="Times New Roman"/>
          <w:sz w:val="24"/>
          <w:szCs w:val="24"/>
          <w:lang w:val="en-US" w:eastAsia="pt-BR"/>
        </w:rPr>
        <w:t>computational platform for developing Monitoring, Analysis and Alert systems)</w:t>
      </w:r>
    </w:p>
    <w:p w:rsidR="00231847" w:rsidRPr="00875D54" w:rsidRDefault="00231847" w:rsidP="00231847">
      <w:pPr>
        <w:spacing w:after="200" w:line="276" w:lineRule="auto"/>
        <w:ind w:left="1068"/>
        <w:contextualSpacing/>
        <w:rPr>
          <w:rFonts w:ascii="Garamond" w:hAnsi="Garamond" w:cs="Times New Roman"/>
          <w:sz w:val="24"/>
          <w:szCs w:val="24"/>
          <w:lang w:val="en-US" w:eastAsia="pt-BR"/>
        </w:rPr>
      </w:pPr>
      <w:r w:rsidRPr="00875D54">
        <w:rPr>
          <w:rFonts w:ascii="Garamond" w:hAnsi="Garamond" w:cs="Times New Roman"/>
          <w:b/>
          <w:sz w:val="24"/>
          <w:szCs w:val="24"/>
          <w:lang w:val="en-US" w:eastAsia="pt-BR"/>
        </w:rPr>
        <w:t xml:space="preserve">Week of May </w:t>
      </w:r>
      <w:r>
        <w:rPr>
          <w:rFonts w:ascii="Garamond" w:hAnsi="Garamond" w:cs="Times New Roman"/>
          <w:b/>
          <w:sz w:val="24"/>
          <w:szCs w:val="24"/>
          <w:lang w:val="en-US" w:eastAsia="pt-BR"/>
        </w:rPr>
        <w:t>18</w:t>
      </w:r>
      <w:r w:rsidRPr="00875D54">
        <w:rPr>
          <w:rFonts w:ascii="Garamond" w:hAnsi="Garamond" w:cs="Times New Roman"/>
          <w:b/>
          <w:sz w:val="24"/>
          <w:szCs w:val="24"/>
          <w:lang w:val="en-US" w:eastAsia="pt-BR"/>
        </w:rPr>
        <w:t>, 2015</w:t>
      </w:r>
    </w:p>
    <w:p w:rsidR="00231847" w:rsidRDefault="00231847" w:rsidP="00231847">
      <w:pPr>
        <w:ind w:left="1068"/>
        <w:contextualSpacing/>
        <w:rPr>
          <w:rFonts w:ascii="Garamond" w:hAnsi="Garamond" w:cs="Times New Roman"/>
          <w:sz w:val="24"/>
          <w:szCs w:val="24"/>
          <w:lang w:val="en-US" w:eastAsia="pt-BR"/>
        </w:rPr>
      </w:pPr>
      <w:r w:rsidRPr="00C81CB1">
        <w:rPr>
          <w:rFonts w:ascii="Garamond" w:hAnsi="Garamond" w:cs="Times New Roman"/>
          <w:b/>
          <w:sz w:val="24"/>
          <w:szCs w:val="24"/>
          <w:lang w:val="en-US" w:eastAsia="pt-BR"/>
        </w:rPr>
        <w:t xml:space="preserve">Instructor: </w:t>
      </w:r>
      <w:proofErr w:type="spellStart"/>
      <w:r w:rsidRPr="00C81CB1">
        <w:rPr>
          <w:rFonts w:ascii="Garamond" w:hAnsi="Garamond" w:cs="Times New Roman"/>
          <w:b/>
          <w:sz w:val="24"/>
          <w:szCs w:val="24"/>
          <w:lang w:val="en-US" w:eastAsia="pt-BR"/>
        </w:rPr>
        <w:t>Laércio</w:t>
      </w:r>
      <w:proofErr w:type="spellEnd"/>
      <w:r w:rsidRPr="00C81CB1">
        <w:rPr>
          <w:rFonts w:ascii="Garamond" w:hAnsi="Garamond" w:cs="Times New Roman"/>
          <w:b/>
          <w:sz w:val="24"/>
          <w:szCs w:val="24"/>
          <w:lang w:val="en-US" w:eastAsia="pt-BR"/>
        </w:rPr>
        <w:t xml:space="preserve"> </w:t>
      </w:r>
      <w:proofErr w:type="spellStart"/>
      <w:r w:rsidRPr="00C81CB1">
        <w:rPr>
          <w:rFonts w:ascii="Garamond" w:hAnsi="Garamond" w:cs="Times New Roman"/>
          <w:b/>
          <w:sz w:val="24"/>
          <w:szCs w:val="24"/>
          <w:lang w:val="en-US" w:eastAsia="pt-BR"/>
        </w:rPr>
        <w:t>Namikawa</w:t>
      </w:r>
      <w:proofErr w:type="spellEnd"/>
      <w:r w:rsidRPr="00C81CB1">
        <w:rPr>
          <w:rFonts w:ascii="Garamond" w:hAnsi="Garamond" w:cs="Times New Roman"/>
          <w:b/>
          <w:sz w:val="24"/>
          <w:szCs w:val="24"/>
          <w:lang w:val="en-US" w:eastAsia="pt-BR"/>
        </w:rPr>
        <w:t xml:space="preserve"> </w:t>
      </w:r>
    </w:p>
    <w:p w:rsidR="00025D76" w:rsidRPr="007D2786" w:rsidRDefault="00025D76" w:rsidP="00231847">
      <w:pPr>
        <w:ind w:left="1068"/>
        <w:contextualSpacing/>
        <w:rPr>
          <w:rFonts w:ascii="Garamond" w:hAnsi="Garamond" w:cs="Times New Roman"/>
          <w:b/>
          <w:sz w:val="24"/>
          <w:szCs w:val="24"/>
          <w:lang w:val="en-US" w:eastAsia="pt-BR"/>
        </w:rPr>
      </w:pPr>
    </w:p>
    <w:p w:rsidR="00231847" w:rsidRPr="007D2786" w:rsidRDefault="00231847" w:rsidP="00231847">
      <w:pPr>
        <w:numPr>
          <w:ilvl w:val="0"/>
          <w:numId w:val="1"/>
        </w:numPr>
        <w:spacing w:after="200" w:line="276" w:lineRule="auto"/>
        <w:ind w:left="1068"/>
        <w:contextualSpacing/>
        <w:rPr>
          <w:rFonts w:ascii="Garamond" w:hAnsi="Garamond" w:cs="Times New Roman"/>
          <w:sz w:val="24"/>
          <w:szCs w:val="24"/>
          <w:lang w:val="en-US" w:eastAsia="pt-BR"/>
        </w:rPr>
      </w:pPr>
      <w:r w:rsidRPr="007D2786">
        <w:rPr>
          <w:rFonts w:ascii="Garamond" w:hAnsi="Garamond" w:cs="Times New Roman"/>
          <w:sz w:val="24"/>
          <w:szCs w:val="24"/>
          <w:lang w:val="en-US" w:eastAsia="pt-BR"/>
        </w:rPr>
        <w:t>Rapid mapping and emergency services: Success stories (Example with volcanoes)</w:t>
      </w:r>
    </w:p>
    <w:p w:rsidR="00231847" w:rsidRPr="00875D54" w:rsidRDefault="00231847" w:rsidP="00231847">
      <w:pPr>
        <w:ind w:left="1068"/>
        <w:contextualSpacing/>
        <w:rPr>
          <w:rFonts w:ascii="Garamond" w:hAnsi="Garamond" w:cs="Times New Roman"/>
          <w:sz w:val="24"/>
          <w:szCs w:val="24"/>
          <w:lang w:val="en-US" w:eastAsia="pt-BR"/>
        </w:rPr>
      </w:pPr>
      <w:r w:rsidRPr="00875D54">
        <w:rPr>
          <w:rFonts w:ascii="Garamond" w:hAnsi="Garamond" w:cs="Times New Roman"/>
          <w:sz w:val="24"/>
          <w:szCs w:val="24"/>
          <w:highlight w:val="yellow"/>
          <w:lang w:val="en-US" w:eastAsia="pt-BR"/>
        </w:rPr>
        <w:t>Possible examples of Charter</w:t>
      </w:r>
      <w:r w:rsidRPr="00875D54">
        <w:rPr>
          <w:rFonts w:ascii="Garamond" w:hAnsi="Garamond" w:cs="Times New Roman"/>
          <w:sz w:val="24"/>
          <w:szCs w:val="24"/>
          <w:lang w:val="en-US" w:eastAsia="pt-BR"/>
        </w:rPr>
        <w:t xml:space="preserve"> </w:t>
      </w:r>
    </w:p>
    <w:p w:rsidR="00231847" w:rsidRPr="00875D54" w:rsidRDefault="00231847" w:rsidP="00231847">
      <w:pPr>
        <w:spacing w:after="200" w:line="276" w:lineRule="auto"/>
        <w:ind w:left="1068"/>
        <w:contextualSpacing/>
        <w:rPr>
          <w:rFonts w:ascii="Garamond" w:hAnsi="Garamond" w:cs="Calibri"/>
          <w:sz w:val="24"/>
          <w:szCs w:val="24"/>
          <w:lang w:val="en-US" w:eastAsia="pt-BR"/>
        </w:rPr>
      </w:pPr>
      <w:r w:rsidRPr="00875D54">
        <w:rPr>
          <w:rFonts w:ascii="Garamond" w:hAnsi="Garamond" w:cs="Times New Roman"/>
          <w:b/>
          <w:sz w:val="24"/>
          <w:szCs w:val="24"/>
          <w:lang w:val="en-US" w:eastAsia="pt-BR"/>
        </w:rPr>
        <w:t xml:space="preserve">Week of </w:t>
      </w:r>
      <w:r>
        <w:rPr>
          <w:rFonts w:ascii="Garamond" w:hAnsi="Garamond" w:cs="Times New Roman"/>
          <w:b/>
          <w:sz w:val="24"/>
          <w:szCs w:val="24"/>
          <w:lang w:val="en-US" w:eastAsia="pt-BR"/>
        </w:rPr>
        <w:t>May 25</w:t>
      </w:r>
      <w:r w:rsidRPr="00875D54">
        <w:rPr>
          <w:rFonts w:ascii="Garamond" w:hAnsi="Garamond" w:cs="Times New Roman"/>
          <w:b/>
          <w:sz w:val="24"/>
          <w:szCs w:val="24"/>
          <w:lang w:val="en-US" w:eastAsia="pt-BR"/>
        </w:rPr>
        <w:t>, 2015</w:t>
      </w:r>
    </w:p>
    <w:p w:rsidR="00231847" w:rsidRPr="007D2786" w:rsidRDefault="00231847" w:rsidP="00231847">
      <w:pPr>
        <w:ind w:left="1068"/>
        <w:contextualSpacing/>
        <w:rPr>
          <w:rFonts w:ascii="Garamond" w:hAnsi="Garamond" w:cs="Times New Roman"/>
          <w:b/>
          <w:sz w:val="24"/>
          <w:szCs w:val="24"/>
          <w:lang w:val="en-US" w:eastAsia="pt-BR"/>
        </w:rPr>
      </w:pPr>
      <w:r w:rsidRPr="007D2786">
        <w:rPr>
          <w:rFonts w:ascii="Garamond" w:hAnsi="Garamond" w:cs="Times New Roman"/>
          <w:b/>
          <w:sz w:val="24"/>
          <w:szCs w:val="24"/>
          <w:highlight w:val="yellow"/>
          <w:lang w:val="en-US" w:eastAsia="pt-BR"/>
        </w:rPr>
        <w:t>Instructor:</w:t>
      </w:r>
      <w:r>
        <w:rPr>
          <w:rFonts w:ascii="Garamond" w:hAnsi="Garamond" w:cs="Times New Roman"/>
          <w:b/>
          <w:sz w:val="24"/>
          <w:szCs w:val="24"/>
          <w:lang w:val="en-US" w:eastAsia="pt-BR"/>
        </w:rPr>
        <w:t xml:space="preserve"> TBD</w:t>
      </w:r>
    </w:p>
    <w:p w:rsidR="007D2786" w:rsidRPr="007D2786" w:rsidRDefault="007D2786" w:rsidP="007D2786">
      <w:pPr>
        <w:ind w:left="720"/>
        <w:contextualSpacing/>
        <w:rPr>
          <w:rFonts w:ascii="Garamond" w:hAnsi="Garamond" w:cs="Times New Roman"/>
          <w:sz w:val="24"/>
          <w:szCs w:val="24"/>
          <w:lang w:val="en-US" w:eastAsia="pt-BR"/>
        </w:rPr>
      </w:pPr>
    </w:p>
    <w:p w:rsidR="007D2786" w:rsidRPr="007D2786" w:rsidRDefault="007D2786" w:rsidP="007D2786">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Student Assessments</w:t>
      </w:r>
    </w:p>
    <w:p w:rsidR="00805EBA"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Online Quizzes (5-10 questions) on the key points of each webinar session</w:t>
      </w:r>
    </w:p>
    <w:p w:rsidR="006335B5" w:rsidRDefault="006335B5"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Pr>
          <w:rFonts w:ascii="Garamond" w:hAnsi="Garamond" w:cs="Times New Roman"/>
          <w:sz w:val="24"/>
          <w:szCs w:val="24"/>
          <w:lang w:val="en-US"/>
        </w:rPr>
        <w:t>Note here that these are for self evaluation. They don’t go towards any certification of pass/fail for Phase 2.</w:t>
      </w:r>
    </w:p>
    <w:p w:rsidR="00020CD1" w:rsidRDefault="00020CD1" w:rsidP="00020CD1">
      <w:pPr>
        <w:rPr>
          <w:rFonts w:ascii="Garamond" w:hAnsi="Garamond" w:cs="Times New Roman"/>
          <w:sz w:val="24"/>
          <w:szCs w:val="24"/>
          <w:lang w:val="en-US"/>
        </w:rPr>
      </w:pPr>
    </w:p>
    <w:p w:rsidR="007D2786" w:rsidRPr="007D2786" w:rsidRDefault="007D2786" w:rsidP="00921791">
      <w:pPr>
        <w:numPr>
          <w:ilvl w:val="0"/>
          <w:numId w:val="5"/>
        </w:numPr>
        <w:spacing w:after="200" w:line="276" w:lineRule="auto"/>
        <w:ind w:left="284"/>
        <w:contextualSpacing/>
        <w:rPr>
          <w:rFonts w:ascii="Garamond" w:hAnsi="Garamond" w:cs="Calibri"/>
          <w:b/>
          <w:sz w:val="24"/>
          <w:szCs w:val="24"/>
          <w:highlight w:val="lightGray"/>
          <w:lang w:val="en-US"/>
        </w:rPr>
      </w:pPr>
      <w:r w:rsidRPr="007D2786">
        <w:rPr>
          <w:rFonts w:ascii="Garamond" w:hAnsi="Garamond" w:cs="Calibri"/>
          <w:b/>
          <w:sz w:val="24"/>
          <w:szCs w:val="24"/>
          <w:highlight w:val="lightGray"/>
          <w:lang w:val="en-US"/>
        </w:rPr>
        <w:lastRenderedPageBreak/>
        <w:t>Phase 2: Interactive Online Hands-on Course</w:t>
      </w:r>
    </w:p>
    <w:p w:rsidR="007D2786" w:rsidRPr="007D2786" w:rsidRDefault="007D2786" w:rsidP="007D2786">
      <w:pPr>
        <w:rPr>
          <w:rFonts w:ascii="Garamond" w:hAnsi="Garamond" w:cs="Calibri"/>
          <w:b/>
          <w:sz w:val="24"/>
          <w:szCs w:val="24"/>
          <w:lang w:val="en-US"/>
        </w:rPr>
      </w:pPr>
    </w:p>
    <w:p w:rsidR="007D2786" w:rsidRPr="007D2786" w:rsidRDefault="007D2786" w:rsidP="00921791">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 xml:space="preserve">Schedule: </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June 1 — July 3, 2015</w:t>
      </w:r>
    </w:p>
    <w:p w:rsidR="007D2786" w:rsidRPr="007D2786" w:rsidRDefault="007D2786" w:rsidP="007D2786">
      <w:pPr>
        <w:spacing w:line="276" w:lineRule="auto"/>
        <w:rPr>
          <w:rFonts w:ascii="Garamond" w:hAnsi="Garamond" w:cs="Calibri"/>
          <w:b/>
          <w:sz w:val="24"/>
          <w:szCs w:val="24"/>
          <w:lang w:val="en-US"/>
        </w:rPr>
      </w:pPr>
    </w:p>
    <w:p w:rsidR="007D2786" w:rsidRPr="007D2786" w:rsidRDefault="007D2786" w:rsidP="00921791">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Prerequisite</w:t>
      </w:r>
    </w:p>
    <w:p w:rsidR="007D2786" w:rsidRP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Elementary knowledge about remote sensing/GIS and digital image processing. </w:t>
      </w:r>
    </w:p>
    <w:p w:rsidR="006364E7"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6364E7">
        <w:rPr>
          <w:rFonts w:ascii="Garamond" w:hAnsi="Garamond" w:cs="Times New Roman"/>
          <w:sz w:val="24"/>
          <w:szCs w:val="24"/>
          <w:lang w:val="en-US"/>
        </w:rPr>
        <w:t>Thorough understanding of materials presented in Phase 1.</w:t>
      </w:r>
      <w:r w:rsidR="006335B5" w:rsidRPr="006364E7">
        <w:rPr>
          <w:rFonts w:ascii="Garamond" w:hAnsi="Garamond" w:cs="Times New Roman"/>
          <w:sz w:val="24"/>
          <w:szCs w:val="24"/>
          <w:lang w:val="en-US"/>
        </w:rPr>
        <w:t xml:space="preserve"> The background material from Phase 1 will not be repeated, thought recordings of the eight webinars will be available on the </w:t>
      </w:r>
      <w:proofErr w:type="spellStart"/>
      <w:r w:rsidR="006364E7" w:rsidRPr="006364E7">
        <w:rPr>
          <w:rFonts w:ascii="Garamond" w:hAnsi="Garamond" w:cs="Times New Roman"/>
          <w:sz w:val="24"/>
          <w:szCs w:val="24"/>
          <w:lang w:val="en-US"/>
        </w:rPr>
        <w:t>Moodle</w:t>
      </w:r>
      <w:proofErr w:type="spellEnd"/>
      <w:r w:rsidR="006364E7" w:rsidRPr="006364E7">
        <w:rPr>
          <w:rFonts w:ascii="Garamond" w:hAnsi="Garamond" w:cs="Times New Roman"/>
          <w:sz w:val="24"/>
          <w:szCs w:val="24"/>
          <w:lang w:val="en-US"/>
        </w:rPr>
        <w:t xml:space="preserve"> platform.</w:t>
      </w:r>
    </w:p>
    <w:p w:rsidR="007D2786" w:rsidRPr="007D2786" w:rsidRDefault="006364E7" w:rsidP="006364E7">
      <w:pPr>
        <w:autoSpaceDE w:val="0"/>
        <w:autoSpaceDN w:val="0"/>
        <w:adjustRightInd w:val="0"/>
        <w:spacing w:after="200" w:line="276" w:lineRule="auto"/>
        <w:ind w:left="1440"/>
        <w:contextualSpacing/>
        <w:jc w:val="both"/>
        <w:rPr>
          <w:rFonts w:ascii="Garamond" w:hAnsi="Garamond" w:cs="Times New Roman"/>
          <w:sz w:val="24"/>
          <w:szCs w:val="24"/>
          <w:lang w:val="en-US"/>
        </w:rPr>
      </w:pPr>
      <w:r w:rsidRPr="006364E7">
        <w:rPr>
          <w:rFonts w:ascii="Garamond" w:hAnsi="Garamond" w:cs="Times New Roman"/>
          <w:sz w:val="24"/>
          <w:szCs w:val="24"/>
          <w:lang w:val="en-US"/>
        </w:rPr>
        <w:t xml:space="preserve"> </w:t>
      </w:r>
    </w:p>
    <w:p w:rsidR="009B3A7A" w:rsidRDefault="009B3A7A" w:rsidP="00921791">
      <w:pPr>
        <w:numPr>
          <w:ilvl w:val="1"/>
          <w:numId w:val="5"/>
        </w:numPr>
        <w:spacing w:after="200" w:line="276" w:lineRule="auto"/>
        <w:ind w:left="357"/>
        <w:contextualSpacing/>
        <w:rPr>
          <w:rFonts w:ascii="Garamond" w:hAnsi="Garamond" w:cs="Calibri"/>
          <w:b/>
          <w:sz w:val="24"/>
          <w:szCs w:val="24"/>
          <w:lang w:val="en-US"/>
        </w:rPr>
      </w:pPr>
      <w:r>
        <w:rPr>
          <w:rFonts w:ascii="Garamond" w:hAnsi="Garamond" w:cs="Calibri"/>
          <w:b/>
          <w:sz w:val="24"/>
          <w:szCs w:val="24"/>
          <w:lang w:val="en-US"/>
        </w:rPr>
        <w:t>Online Course</w:t>
      </w:r>
      <w:r w:rsidRPr="007D2786">
        <w:rPr>
          <w:rFonts w:ascii="Garamond" w:hAnsi="Garamond" w:cs="Calibri"/>
          <w:b/>
          <w:sz w:val="24"/>
          <w:szCs w:val="24"/>
          <w:lang w:val="en-US"/>
        </w:rPr>
        <w:t xml:space="preserve"> Objectives</w:t>
      </w:r>
    </w:p>
    <w:p w:rsidR="007D2786" w:rsidRPr="007D2786" w:rsidRDefault="009B3A7A" w:rsidP="009B3A7A">
      <w:pPr>
        <w:spacing w:after="200" w:line="276" w:lineRule="auto"/>
        <w:ind w:left="357"/>
        <w:contextualSpacing/>
        <w:rPr>
          <w:rFonts w:ascii="Garamond" w:hAnsi="Garamond" w:cs="Calibri"/>
          <w:b/>
          <w:sz w:val="24"/>
          <w:szCs w:val="24"/>
          <w:lang w:val="en-US"/>
        </w:rPr>
      </w:pPr>
      <w:r>
        <w:rPr>
          <w:rFonts w:ascii="Garamond" w:hAnsi="Garamond" w:cs="Calibri"/>
          <w:b/>
          <w:sz w:val="24"/>
          <w:szCs w:val="24"/>
          <w:lang w:val="en-US"/>
        </w:rPr>
        <w:t xml:space="preserve">By the end of this </w:t>
      </w:r>
      <w:r w:rsidR="00921791">
        <w:rPr>
          <w:rFonts w:ascii="Garamond" w:hAnsi="Garamond" w:cs="Calibri"/>
          <w:b/>
          <w:sz w:val="24"/>
          <w:szCs w:val="24"/>
          <w:lang w:val="en-US"/>
        </w:rPr>
        <w:t xml:space="preserve">online </w:t>
      </w:r>
      <w:r>
        <w:rPr>
          <w:rFonts w:ascii="Garamond" w:hAnsi="Garamond" w:cs="Calibri"/>
          <w:b/>
          <w:sz w:val="24"/>
          <w:szCs w:val="24"/>
          <w:lang w:val="en-US"/>
        </w:rPr>
        <w:t>course, students should</w:t>
      </w:r>
      <w:r w:rsidR="00921791">
        <w:rPr>
          <w:rFonts w:ascii="Garamond" w:hAnsi="Garamond" w:cs="Calibri"/>
          <w:b/>
          <w:sz w:val="24"/>
          <w:szCs w:val="24"/>
          <w:lang w:val="en-US"/>
        </w:rPr>
        <w:t>:</w:t>
      </w:r>
    </w:p>
    <w:p w:rsidR="007D2786" w:rsidRPr="006364E7" w:rsidRDefault="00921791"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highlight w:val="yellow"/>
          <w:lang w:val="en-US"/>
        </w:rPr>
      </w:pPr>
      <w:r w:rsidRPr="006364E7">
        <w:rPr>
          <w:rFonts w:ascii="Garamond" w:hAnsi="Garamond" w:cs="Times New Roman"/>
          <w:sz w:val="24"/>
          <w:szCs w:val="24"/>
          <w:highlight w:val="yellow"/>
          <w:lang w:val="en-US"/>
        </w:rPr>
        <w:t>Be able to e</w:t>
      </w:r>
      <w:r w:rsidR="007D2786" w:rsidRPr="006364E7">
        <w:rPr>
          <w:rFonts w:ascii="Garamond" w:hAnsi="Garamond" w:cs="Times New Roman"/>
          <w:sz w:val="24"/>
          <w:szCs w:val="24"/>
          <w:highlight w:val="yellow"/>
          <w:lang w:val="en-US"/>
        </w:rPr>
        <w:t>ngage in and discuss online hands-on activities: useful geospatial toolset and applications for Disaster Risk Management.</w:t>
      </w:r>
    </w:p>
    <w:p w:rsidR="005743E3" w:rsidRPr="006364E7" w:rsidRDefault="005743E3" w:rsidP="005743E3">
      <w:pPr>
        <w:numPr>
          <w:ilvl w:val="1"/>
          <w:numId w:val="6"/>
        </w:numPr>
        <w:autoSpaceDE w:val="0"/>
        <w:autoSpaceDN w:val="0"/>
        <w:adjustRightInd w:val="0"/>
        <w:spacing w:after="200" w:line="276" w:lineRule="auto"/>
        <w:contextualSpacing/>
        <w:jc w:val="both"/>
        <w:rPr>
          <w:rFonts w:ascii="Garamond" w:hAnsi="Garamond" w:cs="Times New Roman"/>
          <w:sz w:val="24"/>
          <w:szCs w:val="24"/>
          <w:highlight w:val="yellow"/>
          <w:lang w:val="en-US"/>
        </w:rPr>
      </w:pPr>
      <w:r w:rsidRPr="006364E7">
        <w:rPr>
          <w:rFonts w:ascii="Garamond" w:hAnsi="Garamond" w:cs="Times New Roman"/>
          <w:sz w:val="24"/>
          <w:szCs w:val="24"/>
          <w:highlight w:val="yellow"/>
          <w:lang w:val="en-US"/>
        </w:rPr>
        <w:t xml:space="preserve">Be able to </w:t>
      </w:r>
      <w:r w:rsidR="002A2BA6" w:rsidRPr="006364E7">
        <w:rPr>
          <w:rFonts w:ascii="Garamond" w:hAnsi="Garamond" w:cs="Times New Roman"/>
          <w:sz w:val="24"/>
          <w:szCs w:val="24"/>
          <w:highlight w:val="yellow"/>
          <w:lang w:val="en-US"/>
        </w:rPr>
        <w:t>engage in active work after they complete the course.</w:t>
      </w:r>
    </w:p>
    <w:p w:rsidR="002A2BA6" w:rsidRPr="006364E7" w:rsidRDefault="005743E3" w:rsidP="005743E3">
      <w:pPr>
        <w:numPr>
          <w:ilvl w:val="1"/>
          <w:numId w:val="6"/>
        </w:numPr>
        <w:autoSpaceDE w:val="0"/>
        <w:autoSpaceDN w:val="0"/>
        <w:adjustRightInd w:val="0"/>
        <w:spacing w:after="200" w:line="276" w:lineRule="auto"/>
        <w:contextualSpacing/>
        <w:jc w:val="both"/>
        <w:rPr>
          <w:rFonts w:ascii="Garamond" w:hAnsi="Garamond" w:cs="Times New Roman"/>
          <w:sz w:val="24"/>
          <w:szCs w:val="24"/>
          <w:highlight w:val="yellow"/>
          <w:lang w:val="en-US"/>
        </w:rPr>
      </w:pPr>
      <w:r w:rsidRPr="006364E7">
        <w:rPr>
          <w:rFonts w:ascii="Garamond" w:hAnsi="Garamond" w:cs="Times New Roman"/>
          <w:sz w:val="24"/>
          <w:szCs w:val="24"/>
          <w:highlight w:val="yellow"/>
          <w:lang w:val="en-US"/>
        </w:rPr>
        <w:t>Be able to d</w:t>
      </w:r>
      <w:r w:rsidR="007D2786" w:rsidRPr="006364E7">
        <w:rPr>
          <w:rFonts w:ascii="Garamond" w:hAnsi="Garamond" w:cs="Times New Roman"/>
          <w:sz w:val="24"/>
          <w:szCs w:val="24"/>
          <w:highlight w:val="yellow"/>
          <w:lang w:val="en-US"/>
        </w:rPr>
        <w:t xml:space="preserve">emonstrate geospatial toolset useful for particular types of disasters. </w:t>
      </w:r>
    </w:p>
    <w:p w:rsidR="005743E3" w:rsidRPr="005743E3" w:rsidRDefault="005743E3" w:rsidP="005743E3">
      <w:pPr>
        <w:autoSpaceDE w:val="0"/>
        <w:autoSpaceDN w:val="0"/>
        <w:adjustRightInd w:val="0"/>
        <w:spacing w:after="200" w:line="276" w:lineRule="auto"/>
        <w:ind w:left="1440"/>
        <w:contextualSpacing/>
        <w:jc w:val="both"/>
        <w:rPr>
          <w:rFonts w:ascii="Garamond" w:hAnsi="Garamond" w:cs="Times New Roman"/>
          <w:sz w:val="24"/>
          <w:szCs w:val="24"/>
          <w:highlight w:val="yellow"/>
          <w:lang w:val="en-US"/>
        </w:rPr>
      </w:pPr>
    </w:p>
    <w:p w:rsidR="007D2786" w:rsidRPr="007D2786" w:rsidRDefault="007D2786" w:rsidP="00921791">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Program</w:t>
      </w:r>
    </w:p>
    <w:p w:rsidR="007D2786" w:rsidRDefault="007D2786" w:rsidP="007D2786">
      <w:pPr>
        <w:numPr>
          <w:ilvl w:val="1"/>
          <w:numId w:val="6"/>
        </w:numPr>
        <w:autoSpaceDE w:val="0"/>
        <w:autoSpaceDN w:val="0"/>
        <w:adjustRightInd w:val="0"/>
        <w:spacing w:after="200" w:line="276" w:lineRule="auto"/>
        <w:contextualSpacing/>
        <w:jc w:val="both"/>
        <w:rPr>
          <w:rFonts w:ascii="Garamond" w:hAnsi="Garamond" w:cs="Times New Roman"/>
          <w:sz w:val="24"/>
          <w:szCs w:val="24"/>
          <w:highlight w:val="yellow"/>
          <w:lang w:val="en-US"/>
        </w:rPr>
      </w:pPr>
      <w:r w:rsidRPr="007D2786">
        <w:rPr>
          <w:rFonts w:ascii="Garamond" w:hAnsi="Garamond" w:cs="Times New Roman"/>
          <w:sz w:val="24"/>
          <w:szCs w:val="24"/>
          <w:highlight w:val="yellow"/>
          <w:lang w:val="en-US"/>
        </w:rPr>
        <w:t>Develop detailed program</w:t>
      </w:r>
      <w:r w:rsidR="006335B5">
        <w:rPr>
          <w:rFonts w:ascii="Garamond" w:hAnsi="Garamond" w:cs="Times New Roman"/>
          <w:sz w:val="24"/>
          <w:szCs w:val="24"/>
          <w:highlight w:val="yellow"/>
          <w:lang w:val="en-US"/>
        </w:rPr>
        <w:t>s</w:t>
      </w:r>
      <w:r w:rsidRPr="007D2786">
        <w:rPr>
          <w:rFonts w:ascii="Garamond" w:hAnsi="Garamond" w:cs="Times New Roman"/>
          <w:sz w:val="24"/>
          <w:szCs w:val="24"/>
          <w:highlight w:val="yellow"/>
          <w:lang w:val="en-US"/>
        </w:rPr>
        <w:t xml:space="preserve"> for the 4-week online hands-on course</w:t>
      </w:r>
      <w:r w:rsidR="006335B5">
        <w:rPr>
          <w:rFonts w:ascii="Garamond" w:hAnsi="Garamond" w:cs="Times New Roman"/>
          <w:sz w:val="24"/>
          <w:szCs w:val="24"/>
          <w:highlight w:val="yellow"/>
          <w:lang w:val="en-US"/>
        </w:rPr>
        <w:t>s</w:t>
      </w:r>
    </w:p>
    <w:p w:rsidR="005743E3" w:rsidRPr="005743E3" w:rsidRDefault="005743E3" w:rsidP="005743E3">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Students will be divided into groups</w:t>
      </w:r>
      <w:r w:rsidRPr="007D2786">
        <w:rPr>
          <w:rFonts w:ascii="Garamond" w:hAnsi="Garamond" w:cs="Calibri"/>
          <w:sz w:val="24"/>
          <w:szCs w:val="24"/>
          <w:lang w:val="en-US"/>
        </w:rPr>
        <w:t xml:space="preserve"> based upon </w:t>
      </w:r>
      <w:r w:rsidRPr="007D2786">
        <w:rPr>
          <w:rFonts w:ascii="Garamond" w:hAnsi="Garamond" w:cs="Times New Roman"/>
          <w:sz w:val="24"/>
          <w:szCs w:val="24"/>
          <w:lang w:val="en-US"/>
        </w:rPr>
        <w:t xml:space="preserve">their areas of interest (e.g. landslides, floods, earthquakes — </w:t>
      </w:r>
      <w:r w:rsidRPr="007D2786">
        <w:rPr>
          <w:rFonts w:ascii="Garamond" w:hAnsi="Garamond" w:cs="Times New Roman"/>
          <w:sz w:val="24"/>
          <w:szCs w:val="24"/>
          <w:highlight w:val="yellow"/>
          <w:lang w:val="en-US"/>
        </w:rPr>
        <w:t>TBD</w:t>
      </w:r>
      <w:r w:rsidRPr="007D2786">
        <w:rPr>
          <w:rFonts w:ascii="Garamond" w:hAnsi="Garamond" w:cs="Times New Roman"/>
          <w:sz w:val="24"/>
          <w:szCs w:val="24"/>
          <w:lang w:val="en-US"/>
        </w:rPr>
        <w:t>).</w:t>
      </w:r>
    </w:p>
    <w:p w:rsidR="007D2786" w:rsidRPr="007D2786" w:rsidRDefault="007D2786" w:rsidP="007D2786">
      <w:pPr>
        <w:rPr>
          <w:rFonts w:ascii="Garamond" w:hAnsi="Garamond" w:cs="Times New Roman"/>
          <w:b/>
          <w:sz w:val="24"/>
          <w:szCs w:val="24"/>
          <w:lang w:val="en-US"/>
        </w:rPr>
      </w:pPr>
    </w:p>
    <w:p w:rsidR="007D2786" w:rsidRPr="007D2786" w:rsidRDefault="007D2786" w:rsidP="00921791">
      <w:pPr>
        <w:numPr>
          <w:ilvl w:val="1"/>
          <w:numId w:val="5"/>
        </w:numPr>
        <w:spacing w:after="200" w:line="276" w:lineRule="auto"/>
        <w:ind w:left="357"/>
        <w:contextualSpacing/>
        <w:rPr>
          <w:rFonts w:ascii="Garamond" w:hAnsi="Garamond" w:cs="Calibri"/>
          <w:b/>
          <w:sz w:val="24"/>
          <w:szCs w:val="24"/>
          <w:lang w:val="en-US"/>
        </w:rPr>
      </w:pPr>
      <w:r w:rsidRPr="007D2786">
        <w:rPr>
          <w:rFonts w:ascii="Garamond" w:hAnsi="Garamond" w:cs="Calibri"/>
          <w:b/>
          <w:sz w:val="24"/>
          <w:szCs w:val="24"/>
          <w:lang w:val="en-US"/>
        </w:rPr>
        <w:t>Student Assessments</w:t>
      </w:r>
    </w:p>
    <w:p w:rsidR="00020CD1" w:rsidRPr="008D0141" w:rsidRDefault="007D2786" w:rsidP="00020CD1">
      <w:pPr>
        <w:numPr>
          <w:ilvl w:val="1"/>
          <w:numId w:val="6"/>
        </w:numPr>
        <w:autoSpaceDE w:val="0"/>
        <w:autoSpaceDN w:val="0"/>
        <w:adjustRightInd w:val="0"/>
        <w:spacing w:after="200" w:line="276" w:lineRule="auto"/>
        <w:contextualSpacing/>
        <w:jc w:val="both"/>
        <w:rPr>
          <w:rFonts w:ascii="Garamond" w:hAnsi="Garamond" w:cs="Times New Roman"/>
          <w:sz w:val="24"/>
          <w:szCs w:val="24"/>
          <w:lang w:val="en-US"/>
        </w:rPr>
      </w:pPr>
      <w:r w:rsidRPr="007D2786">
        <w:rPr>
          <w:rFonts w:ascii="Garamond" w:hAnsi="Garamond" w:cs="Times New Roman"/>
          <w:sz w:val="24"/>
          <w:szCs w:val="24"/>
          <w:lang w:val="en-US"/>
        </w:rPr>
        <w:t xml:space="preserve">Quizzes, assignments, </w:t>
      </w:r>
      <w:r w:rsidRPr="007D2786">
        <w:rPr>
          <w:rFonts w:ascii="Garamond" w:hAnsi="Garamond" w:cs="Times New Roman"/>
          <w:sz w:val="24"/>
          <w:szCs w:val="24"/>
          <w:highlight w:val="yellow"/>
          <w:lang w:val="en-US"/>
        </w:rPr>
        <w:t xml:space="preserve">problem-based learning: </w:t>
      </w:r>
      <w:r w:rsidR="00F53243">
        <w:rPr>
          <w:rFonts w:ascii="Garamond" w:hAnsi="Garamond" w:cs="Times New Roman"/>
          <w:sz w:val="24"/>
          <w:szCs w:val="24"/>
          <w:highlight w:val="yellow"/>
          <w:lang w:val="en-US"/>
        </w:rPr>
        <w:t xml:space="preserve">hands-on </w:t>
      </w:r>
      <w:proofErr w:type="spellStart"/>
      <w:r w:rsidR="00F53243">
        <w:rPr>
          <w:rFonts w:ascii="Garamond" w:hAnsi="Garamond" w:cs="Times New Roman"/>
          <w:sz w:val="24"/>
          <w:szCs w:val="24"/>
          <w:highlight w:val="yellow"/>
          <w:lang w:val="en-US"/>
        </w:rPr>
        <w:t>actitivities</w:t>
      </w:r>
      <w:proofErr w:type="spellEnd"/>
      <w:r w:rsidRPr="007D2786">
        <w:rPr>
          <w:rFonts w:ascii="Garamond" w:hAnsi="Garamond" w:cs="Times New Roman"/>
          <w:sz w:val="24"/>
          <w:szCs w:val="24"/>
          <w:highlight w:val="yellow"/>
          <w:lang w:val="en-US"/>
        </w:rPr>
        <w:t xml:space="preserve"> in different types of disaster (</w:t>
      </w:r>
      <w:r w:rsidRPr="007D2786">
        <w:rPr>
          <w:rFonts w:ascii="Garamond" w:hAnsi="Garamond" w:cs="Calibri"/>
          <w:sz w:val="24"/>
          <w:szCs w:val="24"/>
          <w:highlight w:val="yellow"/>
          <w:lang w:val="en-US" w:eastAsia="pt-BR"/>
        </w:rPr>
        <w:t>hydro-meteorological, geological and environmental)</w:t>
      </w:r>
      <w:r w:rsidRPr="007D2786">
        <w:rPr>
          <w:rFonts w:ascii="Garamond" w:hAnsi="Garamond" w:cs="Calibri"/>
          <w:sz w:val="24"/>
          <w:szCs w:val="24"/>
          <w:lang w:val="en-US" w:eastAsia="pt-BR"/>
        </w:rPr>
        <w:t xml:space="preserve"> </w:t>
      </w:r>
      <w:r w:rsidRPr="007D2786">
        <w:rPr>
          <w:rFonts w:ascii="Garamond" w:hAnsi="Garamond" w:cs="Times New Roman"/>
          <w:sz w:val="24"/>
          <w:szCs w:val="24"/>
          <w:lang w:val="en-US"/>
        </w:rPr>
        <w:t>and final report</w:t>
      </w:r>
      <w:r w:rsidR="008D0141">
        <w:rPr>
          <w:rFonts w:ascii="Garamond" w:hAnsi="Garamond" w:cs="Times New Roman"/>
          <w:sz w:val="24"/>
          <w:szCs w:val="24"/>
          <w:lang w:val="en-US"/>
        </w:rPr>
        <w:t>.</w:t>
      </w:r>
    </w:p>
    <w:sectPr w:rsidR="00020CD1" w:rsidRPr="008D0141" w:rsidSect="00601097">
      <w:headerReference w:type="default" r:id="rId49"/>
      <w:pgSz w:w="11906" w:h="16838" w:code="9"/>
      <w:pgMar w:top="1815" w:right="1837" w:bottom="1134" w:left="709" w:header="284"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A3146C" w15:done="0"/>
  <w15:commentEx w15:paraId="525368D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3FC" w:rsidRDefault="009E43FC">
      <w:r>
        <w:separator/>
      </w:r>
    </w:p>
  </w:endnote>
  <w:endnote w:type="continuationSeparator" w:id="0">
    <w:p w:rsidR="009E43FC" w:rsidRDefault="009E43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3FC" w:rsidRDefault="009E43FC">
      <w:r>
        <w:separator/>
      </w:r>
    </w:p>
  </w:footnote>
  <w:footnote w:type="continuationSeparator" w:id="0">
    <w:p w:rsidR="009E43FC" w:rsidRDefault="009E43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C45" w:rsidRDefault="00DA7C45">
    <w:pPr>
      <w:pStyle w:val="Normale1"/>
      <w:jc w:val="right"/>
      <w:rPr>
        <w:rFonts w:eastAsia="Times New Roman"/>
        <w:color w:val="auto"/>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2228" w:type="dxa"/>
      <w:tblInd w:w="-1011" w:type="dxa"/>
      <w:tblLook w:val="04A0"/>
    </w:tblPr>
    <w:tblGrid>
      <w:gridCol w:w="12006"/>
      <w:gridCol w:w="222"/>
    </w:tblGrid>
    <w:tr w:rsidR="001B2E47" w:rsidTr="00D57CC6">
      <w:tc>
        <w:tcPr>
          <w:tcW w:w="12006" w:type="dxa"/>
        </w:tcPr>
        <w:p w:rsidR="001B2E47" w:rsidRPr="00D57CC6" w:rsidRDefault="00496A51" w:rsidP="00D57CC6">
          <w:pPr>
            <w:ind w:right="-272"/>
            <w:jc w:val="center"/>
            <w:rPr>
              <w:lang w:val="en-IE"/>
            </w:rPr>
          </w:pPr>
          <w:r>
            <w:rPr>
              <w:noProof/>
              <w:lang w:val="pt-BR" w:eastAsia="pt-BR"/>
            </w:rPr>
            <w:drawing>
              <wp:inline distT="0" distB="0" distL="0" distR="0">
                <wp:extent cx="7198995" cy="825500"/>
                <wp:effectExtent l="19050" t="0" r="1905"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7198995" cy="825500"/>
                        </a:xfrm>
                        <a:prstGeom prst="rect">
                          <a:avLst/>
                        </a:prstGeom>
                        <a:noFill/>
                        <a:ln w="9525">
                          <a:noFill/>
                          <a:miter lim="800000"/>
                          <a:headEnd/>
                          <a:tailEnd/>
                        </a:ln>
                      </pic:spPr>
                    </pic:pic>
                  </a:graphicData>
                </a:graphic>
              </wp:inline>
            </w:drawing>
          </w:r>
        </w:p>
      </w:tc>
      <w:tc>
        <w:tcPr>
          <w:tcW w:w="222" w:type="dxa"/>
          <w:vMerge w:val="restart"/>
        </w:tcPr>
        <w:p w:rsidR="001B2E47" w:rsidRPr="00D57CC6" w:rsidRDefault="001B2E47" w:rsidP="000D30C1">
          <w:pPr>
            <w:rPr>
              <w:lang w:val="en-IE"/>
            </w:rPr>
          </w:pPr>
        </w:p>
      </w:tc>
    </w:tr>
    <w:tr w:rsidR="001B2E47" w:rsidTr="00D57CC6">
      <w:tc>
        <w:tcPr>
          <w:tcW w:w="12006" w:type="dxa"/>
        </w:tcPr>
        <w:p w:rsidR="001B2E47" w:rsidRPr="00D57CC6" w:rsidRDefault="00C94C1C" w:rsidP="00D57CC6">
          <w:pPr>
            <w:jc w:val="both"/>
            <w:rPr>
              <w:lang w:val="en-IE"/>
            </w:rPr>
          </w:pPr>
          <w:r w:rsidRPr="00D57CC6">
            <w:rPr>
              <w:lang w:val="en-IE"/>
            </w:rPr>
            <w:t>J</w:t>
          </w:r>
        </w:p>
      </w:tc>
      <w:tc>
        <w:tcPr>
          <w:tcW w:w="222" w:type="dxa"/>
          <w:vMerge/>
        </w:tcPr>
        <w:p w:rsidR="001B2E47" w:rsidRPr="00D57CC6" w:rsidRDefault="001B2E47" w:rsidP="000D30C1">
          <w:pPr>
            <w:rPr>
              <w:lang w:val="en-IE"/>
            </w:rPr>
          </w:pPr>
        </w:p>
      </w:tc>
    </w:tr>
  </w:tbl>
  <w:p w:rsidR="00F23BB5" w:rsidRDefault="00F23BB5">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097" w:rsidRDefault="00251A66" w:rsidP="00C94C1C">
    <w:pPr>
      <w:pStyle w:val="Cabealho"/>
    </w:pPr>
    <w:r w:rsidRPr="00251A66">
      <w:rPr>
        <w:noProof/>
        <w:lang w:val="en-IN" w:eastAsia="en-IN" w:bidi="hi-IN"/>
      </w:rPr>
      <w:pict>
        <v:line id="Line 6" o:spid="_x0000_s4097" style="position:absolute;z-index:251658240;visibility:visible;mso-wrap-distance-top:-8e-5mm;mso-wrap-distance-bottom:-8e-5mm;mso-position-horizontal-relative:page;mso-position-vertical-relative:page" from="36.5pt,81.15pt" to="569.5pt,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inQIAAIMFAAAOAAAAZHJzL2Uyb0RvYy54bWysVFFvmzAQfp+0/2DxToFAgKCSqiVkL91W&#10;qZ327GATrIGNbCckmvbfdzaBNd3LNJUH5LPPn7+7++5u705di45UKiZ47gQ3voMorwRhfJ873162&#10;buogpTEnuBWc5s6ZKudu/fHD7dBndCEa0RIqEYBwlQ197jRa95nnqaqhHVY3oqccDmshO6zBlHuP&#10;SDwAetd6C9+PvUFI0ktRUaVgdzMeOmuLX9e00l/rWlGN2twBbtr+pf3vzN9b3+JsL3HfsOpCA/8H&#10;iw4zDo/OUBusMTpI9hdUxyoplKj1TSU6T9Q1q6iNAaIJ/DfRPDe4pzYWSI7q5zSp94OtvhyfJGIk&#10;dyIHcdxBiR4Zpyg2mRl6lYFDwZ+kia068ef+UVQ/FOKiaDDfU8vw5dzDtcDc8K6uGEP1gL8bPgsC&#10;PvighU3TqZadgYQEoJOtxnmuBj1pVMFmnMSrwIeiVdOZh7PpYi+V/kRFh8wid1rgbIHx8VFpQwRn&#10;k4t5h4sta1tb7JajIXfC1ECbIyVaRsypNeR+V7QSHTHoZRGF29hKBNCu3KQ4cGLRGopJeVlrzNpx&#10;Df4tN3jUSnCkBNZJw9LuQ4xWHj9X/qpMyzRyo0VcupG/2bj32yJy422QLDfhpig2wS9DNIiyhhFC&#10;ueE6STWI/k0Kl6YZRTaLdc6Kd41u0wdkr5neb5d+EoWpmyTL0I3C0ncf0m3h3hdBHCflQ/FQvmFa&#10;2ujV+5CdU2lYiYOm8rkhAyLM1H+RhiuYNIRBa4epH/urxEG43cNMqrR0kBT6O9ONlasRmsFQV7X2&#10;l2mcjBJq+waPClj68Fldz+42N/PzY6amIhtrLtMl+D+5BFFMArBtYjpj7LGdIOcnObUPdLq9dJlK&#10;ZpS8tmH9enaufwMAAP//AwBQSwMEFAAGAAgAAAAhAP8LmP/eAAAACwEAAA8AAABkcnMvZG93bnJl&#10;di54bWxMj81OwzAQhO9IvIO1SNyo0x8VCHEqBOqFE5RK5biJt0nUeB1itwk8PVsJCY47O5r5JluN&#10;rlUn6kPj2cB0koAiLr1tuDKwfV/f3IEKEdli65kMfFGAVX55kWFq/cBvdNrESkkIhxQN1DF2qdah&#10;rMlhmPiOWH573zuMcvaVtj0OEu5aPUuSpXbYsDTU2NFTTeVhc3QGFm6xf8H156HYDfrj+dVuv90u&#10;Meb6anx8ABVpjH9mOOMLOuTCVPgj26BaA7dzmRJFX87moM6G6fxepOJX0nmm/2/IfwAAAP//AwBQ&#10;SwECLQAUAAYACAAAACEAtoM4kv4AAADhAQAAEwAAAAAAAAAAAAAAAAAAAAAAW0NvbnRlbnRfVHlw&#10;ZXNdLnhtbFBLAQItABQABgAIAAAAIQA4/SH/1gAAAJQBAAALAAAAAAAAAAAAAAAAAC8BAABfcmVs&#10;cy8ucmVsc1BLAQItABQABgAIAAAAIQA/EA0inQIAAIMFAAAOAAAAAAAAAAAAAAAAAC4CAABkcnMv&#10;ZTJvRG9jLnhtbFBLAQItABQABgAIAAAAIQD/C5j/3gAAAAsBAAAPAAAAAAAAAAAAAAAAAPcEAABk&#10;cnMvZG93bnJldi54bWxQSwUGAAAAAAQABADzAAAAAgYAAAAA&#10;" strokecolor="#243f60" strokeweight="3pt">
          <v:shadow color="#205867" opacity=".5" offset="1pt"/>
          <w10:wrap anchorx="page" anchory="page"/>
        </v:line>
      </w:pict>
    </w:r>
    <w:r w:rsidR="00496A51">
      <w:rPr>
        <w:noProof/>
        <w:lang w:val="pt-BR" w:eastAsia="pt-BR"/>
      </w:rPr>
      <w:drawing>
        <wp:inline distT="0" distB="0" distL="0" distR="0">
          <wp:extent cx="6701155" cy="791845"/>
          <wp:effectExtent l="19050" t="0" r="4445" b="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6701155" cy="79184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7A7"/>
    <w:multiLevelType w:val="hybridMultilevel"/>
    <w:tmpl w:val="CB74AC84"/>
    <w:lvl w:ilvl="0" w:tplc="04160001">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9F5333D"/>
    <w:multiLevelType w:val="multilevel"/>
    <w:tmpl w:val="F7CE310E"/>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
    <w:nsid w:val="0FAC7F41"/>
    <w:multiLevelType w:val="multilevel"/>
    <w:tmpl w:val="8B3A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134289"/>
    <w:multiLevelType w:val="multilevel"/>
    <w:tmpl w:val="E1225C3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869206C"/>
    <w:multiLevelType w:val="multilevel"/>
    <w:tmpl w:val="07FE199E"/>
    <w:lvl w:ilvl="0">
      <w:start w:val="1"/>
      <w:numFmt w:val="bullet"/>
      <w:lvlText w:val="o"/>
      <w:lvlJc w:val="left"/>
      <w:pPr>
        <w:tabs>
          <w:tab w:val="num" w:pos="2880"/>
        </w:tabs>
        <w:ind w:left="2880" w:hanging="360"/>
      </w:pPr>
      <w:rPr>
        <w:rFonts w:ascii="Courier New" w:hAnsi="Courier New" w:cs="Courier New" w:hint="default"/>
      </w:r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5">
    <w:nsid w:val="2CDF1E61"/>
    <w:multiLevelType w:val="hybridMultilevel"/>
    <w:tmpl w:val="4A7CF2F6"/>
    <w:lvl w:ilvl="0" w:tplc="04160001">
      <w:start w:val="1"/>
      <w:numFmt w:val="bullet"/>
      <w:lvlText w:val=""/>
      <w:lvlJc w:val="left"/>
      <w:pPr>
        <w:ind w:left="1508" w:hanging="360"/>
      </w:pPr>
      <w:rPr>
        <w:rFonts w:ascii="Symbol" w:hAnsi="Symbol" w:hint="default"/>
      </w:rPr>
    </w:lvl>
    <w:lvl w:ilvl="1" w:tplc="04160003" w:tentative="1">
      <w:start w:val="1"/>
      <w:numFmt w:val="bullet"/>
      <w:lvlText w:val="o"/>
      <w:lvlJc w:val="left"/>
      <w:pPr>
        <w:ind w:left="2228" w:hanging="360"/>
      </w:pPr>
      <w:rPr>
        <w:rFonts w:ascii="Courier New" w:hAnsi="Courier New" w:cs="Courier New" w:hint="default"/>
      </w:rPr>
    </w:lvl>
    <w:lvl w:ilvl="2" w:tplc="04160005" w:tentative="1">
      <w:start w:val="1"/>
      <w:numFmt w:val="bullet"/>
      <w:lvlText w:val=""/>
      <w:lvlJc w:val="left"/>
      <w:pPr>
        <w:ind w:left="2948" w:hanging="360"/>
      </w:pPr>
      <w:rPr>
        <w:rFonts w:ascii="Wingdings" w:hAnsi="Wingdings" w:hint="default"/>
      </w:rPr>
    </w:lvl>
    <w:lvl w:ilvl="3" w:tplc="04160001" w:tentative="1">
      <w:start w:val="1"/>
      <w:numFmt w:val="bullet"/>
      <w:lvlText w:val=""/>
      <w:lvlJc w:val="left"/>
      <w:pPr>
        <w:ind w:left="3668" w:hanging="360"/>
      </w:pPr>
      <w:rPr>
        <w:rFonts w:ascii="Symbol" w:hAnsi="Symbol" w:hint="default"/>
      </w:rPr>
    </w:lvl>
    <w:lvl w:ilvl="4" w:tplc="04160003" w:tentative="1">
      <w:start w:val="1"/>
      <w:numFmt w:val="bullet"/>
      <w:lvlText w:val="o"/>
      <w:lvlJc w:val="left"/>
      <w:pPr>
        <w:ind w:left="4388" w:hanging="360"/>
      </w:pPr>
      <w:rPr>
        <w:rFonts w:ascii="Courier New" w:hAnsi="Courier New" w:cs="Courier New" w:hint="default"/>
      </w:rPr>
    </w:lvl>
    <w:lvl w:ilvl="5" w:tplc="04160005" w:tentative="1">
      <w:start w:val="1"/>
      <w:numFmt w:val="bullet"/>
      <w:lvlText w:val=""/>
      <w:lvlJc w:val="left"/>
      <w:pPr>
        <w:ind w:left="5108" w:hanging="360"/>
      </w:pPr>
      <w:rPr>
        <w:rFonts w:ascii="Wingdings" w:hAnsi="Wingdings" w:hint="default"/>
      </w:rPr>
    </w:lvl>
    <w:lvl w:ilvl="6" w:tplc="04160001" w:tentative="1">
      <w:start w:val="1"/>
      <w:numFmt w:val="bullet"/>
      <w:lvlText w:val=""/>
      <w:lvlJc w:val="left"/>
      <w:pPr>
        <w:ind w:left="5828" w:hanging="360"/>
      </w:pPr>
      <w:rPr>
        <w:rFonts w:ascii="Symbol" w:hAnsi="Symbol" w:hint="default"/>
      </w:rPr>
    </w:lvl>
    <w:lvl w:ilvl="7" w:tplc="04160003" w:tentative="1">
      <w:start w:val="1"/>
      <w:numFmt w:val="bullet"/>
      <w:lvlText w:val="o"/>
      <w:lvlJc w:val="left"/>
      <w:pPr>
        <w:ind w:left="6548" w:hanging="360"/>
      </w:pPr>
      <w:rPr>
        <w:rFonts w:ascii="Courier New" w:hAnsi="Courier New" w:cs="Courier New" w:hint="default"/>
      </w:rPr>
    </w:lvl>
    <w:lvl w:ilvl="8" w:tplc="04160005" w:tentative="1">
      <w:start w:val="1"/>
      <w:numFmt w:val="bullet"/>
      <w:lvlText w:val=""/>
      <w:lvlJc w:val="left"/>
      <w:pPr>
        <w:ind w:left="7268" w:hanging="360"/>
      </w:pPr>
      <w:rPr>
        <w:rFonts w:ascii="Wingdings" w:hAnsi="Wingdings" w:hint="default"/>
      </w:rPr>
    </w:lvl>
  </w:abstractNum>
  <w:abstractNum w:abstractNumId="6">
    <w:nsid w:val="361F0B91"/>
    <w:multiLevelType w:val="multilevel"/>
    <w:tmpl w:val="EC0AFBBE"/>
    <w:lvl w:ilvl="0">
      <w:start w:val="1"/>
      <w:numFmt w:val="bullet"/>
      <w:lvlText w:val=""/>
      <w:lvlJc w:val="left"/>
      <w:pPr>
        <w:tabs>
          <w:tab w:val="num" w:pos="2880"/>
        </w:tabs>
        <w:ind w:left="2880" w:hanging="360"/>
      </w:pPr>
      <w:rPr>
        <w:rFonts w:ascii="Symbol" w:hAnsi="Symbol" w:hint="default"/>
      </w:r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7">
    <w:nsid w:val="3AC26D60"/>
    <w:multiLevelType w:val="multilevel"/>
    <w:tmpl w:val="9A8C55A4"/>
    <w:lvl w:ilvl="0">
      <w:start w:val="1"/>
      <w:numFmt w:val="bullet"/>
      <w:lvlText w:val=""/>
      <w:lvlJc w:val="left"/>
      <w:pPr>
        <w:tabs>
          <w:tab w:val="num" w:pos="1512"/>
        </w:tabs>
        <w:ind w:left="1512" w:hanging="360"/>
      </w:pPr>
      <w:rPr>
        <w:rFonts w:ascii="Symbol" w:hAnsi="Symbol" w:hint="default"/>
        <w:sz w:val="20"/>
      </w:rPr>
    </w:lvl>
    <w:lvl w:ilvl="1" w:tentative="1">
      <w:start w:val="1"/>
      <w:numFmt w:val="bullet"/>
      <w:lvlText w:val="o"/>
      <w:lvlJc w:val="left"/>
      <w:pPr>
        <w:tabs>
          <w:tab w:val="num" w:pos="2232"/>
        </w:tabs>
        <w:ind w:left="2232" w:hanging="360"/>
      </w:pPr>
      <w:rPr>
        <w:rFonts w:ascii="Courier New" w:hAnsi="Courier New" w:hint="default"/>
        <w:sz w:val="20"/>
      </w:rPr>
    </w:lvl>
    <w:lvl w:ilvl="2" w:tentative="1">
      <w:start w:val="1"/>
      <w:numFmt w:val="bullet"/>
      <w:lvlText w:val=""/>
      <w:lvlJc w:val="left"/>
      <w:pPr>
        <w:tabs>
          <w:tab w:val="num" w:pos="2952"/>
        </w:tabs>
        <w:ind w:left="2952" w:hanging="360"/>
      </w:pPr>
      <w:rPr>
        <w:rFonts w:ascii="Wingdings" w:hAnsi="Wingdings" w:hint="default"/>
        <w:sz w:val="20"/>
      </w:rPr>
    </w:lvl>
    <w:lvl w:ilvl="3" w:tentative="1">
      <w:start w:val="1"/>
      <w:numFmt w:val="bullet"/>
      <w:lvlText w:val=""/>
      <w:lvlJc w:val="left"/>
      <w:pPr>
        <w:tabs>
          <w:tab w:val="num" w:pos="3672"/>
        </w:tabs>
        <w:ind w:left="3672" w:hanging="360"/>
      </w:pPr>
      <w:rPr>
        <w:rFonts w:ascii="Wingdings" w:hAnsi="Wingdings" w:hint="default"/>
        <w:sz w:val="20"/>
      </w:rPr>
    </w:lvl>
    <w:lvl w:ilvl="4" w:tentative="1">
      <w:start w:val="1"/>
      <w:numFmt w:val="bullet"/>
      <w:lvlText w:val=""/>
      <w:lvlJc w:val="left"/>
      <w:pPr>
        <w:tabs>
          <w:tab w:val="num" w:pos="4392"/>
        </w:tabs>
        <w:ind w:left="4392" w:hanging="360"/>
      </w:pPr>
      <w:rPr>
        <w:rFonts w:ascii="Wingdings" w:hAnsi="Wingdings" w:hint="default"/>
        <w:sz w:val="20"/>
      </w:rPr>
    </w:lvl>
    <w:lvl w:ilvl="5" w:tentative="1">
      <w:start w:val="1"/>
      <w:numFmt w:val="bullet"/>
      <w:lvlText w:val=""/>
      <w:lvlJc w:val="left"/>
      <w:pPr>
        <w:tabs>
          <w:tab w:val="num" w:pos="5112"/>
        </w:tabs>
        <w:ind w:left="5112" w:hanging="360"/>
      </w:pPr>
      <w:rPr>
        <w:rFonts w:ascii="Wingdings" w:hAnsi="Wingdings" w:hint="default"/>
        <w:sz w:val="20"/>
      </w:rPr>
    </w:lvl>
    <w:lvl w:ilvl="6" w:tentative="1">
      <w:start w:val="1"/>
      <w:numFmt w:val="bullet"/>
      <w:lvlText w:val=""/>
      <w:lvlJc w:val="left"/>
      <w:pPr>
        <w:tabs>
          <w:tab w:val="num" w:pos="5832"/>
        </w:tabs>
        <w:ind w:left="5832" w:hanging="360"/>
      </w:pPr>
      <w:rPr>
        <w:rFonts w:ascii="Wingdings" w:hAnsi="Wingdings" w:hint="default"/>
        <w:sz w:val="20"/>
      </w:rPr>
    </w:lvl>
    <w:lvl w:ilvl="7" w:tentative="1">
      <w:start w:val="1"/>
      <w:numFmt w:val="bullet"/>
      <w:lvlText w:val=""/>
      <w:lvlJc w:val="left"/>
      <w:pPr>
        <w:tabs>
          <w:tab w:val="num" w:pos="6552"/>
        </w:tabs>
        <w:ind w:left="6552" w:hanging="360"/>
      </w:pPr>
      <w:rPr>
        <w:rFonts w:ascii="Wingdings" w:hAnsi="Wingdings" w:hint="default"/>
        <w:sz w:val="20"/>
      </w:rPr>
    </w:lvl>
    <w:lvl w:ilvl="8" w:tentative="1">
      <w:start w:val="1"/>
      <w:numFmt w:val="bullet"/>
      <w:lvlText w:val=""/>
      <w:lvlJc w:val="left"/>
      <w:pPr>
        <w:tabs>
          <w:tab w:val="num" w:pos="7272"/>
        </w:tabs>
        <w:ind w:left="7272" w:hanging="360"/>
      </w:pPr>
      <w:rPr>
        <w:rFonts w:ascii="Wingdings" w:hAnsi="Wingdings" w:hint="default"/>
        <w:sz w:val="20"/>
      </w:rPr>
    </w:lvl>
  </w:abstractNum>
  <w:abstractNum w:abstractNumId="8">
    <w:nsid w:val="3B4A56BD"/>
    <w:multiLevelType w:val="hybridMultilevel"/>
    <w:tmpl w:val="322886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DFE079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0F46517"/>
    <w:multiLevelType w:val="hybridMultilevel"/>
    <w:tmpl w:val="95A2016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EC328F"/>
    <w:multiLevelType w:val="multilevel"/>
    <w:tmpl w:val="DC96E3C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8"/>
  </w:num>
  <w:num w:numId="3">
    <w:abstractNumId w:val="7"/>
  </w:num>
  <w:num w:numId="4">
    <w:abstractNumId w:val="5"/>
  </w:num>
  <w:num w:numId="5">
    <w:abstractNumId w:val="9"/>
  </w:num>
  <w:num w:numId="6">
    <w:abstractNumId w:val="0"/>
  </w:num>
  <w:num w:numId="7">
    <w:abstractNumId w:val="3"/>
  </w:num>
  <w:num w:numId="8">
    <w:abstractNumId w:val="1"/>
  </w:num>
  <w:num w:numId="9">
    <w:abstractNumId w:val="6"/>
  </w:num>
  <w:num w:numId="10">
    <w:abstractNumId w:val="4"/>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2801"/>
  <w:defaultTabStop w:val="720"/>
  <w:hyphenationZone w:val="425"/>
  <w:drawingGridHorizontalSpacing w:val="10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97DBF"/>
    <w:rsid w:val="00001605"/>
    <w:rsid w:val="000129AE"/>
    <w:rsid w:val="00020CD1"/>
    <w:rsid w:val="00025D76"/>
    <w:rsid w:val="0006001E"/>
    <w:rsid w:val="00064C50"/>
    <w:rsid w:val="0006780A"/>
    <w:rsid w:val="00071460"/>
    <w:rsid w:val="00073761"/>
    <w:rsid w:val="000A29CB"/>
    <w:rsid w:val="000C07FC"/>
    <w:rsid w:val="000D30C1"/>
    <w:rsid w:val="000D6895"/>
    <w:rsid w:val="000F13E1"/>
    <w:rsid w:val="00105B69"/>
    <w:rsid w:val="0011410C"/>
    <w:rsid w:val="00123599"/>
    <w:rsid w:val="00147AA9"/>
    <w:rsid w:val="00160A4B"/>
    <w:rsid w:val="00172CC0"/>
    <w:rsid w:val="00180BEC"/>
    <w:rsid w:val="00194855"/>
    <w:rsid w:val="001A4089"/>
    <w:rsid w:val="001A598B"/>
    <w:rsid w:val="001B2E47"/>
    <w:rsid w:val="001C0CDC"/>
    <w:rsid w:val="001C1AA6"/>
    <w:rsid w:val="001D32D7"/>
    <w:rsid w:val="001F7D4F"/>
    <w:rsid w:val="00217810"/>
    <w:rsid w:val="00231847"/>
    <w:rsid w:val="0023574E"/>
    <w:rsid w:val="00240255"/>
    <w:rsid w:val="002440A6"/>
    <w:rsid w:val="00251A66"/>
    <w:rsid w:val="00251FC0"/>
    <w:rsid w:val="002A2BA6"/>
    <w:rsid w:val="002A6D3A"/>
    <w:rsid w:val="002C44F2"/>
    <w:rsid w:val="002E2F78"/>
    <w:rsid w:val="00305996"/>
    <w:rsid w:val="0032230E"/>
    <w:rsid w:val="00334EEB"/>
    <w:rsid w:val="00341197"/>
    <w:rsid w:val="003439F5"/>
    <w:rsid w:val="0034656F"/>
    <w:rsid w:val="00366AD5"/>
    <w:rsid w:val="00380CC4"/>
    <w:rsid w:val="003A7825"/>
    <w:rsid w:val="003B0626"/>
    <w:rsid w:val="003B5322"/>
    <w:rsid w:val="003D545B"/>
    <w:rsid w:val="003E2002"/>
    <w:rsid w:val="003F1119"/>
    <w:rsid w:val="00401DFD"/>
    <w:rsid w:val="0040383D"/>
    <w:rsid w:val="00416EC6"/>
    <w:rsid w:val="00426271"/>
    <w:rsid w:val="00434C75"/>
    <w:rsid w:val="00453A32"/>
    <w:rsid w:val="00470B8E"/>
    <w:rsid w:val="00496A51"/>
    <w:rsid w:val="004E444E"/>
    <w:rsid w:val="0050254F"/>
    <w:rsid w:val="0051458F"/>
    <w:rsid w:val="0051567A"/>
    <w:rsid w:val="00516A80"/>
    <w:rsid w:val="005370A8"/>
    <w:rsid w:val="00540492"/>
    <w:rsid w:val="00554070"/>
    <w:rsid w:val="005610C4"/>
    <w:rsid w:val="00566A1A"/>
    <w:rsid w:val="005743E3"/>
    <w:rsid w:val="005843FE"/>
    <w:rsid w:val="005B3BE8"/>
    <w:rsid w:val="005C4BF7"/>
    <w:rsid w:val="005F1976"/>
    <w:rsid w:val="005F7B0E"/>
    <w:rsid w:val="00601097"/>
    <w:rsid w:val="0060449B"/>
    <w:rsid w:val="0062305B"/>
    <w:rsid w:val="0063039B"/>
    <w:rsid w:val="006335B5"/>
    <w:rsid w:val="006364E7"/>
    <w:rsid w:val="00654776"/>
    <w:rsid w:val="0065791B"/>
    <w:rsid w:val="00675F2F"/>
    <w:rsid w:val="006E764B"/>
    <w:rsid w:val="00715360"/>
    <w:rsid w:val="007225C6"/>
    <w:rsid w:val="0072348C"/>
    <w:rsid w:val="007306ED"/>
    <w:rsid w:val="00733542"/>
    <w:rsid w:val="00751168"/>
    <w:rsid w:val="00772A1B"/>
    <w:rsid w:val="007C1FD6"/>
    <w:rsid w:val="007C7694"/>
    <w:rsid w:val="007D2786"/>
    <w:rsid w:val="007F7E5E"/>
    <w:rsid w:val="008022C7"/>
    <w:rsid w:val="00805EBA"/>
    <w:rsid w:val="0085432E"/>
    <w:rsid w:val="0085766C"/>
    <w:rsid w:val="008716A3"/>
    <w:rsid w:val="00893A90"/>
    <w:rsid w:val="008A01BB"/>
    <w:rsid w:val="008A4CD3"/>
    <w:rsid w:val="008B607F"/>
    <w:rsid w:val="008D0141"/>
    <w:rsid w:val="008F7E6A"/>
    <w:rsid w:val="00910220"/>
    <w:rsid w:val="00921791"/>
    <w:rsid w:val="009242DB"/>
    <w:rsid w:val="0093254E"/>
    <w:rsid w:val="009A3BBA"/>
    <w:rsid w:val="009A3FA9"/>
    <w:rsid w:val="009B3A7A"/>
    <w:rsid w:val="009B47CD"/>
    <w:rsid w:val="009E43FC"/>
    <w:rsid w:val="009E6091"/>
    <w:rsid w:val="00A01CC5"/>
    <w:rsid w:val="00A06956"/>
    <w:rsid w:val="00A26B73"/>
    <w:rsid w:val="00A36AA5"/>
    <w:rsid w:val="00A442CC"/>
    <w:rsid w:val="00A62F5C"/>
    <w:rsid w:val="00A7000D"/>
    <w:rsid w:val="00A807E3"/>
    <w:rsid w:val="00A90A60"/>
    <w:rsid w:val="00A97DBF"/>
    <w:rsid w:val="00AC2033"/>
    <w:rsid w:val="00AC2642"/>
    <w:rsid w:val="00AE3F20"/>
    <w:rsid w:val="00B13330"/>
    <w:rsid w:val="00B13974"/>
    <w:rsid w:val="00B50617"/>
    <w:rsid w:val="00BB2DF9"/>
    <w:rsid w:val="00BB3028"/>
    <w:rsid w:val="00BC14DA"/>
    <w:rsid w:val="00BD43C7"/>
    <w:rsid w:val="00BF2CFC"/>
    <w:rsid w:val="00C27129"/>
    <w:rsid w:val="00C34224"/>
    <w:rsid w:val="00C37BF7"/>
    <w:rsid w:val="00C66766"/>
    <w:rsid w:val="00C81CB1"/>
    <w:rsid w:val="00C87781"/>
    <w:rsid w:val="00C94C1C"/>
    <w:rsid w:val="00CB5397"/>
    <w:rsid w:val="00CD6757"/>
    <w:rsid w:val="00CE29AF"/>
    <w:rsid w:val="00CF67C2"/>
    <w:rsid w:val="00D068BC"/>
    <w:rsid w:val="00D11100"/>
    <w:rsid w:val="00D1330F"/>
    <w:rsid w:val="00D14279"/>
    <w:rsid w:val="00D355EE"/>
    <w:rsid w:val="00D35E25"/>
    <w:rsid w:val="00D37734"/>
    <w:rsid w:val="00D4514D"/>
    <w:rsid w:val="00D57CC6"/>
    <w:rsid w:val="00D87ACE"/>
    <w:rsid w:val="00D95478"/>
    <w:rsid w:val="00DA7C45"/>
    <w:rsid w:val="00DC678B"/>
    <w:rsid w:val="00E004B7"/>
    <w:rsid w:val="00E12751"/>
    <w:rsid w:val="00E4028B"/>
    <w:rsid w:val="00E8135E"/>
    <w:rsid w:val="00EA0AF6"/>
    <w:rsid w:val="00EB7143"/>
    <w:rsid w:val="00ED223A"/>
    <w:rsid w:val="00F14ABE"/>
    <w:rsid w:val="00F23BB5"/>
    <w:rsid w:val="00F44D1F"/>
    <w:rsid w:val="00F462A8"/>
    <w:rsid w:val="00F53243"/>
    <w:rsid w:val="00F62211"/>
    <w:rsid w:val="00F65755"/>
    <w:rsid w:val="00F82589"/>
    <w:rsid w:val="00F97482"/>
    <w:rsid w:val="00FA22C2"/>
    <w:rsid w:val="00FE3A40"/>
    <w:rsid w:val="00FF363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97DBF"/>
    <w:rPr>
      <w:rFonts w:cs="Times"/>
      <w:lang w:val="en-GB" w:eastAsia="en-US"/>
    </w:rPr>
  </w:style>
  <w:style w:type="paragraph" w:styleId="Ttulo3">
    <w:name w:val="heading 3"/>
    <w:basedOn w:val="Normal"/>
    <w:link w:val="Ttulo3Char"/>
    <w:qFormat/>
    <w:locked/>
    <w:rsid w:val="00E12751"/>
    <w:pPr>
      <w:spacing w:before="100" w:beforeAutospacing="1" w:after="100" w:afterAutospacing="1"/>
      <w:outlineLvl w:val="2"/>
    </w:pPr>
    <w:rPr>
      <w:rFonts w:eastAsia="MS Mincho" w:cs="Times New Roman"/>
      <w:b/>
      <w:bCs/>
      <w:sz w:val="27"/>
      <w:szCs w:val="27"/>
      <w:lang w:val="en-US"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e1">
    <w:name w:val="Normale1"/>
    <w:rsid w:val="001A4089"/>
    <w:rPr>
      <w:rFonts w:eastAsia="ヒラギノ角ゴ Pro W3"/>
      <w:color w:val="000000"/>
      <w:lang w:val="en-GB" w:eastAsia="en-US"/>
    </w:rPr>
  </w:style>
  <w:style w:type="paragraph" w:customStyle="1" w:styleId="Formatlibre">
    <w:name w:val="Format libre"/>
    <w:rsid w:val="001A4089"/>
    <w:rPr>
      <w:rFonts w:eastAsia="ヒラギノ角ゴ Pro W3"/>
      <w:color w:val="000000"/>
      <w:lang w:val="en-US" w:eastAsia="en-US"/>
    </w:rPr>
  </w:style>
  <w:style w:type="paragraph" w:customStyle="1" w:styleId="Intestazione1">
    <w:name w:val="Intestazione1"/>
    <w:rsid w:val="001A4089"/>
    <w:pPr>
      <w:tabs>
        <w:tab w:val="center" w:pos="4153"/>
        <w:tab w:val="right" w:pos="8306"/>
      </w:tabs>
    </w:pPr>
    <w:rPr>
      <w:rFonts w:eastAsia="ヒラギノ角ゴ Pro W3"/>
      <w:color w:val="000000"/>
      <w:lang w:val="en-GB" w:eastAsia="en-US"/>
    </w:rPr>
  </w:style>
  <w:style w:type="paragraph" w:customStyle="1" w:styleId="Titolo41">
    <w:name w:val="Titolo 41"/>
    <w:next w:val="Normale1"/>
    <w:rsid w:val="001A4089"/>
    <w:pPr>
      <w:keepNext/>
      <w:outlineLvl w:val="3"/>
    </w:pPr>
    <w:rPr>
      <w:rFonts w:eastAsia="ヒラギノ角ゴ Pro W3"/>
      <w:b/>
      <w:color w:val="000000"/>
      <w:sz w:val="16"/>
      <w:lang w:val="en-GB" w:eastAsia="en-US"/>
    </w:rPr>
  </w:style>
  <w:style w:type="character" w:customStyle="1" w:styleId="Collegamentoipertestuale1">
    <w:name w:val="Collegamento ipertestuale1"/>
    <w:autoRedefine/>
    <w:rsid w:val="001A4089"/>
    <w:rPr>
      <w:color w:val="0026F1"/>
      <w:sz w:val="20"/>
      <w:u w:val="single"/>
    </w:rPr>
  </w:style>
  <w:style w:type="paragraph" w:customStyle="1" w:styleId="Titolo61">
    <w:name w:val="Titolo 61"/>
    <w:next w:val="Normale1"/>
    <w:rsid w:val="001A4089"/>
    <w:pPr>
      <w:keepNext/>
      <w:outlineLvl w:val="5"/>
    </w:pPr>
    <w:rPr>
      <w:rFonts w:eastAsia="ヒラギノ角ゴ Pro W3"/>
      <w:b/>
      <w:color w:val="000000"/>
      <w:sz w:val="18"/>
      <w:lang w:val="en-GB" w:eastAsia="en-US"/>
    </w:rPr>
  </w:style>
  <w:style w:type="character" w:styleId="Hyperlink">
    <w:name w:val="Hyperlink"/>
    <w:basedOn w:val="Fontepargpadro"/>
    <w:locked/>
    <w:rsid w:val="003439F5"/>
    <w:rPr>
      <w:color w:val="0000FF"/>
      <w:u w:val="single"/>
    </w:rPr>
  </w:style>
  <w:style w:type="paragraph" w:styleId="Textodebalo">
    <w:name w:val="Balloon Text"/>
    <w:basedOn w:val="Normal"/>
    <w:link w:val="TextodebaloChar"/>
    <w:locked/>
    <w:rsid w:val="008F7E6A"/>
    <w:rPr>
      <w:rFonts w:ascii="Tahoma" w:hAnsi="Tahoma" w:cs="Tahoma"/>
      <w:sz w:val="16"/>
      <w:szCs w:val="16"/>
    </w:rPr>
  </w:style>
  <w:style w:type="character" w:customStyle="1" w:styleId="TextodebaloChar">
    <w:name w:val="Texto de balão Char"/>
    <w:basedOn w:val="Fontepargpadro"/>
    <w:link w:val="Textodebalo"/>
    <w:rsid w:val="008F7E6A"/>
    <w:rPr>
      <w:rFonts w:ascii="Tahoma" w:hAnsi="Tahoma" w:cs="Tahoma"/>
      <w:sz w:val="16"/>
      <w:szCs w:val="16"/>
      <w:lang w:val="en-GB"/>
    </w:rPr>
  </w:style>
  <w:style w:type="paragraph" w:styleId="Pr-formataoHTML">
    <w:name w:val="HTML Preformatted"/>
    <w:basedOn w:val="Normal"/>
    <w:link w:val="Pr-formataoHTMLChar"/>
    <w:uiPriority w:val="99"/>
    <w:unhideWhenUsed/>
    <w:locked/>
    <w:rsid w:val="00584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formataoHTMLChar">
    <w:name w:val="Pré-formatação HTML Char"/>
    <w:basedOn w:val="Fontepargpadro"/>
    <w:link w:val="Pr-formataoHTML"/>
    <w:uiPriority w:val="99"/>
    <w:rsid w:val="005843FE"/>
    <w:rPr>
      <w:rFonts w:ascii="Courier New" w:hAnsi="Courier New" w:cs="Courier New"/>
    </w:rPr>
  </w:style>
  <w:style w:type="character" w:styleId="Refdecomentrio">
    <w:name w:val="annotation reference"/>
    <w:basedOn w:val="Fontepargpadro"/>
    <w:locked/>
    <w:rsid w:val="00AC2033"/>
    <w:rPr>
      <w:sz w:val="18"/>
      <w:szCs w:val="18"/>
    </w:rPr>
  </w:style>
  <w:style w:type="paragraph" w:styleId="Textodecomentrio">
    <w:name w:val="annotation text"/>
    <w:basedOn w:val="Normal"/>
    <w:link w:val="TextodecomentrioChar"/>
    <w:locked/>
    <w:rsid w:val="00AC2033"/>
    <w:rPr>
      <w:sz w:val="24"/>
      <w:szCs w:val="24"/>
    </w:rPr>
  </w:style>
  <w:style w:type="character" w:customStyle="1" w:styleId="TextodecomentrioChar">
    <w:name w:val="Texto de comentário Char"/>
    <w:basedOn w:val="Fontepargpadro"/>
    <w:link w:val="Textodecomentrio"/>
    <w:rsid w:val="00AC2033"/>
    <w:rPr>
      <w:rFonts w:cs="Times"/>
      <w:sz w:val="24"/>
      <w:szCs w:val="24"/>
      <w:lang w:val="en-GB"/>
    </w:rPr>
  </w:style>
  <w:style w:type="paragraph" w:styleId="Assuntodocomentrio">
    <w:name w:val="annotation subject"/>
    <w:basedOn w:val="Textodecomentrio"/>
    <w:next w:val="Textodecomentrio"/>
    <w:link w:val="AssuntodocomentrioChar"/>
    <w:locked/>
    <w:rsid w:val="00AC2033"/>
    <w:rPr>
      <w:b/>
      <w:bCs/>
      <w:sz w:val="20"/>
      <w:szCs w:val="20"/>
    </w:rPr>
  </w:style>
  <w:style w:type="character" w:customStyle="1" w:styleId="AssuntodocomentrioChar">
    <w:name w:val="Assunto do comentário Char"/>
    <w:basedOn w:val="TextodecomentrioChar"/>
    <w:link w:val="Assuntodocomentrio"/>
    <w:rsid w:val="00AC2033"/>
    <w:rPr>
      <w:rFonts w:cs="Times"/>
      <w:b/>
      <w:bCs/>
      <w:sz w:val="24"/>
      <w:szCs w:val="24"/>
      <w:lang w:val="en-GB"/>
    </w:rPr>
  </w:style>
  <w:style w:type="table" w:styleId="Tabelacomgrade">
    <w:name w:val="Table Grid"/>
    <w:basedOn w:val="Tabelanormal"/>
    <w:locked/>
    <w:rsid w:val="001B2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locked/>
    <w:rsid w:val="001B2E47"/>
    <w:pPr>
      <w:tabs>
        <w:tab w:val="center" w:pos="4680"/>
        <w:tab w:val="right" w:pos="9360"/>
      </w:tabs>
    </w:pPr>
  </w:style>
  <w:style w:type="character" w:customStyle="1" w:styleId="RodapChar">
    <w:name w:val="Rodapé Char"/>
    <w:basedOn w:val="Fontepargpadro"/>
    <w:link w:val="Rodap"/>
    <w:rsid w:val="001B2E47"/>
    <w:rPr>
      <w:rFonts w:cs="Times"/>
      <w:lang w:val="en-GB"/>
    </w:rPr>
  </w:style>
  <w:style w:type="paragraph" w:styleId="Cabealho">
    <w:name w:val="header"/>
    <w:basedOn w:val="Normal"/>
    <w:link w:val="CabealhoChar"/>
    <w:locked/>
    <w:rsid w:val="001B2E47"/>
    <w:pPr>
      <w:tabs>
        <w:tab w:val="center" w:pos="4680"/>
        <w:tab w:val="right" w:pos="9360"/>
      </w:tabs>
    </w:pPr>
  </w:style>
  <w:style w:type="character" w:customStyle="1" w:styleId="CabealhoChar">
    <w:name w:val="Cabeçalho Char"/>
    <w:basedOn w:val="Fontepargpadro"/>
    <w:link w:val="Cabealho"/>
    <w:rsid w:val="001B2E47"/>
    <w:rPr>
      <w:rFonts w:cs="Times"/>
      <w:lang w:val="en-GB"/>
    </w:rPr>
  </w:style>
  <w:style w:type="table" w:customStyle="1" w:styleId="Tabelacomgrade1">
    <w:name w:val="Tabela com grade1"/>
    <w:basedOn w:val="Tabelanormal"/>
    <w:next w:val="Tabelacomgrade"/>
    <w:uiPriority w:val="59"/>
    <w:rsid w:val="007D278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Fontepargpadro"/>
    <w:link w:val="Ttulo3"/>
    <w:rsid w:val="00E12751"/>
    <w:rPr>
      <w:rFonts w:eastAsia="MS Mincho"/>
      <w:b/>
      <w:bCs/>
      <w:sz w:val="27"/>
      <w:szCs w:val="27"/>
      <w:lang w:val="en-US" w:eastAsia="ja-JP"/>
    </w:rPr>
  </w:style>
  <w:style w:type="paragraph" w:styleId="NormalWeb">
    <w:name w:val="Normal (Web)"/>
    <w:basedOn w:val="Normal"/>
    <w:uiPriority w:val="99"/>
    <w:locked/>
    <w:rsid w:val="00E12751"/>
    <w:pPr>
      <w:spacing w:before="100" w:beforeAutospacing="1" w:after="100" w:afterAutospacing="1"/>
    </w:pPr>
    <w:rPr>
      <w:rFonts w:eastAsia="MS Mincho" w:cs="Times New Roman"/>
      <w:sz w:val="24"/>
      <w:szCs w:val="24"/>
      <w:lang w:val="en-US" w:eastAsia="ja-JP"/>
    </w:rPr>
  </w:style>
  <w:style w:type="paragraph" w:styleId="PargrafodaLista">
    <w:name w:val="List Paragraph"/>
    <w:basedOn w:val="Normal"/>
    <w:uiPriority w:val="34"/>
    <w:qFormat/>
    <w:rsid w:val="00D11100"/>
    <w:pPr>
      <w:ind w:left="720"/>
      <w:contextualSpacing/>
    </w:pPr>
  </w:style>
  <w:style w:type="character" w:styleId="HiperlinkVisitado">
    <w:name w:val="FollowedHyperlink"/>
    <w:basedOn w:val="Fontepargpadro"/>
    <w:semiHidden/>
    <w:unhideWhenUsed/>
    <w:locked/>
    <w:rsid w:val="0019485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0145740">
      <w:bodyDiv w:val="1"/>
      <w:marLeft w:val="0"/>
      <w:marRight w:val="0"/>
      <w:marTop w:val="0"/>
      <w:marBottom w:val="0"/>
      <w:divBdr>
        <w:top w:val="none" w:sz="0" w:space="0" w:color="auto"/>
        <w:left w:val="none" w:sz="0" w:space="0" w:color="auto"/>
        <w:bottom w:val="none" w:sz="0" w:space="0" w:color="auto"/>
        <w:right w:val="none" w:sz="0" w:space="0" w:color="auto"/>
      </w:divBdr>
    </w:div>
    <w:div w:id="291522707">
      <w:bodyDiv w:val="1"/>
      <w:marLeft w:val="0"/>
      <w:marRight w:val="0"/>
      <w:marTop w:val="0"/>
      <w:marBottom w:val="0"/>
      <w:divBdr>
        <w:top w:val="none" w:sz="0" w:space="0" w:color="auto"/>
        <w:left w:val="none" w:sz="0" w:space="0" w:color="auto"/>
        <w:bottom w:val="none" w:sz="0" w:space="0" w:color="auto"/>
        <w:right w:val="none" w:sz="0" w:space="0" w:color="auto"/>
      </w:divBdr>
      <w:divsChild>
        <w:div w:id="57555916">
          <w:marLeft w:val="0"/>
          <w:marRight w:val="0"/>
          <w:marTop w:val="0"/>
          <w:marBottom w:val="0"/>
          <w:divBdr>
            <w:top w:val="none" w:sz="0" w:space="0" w:color="auto"/>
            <w:left w:val="none" w:sz="0" w:space="0" w:color="auto"/>
            <w:bottom w:val="none" w:sz="0" w:space="0" w:color="auto"/>
            <w:right w:val="none" w:sz="0" w:space="0" w:color="auto"/>
          </w:divBdr>
        </w:div>
        <w:div w:id="562452048">
          <w:marLeft w:val="0"/>
          <w:marRight w:val="0"/>
          <w:marTop w:val="0"/>
          <w:marBottom w:val="0"/>
          <w:divBdr>
            <w:top w:val="none" w:sz="0" w:space="0" w:color="auto"/>
            <w:left w:val="none" w:sz="0" w:space="0" w:color="auto"/>
            <w:bottom w:val="none" w:sz="0" w:space="0" w:color="auto"/>
            <w:right w:val="none" w:sz="0" w:space="0" w:color="auto"/>
          </w:divBdr>
        </w:div>
        <w:div w:id="1654140757">
          <w:marLeft w:val="0"/>
          <w:marRight w:val="0"/>
          <w:marTop w:val="0"/>
          <w:marBottom w:val="0"/>
          <w:divBdr>
            <w:top w:val="none" w:sz="0" w:space="0" w:color="auto"/>
            <w:left w:val="none" w:sz="0" w:space="0" w:color="auto"/>
            <w:bottom w:val="none" w:sz="0" w:space="0" w:color="auto"/>
            <w:right w:val="none" w:sz="0" w:space="0" w:color="auto"/>
          </w:divBdr>
        </w:div>
        <w:div w:id="1720275307">
          <w:marLeft w:val="0"/>
          <w:marRight w:val="0"/>
          <w:marTop w:val="0"/>
          <w:marBottom w:val="0"/>
          <w:divBdr>
            <w:top w:val="none" w:sz="0" w:space="0" w:color="auto"/>
            <w:left w:val="none" w:sz="0" w:space="0" w:color="auto"/>
            <w:bottom w:val="none" w:sz="0" w:space="0" w:color="auto"/>
            <w:right w:val="none" w:sz="0" w:space="0" w:color="auto"/>
          </w:divBdr>
        </w:div>
        <w:div w:id="133300336">
          <w:marLeft w:val="0"/>
          <w:marRight w:val="0"/>
          <w:marTop w:val="0"/>
          <w:marBottom w:val="0"/>
          <w:divBdr>
            <w:top w:val="none" w:sz="0" w:space="0" w:color="auto"/>
            <w:left w:val="none" w:sz="0" w:space="0" w:color="auto"/>
            <w:bottom w:val="none" w:sz="0" w:space="0" w:color="auto"/>
            <w:right w:val="none" w:sz="0" w:space="0" w:color="auto"/>
          </w:divBdr>
        </w:div>
        <w:div w:id="1392733519">
          <w:marLeft w:val="0"/>
          <w:marRight w:val="0"/>
          <w:marTop w:val="0"/>
          <w:marBottom w:val="0"/>
          <w:divBdr>
            <w:top w:val="none" w:sz="0" w:space="0" w:color="auto"/>
            <w:left w:val="none" w:sz="0" w:space="0" w:color="auto"/>
            <w:bottom w:val="none" w:sz="0" w:space="0" w:color="auto"/>
            <w:right w:val="none" w:sz="0" w:space="0" w:color="auto"/>
          </w:divBdr>
        </w:div>
      </w:divsChild>
    </w:div>
    <w:div w:id="776483068">
      <w:bodyDiv w:val="1"/>
      <w:marLeft w:val="0"/>
      <w:marRight w:val="0"/>
      <w:marTop w:val="0"/>
      <w:marBottom w:val="0"/>
      <w:divBdr>
        <w:top w:val="none" w:sz="0" w:space="0" w:color="auto"/>
        <w:left w:val="none" w:sz="0" w:space="0" w:color="auto"/>
        <w:bottom w:val="none" w:sz="0" w:space="0" w:color="auto"/>
        <w:right w:val="none" w:sz="0" w:space="0" w:color="auto"/>
      </w:divBdr>
    </w:div>
    <w:div w:id="1040010219">
      <w:bodyDiv w:val="1"/>
      <w:marLeft w:val="0"/>
      <w:marRight w:val="0"/>
      <w:marTop w:val="0"/>
      <w:marBottom w:val="0"/>
      <w:divBdr>
        <w:top w:val="none" w:sz="0" w:space="0" w:color="auto"/>
        <w:left w:val="none" w:sz="0" w:space="0" w:color="auto"/>
        <w:bottom w:val="none" w:sz="0" w:space="0" w:color="auto"/>
        <w:right w:val="none" w:sz="0" w:space="0" w:color="auto"/>
      </w:divBdr>
    </w:div>
    <w:div w:id="1802646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unisdr.org/" TargetMode="External"/><Relationship Id="rId18" Type="http://schemas.openxmlformats.org/officeDocument/2006/relationships/hyperlink" Target="http://www.unoosa.org/" TargetMode="External"/><Relationship Id="rId26" Type="http://schemas.openxmlformats.org/officeDocument/2006/relationships/hyperlink" Target="http://eopower.eu/" TargetMode="External"/><Relationship Id="rId39" Type="http://schemas.openxmlformats.org/officeDocument/2006/relationships/hyperlink" Target="http://www.isunet.edu/" TargetMode="External"/><Relationship Id="rId3" Type="http://schemas.openxmlformats.org/officeDocument/2006/relationships/styles" Target="styles.xml"/><Relationship Id="rId21" Type="http://schemas.openxmlformats.org/officeDocument/2006/relationships/hyperlink" Target="http://www.gotomeeting.com/online/start" TargetMode="External"/><Relationship Id="rId34" Type="http://schemas.openxmlformats.org/officeDocument/2006/relationships/hyperlink" Target="http://www.crastelf.org.ma/" TargetMode="External"/><Relationship Id="rId42" Type="http://schemas.openxmlformats.org/officeDocument/2006/relationships/hyperlink" Target="http://creativecommons.org/licenses/by-sa/4.0/)" TargetMode="External"/><Relationship Id="rId47" Type="http://schemas.openxmlformats.org/officeDocument/2006/relationships/hyperlink" Target="http://www.disasterscharter.org/"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orldbank.org/" TargetMode="External"/><Relationship Id="rId17" Type="http://schemas.openxmlformats.org/officeDocument/2006/relationships/hyperlink" Target="file:///C:\Users\Hilcea\Dropbox\___WGCapD\__E_LEARNING\__E-learning_Plans\earthobservations.org" TargetMode="External"/><Relationship Id="rId25" Type="http://schemas.openxmlformats.org/officeDocument/2006/relationships/hyperlink" Target="http://www.itc.nl/" TargetMode="External"/><Relationship Id="rId33" Type="http://schemas.openxmlformats.org/officeDocument/2006/relationships/hyperlink" Target="http://www.cssteap.org/" TargetMode="External"/><Relationship Id="rId38" Type="http://schemas.openxmlformats.org/officeDocument/2006/relationships/hyperlink" Target="http://www.rectas.org/" TargetMode="External"/><Relationship Id="rId46" Type="http://schemas.openxmlformats.org/officeDocument/2006/relationships/hyperlink" Target="http://www.disasterscharter.org/" TargetMode="External"/><Relationship Id="rId2" Type="http://schemas.openxmlformats.org/officeDocument/2006/relationships/numbering" Target="numbering.xml"/><Relationship Id="rId16" Type="http://schemas.openxmlformats.org/officeDocument/2006/relationships/hyperlink" Target="file:///C:\Users\Hilcea\Dropbox\___WGCapD\__E_LEARNING\__E-learning_Plans\ceos.org" TargetMode="External"/><Relationship Id="rId20" Type="http://schemas.openxmlformats.org/officeDocument/2006/relationships/hyperlink" Target="https://moodle.org/" TargetMode="External"/><Relationship Id="rId29" Type="http://schemas.openxmlformats.org/officeDocument/2006/relationships/hyperlink" Target="mailto:i.c.vanduren@utwente.nl" TargetMode="External"/><Relationship Id="rId41" Type="http://schemas.openxmlformats.org/officeDocument/2006/relationships/hyperlink" Target="http://ceos.org/ourwork/workinggroups/wgca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os.org/" TargetMode="External"/><Relationship Id="rId24" Type="http://schemas.openxmlformats.org/officeDocument/2006/relationships/hyperlink" Target="http://arset.gsfc.nasa.gov/disasters" TargetMode="External"/><Relationship Id="rId32" Type="http://schemas.openxmlformats.org/officeDocument/2006/relationships/hyperlink" Target="http://www.crectealc.org" TargetMode="External"/><Relationship Id="rId37" Type="http://schemas.openxmlformats.org/officeDocument/2006/relationships/hyperlink" Target="file:///C:\Users\Hilcea\Dropbox\___WGCapD\__E_LEARNING\__E-learning_Plans\rcmrd.org\" TargetMode="External"/><Relationship Id="rId40" Type="http://schemas.openxmlformats.org/officeDocument/2006/relationships/hyperlink" Target="file:///C:\Users\Hilcea\Dropbox\___WGCapD\__E_LEARNING\__E-learning_Plans\ceos.org" TargetMode="External"/><Relationship Id="rId45" Type="http://schemas.openxmlformats.org/officeDocument/2006/relationships/hyperlink" Target="http://www.eohandbook.com/"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isunet.edu/" TargetMode="External"/><Relationship Id="rId28" Type="http://schemas.openxmlformats.org/officeDocument/2006/relationships/hyperlink" Target="mailto:r.g.nijmeijer@utwente.nl" TargetMode="External"/><Relationship Id="rId36" Type="http://schemas.openxmlformats.org/officeDocument/2006/relationships/hyperlink" Target="mailto:albaddawii@yahoo.com" TargetMode="External"/><Relationship Id="rId49"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www.disasterscharter.org/" TargetMode="External"/><Relationship Id="rId31" Type="http://schemas.openxmlformats.org/officeDocument/2006/relationships/hyperlink" Target="http://www.wmo-sat.info/vlab/" TargetMode="External"/><Relationship Id="rId44" Type="http://schemas.openxmlformats.org/officeDocument/2006/relationships/hyperlink" Target="http://www.ceos-cove.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Hilcea\Dropbox\___WGCapD\__E_LEARNING\__E-learning_Plans\ec.europa.eu\index_en.htm" TargetMode="External"/><Relationship Id="rId22" Type="http://schemas.openxmlformats.org/officeDocument/2006/relationships/hyperlink" Target="http://support.citrixonline.com/en_US/Meeting/help_files/G2M010003?_ga=1.74935515.870827532.1423743070" TargetMode="External"/><Relationship Id="rId27" Type="http://schemas.openxmlformats.org/officeDocument/2006/relationships/hyperlink" Target="mailto:j.m.looijen@utwente.nl" TargetMode="External"/><Relationship Id="rId30" Type="http://schemas.openxmlformats.org/officeDocument/2006/relationships/hyperlink" Target="file:///C:\Users\Hilcea\Dropbox\___WGCapD\__E_LEARNING\__E-learning_Plans\ceos.org" TargetMode="External"/><Relationship Id="rId35" Type="http://schemas.openxmlformats.org/officeDocument/2006/relationships/hyperlink" Target="http://www.arcsstee.org" TargetMode="External"/><Relationship Id="rId43" Type="http://schemas.openxmlformats.org/officeDocument/2006/relationships/hyperlink" Target="https://www.surveymonkey.com/" TargetMode="External"/><Relationship Id="rId48" Type="http://schemas.openxmlformats.org/officeDocument/2006/relationships/hyperlink" Target="http://www.dpi.inpe.br/terrama2/doku.php?id=english:mainpage" TargetMode="External"/><Relationship Id="rId56" Type="http://schemas.microsoft.com/office/2011/relationships/commentsExtended" Target="commentsExtended.xml"/><Relationship Id="rId8" Type="http://schemas.openxmlformats.org/officeDocument/2006/relationships/image" Target="media/image1.jpeg"/><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1996-E5F4-4080-9A1C-34BFFD27B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9</Pages>
  <Words>2619</Words>
  <Characters>14146</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Microsoft</Company>
  <LinksUpToDate>false</LinksUpToDate>
  <CharactersWithSpaces>16732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Kim Keith</dc:creator>
  <cp:lastModifiedBy>Hilcea</cp:lastModifiedBy>
  <cp:revision>12</cp:revision>
  <cp:lastPrinted>2010-11-25T15:19:00Z</cp:lastPrinted>
  <dcterms:created xsi:type="dcterms:W3CDTF">2015-03-04T22:09:00Z</dcterms:created>
  <dcterms:modified xsi:type="dcterms:W3CDTF">2015-03-07T12:43:00Z</dcterms:modified>
</cp:coreProperties>
</file>