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147C0" w:rsidRDefault="00C147C0">
      <w:pPr>
        <w:spacing w:line="240" w:lineRule="auto"/>
        <w:jc w:val="center"/>
        <w:rPr>
          <w:rFonts w:ascii="Calibri" w:eastAsia="Calibri" w:hAnsi="Calibri" w:cs="Calibri"/>
          <w:b/>
          <w:sz w:val="28"/>
          <w:szCs w:val="28"/>
        </w:rPr>
      </w:pPr>
    </w:p>
    <w:p w:rsidR="00C147C0" w:rsidRDefault="0097153F">
      <w:pPr>
        <w:spacing w:line="240" w:lineRule="auto"/>
        <w:jc w:val="center"/>
        <w:rPr>
          <w:rFonts w:ascii="Calibri" w:eastAsia="Calibri" w:hAnsi="Calibri" w:cs="Calibri"/>
          <w:i/>
          <w:sz w:val="24"/>
          <w:szCs w:val="24"/>
        </w:rPr>
      </w:pPr>
      <w:r>
        <w:rPr>
          <w:rFonts w:ascii="Calibri" w:eastAsia="Calibri" w:hAnsi="Calibri" w:cs="Calibri"/>
          <w:b/>
          <w:sz w:val="28"/>
          <w:szCs w:val="28"/>
        </w:rPr>
        <w:t>Minutes v1.0</w:t>
      </w:r>
    </w:p>
    <w:p w:rsidR="00C147C0" w:rsidRDefault="0097153F">
      <w:pPr>
        <w:spacing w:line="240" w:lineRule="auto"/>
        <w:jc w:val="center"/>
        <w:rPr>
          <w:rFonts w:ascii="Calibri" w:eastAsia="Calibri" w:hAnsi="Calibri" w:cs="Calibri"/>
          <w:b/>
          <w:sz w:val="28"/>
          <w:szCs w:val="28"/>
        </w:rPr>
      </w:pPr>
      <w:r>
        <w:rPr>
          <w:rFonts w:ascii="Calibri" w:eastAsia="Calibri" w:hAnsi="Calibri" w:cs="Calibri"/>
          <w:b/>
          <w:sz w:val="28"/>
          <w:szCs w:val="28"/>
        </w:rPr>
        <w:t>LSI-VC-9 Teleconference #1: CEOS ARD &amp; Standardisation</w:t>
      </w:r>
    </w:p>
    <w:p w:rsidR="00C147C0" w:rsidRDefault="0097153F">
      <w:pPr>
        <w:spacing w:line="240" w:lineRule="auto"/>
        <w:jc w:val="center"/>
        <w:rPr>
          <w:rFonts w:ascii="Calibri" w:eastAsia="Calibri" w:hAnsi="Calibri" w:cs="Calibri"/>
          <w:sz w:val="24"/>
          <w:szCs w:val="24"/>
        </w:rPr>
      </w:pPr>
      <w:r>
        <w:rPr>
          <w:rFonts w:ascii="Calibri" w:eastAsia="Calibri" w:hAnsi="Calibri" w:cs="Calibri"/>
          <w:sz w:val="24"/>
          <w:szCs w:val="24"/>
        </w:rPr>
        <w:t>Tuesday 14 April 2020</w:t>
      </w:r>
    </w:p>
    <w:p w:rsidR="00C147C0" w:rsidRDefault="00C147C0">
      <w:pPr>
        <w:spacing w:before="120" w:after="120" w:line="240" w:lineRule="auto"/>
        <w:rPr>
          <w:rFonts w:ascii="Calibri" w:eastAsia="Calibri" w:hAnsi="Calibri" w:cs="Calibri"/>
          <w:i/>
          <w:sz w:val="24"/>
          <w:szCs w:val="24"/>
        </w:rPr>
      </w:pPr>
    </w:p>
    <w:p w:rsidR="00C147C0" w:rsidRDefault="0097153F">
      <w:pPr>
        <w:pBdr>
          <w:bottom w:val="single" w:sz="4" w:space="1" w:color="000000"/>
        </w:pBdr>
        <w:spacing w:before="120" w:after="120" w:line="240" w:lineRule="auto"/>
        <w:jc w:val="both"/>
        <w:rPr>
          <w:rFonts w:ascii="Calibri" w:eastAsia="Calibri" w:hAnsi="Calibri" w:cs="Calibri"/>
          <w:b/>
        </w:rPr>
      </w:pPr>
      <w:r>
        <w:rPr>
          <w:rFonts w:ascii="Calibri" w:eastAsia="Calibri" w:hAnsi="Calibri" w:cs="Calibri"/>
          <w:b/>
        </w:rPr>
        <w:t>Participants</w:t>
      </w:r>
    </w:p>
    <w:p w:rsidR="00C147C0" w:rsidRDefault="0097153F">
      <w:pPr>
        <w:spacing w:line="240" w:lineRule="auto"/>
        <w:rPr>
          <w:rFonts w:ascii="Calibri" w:eastAsia="Calibri" w:hAnsi="Calibri" w:cs="Calibri"/>
        </w:rPr>
      </w:pPr>
      <w:r>
        <w:rPr>
          <w:rFonts w:ascii="Calibri" w:eastAsia="Calibri" w:hAnsi="Calibri" w:cs="Calibri"/>
          <w:b/>
        </w:rPr>
        <w:t>ESA: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Ferran Gascon, Ivan Petiteville</w:t>
      </w:r>
    </w:p>
    <w:p w:rsidR="00C147C0" w:rsidRDefault="0097153F" w:rsidP="002B2ECE">
      <w:pPr>
        <w:spacing w:line="240" w:lineRule="auto"/>
        <w:rPr>
          <w:rFonts w:ascii="Calibri" w:eastAsia="Calibri" w:hAnsi="Calibri" w:cs="Calibri"/>
        </w:rPr>
      </w:pPr>
      <w:r>
        <w:rPr>
          <w:rFonts w:ascii="Calibri" w:eastAsia="Calibri" w:hAnsi="Calibri" w:cs="Calibri"/>
          <w:b/>
        </w:rPr>
        <w:t>EC/JRC:</w:t>
      </w:r>
      <w:r>
        <w:rPr>
          <w:rFonts w:ascii="Calibri" w:eastAsia="Calibri" w:hAnsi="Calibri" w:cs="Calibri"/>
          <w:b/>
        </w:rPr>
        <w:tab/>
      </w:r>
      <w:r>
        <w:rPr>
          <w:rFonts w:ascii="Calibri" w:eastAsia="Calibri" w:hAnsi="Calibri" w:cs="Calibri"/>
          <w:b/>
        </w:rPr>
        <w:tab/>
      </w:r>
      <w:r w:rsidR="002B2ECE">
        <w:rPr>
          <w:rFonts w:ascii="Calibri" w:eastAsia="Calibri" w:hAnsi="Calibri" w:cs="Calibri"/>
          <w:b/>
        </w:rPr>
        <w:tab/>
      </w:r>
      <w:r w:rsidR="002B2ECE">
        <w:rPr>
          <w:rFonts w:ascii="Calibri" w:eastAsia="Calibri" w:hAnsi="Calibri" w:cs="Calibri"/>
          <w:b/>
        </w:rPr>
        <w:tab/>
      </w:r>
      <w:r>
        <w:rPr>
          <w:rFonts w:ascii="Calibri" w:eastAsia="Calibri" w:hAnsi="Calibri" w:cs="Calibri"/>
        </w:rPr>
        <w:t>Zoltan Szantoi (Chair)</w:t>
      </w:r>
    </w:p>
    <w:p w:rsidR="00C147C0" w:rsidRDefault="0097153F" w:rsidP="002B2ECE">
      <w:pPr>
        <w:spacing w:line="240" w:lineRule="auto"/>
        <w:rPr>
          <w:rFonts w:ascii="Calibri" w:eastAsia="Calibri" w:hAnsi="Calibri" w:cs="Calibri"/>
        </w:rPr>
      </w:pPr>
      <w:r>
        <w:rPr>
          <w:rFonts w:ascii="Calibri" w:eastAsia="Calibri" w:hAnsi="Calibri" w:cs="Calibri"/>
          <w:b/>
        </w:rPr>
        <w:t>GA:</w:t>
      </w:r>
      <w:r>
        <w:rPr>
          <w:rFonts w:ascii="Calibri" w:eastAsia="Calibri" w:hAnsi="Calibri" w:cs="Calibri"/>
          <w:b/>
        </w:rPr>
        <w:tab/>
      </w:r>
      <w:r>
        <w:rPr>
          <w:rFonts w:ascii="Calibri" w:eastAsia="Calibri" w:hAnsi="Calibri" w:cs="Calibri"/>
          <w:b/>
        </w:rPr>
        <w:tab/>
      </w:r>
      <w:r w:rsidR="002B2ECE">
        <w:rPr>
          <w:rFonts w:ascii="Calibri" w:eastAsia="Calibri" w:hAnsi="Calibri" w:cs="Calibri"/>
          <w:b/>
        </w:rPr>
        <w:tab/>
      </w:r>
      <w:r w:rsidR="002B2ECE">
        <w:rPr>
          <w:rFonts w:ascii="Calibri" w:eastAsia="Calibri" w:hAnsi="Calibri" w:cs="Calibri"/>
          <w:b/>
        </w:rPr>
        <w:tab/>
      </w:r>
      <w:r>
        <w:rPr>
          <w:rFonts w:ascii="Calibri" w:eastAsia="Calibri" w:hAnsi="Calibri" w:cs="Calibri"/>
        </w:rPr>
        <w:t>Adam Lewis, Andreia Siqueira, Medhavy Thankappan, Fuqin Li</w:t>
      </w:r>
    </w:p>
    <w:p w:rsidR="00C147C0" w:rsidRDefault="0097153F" w:rsidP="002B2ECE">
      <w:pPr>
        <w:spacing w:line="240" w:lineRule="auto"/>
        <w:rPr>
          <w:rFonts w:ascii="Calibri" w:eastAsia="Calibri" w:hAnsi="Calibri" w:cs="Calibri"/>
        </w:rPr>
      </w:pPr>
      <w:r>
        <w:rPr>
          <w:rFonts w:ascii="Calibri" w:eastAsia="Calibri" w:hAnsi="Calibri" w:cs="Calibri"/>
          <w:b/>
        </w:rPr>
        <w:t>IEEE:</w:t>
      </w:r>
      <w:r>
        <w:rPr>
          <w:rFonts w:ascii="Calibri" w:eastAsia="Calibri" w:hAnsi="Calibri" w:cs="Calibri"/>
          <w:b/>
        </w:rPr>
        <w:tab/>
      </w:r>
      <w:r>
        <w:rPr>
          <w:rFonts w:ascii="Calibri" w:eastAsia="Calibri" w:hAnsi="Calibri" w:cs="Calibri"/>
          <w:b/>
        </w:rPr>
        <w:tab/>
      </w:r>
      <w:r w:rsidR="002B2ECE">
        <w:rPr>
          <w:rFonts w:ascii="Calibri" w:eastAsia="Calibri" w:hAnsi="Calibri" w:cs="Calibri"/>
          <w:b/>
        </w:rPr>
        <w:tab/>
      </w:r>
      <w:r w:rsidR="002B2ECE">
        <w:rPr>
          <w:rFonts w:ascii="Calibri" w:eastAsia="Calibri" w:hAnsi="Calibri" w:cs="Calibri"/>
          <w:b/>
        </w:rPr>
        <w:tab/>
      </w:r>
      <w:r>
        <w:rPr>
          <w:rFonts w:ascii="Calibri" w:eastAsia="Calibri" w:hAnsi="Calibri" w:cs="Calibri"/>
        </w:rPr>
        <w:t>Siri Jodha Khalsa, Chris Durell, Brandon Russell</w:t>
      </w:r>
    </w:p>
    <w:p w:rsidR="00C147C0" w:rsidRDefault="0097153F" w:rsidP="002B2ECE">
      <w:pPr>
        <w:spacing w:line="240" w:lineRule="auto"/>
        <w:rPr>
          <w:rFonts w:ascii="Calibri" w:eastAsia="Calibri" w:hAnsi="Calibri" w:cs="Calibri"/>
        </w:rPr>
      </w:pPr>
      <w:r>
        <w:rPr>
          <w:rFonts w:ascii="Calibri" w:eastAsia="Calibri" w:hAnsi="Calibri" w:cs="Calibri"/>
          <w:b/>
        </w:rPr>
        <w:t>JAXA:</w:t>
      </w:r>
      <w:r>
        <w:rPr>
          <w:rFonts w:ascii="Calibri" w:eastAsia="Calibri" w:hAnsi="Calibri" w:cs="Calibri"/>
        </w:rPr>
        <w:tab/>
      </w:r>
      <w:r>
        <w:rPr>
          <w:rFonts w:ascii="Calibri" w:eastAsia="Calibri" w:hAnsi="Calibri" w:cs="Calibri"/>
        </w:rPr>
        <w:tab/>
      </w:r>
      <w:r w:rsidR="002B2ECE">
        <w:rPr>
          <w:rFonts w:ascii="Calibri" w:eastAsia="Calibri" w:hAnsi="Calibri" w:cs="Calibri"/>
        </w:rPr>
        <w:tab/>
      </w:r>
      <w:r w:rsidR="002B2ECE">
        <w:rPr>
          <w:rFonts w:ascii="Calibri" w:eastAsia="Calibri" w:hAnsi="Calibri" w:cs="Calibri"/>
        </w:rPr>
        <w:tab/>
      </w:r>
      <w:r>
        <w:rPr>
          <w:rFonts w:ascii="Calibri" w:eastAsia="Calibri" w:hAnsi="Calibri" w:cs="Calibri"/>
        </w:rPr>
        <w:t>Takeo Tadono, Ake Rosenqvist</w:t>
      </w:r>
    </w:p>
    <w:p w:rsidR="00C147C0" w:rsidRDefault="0097153F" w:rsidP="002B2ECE">
      <w:pPr>
        <w:spacing w:line="240" w:lineRule="auto"/>
        <w:rPr>
          <w:rFonts w:ascii="Calibri" w:eastAsia="Calibri" w:hAnsi="Calibri" w:cs="Calibri"/>
        </w:rPr>
      </w:pPr>
      <w:r>
        <w:rPr>
          <w:rFonts w:ascii="Calibri" w:eastAsia="Calibri" w:hAnsi="Calibri" w:cs="Calibri"/>
          <w:b/>
        </w:rPr>
        <w:t>KARI:</w:t>
      </w:r>
      <w:r>
        <w:rPr>
          <w:rFonts w:ascii="Calibri" w:eastAsia="Calibri" w:hAnsi="Calibri" w:cs="Calibri"/>
          <w:b/>
        </w:rPr>
        <w:tab/>
      </w:r>
      <w:r w:rsidR="002B2ECE">
        <w:rPr>
          <w:rFonts w:ascii="Calibri" w:eastAsia="Calibri" w:hAnsi="Calibri" w:cs="Calibri"/>
          <w:b/>
        </w:rPr>
        <w:tab/>
      </w:r>
      <w:r w:rsidR="002B2ECE">
        <w:rPr>
          <w:rFonts w:ascii="Calibri" w:eastAsia="Calibri" w:hAnsi="Calibri" w:cs="Calibri"/>
          <w:b/>
        </w:rPr>
        <w:tab/>
      </w:r>
      <w:r w:rsidR="002B2ECE">
        <w:rPr>
          <w:rFonts w:ascii="Calibri" w:eastAsia="Calibri" w:hAnsi="Calibri" w:cs="Calibri"/>
          <w:b/>
        </w:rPr>
        <w:tab/>
      </w:r>
      <w:r>
        <w:rPr>
          <w:rFonts w:ascii="Calibri" w:eastAsia="Calibri" w:hAnsi="Calibri" w:cs="Calibri"/>
        </w:rPr>
        <w:t>Chiho Kang, Daehoon Yoo</w:t>
      </w:r>
    </w:p>
    <w:p w:rsidR="00C147C0" w:rsidRDefault="0097153F" w:rsidP="002B2ECE">
      <w:pPr>
        <w:spacing w:line="240" w:lineRule="auto"/>
        <w:rPr>
          <w:rFonts w:ascii="Calibri" w:eastAsia="Calibri" w:hAnsi="Calibri" w:cs="Calibri"/>
          <w:b/>
        </w:rPr>
      </w:pPr>
      <w:r>
        <w:rPr>
          <w:rFonts w:ascii="Calibri" w:eastAsia="Calibri" w:hAnsi="Calibri" w:cs="Calibri"/>
          <w:b/>
        </w:rPr>
        <w:t>LSI-VC Sec:</w:t>
      </w:r>
      <w:r>
        <w:rPr>
          <w:rFonts w:ascii="Calibri" w:eastAsia="Calibri" w:hAnsi="Calibri" w:cs="Calibri"/>
          <w:b/>
        </w:rPr>
        <w:tab/>
      </w:r>
      <w:r w:rsidR="002B2ECE">
        <w:rPr>
          <w:rFonts w:ascii="Calibri" w:eastAsia="Calibri" w:hAnsi="Calibri" w:cs="Calibri"/>
          <w:b/>
        </w:rPr>
        <w:tab/>
      </w:r>
      <w:r w:rsidR="002B2ECE">
        <w:rPr>
          <w:rFonts w:ascii="Calibri" w:eastAsia="Calibri" w:hAnsi="Calibri" w:cs="Calibri"/>
          <w:b/>
        </w:rPr>
        <w:tab/>
      </w:r>
      <w:r>
        <w:rPr>
          <w:rFonts w:ascii="Calibri" w:eastAsia="Calibri" w:hAnsi="Calibri" w:cs="Calibri"/>
        </w:rPr>
        <w:t>Matt Steventon</w:t>
      </w:r>
    </w:p>
    <w:p w:rsidR="00C147C0" w:rsidRDefault="0097153F">
      <w:pPr>
        <w:spacing w:line="240" w:lineRule="auto"/>
        <w:rPr>
          <w:rFonts w:ascii="Calibri" w:eastAsia="Calibri" w:hAnsi="Calibri" w:cs="Calibri"/>
        </w:rPr>
      </w:pPr>
      <w:r>
        <w:rPr>
          <w:rFonts w:ascii="Calibri" w:eastAsia="Calibri" w:hAnsi="Calibri" w:cs="Calibri"/>
          <w:b/>
        </w:rPr>
        <w:t>RADI:</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Jiao Weili</w:t>
      </w:r>
    </w:p>
    <w:p w:rsidR="00C147C0" w:rsidRDefault="0097153F">
      <w:pPr>
        <w:spacing w:line="240" w:lineRule="auto"/>
        <w:rPr>
          <w:rFonts w:ascii="Calibri" w:eastAsia="Calibri" w:hAnsi="Calibri" w:cs="Calibri"/>
        </w:rPr>
      </w:pPr>
      <w:r>
        <w:rPr>
          <w:rFonts w:ascii="Calibri" w:eastAsia="Calibri" w:hAnsi="Calibri" w:cs="Calibri"/>
          <w:b/>
        </w:rPr>
        <w:t>SIT Chair Team:</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Stephen Ward</w:t>
      </w:r>
    </w:p>
    <w:p w:rsidR="00C147C0" w:rsidRDefault="0097153F">
      <w:pPr>
        <w:spacing w:line="240" w:lineRule="auto"/>
        <w:rPr>
          <w:rFonts w:ascii="Calibri" w:eastAsia="Calibri" w:hAnsi="Calibri" w:cs="Calibri"/>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Brian Killough</w:t>
      </w:r>
    </w:p>
    <w:p w:rsidR="00C147C0" w:rsidRDefault="005D6676">
      <w:pPr>
        <w:spacing w:line="240" w:lineRule="auto"/>
        <w:rPr>
          <w:rFonts w:ascii="Calibri" w:eastAsia="Calibri" w:hAnsi="Calibri" w:cs="Calibri"/>
        </w:rPr>
      </w:pPr>
      <w:r>
        <w:rPr>
          <w:rFonts w:ascii="Calibri" w:eastAsia="Calibri" w:hAnsi="Calibri" w:cs="Calibri"/>
          <w:b/>
        </w:rPr>
        <w:t>UK Catapult for UKSA</w:t>
      </w:r>
      <w:r w:rsidR="0097153F">
        <w:rPr>
          <w:rFonts w:ascii="Calibri" w:eastAsia="Calibri" w:hAnsi="Calibri" w:cs="Calibri"/>
          <w:b/>
        </w:rPr>
        <w:t>:</w:t>
      </w:r>
      <w:r w:rsidR="0097153F">
        <w:rPr>
          <w:rFonts w:ascii="Calibri" w:eastAsia="Calibri" w:hAnsi="Calibri" w:cs="Calibri"/>
          <w:b/>
        </w:rPr>
        <w:tab/>
      </w:r>
      <w:r w:rsidR="0097153F">
        <w:rPr>
          <w:rFonts w:ascii="Calibri" w:eastAsia="Calibri" w:hAnsi="Calibri" w:cs="Calibri"/>
          <w:b/>
        </w:rPr>
        <w:tab/>
      </w:r>
      <w:r w:rsidR="0097153F">
        <w:rPr>
          <w:rFonts w:ascii="Calibri" w:eastAsia="Calibri" w:hAnsi="Calibri" w:cs="Calibri"/>
        </w:rPr>
        <w:t>Electra Panagoulia</w:t>
      </w:r>
    </w:p>
    <w:p w:rsidR="00C147C0" w:rsidRDefault="0097153F">
      <w:pPr>
        <w:spacing w:line="240" w:lineRule="auto"/>
        <w:rPr>
          <w:rFonts w:ascii="Calibri" w:eastAsia="Calibri" w:hAnsi="Calibri" w:cs="Calibri"/>
        </w:rPr>
      </w:pPr>
      <w:r>
        <w:rPr>
          <w:rFonts w:ascii="Calibri" w:eastAsia="Calibri" w:hAnsi="Calibri" w:cs="Calibri"/>
          <w:b/>
        </w:rPr>
        <w:t>USGS: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Steve Labahn, Jenn Lacey, Tim Stryker</w:t>
      </w:r>
    </w:p>
    <w:p w:rsidR="00C147C0" w:rsidRDefault="0097153F">
      <w:pPr>
        <w:spacing w:line="240" w:lineRule="auto"/>
        <w:rPr>
          <w:rFonts w:ascii="Calibri" w:eastAsia="Calibri" w:hAnsi="Calibri" w:cs="Calibri"/>
        </w:rPr>
      </w:pPr>
      <w:r>
        <w:rPr>
          <w:rFonts w:ascii="Calibri" w:eastAsia="Calibri" w:hAnsi="Calibri" w:cs="Calibri"/>
          <w:b/>
        </w:rPr>
        <w:t>WGCV:</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Cindy Ong, Nigel Fox, Emma Woolliams</w:t>
      </w:r>
    </w:p>
    <w:p w:rsidR="00C147C0" w:rsidRDefault="0097153F">
      <w:pPr>
        <w:spacing w:line="240" w:lineRule="auto"/>
        <w:rPr>
          <w:rFonts w:ascii="Calibri" w:eastAsia="Calibri" w:hAnsi="Calibri" w:cs="Calibri"/>
        </w:rPr>
      </w:pPr>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Rob Woodcock</w:t>
      </w:r>
    </w:p>
    <w:p w:rsidR="00C147C0" w:rsidRDefault="0097153F">
      <w:pPr>
        <w:spacing w:before="240" w:after="120" w:line="240" w:lineRule="auto"/>
        <w:jc w:val="center"/>
        <w:rPr>
          <w:rFonts w:ascii="Calibri" w:eastAsia="Calibri" w:hAnsi="Calibri" w:cs="Calibri"/>
          <w:i/>
          <w:u w:val="single"/>
        </w:rPr>
      </w:pPr>
      <w:r>
        <w:rPr>
          <w:rFonts w:ascii="Calibri" w:eastAsia="Calibri" w:hAnsi="Calibri" w:cs="Calibri"/>
          <w:i/>
          <w:u w:val="single"/>
        </w:rPr>
        <w:t>The presentation slides compiled for this meeting are attached in Appendix A.</w:t>
      </w:r>
    </w:p>
    <w:p w:rsidR="00C147C0" w:rsidRDefault="0097153F">
      <w:pPr>
        <w:spacing w:before="240" w:after="120" w:line="240" w:lineRule="auto"/>
        <w:rPr>
          <w:rFonts w:ascii="Calibri" w:eastAsia="Calibri" w:hAnsi="Calibri" w:cs="Calibri"/>
          <w:b/>
        </w:rPr>
      </w:pPr>
      <w:r>
        <w:rPr>
          <w:rFonts w:ascii="Calibri" w:eastAsia="Calibri" w:hAnsi="Calibri" w:cs="Calibri"/>
          <w:b/>
        </w:rPr>
        <w:t>Introduction</w:t>
      </w:r>
    </w:p>
    <w:p w:rsidR="00C147C0" w:rsidRDefault="0097153F">
      <w:pPr>
        <w:spacing w:before="120" w:after="120" w:line="240" w:lineRule="auto"/>
        <w:rPr>
          <w:rFonts w:ascii="Calibri" w:eastAsia="Calibri" w:hAnsi="Calibri" w:cs="Calibri"/>
        </w:rPr>
      </w:pPr>
      <w:r>
        <w:rPr>
          <w:rFonts w:ascii="Calibri" w:eastAsia="Calibri" w:hAnsi="Calibri" w:cs="Calibri"/>
        </w:rPr>
        <w:t>Zoltan Szantoi (EC/JRC, LSI-VC Co-Lead) welcomed everyone to the first of four teleconferences that make up the virtual LSI-VC-9 meeting. This call is focused on CEOS ARD and formal standardisation processes. We will review the background of the CEOS ARD standardisation discussion and then hear a perspective on standardisation (pros and cons, options) from representatives from IEEE. This will include discussions on whether we proceed in this direction and the best approach for doing so.</w:t>
      </w:r>
    </w:p>
    <w:p w:rsidR="00C147C0" w:rsidRDefault="0097153F">
      <w:pPr>
        <w:spacing w:before="120" w:after="120" w:line="240" w:lineRule="auto"/>
        <w:rPr>
          <w:rFonts w:ascii="Calibri" w:eastAsia="Calibri" w:hAnsi="Calibri" w:cs="Calibri"/>
          <w:b/>
        </w:rPr>
      </w:pPr>
      <w:r>
        <w:rPr>
          <w:rFonts w:ascii="Calibri" w:eastAsia="Calibri" w:hAnsi="Calibri" w:cs="Calibri"/>
          <w:b/>
        </w:rPr>
        <w:t>Background</w:t>
      </w:r>
    </w:p>
    <w:p w:rsidR="00C147C0" w:rsidRDefault="0097153F">
      <w:pPr>
        <w:spacing w:before="120" w:after="120" w:line="240" w:lineRule="auto"/>
        <w:rPr>
          <w:rFonts w:ascii="Calibri" w:eastAsia="Calibri" w:hAnsi="Calibri" w:cs="Calibri"/>
        </w:rPr>
      </w:pPr>
      <w:r>
        <w:rPr>
          <w:rFonts w:ascii="Calibri" w:eastAsia="Calibri" w:hAnsi="Calibri" w:cs="Calibri"/>
        </w:rPr>
        <w:t>Matt Steventon (LSI-VC Sec) presented some background and the reasons behind LSI-VC’s desire to discuss standardisation:</w:t>
      </w:r>
    </w:p>
    <w:p w:rsidR="00C147C0" w:rsidRDefault="0097153F" w:rsidP="00960A8E">
      <w:pPr>
        <w:numPr>
          <w:ilvl w:val="0"/>
          <w:numId w:val="3"/>
        </w:numPr>
        <w:spacing w:after="120" w:line="240" w:lineRule="auto"/>
        <w:ind w:left="357" w:hanging="357"/>
        <w:rPr>
          <w:rFonts w:ascii="Calibri" w:eastAsia="Calibri" w:hAnsi="Calibri" w:cs="Calibri"/>
        </w:rPr>
      </w:pPr>
      <w:r>
        <w:rPr>
          <w:rFonts w:ascii="Calibri" w:eastAsia="Calibri" w:hAnsi="Calibri" w:cs="Calibri"/>
        </w:rPr>
        <w:t xml:space="preserve">CEOS ARD Product Family Specifications (PFS) are a standardisation of </w:t>
      </w:r>
      <w:r w:rsidR="009B507C">
        <w:rPr>
          <w:rFonts w:ascii="Calibri" w:eastAsia="Calibri" w:hAnsi="Calibri" w:cs="Calibri"/>
        </w:rPr>
        <w:t>products but</w:t>
      </w:r>
      <w:r>
        <w:rPr>
          <w:rFonts w:ascii="Calibri" w:eastAsia="Calibri" w:hAnsi="Calibri" w:cs="Calibri"/>
        </w:rPr>
        <w:t xml:space="preserve"> are not formal Standards.</w:t>
      </w:r>
    </w:p>
    <w:p w:rsidR="00C147C0" w:rsidRDefault="0097153F" w:rsidP="00960A8E">
      <w:pPr>
        <w:numPr>
          <w:ilvl w:val="0"/>
          <w:numId w:val="3"/>
        </w:numPr>
        <w:spacing w:after="120" w:line="240" w:lineRule="auto"/>
        <w:ind w:left="357" w:hanging="357"/>
        <w:rPr>
          <w:rFonts w:ascii="Calibri" w:eastAsia="Calibri" w:hAnsi="Calibri" w:cs="Calibri"/>
        </w:rPr>
      </w:pPr>
      <w:r>
        <w:rPr>
          <w:rFonts w:ascii="Calibri" w:eastAsia="Calibri" w:hAnsi="Calibri" w:cs="Calibri"/>
        </w:rPr>
        <w:t xml:space="preserve">The ‘if’ and ‘how’ of whether the Specifications should be used as a basis for formal Standards is a topic of consideration under </w:t>
      </w:r>
      <w:hyperlink r:id="rId7">
        <w:r>
          <w:rPr>
            <w:rFonts w:ascii="Calibri" w:eastAsia="Calibri" w:hAnsi="Calibri" w:cs="Calibri"/>
            <w:color w:val="1155CC"/>
            <w:u w:val="single"/>
          </w:rPr>
          <w:t>CEOS ARD Strategy</w:t>
        </w:r>
      </w:hyperlink>
      <w:r>
        <w:rPr>
          <w:rFonts w:ascii="Calibri" w:eastAsia="Calibri" w:hAnsi="Calibri" w:cs="Calibri"/>
        </w:rPr>
        <w:t xml:space="preserve"> Item 4.4.</w:t>
      </w:r>
    </w:p>
    <w:p w:rsidR="00C147C0" w:rsidRDefault="0097153F" w:rsidP="00960A8E">
      <w:pPr>
        <w:numPr>
          <w:ilvl w:val="0"/>
          <w:numId w:val="3"/>
        </w:numPr>
        <w:spacing w:after="120" w:line="240" w:lineRule="auto"/>
        <w:ind w:left="357" w:hanging="357"/>
        <w:rPr>
          <w:rFonts w:ascii="Calibri" w:eastAsia="Calibri" w:hAnsi="Calibri" w:cs="Calibri"/>
        </w:rPr>
      </w:pPr>
      <w:r>
        <w:rPr>
          <w:rFonts w:ascii="Calibri" w:eastAsia="Calibri" w:hAnsi="Calibri" w:cs="Calibri"/>
        </w:rPr>
        <w:t>Standards may emerge as a key factor in CEOS engagement with the private sector.</w:t>
      </w:r>
    </w:p>
    <w:p w:rsidR="00C147C0" w:rsidRDefault="0097153F" w:rsidP="00960A8E">
      <w:pPr>
        <w:numPr>
          <w:ilvl w:val="0"/>
          <w:numId w:val="3"/>
        </w:numPr>
        <w:spacing w:after="120" w:line="240" w:lineRule="auto"/>
        <w:ind w:left="357" w:hanging="357"/>
        <w:rPr>
          <w:rFonts w:ascii="Calibri" w:eastAsia="Calibri" w:hAnsi="Calibri" w:cs="Calibri"/>
        </w:rPr>
      </w:pPr>
      <w:r>
        <w:rPr>
          <w:rFonts w:ascii="Calibri" w:eastAsia="Calibri" w:hAnsi="Calibri" w:cs="Calibri"/>
        </w:rPr>
        <w:t>“Analysis Ready Data” has a different meaning to each user, and various groups are producing/working towards some form of “ARD” (e.g., Open Geospatial Consortium (OGC) Testbed-16). We have addressed this internally by focusing specifically on “CEOS ARD”, but the issue remains that it is hard for users to understand exactly what “ARD” means.</w:t>
      </w:r>
    </w:p>
    <w:p w:rsidR="00C147C0" w:rsidRDefault="0097153F" w:rsidP="00960A8E">
      <w:pPr>
        <w:numPr>
          <w:ilvl w:val="0"/>
          <w:numId w:val="3"/>
        </w:numPr>
        <w:spacing w:after="120" w:line="240" w:lineRule="auto"/>
        <w:ind w:left="357" w:hanging="357"/>
        <w:rPr>
          <w:rFonts w:ascii="Calibri" w:eastAsia="Calibri" w:hAnsi="Calibri" w:cs="Calibri"/>
        </w:rPr>
      </w:pPr>
      <w:r>
        <w:rPr>
          <w:rFonts w:ascii="Calibri" w:eastAsia="Calibri" w:hAnsi="Calibri" w:cs="Calibri"/>
        </w:rPr>
        <w:lastRenderedPageBreak/>
        <w:t>There is also the possibility of divergence with multiple definitions, which could undermine the goal of CARD4L – making data easier to use and increasing impact.</w:t>
      </w:r>
    </w:p>
    <w:p w:rsidR="00C147C0" w:rsidRDefault="0097153F" w:rsidP="00960A8E">
      <w:pPr>
        <w:numPr>
          <w:ilvl w:val="0"/>
          <w:numId w:val="3"/>
        </w:numPr>
        <w:spacing w:after="120" w:line="240" w:lineRule="auto"/>
        <w:ind w:left="357" w:hanging="357"/>
        <w:rPr>
          <w:rFonts w:ascii="Calibri" w:eastAsia="Calibri" w:hAnsi="Calibri" w:cs="Calibri"/>
        </w:rPr>
      </w:pPr>
      <w:r>
        <w:rPr>
          <w:rFonts w:ascii="Calibri" w:eastAsia="Calibri" w:hAnsi="Calibri" w:cs="Calibri"/>
        </w:rPr>
        <w:t>Standardisation also has the potential to greatly increase the number of stakeholder groups engaged in CARD4L. CEOS Analysis Ready Data strategies are unlikely to succeed in the long term unless all key stakeholders are engaged.</w:t>
      </w:r>
    </w:p>
    <w:p w:rsidR="00C147C0" w:rsidRDefault="0097153F" w:rsidP="00960A8E">
      <w:pPr>
        <w:numPr>
          <w:ilvl w:val="0"/>
          <w:numId w:val="3"/>
        </w:numPr>
        <w:spacing w:after="120" w:line="240" w:lineRule="auto"/>
        <w:ind w:left="357" w:hanging="357"/>
        <w:rPr>
          <w:rFonts w:ascii="Calibri" w:eastAsia="Calibri" w:hAnsi="Calibri" w:cs="Calibri"/>
        </w:rPr>
      </w:pPr>
      <w:r>
        <w:rPr>
          <w:rFonts w:ascii="Calibri" w:eastAsia="Calibri" w:hAnsi="Calibri" w:cs="Calibri"/>
        </w:rPr>
        <w:t>Some industry contacts have also flagged to us that community agreement on the definition of ARD is a necessity – going beyond just a written definition and including sample products and processes.</w:t>
      </w:r>
    </w:p>
    <w:p w:rsidR="00C147C0" w:rsidRDefault="0097153F">
      <w:pPr>
        <w:spacing w:before="120" w:after="120" w:line="240" w:lineRule="auto"/>
        <w:rPr>
          <w:rFonts w:ascii="Calibri" w:eastAsia="Calibri" w:hAnsi="Calibri" w:cs="Calibri"/>
          <w:i/>
          <w:u w:val="single"/>
        </w:rPr>
      </w:pPr>
      <w:r>
        <w:rPr>
          <w:rFonts w:ascii="Calibri" w:eastAsia="Calibri" w:hAnsi="Calibri" w:cs="Calibri"/>
          <w:i/>
          <w:u w:val="single"/>
        </w:rPr>
        <w:t>Discussion</w:t>
      </w:r>
    </w:p>
    <w:p w:rsidR="00C147C0" w:rsidRDefault="0097153F">
      <w:pPr>
        <w:numPr>
          <w:ilvl w:val="0"/>
          <w:numId w:val="4"/>
        </w:numPr>
        <w:spacing w:before="120" w:after="120" w:line="240" w:lineRule="auto"/>
        <w:rPr>
          <w:rFonts w:ascii="Calibri" w:eastAsia="Calibri" w:hAnsi="Calibri" w:cs="Calibri"/>
        </w:rPr>
      </w:pPr>
      <w:r>
        <w:rPr>
          <w:rFonts w:ascii="Calibri" w:eastAsia="Calibri" w:hAnsi="Calibri" w:cs="Calibri"/>
        </w:rPr>
        <w:t>Ake Rosenqvist (JAXA) questioned whether anyone has the mandate to define ARD. In CEOS we can only define CEOS ARD. He noted that discussions with industry in WGCV revealed that companies mostly have their own definitions of ARD, and they tend to be agnostic on the exact form – as long as the data is ready for their particular use case. Ake suggested sticking to CEOS ARD, which in his eyes is the only thing we have authority to define.</w:t>
      </w:r>
    </w:p>
    <w:p w:rsidR="00C147C0" w:rsidRDefault="0097153F">
      <w:pPr>
        <w:numPr>
          <w:ilvl w:val="0"/>
          <w:numId w:val="4"/>
        </w:numPr>
        <w:spacing w:before="120" w:after="120" w:line="240" w:lineRule="auto"/>
        <w:rPr>
          <w:rFonts w:ascii="Calibri" w:eastAsia="Calibri" w:hAnsi="Calibri" w:cs="Calibri"/>
        </w:rPr>
      </w:pPr>
      <w:r>
        <w:rPr>
          <w:rFonts w:ascii="Calibri" w:eastAsia="Calibri" w:hAnsi="Calibri" w:cs="Calibri"/>
        </w:rPr>
        <w:t>Ivan agreed with Ake and added that there has been limited interaction with end users to date in the CARD4L effort. Before considering any expansion of the definition effort we should broadly consult with users and continue to iterate based on their feedback and requirements. Any move towards standardisation should be driven by user need.</w:t>
      </w:r>
    </w:p>
    <w:p w:rsidR="00C147C0" w:rsidRDefault="0097153F">
      <w:pPr>
        <w:numPr>
          <w:ilvl w:val="0"/>
          <w:numId w:val="4"/>
        </w:numPr>
        <w:spacing w:before="120" w:after="120" w:line="240" w:lineRule="auto"/>
        <w:rPr>
          <w:rFonts w:ascii="Calibri" w:eastAsia="Calibri" w:hAnsi="Calibri" w:cs="Calibri"/>
        </w:rPr>
      </w:pPr>
      <w:r>
        <w:rPr>
          <w:rFonts w:ascii="Calibri" w:eastAsia="Calibri" w:hAnsi="Calibri" w:cs="Calibri"/>
        </w:rPr>
        <w:t>Rob Woodcock (WGISS) suggested that whilst both of these points are valid, we could spend a lot of time trying to define ARD for everyone and discussing mandates and external user requirements. He encouraged LSI-VC to remember that the VC is composed of experts that are invested stakeholders in the use of EO data to solve issues related to the SDGs, climate change, etc. He suggests LSI-VC skip a few steps and instead consider whether CARD4L could be used as a useful springboard for gathering like-minded users together to make progress on these key goals. While there may not be a global mandate for CEOS to define a standard, there is a need for one, and if it were to emerge from CEOS in response to CEOS needs then that would be fine.</w:t>
      </w:r>
    </w:p>
    <w:p w:rsidR="00C147C0" w:rsidRDefault="0097153F">
      <w:pPr>
        <w:numPr>
          <w:ilvl w:val="0"/>
          <w:numId w:val="4"/>
        </w:numPr>
        <w:spacing w:before="120" w:after="120" w:line="240" w:lineRule="auto"/>
        <w:rPr>
          <w:rFonts w:ascii="Calibri" w:eastAsia="Calibri" w:hAnsi="Calibri" w:cs="Calibri"/>
        </w:rPr>
      </w:pPr>
      <w:r>
        <w:rPr>
          <w:rFonts w:ascii="Calibri" w:eastAsia="Calibri" w:hAnsi="Calibri" w:cs="Calibri"/>
        </w:rPr>
        <w:t xml:space="preserve">Steve Labahn (USGS, LSI-VC Co-Lead) responded that our work has gone beyond the LSI-VC – we have engaged with the broader user community through the science teams, etc., that have been consulted in the development of the PFS. </w:t>
      </w:r>
    </w:p>
    <w:p w:rsidR="00C147C0" w:rsidRDefault="0097153F">
      <w:pPr>
        <w:numPr>
          <w:ilvl w:val="0"/>
          <w:numId w:val="4"/>
        </w:numPr>
        <w:spacing w:before="120" w:after="120" w:line="240" w:lineRule="auto"/>
        <w:rPr>
          <w:rFonts w:ascii="Calibri" w:eastAsia="Calibri" w:hAnsi="Calibri" w:cs="Calibri"/>
        </w:rPr>
      </w:pPr>
      <w:r>
        <w:rPr>
          <w:rFonts w:ascii="Calibri" w:eastAsia="Calibri" w:hAnsi="Calibri" w:cs="Calibri"/>
        </w:rPr>
        <w:t xml:space="preserve">Adam Lewis (GA, LSI-VC Co-Lead) agreed that the process to date has been broadly consultative. He supported the comments of Rob Woodcock regarding the expertise and investment of those who have been engaged so </w:t>
      </w:r>
      <w:r w:rsidR="009B507C">
        <w:rPr>
          <w:rFonts w:ascii="Calibri" w:eastAsia="Calibri" w:hAnsi="Calibri" w:cs="Calibri"/>
        </w:rPr>
        <w:t>far and</w:t>
      </w:r>
      <w:r>
        <w:rPr>
          <w:rFonts w:ascii="Calibri" w:eastAsia="Calibri" w:hAnsi="Calibri" w:cs="Calibri"/>
        </w:rPr>
        <w:t xml:space="preserve"> noted that the work had proceeded over a period of 5 years, driven by individuals volunteering their time.</w:t>
      </w:r>
    </w:p>
    <w:p w:rsidR="00C147C0" w:rsidRDefault="0097153F">
      <w:pPr>
        <w:numPr>
          <w:ilvl w:val="0"/>
          <w:numId w:val="4"/>
        </w:numPr>
        <w:spacing w:before="120" w:after="120" w:line="240" w:lineRule="auto"/>
        <w:rPr>
          <w:rFonts w:ascii="Calibri" w:eastAsia="Calibri" w:hAnsi="Calibri" w:cs="Calibri"/>
        </w:rPr>
      </w:pPr>
      <w:r>
        <w:rPr>
          <w:rFonts w:ascii="Calibri" w:eastAsia="Calibri" w:hAnsi="Calibri" w:cs="Calibri"/>
        </w:rPr>
        <w:t>Siri Jodha Khalsa (IEEE) suggested that the purpose of today's conversation is whether to use CARD4L as a springboard for a broader community consensus process for arriving at a more widely agreed definition of ARD and associated specifications.</w:t>
      </w:r>
    </w:p>
    <w:p w:rsidR="00C147C0" w:rsidRDefault="0097153F">
      <w:pPr>
        <w:spacing w:before="120" w:after="120" w:line="240" w:lineRule="auto"/>
        <w:rPr>
          <w:rFonts w:ascii="Calibri" w:eastAsia="Calibri" w:hAnsi="Calibri" w:cs="Calibri"/>
          <w:b/>
        </w:rPr>
      </w:pPr>
      <w:r>
        <w:rPr>
          <w:rFonts w:ascii="Calibri" w:eastAsia="Calibri" w:hAnsi="Calibri" w:cs="Calibri"/>
          <w:b/>
        </w:rPr>
        <w:t>Open Geospatial Consortium (OGC) Testbed-16</w:t>
      </w:r>
    </w:p>
    <w:p w:rsidR="00C147C0" w:rsidRDefault="0097153F">
      <w:pPr>
        <w:spacing w:before="120" w:after="120" w:line="240" w:lineRule="auto"/>
        <w:rPr>
          <w:rFonts w:ascii="Calibri" w:eastAsia="Calibri" w:hAnsi="Calibri" w:cs="Calibri"/>
        </w:rPr>
      </w:pPr>
      <w:r>
        <w:rPr>
          <w:rFonts w:ascii="Calibri" w:eastAsia="Calibri" w:hAnsi="Calibri" w:cs="Calibri"/>
        </w:rPr>
        <w:t>Zoltan Szantoi (EC/JRC, LSI-VC Co-Lead) reported his findings from a recent teleconference he joined on the OGC Testbed-16 initiative:</w:t>
      </w:r>
    </w:p>
    <w:p w:rsidR="00C147C0" w:rsidRDefault="0097153F">
      <w:pPr>
        <w:numPr>
          <w:ilvl w:val="0"/>
          <w:numId w:val="4"/>
        </w:numPr>
        <w:spacing w:before="120" w:after="120" w:line="240" w:lineRule="auto"/>
        <w:rPr>
          <w:rFonts w:ascii="Calibri" w:eastAsia="Calibri" w:hAnsi="Calibri" w:cs="Calibri"/>
        </w:rPr>
      </w:pPr>
      <w:r>
        <w:rPr>
          <w:rFonts w:ascii="Calibri" w:eastAsia="Calibri" w:hAnsi="Calibri" w:cs="Calibri"/>
        </w:rPr>
        <w:t xml:space="preserve">Testbed-16 will undertake research and development in real-world environments to further advance technologies falling under the following threads: Earth Observation Clouds, Data Integration &amp; Analytics (including ARD), and Modeling </w:t>
      </w:r>
      <w:r w:rsidR="009B507C">
        <w:rPr>
          <w:rFonts w:ascii="Calibri" w:eastAsia="Calibri" w:hAnsi="Calibri" w:cs="Calibri"/>
        </w:rPr>
        <w:t>and</w:t>
      </w:r>
      <w:r>
        <w:rPr>
          <w:rFonts w:ascii="Calibri" w:eastAsia="Calibri" w:hAnsi="Calibri" w:cs="Calibri"/>
        </w:rPr>
        <w:t xml:space="preserve"> Packaging.</w:t>
      </w:r>
    </w:p>
    <w:p w:rsidR="00C147C0" w:rsidRDefault="0097153F">
      <w:pPr>
        <w:numPr>
          <w:ilvl w:val="0"/>
          <w:numId w:val="4"/>
        </w:numPr>
        <w:spacing w:before="120" w:after="120" w:line="240" w:lineRule="auto"/>
        <w:rPr>
          <w:rFonts w:ascii="Calibri" w:eastAsia="Calibri" w:hAnsi="Calibri" w:cs="Calibri"/>
        </w:rPr>
      </w:pPr>
      <w:r>
        <w:rPr>
          <w:rFonts w:ascii="Calibri" w:eastAsia="Calibri" w:hAnsi="Calibri" w:cs="Calibri"/>
        </w:rPr>
        <w:lastRenderedPageBreak/>
        <w:t xml:space="preserve">The ARD Testbed is managed by the University of Barcelona’s Centre de Recerca Ecològica i Aplicacions Forestals (CREAF). CREAF also runs the Catalan Data Cube, which is </w:t>
      </w:r>
      <w:hyperlink r:id="rId8">
        <w:r>
          <w:rPr>
            <w:rFonts w:ascii="Calibri" w:eastAsia="Calibri" w:hAnsi="Calibri" w:cs="Calibri"/>
            <w:color w:val="1155CC"/>
            <w:u w:val="single"/>
          </w:rPr>
          <w:t>built on Open Data Cube foundations</w:t>
        </w:r>
      </w:hyperlink>
      <w:r>
        <w:rPr>
          <w:rFonts w:ascii="Calibri" w:eastAsia="Calibri" w:hAnsi="Calibri" w:cs="Calibri"/>
        </w:rPr>
        <w:t>.</w:t>
      </w:r>
    </w:p>
    <w:p w:rsidR="00C147C0" w:rsidRDefault="0097153F">
      <w:pPr>
        <w:numPr>
          <w:ilvl w:val="0"/>
          <w:numId w:val="4"/>
        </w:numPr>
        <w:spacing w:before="120" w:after="120" w:line="240" w:lineRule="auto"/>
        <w:rPr>
          <w:rFonts w:ascii="Calibri" w:eastAsia="Calibri" w:hAnsi="Calibri" w:cs="Calibri"/>
        </w:rPr>
      </w:pPr>
      <w:r>
        <w:rPr>
          <w:rFonts w:ascii="Calibri" w:eastAsia="Calibri" w:hAnsi="Calibri" w:cs="Calibri"/>
        </w:rPr>
        <w:t xml:space="preserve">The lead likes LSI-VC’s approach (general description and PFSs) but they are also interested beyond our domain (i.e., </w:t>
      </w:r>
      <w:r>
        <w:rPr>
          <w:rFonts w:ascii="Calibri" w:eastAsia="Calibri" w:hAnsi="Calibri" w:cs="Calibri"/>
          <w:i/>
        </w:rPr>
        <w:t>in situ</w:t>
      </w:r>
      <w:r>
        <w:rPr>
          <w:rFonts w:ascii="Calibri" w:eastAsia="Calibri" w:hAnsi="Calibri" w:cs="Calibri"/>
        </w:rPr>
        <w:t>) as well as descriptions/PFS for Lidar, and Oceanic and Atmospheric descriptors/PFS. OGC were keen on the idea of using CARD4L documentation (PFS, etc.) as a basis.</w:t>
      </w:r>
    </w:p>
    <w:p w:rsidR="00C147C0" w:rsidRDefault="0097153F">
      <w:pPr>
        <w:numPr>
          <w:ilvl w:val="0"/>
          <w:numId w:val="4"/>
        </w:numPr>
        <w:spacing w:before="120" w:after="120" w:line="240" w:lineRule="auto"/>
        <w:rPr>
          <w:rFonts w:ascii="Calibri" w:eastAsia="Calibri" w:hAnsi="Calibri" w:cs="Calibri"/>
        </w:rPr>
      </w:pPr>
      <w:r>
        <w:rPr>
          <w:rFonts w:ascii="Calibri" w:eastAsia="Calibri" w:hAnsi="Calibri" w:cs="Calibri"/>
        </w:rPr>
        <w:t>OGC has many private companies as members, which could be useful for LSI-VC given our ambition to increase engagement with industry.</w:t>
      </w:r>
    </w:p>
    <w:p w:rsidR="00C147C0" w:rsidRDefault="0097153F">
      <w:pPr>
        <w:numPr>
          <w:ilvl w:val="0"/>
          <w:numId w:val="4"/>
        </w:numPr>
        <w:spacing w:before="120" w:after="120" w:line="240" w:lineRule="auto"/>
        <w:rPr>
          <w:rFonts w:ascii="Calibri" w:eastAsia="Calibri" w:hAnsi="Calibri" w:cs="Calibri"/>
        </w:rPr>
      </w:pPr>
      <w:r>
        <w:rPr>
          <w:rFonts w:ascii="Calibri" w:eastAsia="Calibri" w:hAnsi="Calibri" w:cs="Calibri"/>
        </w:rPr>
        <w:t>There is the opportunity for others in LSI-VC/CEOS to become involved in the OGC Testbed-16 activity. Anyone interested can contact Zoltan for details.</w:t>
      </w:r>
    </w:p>
    <w:p w:rsidR="00C147C0" w:rsidRDefault="0097153F">
      <w:pPr>
        <w:spacing w:before="120" w:after="120" w:line="240" w:lineRule="auto"/>
        <w:rPr>
          <w:rFonts w:ascii="Calibri" w:eastAsia="Calibri" w:hAnsi="Calibri" w:cs="Calibri"/>
        </w:rPr>
      </w:pPr>
      <w:r>
        <w:rPr>
          <w:rFonts w:ascii="Calibri" w:eastAsia="Calibri" w:hAnsi="Calibri" w:cs="Calibri"/>
          <w:i/>
          <w:u w:val="single"/>
        </w:rPr>
        <w:t>Discussion</w:t>
      </w:r>
    </w:p>
    <w:p w:rsidR="00C147C0" w:rsidRDefault="0097153F">
      <w:pPr>
        <w:numPr>
          <w:ilvl w:val="0"/>
          <w:numId w:val="4"/>
        </w:numPr>
        <w:spacing w:before="120" w:after="120" w:line="240" w:lineRule="auto"/>
        <w:rPr>
          <w:rFonts w:ascii="Calibri" w:eastAsia="Calibri" w:hAnsi="Calibri" w:cs="Calibri"/>
        </w:rPr>
      </w:pPr>
      <w:r>
        <w:rPr>
          <w:rFonts w:ascii="Calibri" w:eastAsia="Calibri" w:hAnsi="Calibri" w:cs="Calibri"/>
        </w:rPr>
        <w:t>Siri Jodha Khalsa (IEEE) suggested that it would be helpful to distinguish ARD (data products) from Analysis Optimized Data Stores (AODS). The PFS don't discuss how ARD is served/accessed.</w:t>
      </w:r>
    </w:p>
    <w:p w:rsidR="00C147C0" w:rsidRDefault="0097153F">
      <w:pPr>
        <w:numPr>
          <w:ilvl w:val="0"/>
          <w:numId w:val="4"/>
        </w:numPr>
        <w:spacing w:before="120" w:after="120" w:line="240" w:lineRule="auto"/>
        <w:rPr>
          <w:rFonts w:ascii="Calibri" w:eastAsia="Calibri" w:hAnsi="Calibri" w:cs="Calibri"/>
        </w:rPr>
      </w:pPr>
      <w:r>
        <w:rPr>
          <w:rFonts w:ascii="Calibri" w:eastAsia="Calibri" w:hAnsi="Calibri" w:cs="Calibri"/>
        </w:rPr>
        <w:t>Rob Woodcock (WGISS) agreed this separation of concerns is important. CARD4L is a content standard – referring to interoperability between measurements (or corrected measures). Discovery, access and analytics are other forms of interoperability. The draft CEOS Interoperability Terminology Report attempts to describe these separations and their relationships. This is important to WGISS as the discovery and access will be impacted both by ARD and Cloud access and significant duplication of CEOS sourced data by third parties on the Cloud. New discovery questions will need answers, e.g.: "Which Landsat archive is closest to me, Cloud A or Cloud B and are they the same? Can that archive be used for harmonisation with Sentinel archive on Cloud C?".</w:t>
      </w:r>
    </w:p>
    <w:p w:rsidR="00C147C0" w:rsidRDefault="0097153F">
      <w:pPr>
        <w:numPr>
          <w:ilvl w:val="0"/>
          <w:numId w:val="4"/>
        </w:numPr>
        <w:spacing w:before="120" w:after="120" w:line="240" w:lineRule="auto"/>
        <w:rPr>
          <w:rFonts w:ascii="Calibri" w:eastAsia="Calibri" w:hAnsi="Calibri" w:cs="Calibri"/>
        </w:rPr>
      </w:pPr>
      <w:r>
        <w:rPr>
          <w:rFonts w:ascii="Calibri" w:eastAsia="Calibri" w:hAnsi="Calibri" w:cs="Calibri"/>
        </w:rPr>
        <w:t>Siri Jodha noted that the focus of Testbed-16 is around standardising how data is served, rather than prepared.</w:t>
      </w:r>
    </w:p>
    <w:p w:rsidR="00C147C0" w:rsidRDefault="0097153F">
      <w:pPr>
        <w:numPr>
          <w:ilvl w:val="0"/>
          <w:numId w:val="4"/>
        </w:numPr>
        <w:spacing w:before="120" w:after="120" w:line="240" w:lineRule="auto"/>
        <w:rPr>
          <w:rFonts w:ascii="Calibri" w:eastAsia="Calibri" w:hAnsi="Calibri" w:cs="Calibri"/>
        </w:rPr>
      </w:pPr>
      <w:r>
        <w:rPr>
          <w:rFonts w:ascii="Calibri" w:eastAsia="Calibri" w:hAnsi="Calibri" w:cs="Calibri"/>
        </w:rPr>
        <w:t xml:space="preserve">Chris Durell (IEEE) commented that CARD4L is a good standard to build upon. Industry's complaint is that it cannot meet these stringent requirements and is asking for another level, or levels, that are derived from CARD4L (or its like) but represent a lower but </w:t>
      </w:r>
      <w:r w:rsidR="009B507C">
        <w:rPr>
          <w:rFonts w:ascii="Calibri" w:eastAsia="Calibri" w:hAnsi="Calibri" w:cs="Calibri"/>
        </w:rPr>
        <w:t>progressive</w:t>
      </w:r>
      <w:r>
        <w:rPr>
          <w:rFonts w:ascii="Calibri" w:eastAsia="Calibri" w:hAnsi="Calibri" w:cs="Calibri"/>
        </w:rPr>
        <w:t xml:space="preserve"> path that industry can aspire to meet. Rob Woodcock (WGISS) agreed.</w:t>
      </w:r>
    </w:p>
    <w:p w:rsidR="00C147C0" w:rsidRDefault="0097153F">
      <w:pPr>
        <w:numPr>
          <w:ilvl w:val="0"/>
          <w:numId w:val="4"/>
        </w:numPr>
        <w:spacing w:before="120" w:after="120" w:line="240" w:lineRule="auto"/>
        <w:rPr>
          <w:rFonts w:ascii="Calibri" w:eastAsia="Calibri" w:hAnsi="Calibri" w:cs="Calibri"/>
        </w:rPr>
      </w:pPr>
      <w:r>
        <w:rPr>
          <w:rFonts w:ascii="Calibri" w:eastAsia="Calibri" w:hAnsi="Calibri" w:cs="Calibri"/>
        </w:rPr>
        <w:t>Cindy Ong (WGCV) recalled from the ESA VH-RODA workshop last year that some of the comments were also that there are areas of CARD4L that are not quantitative enough.</w:t>
      </w:r>
    </w:p>
    <w:p w:rsidR="00C147C0" w:rsidRDefault="0097153F">
      <w:pPr>
        <w:numPr>
          <w:ilvl w:val="0"/>
          <w:numId w:val="4"/>
        </w:numPr>
        <w:spacing w:before="120" w:after="120" w:line="240" w:lineRule="auto"/>
        <w:rPr>
          <w:rFonts w:ascii="Calibri" w:eastAsia="Calibri" w:hAnsi="Calibri" w:cs="Calibri"/>
        </w:rPr>
      </w:pPr>
      <w:r>
        <w:rPr>
          <w:rFonts w:ascii="Calibri" w:eastAsia="Calibri" w:hAnsi="Calibri" w:cs="Calibri"/>
        </w:rPr>
        <w:t>Adam Lewis (GA, LSI-VC Co-Lead) noted that Chris' point gives some context also for our broader engagement with industry. The progression of standards is only one of the things we are doing. We are also planning a workshop with industry in Europe (previously planned for September 2020, new date TBD).</w:t>
      </w:r>
    </w:p>
    <w:p w:rsidR="00C147C0" w:rsidRDefault="0097153F">
      <w:pPr>
        <w:numPr>
          <w:ilvl w:val="0"/>
          <w:numId w:val="4"/>
        </w:numPr>
        <w:spacing w:before="120" w:after="120" w:line="240" w:lineRule="auto"/>
        <w:rPr>
          <w:rFonts w:ascii="Calibri" w:eastAsia="Calibri" w:hAnsi="Calibri" w:cs="Calibri"/>
        </w:rPr>
      </w:pPr>
      <w:r>
        <w:rPr>
          <w:rFonts w:ascii="Calibri" w:eastAsia="Calibri" w:hAnsi="Calibri" w:cs="Calibri"/>
        </w:rPr>
        <w:t>Ferran Gascon (ESA) supported focusing on our work on CARD4L and adapting it to address this concrete requirement from industry (different levels of compliance). He sees good prospects for progress on industry engagement along these lines, rather than the standardisation approach.</w:t>
      </w:r>
    </w:p>
    <w:p w:rsidR="00C147C0" w:rsidRDefault="0097153F">
      <w:pPr>
        <w:numPr>
          <w:ilvl w:val="0"/>
          <w:numId w:val="4"/>
        </w:numPr>
        <w:spacing w:before="120" w:after="120" w:line="240" w:lineRule="auto"/>
        <w:rPr>
          <w:rFonts w:ascii="Calibri" w:eastAsia="Calibri" w:hAnsi="Calibri" w:cs="Calibri"/>
        </w:rPr>
      </w:pPr>
      <w:r>
        <w:rPr>
          <w:rFonts w:ascii="Calibri" w:eastAsia="Calibri" w:hAnsi="Calibri" w:cs="Calibri"/>
        </w:rPr>
        <w:t>Nigel Fox (WGCV IVOS) noted that IVOS instigated a number of teleconferences following on from the ESA VH-RODA workshop with industry, USGS, other CEOS Members. The team came to the conclusion that it will look to start building example addons to evolve CARD4L to cover different sub-classifications of ARD between threshold and target. These classifications would also be grouped by application type.</w:t>
      </w:r>
    </w:p>
    <w:p w:rsidR="00C147C0" w:rsidRDefault="0097153F">
      <w:pPr>
        <w:numPr>
          <w:ilvl w:val="0"/>
          <w:numId w:val="4"/>
        </w:numPr>
        <w:spacing w:before="120" w:after="120" w:line="240" w:lineRule="auto"/>
        <w:rPr>
          <w:rFonts w:ascii="Calibri" w:eastAsia="Calibri" w:hAnsi="Calibri" w:cs="Calibri"/>
        </w:rPr>
      </w:pPr>
      <w:r>
        <w:rPr>
          <w:rFonts w:ascii="Calibri" w:eastAsia="Calibri" w:hAnsi="Calibri" w:cs="Calibri"/>
        </w:rPr>
        <w:lastRenderedPageBreak/>
        <w:t>Rob Woodcock (WGISS) agreed with Nigel on the need for gradation. Experience supports this as some resistance will be quite vocal, preventing broad adoption, if for example publishing a quality standard is embarrassing for the provider of the data. They may well be producing quality data, but not in a form that can be readily published and accessible. Gradations provide opportunities for evolutions of systems and processes.</w:t>
      </w:r>
    </w:p>
    <w:p w:rsidR="00C147C0" w:rsidRDefault="0097153F">
      <w:pPr>
        <w:numPr>
          <w:ilvl w:val="0"/>
          <w:numId w:val="4"/>
        </w:numPr>
        <w:spacing w:before="120" w:after="120" w:line="240" w:lineRule="auto"/>
        <w:rPr>
          <w:rFonts w:ascii="Calibri" w:eastAsia="Calibri" w:hAnsi="Calibri" w:cs="Calibri"/>
        </w:rPr>
      </w:pPr>
      <w:r>
        <w:rPr>
          <w:rFonts w:ascii="Calibri" w:eastAsia="Calibri" w:hAnsi="Calibri" w:cs="Calibri"/>
        </w:rPr>
        <w:t>Ake Rosenqvist (JAXA) noted that this is similar to the ‘partial compliance’ discussion from earlier meetings. He is supportive of having some means for partial compliance, as long as it is supported by the appropriate documentation.</w:t>
      </w:r>
    </w:p>
    <w:p w:rsidR="00C147C0" w:rsidRDefault="0097153F">
      <w:pPr>
        <w:numPr>
          <w:ilvl w:val="0"/>
          <w:numId w:val="4"/>
        </w:numPr>
        <w:spacing w:before="120" w:after="120" w:line="240" w:lineRule="auto"/>
        <w:rPr>
          <w:rFonts w:ascii="Calibri" w:eastAsia="Calibri" w:hAnsi="Calibri" w:cs="Calibri"/>
        </w:rPr>
      </w:pPr>
      <w:r>
        <w:rPr>
          <w:rFonts w:ascii="Calibri" w:eastAsia="Calibri" w:hAnsi="Calibri" w:cs="Calibri"/>
        </w:rPr>
        <w:t>Adam Lewis (GA, LSI-VC Co-Lead) replied that Nigel's intervention is interesting but challenging. The foundation for the CEOS ARD concept is estimating a property of Earth's surface, so to go below that is to be doing something different. We also need to be thoughtful about whether producers can afford, or users really want, a spectrum of CEOS ARD products. Adam and Steve supported the need for accuracy measures – this is necessary and will be transformational.</w:t>
      </w:r>
    </w:p>
    <w:p w:rsidR="00C147C0" w:rsidRDefault="0097153F">
      <w:pPr>
        <w:numPr>
          <w:ilvl w:val="0"/>
          <w:numId w:val="4"/>
        </w:numPr>
        <w:spacing w:before="120" w:after="120" w:line="240" w:lineRule="auto"/>
        <w:rPr>
          <w:rFonts w:ascii="Calibri" w:eastAsia="Calibri" w:hAnsi="Calibri" w:cs="Calibri"/>
        </w:rPr>
      </w:pPr>
      <w:r>
        <w:rPr>
          <w:rFonts w:ascii="Calibri" w:eastAsia="Calibri" w:hAnsi="Calibri" w:cs="Calibri"/>
        </w:rPr>
        <w:t>Adam agrees with Ake that we should allow providers to be transparent about which parts of the specifications they meet, and which not. However, in his experience only a specific user can decide if the data are fit for purpose. Nigel agreed that only the user can assess suitability, but it can be made easy for them by providing granularity and ease of selection, and in some cases guidance on what others find useful.</w:t>
      </w:r>
    </w:p>
    <w:p w:rsidR="00C147C0" w:rsidRDefault="0097153F">
      <w:pPr>
        <w:numPr>
          <w:ilvl w:val="0"/>
          <w:numId w:val="4"/>
        </w:numPr>
        <w:spacing w:before="120" w:after="120" w:line="240" w:lineRule="auto"/>
        <w:rPr>
          <w:rFonts w:ascii="Calibri" w:eastAsia="Calibri" w:hAnsi="Calibri" w:cs="Calibri"/>
        </w:rPr>
      </w:pPr>
      <w:r>
        <w:rPr>
          <w:rFonts w:ascii="Calibri" w:eastAsia="Calibri" w:hAnsi="Calibri" w:cs="Calibri"/>
        </w:rPr>
        <w:t>Rob Woodcock (WGISS) suggested that the proposed granularity might need to be part of the query used in a discovery process, and this is something for WGISS to track when updating CEOS discovery systems to accommodate CEOS ARD.</w:t>
      </w:r>
    </w:p>
    <w:p w:rsidR="00C147C0" w:rsidRDefault="0097153F">
      <w:pPr>
        <w:spacing w:before="120" w:after="120" w:line="240" w:lineRule="auto"/>
        <w:rPr>
          <w:rFonts w:ascii="Calibri" w:eastAsia="Calibri" w:hAnsi="Calibri" w:cs="Calibri"/>
          <w:b/>
        </w:rPr>
      </w:pPr>
      <w:r>
        <w:rPr>
          <w:rFonts w:ascii="Calibri" w:eastAsia="Calibri" w:hAnsi="Calibri" w:cs="Calibri"/>
          <w:b/>
        </w:rPr>
        <w:t>IEEE Perspective on Standardisation</w:t>
      </w:r>
    </w:p>
    <w:p w:rsidR="00C147C0" w:rsidRDefault="0097153F">
      <w:pPr>
        <w:numPr>
          <w:ilvl w:val="0"/>
          <w:numId w:val="1"/>
        </w:numPr>
        <w:spacing w:before="120" w:after="120" w:line="240" w:lineRule="auto"/>
        <w:rPr>
          <w:rFonts w:ascii="Calibri" w:eastAsia="Calibri" w:hAnsi="Calibri" w:cs="Calibri"/>
        </w:rPr>
      </w:pPr>
      <w:r>
        <w:rPr>
          <w:rFonts w:ascii="Calibri" w:eastAsia="Calibri" w:hAnsi="Calibri" w:cs="Calibri"/>
        </w:rPr>
        <w:t>Siri Jodha Khalsa (IEEE) presented slides 8 to 15 (see Appendix A).</w:t>
      </w:r>
    </w:p>
    <w:p w:rsidR="00C147C0" w:rsidRDefault="0097153F">
      <w:pPr>
        <w:numPr>
          <w:ilvl w:val="0"/>
          <w:numId w:val="1"/>
        </w:numPr>
        <w:spacing w:before="120" w:after="120" w:line="240" w:lineRule="auto"/>
        <w:rPr>
          <w:rFonts w:ascii="Calibri" w:eastAsia="Calibri" w:hAnsi="Calibri" w:cs="Calibri"/>
        </w:rPr>
      </w:pPr>
      <w:r>
        <w:rPr>
          <w:rFonts w:ascii="Calibri" w:eastAsia="Calibri" w:hAnsi="Calibri" w:cs="Calibri"/>
        </w:rPr>
        <w:t>Adam Lewis (GA, LSI-VC Co-Lead) noted that we need some mechanisms to engage with the broader community. We now have approval to engage with industry following endorsement of the CEOS ARD Strategy. The standardisation approach offers another opportunity to discuss the CARD4L specifications with the wider community.</w:t>
      </w:r>
    </w:p>
    <w:p w:rsidR="00C147C0" w:rsidRDefault="0097153F">
      <w:pPr>
        <w:numPr>
          <w:ilvl w:val="0"/>
          <w:numId w:val="1"/>
        </w:numPr>
        <w:spacing w:before="120" w:after="120" w:line="240" w:lineRule="auto"/>
        <w:rPr>
          <w:rFonts w:ascii="Calibri" w:eastAsia="Calibri" w:hAnsi="Calibri" w:cs="Calibri"/>
        </w:rPr>
      </w:pPr>
      <w:r>
        <w:rPr>
          <w:rFonts w:ascii="Calibri" w:eastAsia="Calibri" w:hAnsi="Calibri" w:cs="Calibri"/>
        </w:rPr>
        <w:t>Zoltan Szantoi (EC/JRC, LSI-VC Co-Lead) noted that there are three options: OGC, ISO, and IEEE. He asked Siri which he thinks would be the best way forward. Siri suggested that OGC’s focus in general is not so much about the form of data, rather how it is accessed, used, served, etc.</w:t>
      </w:r>
    </w:p>
    <w:p w:rsidR="00C147C0" w:rsidRDefault="0097153F">
      <w:pPr>
        <w:spacing w:before="120" w:after="120" w:line="240" w:lineRule="auto"/>
        <w:rPr>
          <w:rFonts w:ascii="Calibri" w:eastAsia="Calibri" w:hAnsi="Calibri" w:cs="Calibri"/>
          <w:b/>
        </w:rPr>
      </w:pPr>
      <w:r>
        <w:rPr>
          <w:rFonts w:ascii="Calibri" w:eastAsia="Calibri" w:hAnsi="Calibri" w:cs="Calibri"/>
          <w:b/>
        </w:rPr>
        <w:t>Discussion</w:t>
      </w:r>
    </w:p>
    <w:p w:rsidR="00C147C0" w:rsidRDefault="0097153F">
      <w:pPr>
        <w:numPr>
          <w:ilvl w:val="0"/>
          <w:numId w:val="2"/>
        </w:numPr>
        <w:spacing w:before="120" w:after="120" w:line="240" w:lineRule="auto"/>
        <w:rPr>
          <w:rFonts w:ascii="Calibri" w:eastAsia="Calibri" w:hAnsi="Calibri" w:cs="Calibri"/>
        </w:rPr>
      </w:pPr>
      <w:r>
        <w:rPr>
          <w:rFonts w:ascii="Calibri" w:eastAsia="Calibri" w:hAnsi="Calibri" w:cs="Calibri"/>
        </w:rPr>
        <w:t>Ake Rosenqvist (JAXA) thinks that engaging with standards organisations could increase feedback on the PFS. This could also be a good opportunity to reach a consensus on related terminology.</w:t>
      </w:r>
    </w:p>
    <w:p w:rsidR="00C147C0" w:rsidRDefault="0097153F">
      <w:pPr>
        <w:numPr>
          <w:ilvl w:val="0"/>
          <w:numId w:val="2"/>
        </w:numPr>
        <w:spacing w:before="120" w:after="120" w:line="240" w:lineRule="auto"/>
        <w:rPr>
          <w:rFonts w:ascii="Calibri" w:eastAsia="Calibri" w:hAnsi="Calibri" w:cs="Calibri"/>
        </w:rPr>
      </w:pPr>
      <w:r>
        <w:rPr>
          <w:rFonts w:ascii="Calibri" w:eastAsia="Calibri" w:hAnsi="Calibri" w:cs="Calibri"/>
        </w:rPr>
        <w:t>Siri Jodha Khalsa (IEEE) suggested that working with OGC as a start will provide lessons, feedback, etc., however, OGC is not going to produce an ARD ‘Standard’. OGC could be a good discussion forum.</w:t>
      </w:r>
    </w:p>
    <w:p w:rsidR="00C147C0" w:rsidRDefault="0097153F">
      <w:pPr>
        <w:numPr>
          <w:ilvl w:val="0"/>
          <w:numId w:val="2"/>
        </w:numPr>
        <w:spacing w:before="120" w:after="120" w:line="240" w:lineRule="auto"/>
        <w:rPr>
          <w:rFonts w:ascii="Calibri" w:eastAsia="Calibri" w:hAnsi="Calibri" w:cs="Calibri"/>
        </w:rPr>
      </w:pPr>
      <w:r>
        <w:rPr>
          <w:rFonts w:ascii="Calibri" w:eastAsia="Calibri" w:hAnsi="Calibri" w:cs="Calibri"/>
        </w:rPr>
        <w:t xml:space="preserve">Siri noted that standards bodies will only meet a certain number of times per year to consider new submissions, so getting started early is important. </w:t>
      </w:r>
    </w:p>
    <w:p w:rsidR="00C147C0" w:rsidRDefault="0097153F">
      <w:pPr>
        <w:numPr>
          <w:ilvl w:val="0"/>
          <w:numId w:val="2"/>
        </w:numPr>
        <w:spacing w:before="120" w:after="120" w:line="240" w:lineRule="auto"/>
        <w:rPr>
          <w:rFonts w:ascii="Calibri" w:eastAsia="Calibri" w:hAnsi="Calibri" w:cs="Calibri"/>
        </w:rPr>
      </w:pPr>
      <w:r>
        <w:rPr>
          <w:rFonts w:ascii="Calibri" w:eastAsia="Calibri" w:hAnsi="Calibri" w:cs="Calibri"/>
        </w:rPr>
        <w:t xml:space="preserve">Zoltan Szantoi (EC/JRC, LSI-VC Co-Lead) asked whether we need a further mandate from CEOS to progress down these routes. Adam Lewis (GA, LSI-VC Co-Lead) suggested this would likely be </w:t>
      </w:r>
      <w:r>
        <w:rPr>
          <w:rFonts w:ascii="Calibri" w:eastAsia="Calibri" w:hAnsi="Calibri" w:cs="Calibri"/>
        </w:rPr>
        <w:lastRenderedPageBreak/>
        <w:t>necessary (at a SIT Technical Workshop, for example) before making a commitment, however there’s nothing stopping us from exploring the idea, given the approval of the CEOS ARD Strategy.</w:t>
      </w:r>
    </w:p>
    <w:p w:rsidR="00C147C0" w:rsidRDefault="0097153F">
      <w:pPr>
        <w:numPr>
          <w:ilvl w:val="0"/>
          <w:numId w:val="2"/>
        </w:numPr>
        <w:spacing w:before="120" w:after="120" w:line="240" w:lineRule="auto"/>
        <w:rPr>
          <w:rFonts w:ascii="Calibri" w:eastAsia="Calibri" w:hAnsi="Calibri" w:cs="Calibri"/>
        </w:rPr>
      </w:pPr>
      <w:r>
        <w:rPr>
          <w:rFonts w:ascii="Calibri" w:eastAsia="Calibri" w:hAnsi="Calibri" w:cs="Calibri"/>
        </w:rPr>
        <w:t>Chris Durell (IEEE) noted that the ISO and IEEE processes uniquely bring a level of industry recognition and invitation to participate. He expects that there would be a good response from industry should we go down this route. These options do not preclude discussions in OGC, etc.</w:t>
      </w:r>
    </w:p>
    <w:p w:rsidR="00C147C0" w:rsidRDefault="0097153F">
      <w:pPr>
        <w:numPr>
          <w:ilvl w:val="0"/>
          <w:numId w:val="2"/>
        </w:numPr>
        <w:spacing w:before="120" w:after="120" w:line="240" w:lineRule="auto"/>
        <w:rPr>
          <w:rFonts w:ascii="Calibri" w:eastAsia="Calibri" w:hAnsi="Calibri" w:cs="Calibri"/>
        </w:rPr>
      </w:pPr>
      <w:r>
        <w:rPr>
          <w:rFonts w:ascii="Calibri" w:eastAsia="Calibri" w:hAnsi="Calibri" w:cs="Calibri"/>
        </w:rPr>
        <w:t>Adam noted that ISO’s requirement for a national representative to support the application complicates that option.</w:t>
      </w:r>
    </w:p>
    <w:p w:rsidR="00C147C0" w:rsidRDefault="0097153F">
      <w:pPr>
        <w:numPr>
          <w:ilvl w:val="0"/>
          <w:numId w:val="2"/>
        </w:numPr>
        <w:spacing w:before="120" w:after="120" w:line="240" w:lineRule="auto"/>
        <w:rPr>
          <w:rFonts w:ascii="Calibri" w:eastAsia="Calibri" w:hAnsi="Calibri" w:cs="Calibri"/>
        </w:rPr>
      </w:pPr>
      <w:r>
        <w:rPr>
          <w:rFonts w:ascii="Calibri" w:eastAsia="Calibri" w:hAnsi="Calibri" w:cs="Calibri"/>
        </w:rPr>
        <w:t xml:space="preserve">Siri reported that the IEEE process would take place through the IEEE GRSS Standards for EO Technical Committee, which he leads. IGARSS meetings are used as opportunities to convene the committee, but the process can be initiated at any time through the submission of a Project Authorization Request (PAR). CARD4L is developed enough to begin the PAR, but LSI-VC would need to decide the scope and form (e.g., there could be a PAR for each PFS, or they could be subsections of an encompassing PAR which can be added as needed). Chris shared the </w:t>
      </w:r>
      <w:hyperlink r:id="rId9" w:anchor="pardetail/6470">
        <w:r>
          <w:rPr>
            <w:rFonts w:ascii="Calibri" w:eastAsia="Calibri" w:hAnsi="Calibri" w:cs="Calibri"/>
            <w:color w:val="1155CC"/>
            <w:u w:val="single"/>
          </w:rPr>
          <w:t>PAR for P4001 Hyperspectral</w:t>
        </w:r>
      </w:hyperlink>
      <w:r>
        <w:rPr>
          <w:rFonts w:ascii="Calibri" w:eastAsia="Calibri" w:hAnsi="Calibri" w:cs="Calibri"/>
        </w:rPr>
        <w:t xml:space="preserve"> as an example.</w:t>
      </w:r>
    </w:p>
    <w:p w:rsidR="00C147C0" w:rsidRDefault="0097153F">
      <w:pPr>
        <w:numPr>
          <w:ilvl w:val="0"/>
          <w:numId w:val="2"/>
        </w:numPr>
        <w:spacing w:before="120" w:after="120" w:line="240" w:lineRule="auto"/>
        <w:rPr>
          <w:rFonts w:ascii="Calibri" w:eastAsia="Calibri" w:hAnsi="Calibri" w:cs="Calibri"/>
        </w:rPr>
      </w:pPr>
      <w:r>
        <w:rPr>
          <w:rFonts w:ascii="Calibri" w:eastAsia="Calibri" w:hAnsi="Calibri" w:cs="Calibri"/>
        </w:rPr>
        <w:t>It was noted that the resulting IEEE standard would need to be purchased, and CEOS would lose ‘ownership’ of the specifications. The cost could be a deterrent to the groups of users we are trying to serve.</w:t>
      </w:r>
    </w:p>
    <w:p w:rsidR="00C147C0" w:rsidRDefault="0097153F">
      <w:pPr>
        <w:numPr>
          <w:ilvl w:val="0"/>
          <w:numId w:val="2"/>
        </w:numPr>
        <w:spacing w:before="120" w:after="120" w:line="240" w:lineRule="auto"/>
        <w:rPr>
          <w:rFonts w:ascii="Calibri" w:eastAsia="Calibri" w:hAnsi="Calibri" w:cs="Calibri"/>
        </w:rPr>
      </w:pPr>
      <w:r>
        <w:rPr>
          <w:rFonts w:ascii="Calibri" w:eastAsia="Calibri" w:hAnsi="Calibri" w:cs="Calibri"/>
        </w:rPr>
        <w:t>Ivan Petiteville (ESA) urged that the process must be driven by end and intermediate users’ needs, which data producers will have to assess and consider the feasibility of implementing.</w:t>
      </w:r>
    </w:p>
    <w:p w:rsidR="00C147C0" w:rsidRDefault="0097153F">
      <w:pPr>
        <w:numPr>
          <w:ilvl w:val="0"/>
          <w:numId w:val="2"/>
        </w:numPr>
        <w:spacing w:before="120" w:after="120" w:line="240" w:lineRule="auto"/>
        <w:rPr>
          <w:rFonts w:ascii="Calibri" w:eastAsia="Calibri" w:hAnsi="Calibri" w:cs="Calibri"/>
        </w:rPr>
      </w:pPr>
      <w:r>
        <w:rPr>
          <w:rFonts w:ascii="Calibri" w:eastAsia="Calibri" w:hAnsi="Calibri" w:cs="Calibri"/>
        </w:rPr>
        <w:t>Electra Panagoulia (UK Catapult) asked whether there might be an impact on compliance due to the use of proprietary software to generate ARD. Zolti noted that the CARD4L PFS are not prescriptive – as long as the outputs are within the specifications the data can be CARD4L compliant. Emma Woolliams (WGCV) discourages writing specific software into any standardisation – it is much better to require openness about what is used, with good metadata and regular comparisons carried out.</w:t>
      </w:r>
    </w:p>
    <w:p w:rsidR="00C147C0" w:rsidRDefault="0097153F">
      <w:pPr>
        <w:numPr>
          <w:ilvl w:val="0"/>
          <w:numId w:val="2"/>
        </w:numPr>
        <w:spacing w:before="120" w:after="120" w:line="240" w:lineRule="auto"/>
        <w:rPr>
          <w:rFonts w:ascii="Calibri" w:eastAsia="Calibri" w:hAnsi="Calibri" w:cs="Calibri"/>
        </w:rPr>
      </w:pPr>
      <w:r>
        <w:rPr>
          <w:rFonts w:ascii="Calibri" w:eastAsia="Calibri" w:hAnsi="Calibri" w:cs="Calibri"/>
        </w:rPr>
        <w:t>Steve Labahn (USGS, LSI-VC Co-Lead) asked whether we (the land part of CEOS ARD) could move along in this direction independently of the CEOS ARD for oceans and atmosphere discussions taking place in CEOS. Adam suggested we can work to understand the process and take it back to CEOS for discussion before committing to anything. Adam doesn’t think land should proceed independent of the other domains.</w:t>
      </w:r>
    </w:p>
    <w:p w:rsidR="00C147C0" w:rsidRDefault="0097153F">
      <w:pPr>
        <w:numPr>
          <w:ilvl w:val="0"/>
          <w:numId w:val="2"/>
        </w:numPr>
        <w:spacing w:before="120" w:after="120" w:line="240" w:lineRule="auto"/>
        <w:rPr>
          <w:rFonts w:ascii="Calibri" w:eastAsia="Calibri" w:hAnsi="Calibri" w:cs="Calibri"/>
        </w:rPr>
      </w:pPr>
      <w:r>
        <w:rPr>
          <w:rFonts w:ascii="Calibri" w:eastAsia="Calibri" w:hAnsi="Calibri" w:cs="Calibri"/>
        </w:rPr>
        <w:t xml:space="preserve">Steve asked whether others in CEOS, maybe SST-VC, have already gone down the standardisation path. Siri Jodha has communicated with Ed Armstrong (NASA/JPL, SST-VC Co-Lead) and can confirm that SST-VC has not been through the standards process. Nigel Fox (WGCV) also confirmed they have </w:t>
      </w:r>
      <w:r w:rsidR="009B507C">
        <w:rPr>
          <w:rFonts w:ascii="Calibri" w:eastAsia="Calibri" w:hAnsi="Calibri" w:cs="Calibri"/>
        </w:rPr>
        <w:t>specifications but</w:t>
      </w:r>
      <w:r>
        <w:rPr>
          <w:rFonts w:ascii="Calibri" w:eastAsia="Calibri" w:hAnsi="Calibri" w:cs="Calibri"/>
        </w:rPr>
        <w:t xml:space="preserve"> have not entered any formal standardisation process.</w:t>
      </w:r>
    </w:p>
    <w:p w:rsidR="00C147C0" w:rsidRDefault="0097153F">
      <w:pPr>
        <w:numPr>
          <w:ilvl w:val="0"/>
          <w:numId w:val="2"/>
        </w:numPr>
        <w:spacing w:before="120" w:after="120" w:line="240" w:lineRule="auto"/>
        <w:rPr>
          <w:rFonts w:ascii="Calibri" w:eastAsia="Calibri" w:hAnsi="Calibri" w:cs="Calibri"/>
        </w:rPr>
      </w:pPr>
      <w:r>
        <w:rPr>
          <w:rFonts w:ascii="Calibri" w:eastAsia="Calibri" w:hAnsi="Calibri" w:cs="Calibri"/>
        </w:rPr>
        <w:t>Adam noted that the problem with the OGC Testbed-16 approach is that the ARD discussion becomes tangled with the Data Cube discussion. Out of the ISO and IEEE options, IEEE seems the path of least resistance (no need for a national sponsor). We also need to understand the resources available to undertake such an effort.</w:t>
      </w:r>
    </w:p>
    <w:p w:rsidR="00C147C0" w:rsidRDefault="0097153F">
      <w:pPr>
        <w:numPr>
          <w:ilvl w:val="0"/>
          <w:numId w:val="2"/>
        </w:numPr>
        <w:spacing w:before="120" w:after="120" w:line="240" w:lineRule="auto"/>
        <w:rPr>
          <w:rFonts w:ascii="Calibri" w:eastAsia="Calibri" w:hAnsi="Calibri" w:cs="Calibri"/>
        </w:rPr>
      </w:pPr>
      <w:r>
        <w:rPr>
          <w:rFonts w:ascii="Calibri" w:eastAsia="Calibri" w:hAnsi="Calibri" w:cs="Calibri"/>
        </w:rPr>
        <w:t xml:space="preserve">Siri communicated the following from George Percivall (OGC CTO and Chief Engineer): </w:t>
      </w:r>
      <w:r>
        <w:rPr>
          <w:rFonts w:ascii="Calibri" w:eastAsia="Calibri" w:hAnsi="Calibri" w:cs="Calibri"/>
          <w:i/>
        </w:rPr>
        <w:t>"As the CEOS CARD4L specs describe the calibration and validation for remote sensing, e.g., radiometric calibration, it makes sense that the CARD4L specs are more relevant to IEEE GRSS than OGC standardization. It would be good if the CARD4L specs would reference OGC specs when relevant."</w:t>
      </w:r>
    </w:p>
    <w:p w:rsidR="00C147C0" w:rsidRDefault="0097153F">
      <w:pPr>
        <w:numPr>
          <w:ilvl w:val="0"/>
          <w:numId w:val="2"/>
        </w:numPr>
        <w:spacing w:before="120" w:after="120" w:line="240" w:lineRule="auto"/>
        <w:rPr>
          <w:rFonts w:ascii="Calibri" w:eastAsia="Calibri" w:hAnsi="Calibri" w:cs="Calibri"/>
        </w:rPr>
      </w:pPr>
      <w:r>
        <w:rPr>
          <w:rFonts w:ascii="Calibri" w:eastAsia="Calibri" w:hAnsi="Calibri" w:cs="Calibri"/>
        </w:rPr>
        <w:lastRenderedPageBreak/>
        <w:t>Cindy Ong (WGCV) noted that ISO already has a series of standards on remote sensing cal/val (19159 series). Siri Jodha said CARD4L could define a profile of 19159 standards. The optical part of 19159 may be due for review soon, which could be timely. Cindy noted these processes are very long and time consuming.</w:t>
      </w:r>
    </w:p>
    <w:p w:rsidR="00C147C0" w:rsidRDefault="0097153F">
      <w:pPr>
        <w:numPr>
          <w:ilvl w:val="0"/>
          <w:numId w:val="2"/>
        </w:numPr>
        <w:spacing w:before="120" w:after="120" w:line="240" w:lineRule="auto"/>
        <w:rPr>
          <w:rFonts w:ascii="Calibri" w:eastAsia="Calibri" w:hAnsi="Calibri" w:cs="Calibri"/>
        </w:rPr>
      </w:pPr>
      <w:r>
        <w:rPr>
          <w:rFonts w:ascii="Calibri" w:eastAsia="Calibri" w:hAnsi="Calibri" w:cs="Calibri"/>
        </w:rPr>
        <w:t>Nigel Fox (WGCV IVOS) questioned why there is the objective to venture into the formal standards process. He noted that no datasets have yet been classified as CARD4L, but we are effectively already discussing reopening the definition of specifications. Adam suggested that we are exploring this as a possible way to enhance the reach of CARD4L in support of our initial goals (increased uptake and impact of EO data). Noting the loss of ownership/control associated with the standards process, Nigel advocated for continuing to develop the specifications under CEOS and making more effort to bring external users into the discussion (including from industry), as this seems more manageable.</w:t>
      </w:r>
    </w:p>
    <w:p w:rsidR="00C147C0" w:rsidRDefault="0097153F">
      <w:pPr>
        <w:numPr>
          <w:ilvl w:val="0"/>
          <w:numId w:val="2"/>
        </w:numPr>
        <w:spacing w:before="120" w:after="120" w:line="240" w:lineRule="auto"/>
        <w:rPr>
          <w:rFonts w:ascii="Calibri" w:eastAsia="Calibri" w:hAnsi="Calibri" w:cs="Calibri"/>
        </w:rPr>
      </w:pPr>
      <w:r>
        <w:rPr>
          <w:rFonts w:ascii="Calibri" w:eastAsia="Calibri" w:hAnsi="Calibri" w:cs="Calibri"/>
        </w:rPr>
        <w:t>Siri noted that IEEE working groups are either entity-based or individual-based. If CEOS were to lead this as an entity, it would need to become a corporate member of IEEE. If individual-based CEOS  couldn't contribute as a collective group. Either way, CEOS would also lose its control/branding of CARD4L.</w:t>
      </w:r>
    </w:p>
    <w:p w:rsidR="00C147C0" w:rsidRDefault="0097153F">
      <w:pPr>
        <w:numPr>
          <w:ilvl w:val="0"/>
          <w:numId w:val="2"/>
        </w:numPr>
        <w:spacing w:before="120" w:after="120" w:line="240" w:lineRule="auto"/>
        <w:rPr>
          <w:rFonts w:ascii="Calibri" w:eastAsia="Calibri" w:hAnsi="Calibri" w:cs="Calibri"/>
        </w:rPr>
      </w:pPr>
      <w:r>
        <w:rPr>
          <w:rFonts w:ascii="Calibri" w:eastAsia="Calibri" w:hAnsi="Calibri" w:cs="Calibri"/>
        </w:rPr>
        <w:t>Rob Woodcock (WGISS) suggested that one of the advantages of achieving an official standard is that groups, especially government groups, that are hesitant on adoption because of the costs involved, tend to have an extra reason to adopt something because it is a standard. The major disadvantage is loss of control and the effort required. OGC was formed because of the latter issue – ISO standards don't keep pace with current innovation rates. For CEOS, he suspects timeliness and relevance to CEOS purposes is paramount, probably more so than the international standards.</w:t>
      </w:r>
    </w:p>
    <w:p w:rsidR="00C147C0" w:rsidRDefault="0097153F">
      <w:pPr>
        <w:numPr>
          <w:ilvl w:val="0"/>
          <w:numId w:val="2"/>
        </w:numPr>
        <w:spacing w:before="120" w:after="120" w:line="240" w:lineRule="auto"/>
        <w:rPr>
          <w:rFonts w:ascii="Calibri" w:eastAsia="Calibri" w:hAnsi="Calibri" w:cs="Calibri"/>
        </w:rPr>
      </w:pPr>
      <w:r>
        <w:rPr>
          <w:rFonts w:ascii="Calibri" w:eastAsia="Calibri" w:hAnsi="Calibri" w:cs="Calibri"/>
        </w:rPr>
        <w:t>Ferran Gascon (ESA) suggested that connecting with downstream users to get their feedback is a necessary step before committing to any position regarding standards (industry in particular).</w:t>
      </w:r>
    </w:p>
    <w:p w:rsidR="00C147C0" w:rsidRDefault="0097153F">
      <w:pPr>
        <w:numPr>
          <w:ilvl w:val="0"/>
          <w:numId w:val="2"/>
        </w:numPr>
        <w:spacing w:before="120" w:after="120" w:line="240" w:lineRule="auto"/>
        <w:rPr>
          <w:rFonts w:ascii="Calibri" w:eastAsia="Calibri" w:hAnsi="Calibri" w:cs="Calibri"/>
        </w:rPr>
      </w:pPr>
      <w:r>
        <w:rPr>
          <w:rFonts w:ascii="Calibri" w:eastAsia="Calibri" w:hAnsi="Calibri" w:cs="Calibri"/>
        </w:rPr>
        <w:t>Cindy Ong (WGCV) noted that sometimes “pseudo-standards” which fill a gap are just as valued and used (e.g., the WGCV Protocols).</w:t>
      </w:r>
    </w:p>
    <w:p w:rsidR="00C147C0" w:rsidRDefault="0097153F">
      <w:pPr>
        <w:spacing w:before="120" w:after="120" w:line="240" w:lineRule="auto"/>
        <w:rPr>
          <w:rFonts w:ascii="Calibri" w:eastAsia="Calibri" w:hAnsi="Calibri" w:cs="Calibri"/>
          <w:b/>
        </w:rPr>
      </w:pPr>
      <w:r>
        <w:rPr>
          <w:rFonts w:ascii="Calibri" w:eastAsia="Calibri" w:hAnsi="Calibri" w:cs="Calibri"/>
          <w:b/>
        </w:rPr>
        <w:t>Closing</w:t>
      </w:r>
    </w:p>
    <w:p w:rsidR="00C147C0" w:rsidRDefault="0097153F">
      <w:pPr>
        <w:numPr>
          <w:ilvl w:val="0"/>
          <w:numId w:val="2"/>
        </w:numPr>
        <w:spacing w:before="120" w:after="120" w:line="240" w:lineRule="auto"/>
        <w:rPr>
          <w:rFonts w:ascii="Calibri" w:eastAsia="Calibri" w:hAnsi="Calibri" w:cs="Calibri"/>
        </w:rPr>
      </w:pPr>
      <w:r>
        <w:rPr>
          <w:rFonts w:ascii="Calibri" w:eastAsia="Calibri" w:hAnsi="Calibri" w:cs="Calibri"/>
        </w:rPr>
        <w:t>Steve Labahn (USGS, LSI-VC Co-Lead) noted that the next LSI-VC-9 call on the 28th of April is about industry engagement, and this may provide the missing pieces that we need to make an educated decision (during the fourth and final LSI-VC-9 teleconference) on where we want to go regarding standardisation.</w:t>
      </w:r>
    </w:p>
    <w:p w:rsidR="00C147C0" w:rsidRDefault="0097153F">
      <w:pPr>
        <w:numPr>
          <w:ilvl w:val="0"/>
          <w:numId w:val="2"/>
        </w:numPr>
        <w:spacing w:before="120" w:after="120" w:line="240" w:lineRule="auto"/>
        <w:rPr>
          <w:rFonts w:ascii="Calibri" w:eastAsia="Calibri" w:hAnsi="Calibri" w:cs="Calibri"/>
        </w:rPr>
      </w:pPr>
      <w:r>
        <w:rPr>
          <w:rFonts w:ascii="Calibri" w:eastAsia="Calibri" w:hAnsi="Calibri" w:cs="Calibri"/>
        </w:rPr>
        <w:t>Zoltan Szantoi (EC/JRC, LSI-VC Co-Lead) thanked everyone for their attendance and very valuable contributions to the discussion. He thanked Siri Jodha Khalsa (IEEE) in particular for his guest presentation.</w:t>
      </w:r>
    </w:p>
    <w:p w:rsidR="00C147C0" w:rsidRDefault="0097153F">
      <w:pPr>
        <w:numPr>
          <w:ilvl w:val="0"/>
          <w:numId w:val="2"/>
        </w:numPr>
        <w:spacing w:before="120" w:after="120" w:line="240" w:lineRule="auto"/>
        <w:rPr>
          <w:rFonts w:ascii="Calibri" w:eastAsia="Calibri" w:hAnsi="Calibri" w:cs="Calibri"/>
        </w:rPr>
      </w:pPr>
      <w:r>
        <w:rPr>
          <w:rFonts w:ascii="Calibri" w:eastAsia="Calibri" w:hAnsi="Calibri" w:cs="Calibri"/>
        </w:rPr>
        <w:t>LSI-VC-9 Teleconference #2: Industry &amp; CEOS ARD will be held on April 28, 07:00 – 10:00 US East</w:t>
      </w:r>
      <w:r>
        <w:rPr>
          <w:rFonts w:ascii="Calibri" w:eastAsia="Calibri" w:hAnsi="Calibri" w:cs="Calibri"/>
          <w:u w:val="single"/>
        </w:rPr>
        <w:t xml:space="preserve"> (</w:t>
      </w:r>
      <w:hyperlink r:id="rId10">
        <w:r>
          <w:rPr>
            <w:rFonts w:ascii="Calibri" w:eastAsia="Calibri" w:hAnsi="Calibri" w:cs="Calibri"/>
            <w:color w:val="1155CC"/>
            <w:u w:val="single"/>
          </w:rPr>
          <w:t>other local times</w:t>
        </w:r>
      </w:hyperlink>
      <w:r>
        <w:rPr>
          <w:rFonts w:ascii="Calibri" w:eastAsia="Calibri" w:hAnsi="Calibri" w:cs="Calibri"/>
          <w:u w:val="single"/>
        </w:rPr>
        <w:t>)</w:t>
      </w:r>
      <w:r>
        <w:rPr>
          <w:rFonts w:ascii="Calibri" w:eastAsia="Calibri" w:hAnsi="Calibri" w:cs="Calibri"/>
        </w:rPr>
        <w:t xml:space="preserve"> [</w:t>
      </w:r>
      <w:hyperlink r:id="rId11">
        <w:r>
          <w:rPr>
            <w:rFonts w:ascii="Calibri" w:eastAsia="Calibri" w:hAnsi="Calibri" w:cs="Calibri"/>
            <w:color w:val="1155CC"/>
            <w:u w:val="single"/>
          </w:rPr>
          <w:t>Presentation</w:t>
        </w:r>
      </w:hyperlink>
      <w:r>
        <w:rPr>
          <w:rFonts w:ascii="Calibri" w:eastAsia="Calibri" w:hAnsi="Calibri" w:cs="Calibri"/>
        </w:rPr>
        <w:t>].</w:t>
      </w:r>
    </w:p>
    <w:p w:rsidR="00C147C0" w:rsidRDefault="00C147C0">
      <w:pPr>
        <w:spacing w:before="120" w:after="120" w:line="240" w:lineRule="auto"/>
        <w:rPr>
          <w:rFonts w:ascii="Calibri" w:eastAsia="Calibri" w:hAnsi="Calibri" w:cs="Calibri"/>
        </w:rPr>
      </w:pPr>
    </w:p>
    <w:p w:rsidR="00C147C0" w:rsidRDefault="0097153F">
      <w:pPr>
        <w:spacing w:before="120" w:after="120" w:line="240" w:lineRule="auto"/>
        <w:rPr>
          <w:rFonts w:ascii="Calibri" w:eastAsia="Calibri" w:hAnsi="Calibri" w:cs="Calibri"/>
        </w:rPr>
      </w:pPr>
      <w:r>
        <w:br w:type="page"/>
      </w:r>
    </w:p>
    <w:p w:rsidR="00C147C0" w:rsidRDefault="0097153F">
      <w:pPr>
        <w:spacing w:before="120" w:after="120" w:line="240" w:lineRule="auto"/>
        <w:rPr>
          <w:rFonts w:ascii="Calibri" w:eastAsia="Calibri" w:hAnsi="Calibri" w:cs="Calibri"/>
          <w:b/>
          <w:sz w:val="28"/>
          <w:szCs w:val="28"/>
        </w:rPr>
      </w:pPr>
      <w:r>
        <w:rPr>
          <w:rFonts w:ascii="Calibri" w:eastAsia="Calibri" w:hAnsi="Calibri" w:cs="Calibri"/>
          <w:b/>
          <w:sz w:val="28"/>
          <w:szCs w:val="28"/>
        </w:rPr>
        <w:lastRenderedPageBreak/>
        <w:t>Appendix A: Meeting Presentation Slides</w:t>
      </w:r>
    </w:p>
    <w:p w:rsidR="00C147C0" w:rsidRDefault="0097153F">
      <w:pPr>
        <w:spacing w:before="120" w:after="120" w:line="240" w:lineRule="auto"/>
        <w:rPr>
          <w:rFonts w:ascii="Calibri" w:eastAsia="Calibri" w:hAnsi="Calibri" w:cs="Calibri"/>
          <w:b/>
          <w:sz w:val="28"/>
          <w:szCs w:val="28"/>
        </w:rPr>
      </w:pPr>
      <w:r>
        <w:rPr>
          <w:rFonts w:ascii="Calibri" w:eastAsia="Calibri" w:hAnsi="Calibri" w:cs="Calibri"/>
          <w:b/>
          <w:noProof/>
          <w:sz w:val="28"/>
          <w:szCs w:val="28"/>
        </w:rPr>
        <w:drawing>
          <wp:inline distT="114300" distB="114300" distL="114300" distR="114300">
            <wp:extent cx="5943600" cy="3340100"/>
            <wp:effectExtent l="0" t="0" r="0" b="0"/>
            <wp:docPr id="1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a:srcRect/>
                    <a:stretch>
                      <a:fillRect/>
                    </a:stretch>
                  </pic:blipFill>
                  <pic:spPr>
                    <a:xfrm>
                      <a:off x="0" y="0"/>
                      <a:ext cx="5943600" cy="3340100"/>
                    </a:xfrm>
                    <a:prstGeom prst="rect">
                      <a:avLst/>
                    </a:prstGeom>
                    <a:ln/>
                  </pic:spPr>
                </pic:pic>
              </a:graphicData>
            </a:graphic>
          </wp:inline>
        </w:drawing>
      </w:r>
      <w:r>
        <w:rPr>
          <w:rFonts w:ascii="Calibri" w:eastAsia="Calibri" w:hAnsi="Calibri" w:cs="Calibri"/>
          <w:b/>
          <w:noProof/>
          <w:sz w:val="28"/>
          <w:szCs w:val="28"/>
        </w:rPr>
        <w:drawing>
          <wp:inline distT="114300" distB="114300" distL="114300" distR="114300">
            <wp:extent cx="5943600" cy="3340100"/>
            <wp:effectExtent l="0" t="0" r="0" b="0"/>
            <wp:docPr id="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5943600" cy="3340100"/>
                    </a:xfrm>
                    <a:prstGeom prst="rect">
                      <a:avLst/>
                    </a:prstGeom>
                    <a:ln/>
                  </pic:spPr>
                </pic:pic>
              </a:graphicData>
            </a:graphic>
          </wp:inline>
        </w:drawing>
      </w:r>
      <w:r>
        <w:rPr>
          <w:rFonts w:ascii="Calibri" w:eastAsia="Calibri" w:hAnsi="Calibri" w:cs="Calibri"/>
          <w:b/>
          <w:noProof/>
          <w:sz w:val="28"/>
          <w:szCs w:val="28"/>
        </w:rPr>
        <w:lastRenderedPageBreak/>
        <w:drawing>
          <wp:inline distT="114300" distB="114300" distL="114300" distR="114300">
            <wp:extent cx="5943600" cy="3340100"/>
            <wp:effectExtent l="0" t="0" r="0" b="0"/>
            <wp:docPr id="1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4"/>
                    <a:srcRect/>
                    <a:stretch>
                      <a:fillRect/>
                    </a:stretch>
                  </pic:blipFill>
                  <pic:spPr>
                    <a:xfrm>
                      <a:off x="0" y="0"/>
                      <a:ext cx="5943600" cy="3340100"/>
                    </a:xfrm>
                    <a:prstGeom prst="rect">
                      <a:avLst/>
                    </a:prstGeom>
                    <a:ln/>
                  </pic:spPr>
                </pic:pic>
              </a:graphicData>
            </a:graphic>
          </wp:inline>
        </w:drawing>
      </w:r>
      <w:r>
        <w:rPr>
          <w:rFonts w:ascii="Calibri" w:eastAsia="Calibri" w:hAnsi="Calibri" w:cs="Calibri"/>
          <w:b/>
          <w:noProof/>
          <w:sz w:val="28"/>
          <w:szCs w:val="28"/>
        </w:rPr>
        <w:drawing>
          <wp:inline distT="114300" distB="114300" distL="114300" distR="114300">
            <wp:extent cx="5943600" cy="3340100"/>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5943600" cy="3340100"/>
                    </a:xfrm>
                    <a:prstGeom prst="rect">
                      <a:avLst/>
                    </a:prstGeom>
                    <a:ln/>
                  </pic:spPr>
                </pic:pic>
              </a:graphicData>
            </a:graphic>
          </wp:inline>
        </w:drawing>
      </w:r>
      <w:r>
        <w:rPr>
          <w:rFonts w:ascii="Calibri" w:eastAsia="Calibri" w:hAnsi="Calibri" w:cs="Calibri"/>
          <w:b/>
          <w:noProof/>
          <w:sz w:val="28"/>
          <w:szCs w:val="28"/>
        </w:rPr>
        <w:lastRenderedPageBreak/>
        <w:drawing>
          <wp:inline distT="114300" distB="114300" distL="114300" distR="114300">
            <wp:extent cx="5943600" cy="3340100"/>
            <wp:effectExtent l="0" t="0" r="0" b="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srcRect/>
                    <a:stretch>
                      <a:fillRect/>
                    </a:stretch>
                  </pic:blipFill>
                  <pic:spPr>
                    <a:xfrm>
                      <a:off x="0" y="0"/>
                      <a:ext cx="5943600" cy="3340100"/>
                    </a:xfrm>
                    <a:prstGeom prst="rect">
                      <a:avLst/>
                    </a:prstGeom>
                    <a:ln/>
                  </pic:spPr>
                </pic:pic>
              </a:graphicData>
            </a:graphic>
          </wp:inline>
        </w:drawing>
      </w:r>
      <w:r>
        <w:rPr>
          <w:rFonts w:ascii="Calibri" w:eastAsia="Calibri" w:hAnsi="Calibri" w:cs="Calibri"/>
          <w:b/>
          <w:noProof/>
          <w:sz w:val="28"/>
          <w:szCs w:val="28"/>
        </w:rPr>
        <w:drawing>
          <wp:inline distT="114300" distB="114300" distL="114300" distR="114300">
            <wp:extent cx="5943600" cy="3340100"/>
            <wp:effectExtent l="0" t="0" r="0" b="0"/>
            <wp:docPr id="17"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7"/>
                    <a:srcRect/>
                    <a:stretch>
                      <a:fillRect/>
                    </a:stretch>
                  </pic:blipFill>
                  <pic:spPr>
                    <a:xfrm>
                      <a:off x="0" y="0"/>
                      <a:ext cx="5943600" cy="3340100"/>
                    </a:xfrm>
                    <a:prstGeom prst="rect">
                      <a:avLst/>
                    </a:prstGeom>
                    <a:ln/>
                  </pic:spPr>
                </pic:pic>
              </a:graphicData>
            </a:graphic>
          </wp:inline>
        </w:drawing>
      </w:r>
      <w:r>
        <w:rPr>
          <w:rFonts w:ascii="Calibri" w:eastAsia="Calibri" w:hAnsi="Calibri" w:cs="Calibri"/>
          <w:b/>
          <w:noProof/>
          <w:sz w:val="28"/>
          <w:szCs w:val="28"/>
        </w:rPr>
        <w:lastRenderedPageBreak/>
        <w:drawing>
          <wp:inline distT="114300" distB="114300" distL="114300" distR="114300">
            <wp:extent cx="5943600" cy="3340100"/>
            <wp:effectExtent l="0" t="0" r="0" b="0"/>
            <wp:docPr id="1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8"/>
                    <a:srcRect/>
                    <a:stretch>
                      <a:fillRect/>
                    </a:stretch>
                  </pic:blipFill>
                  <pic:spPr>
                    <a:xfrm>
                      <a:off x="0" y="0"/>
                      <a:ext cx="5943600" cy="3340100"/>
                    </a:xfrm>
                    <a:prstGeom prst="rect">
                      <a:avLst/>
                    </a:prstGeom>
                    <a:ln/>
                  </pic:spPr>
                </pic:pic>
              </a:graphicData>
            </a:graphic>
          </wp:inline>
        </w:drawing>
      </w:r>
      <w:r>
        <w:rPr>
          <w:rFonts w:ascii="Calibri" w:eastAsia="Calibri" w:hAnsi="Calibri" w:cs="Calibri"/>
          <w:b/>
          <w:noProof/>
          <w:sz w:val="28"/>
          <w:szCs w:val="28"/>
        </w:rPr>
        <w:drawing>
          <wp:inline distT="114300" distB="114300" distL="114300" distR="114300">
            <wp:extent cx="5943600" cy="3340100"/>
            <wp:effectExtent l="0" t="0" r="0" b="0"/>
            <wp:docPr id="4"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9"/>
                    <a:srcRect/>
                    <a:stretch>
                      <a:fillRect/>
                    </a:stretch>
                  </pic:blipFill>
                  <pic:spPr>
                    <a:xfrm>
                      <a:off x="0" y="0"/>
                      <a:ext cx="5943600" cy="3340100"/>
                    </a:xfrm>
                    <a:prstGeom prst="rect">
                      <a:avLst/>
                    </a:prstGeom>
                    <a:ln/>
                  </pic:spPr>
                </pic:pic>
              </a:graphicData>
            </a:graphic>
          </wp:inline>
        </w:drawing>
      </w:r>
      <w:r>
        <w:rPr>
          <w:rFonts w:ascii="Calibri" w:eastAsia="Calibri" w:hAnsi="Calibri" w:cs="Calibri"/>
          <w:b/>
          <w:noProof/>
          <w:sz w:val="28"/>
          <w:szCs w:val="28"/>
        </w:rPr>
        <w:lastRenderedPageBreak/>
        <w:drawing>
          <wp:inline distT="114300" distB="114300" distL="114300" distR="114300">
            <wp:extent cx="5943600" cy="3340100"/>
            <wp:effectExtent l="0" t="0" r="0" b="0"/>
            <wp:docPr id="1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0"/>
                    <a:srcRect/>
                    <a:stretch>
                      <a:fillRect/>
                    </a:stretch>
                  </pic:blipFill>
                  <pic:spPr>
                    <a:xfrm>
                      <a:off x="0" y="0"/>
                      <a:ext cx="5943600" cy="3340100"/>
                    </a:xfrm>
                    <a:prstGeom prst="rect">
                      <a:avLst/>
                    </a:prstGeom>
                    <a:ln/>
                  </pic:spPr>
                </pic:pic>
              </a:graphicData>
            </a:graphic>
          </wp:inline>
        </w:drawing>
      </w:r>
      <w:r>
        <w:rPr>
          <w:rFonts w:ascii="Calibri" w:eastAsia="Calibri" w:hAnsi="Calibri" w:cs="Calibri"/>
          <w:b/>
          <w:noProof/>
          <w:sz w:val="28"/>
          <w:szCs w:val="28"/>
        </w:rPr>
        <w:drawing>
          <wp:inline distT="114300" distB="114300" distL="114300" distR="114300">
            <wp:extent cx="5943600" cy="3340100"/>
            <wp:effectExtent l="0" t="0" r="0" b="0"/>
            <wp:docPr id="5"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1"/>
                    <a:srcRect/>
                    <a:stretch>
                      <a:fillRect/>
                    </a:stretch>
                  </pic:blipFill>
                  <pic:spPr>
                    <a:xfrm>
                      <a:off x="0" y="0"/>
                      <a:ext cx="5943600" cy="3340100"/>
                    </a:xfrm>
                    <a:prstGeom prst="rect">
                      <a:avLst/>
                    </a:prstGeom>
                    <a:ln/>
                  </pic:spPr>
                </pic:pic>
              </a:graphicData>
            </a:graphic>
          </wp:inline>
        </w:drawing>
      </w:r>
      <w:r>
        <w:rPr>
          <w:rFonts w:ascii="Calibri" w:eastAsia="Calibri" w:hAnsi="Calibri" w:cs="Calibri"/>
          <w:b/>
          <w:noProof/>
          <w:sz w:val="28"/>
          <w:szCs w:val="28"/>
        </w:rPr>
        <w:lastRenderedPageBreak/>
        <w:drawing>
          <wp:inline distT="114300" distB="114300" distL="114300" distR="114300">
            <wp:extent cx="5943600" cy="3340100"/>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2"/>
                    <a:srcRect/>
                    <a:stretch>
                      <a:fillRect/>
                    </a:stretch>
                  </pic:blipFill>
                  <pic:spPr>
                    <a:xfrm>
                      <a:off x="0" y="0"/>
                      <a:ext cx="5943600" cy="3340100"/>
                    </a:xfrm>
                    <a:prstGeom prst="rect">
                      <a:avLst/>
                    </a:prstGeom>
                    <a:ln/>
                  </pic:spPr>
                </pic:pic>
              </a:graphicData>
            </a:graphic>
          </wp:inline>
        </w:drawing>
      </w:r>
      <w:r>
        <w:rPr>
          <w:rFonts w:ascii="Calibri" w:eastAsia="Calibri" w:hAnsi="Calibri" w:cs="Calibri"/>
          <w:b/>
          <w:noProof/>
          <w:sz w:val="28"/>
          <w:szCs w:val="28"/>
        </w:rPr>
        <w:drawing>
          <wp:inline distT="114300" distB="114300" distL="114300" distR="114300">
            <wp:extent cx="5943600" cy="3340100"/>
            <wp:effectExtent l="0" t="0" r="0" b="0"/>
            <wp:docPr id="19"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3"/>
                    <a:srcRect/>
                    <a:stretch>
                      <a:fillRect/>
                    </a:stretch>
                  </pic:blipFill>
                  <pic:spPr>
                    <a:xfrm>
                      <a:off x="0" y="0"/>
                      <a:ext cx="5943600" cy="3340100"/>
                    </a:xfrm>
                    <a:prstGeom prst="rect">
                      <a:avLst/>
                    </a:prstGeom>
                    <a:ln/>
                  </pic:spPr>
                </pic:pic>
              </a:graphicData>
            </a:graphic>
          </wp:inline>
        </w:drawing>
      </w:r>
      <w:r>
        <w:rPr>
          <w:rFonts w:ascii="Calibri" w:eastAsia="Calibri" w:hAnsi="Calibri" w:cs="Calibri"/>
          <w:b/>
          <w:noProof/>
          <w:sz w:val="28"/>
          <w:szCs w:val="28"/>
        </w:rPr>
        <w:lastRenderedPageBreak/>
        <w:drawing>
          <wp:inline distT="114300" distB="114300" distL="114300" distR="114300">
            <wp:extent cx="5943600" cy="3340100"/>
            <wp:effectExtent l="0" t="0" r="0" b="0"/>
            <wp:docPr id="10"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4"/>
                    <a:srcRect/>
                    <a:stretch>
                      <a:fillRect/>
                    </a:stretch>
                  </pic:blipFill>
                  <pic:spPr>
                    <a:xfrm>
                      <a:off x="0" y="0"/>
                      <a:ext cx="5943600" cy="3340100"/>
                    </a:xfrm>
                    <a:prstGeom prst="rect">
                      <a:avLst/>
                    </a:prstGeom>
                    <a:ln/>
                  </pic:spPr>
                </pic:pic>
              </a:graphicData>
            </a:graphic>
          </wp:inline>
        </w:drawing>
      </w:r>
      <w:r>
        <w:rPr>
          <w:rFonts w:ascii="Calibri" w:eastAsia="Calibri" w:hAnsi="Calibri" w:cs="Calibri"/>
          <w:b/>
          <w:noProof/>
          <w:sz w:val="28"/>
          <w:szCs w:val="28"/>
        </w:rPr>
        <w:drawing>
          <wp:inline distT="114300" distB="114300" distL="114300" distR="114300">
            <wp:extent cx="5943600" cy="334010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5"/>
                    <a:srcRect/>
                    <a:stretch>
                      <a:fillRect/>
                    </a:stretch>
                  </pic:blipFill>
                  <pic:spPr>
                    <a:xfrm>
                      <a:off x="0" y="0"/>
                      <a:ext cx="5943600" cy="3340100"/>
                    </a:xfrm>
                    <a:prstGeom prst="rect">
                      <a:avLst/>
                    </a:prstGeom>
                    <a:ln/>
                  </pic:spPr>
                </pic:pic>
              </a:graphicData>
            </a:graphic>
          </wp:inline>
        </w:drawing>
      </w:r>
      <w:r>
        <w:rPr>
          <w:rFonts w:ascii="Calibri" w:eastAsia="Calibri" w:hAnsi="Calibri" w:cs="Calibri"/>
          <w:b/>
          <w:noProof/>
          <w:sz w:val="28"/>
          <w:szCs w:val="28"/>
        </w:rPr>
        <w:lastRenderedPageBreak/>
        <w:drawing>
          <wp:inline distT="114300" distB="114300" distL="114300" distR="114300">
            <wp:extent cx="5943600" cy="3340100"/>
            <wp:effectExtent l="0" t="0" r="0" b="0"/>
            <wp:docPr id="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6"/>
                    <a:srcRect/>
                    <a:stretch>
                      <a:fillRect/>
                    </a:stretch>
                  </pic:blipFill>
                  <pic:spPr>
                    <a:xfrm>
                      <a:off x="0" y="0"/>
                      <a:ext cx="5943600" cy="3340100"/>
                    </a:xfrm>
                    <a:prstGeom prst="rect">
                      <a:avLst/>
                    </a:prstGeom>
                    <a:ln/>
                  </pic:spPr>
                </pic:pic>
              </a:graphicData>
            </a:graphic>
          </wp:inline>
        </w:drawing>
      </w:r>
      <w:r>
        <w:rPr>
          <w:rFonts w:ascii="Calibri" w:eastAsia="Calibri" w:hAnsi="Calibri" w:cs="Calibri"/>
          <w:b/>
          <w:noProof/>
          <w:sz w:val="28"/>
          <w:szCs w:val="28"/>
        </w:rPr>
        <w:drawing>
          <wp:inline distT="114300" distB="114300" distL="114300" distR="114300">
            <wp:extent cx="5943600" cy="3340100"/>
            <wp:effectExtent l="0" t="0" r="0" b="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7"/>
                    <a:srcRect/>
                    <a:stretch>
                      <a:fillRect/>
                    </a:stretch>
                  </pic:blipFill>
                  <pic:spPr>
                    <a:xfrm>
                      <a:off x="0" y="0"/>
                      <a:ext cx="5943600" cy="3340100"/>
                    </a:xfrm>
                    <a:prstGeom prst="rect">
                      <a:avLst/>
                    </a:prstGeom>
                    <a:ln/>
                  </pic:spPr>
                </pic:pic>
              </a:graphicData>
            </a:graphic>
          </wp:inline>
        </w:drawing>
      </w:r>
      <w:r>
        <w:rPr>
          <w:rFonts w:ascii="Calibri" w:eastAsia="Calibri" w:hAnsi="Calibri" w:cs="Calibri"/>
          <w:b/>
          <w:noProof/>
          <w:sz w:val="28"/>
          <w:szCs w:val="28"/>
        </w:rPr>
        <w:lastRenderedPageBreak/>
        <w:drawing>
          <wp:inline distT="114300" distB="114300" distL="114300" distR="114300">
            <wp:extent cx="5943600" cy="3340100"/>
            <wp:effectExtent l="0" t="0" r="0" b="0"/>
            <wp:docPr id="2"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28"/>
                    <a:srcRect/>
                    <a:stretch>
                      <a:fillRect/>
                    </a:stretch>
                  </pic:blipFill>
                  <pic:spPr>
                    <a:xfrm>
                      <a:off x="0" y="0"/>
                      <a:ext cx="5943600" cy="3340100"/>
                    </a:xfrm>
                    <a:prstGeom prst="rect">
                      <a:avLst/>
                    </a:prstGeom>
                    <a:ln/>
                  </pic:spPr>
                </pic:pic>
              </a:graphicData>
            </a:graphic>
          </wp:inline>
        </w:drawing>
      </w:r>
      <w:r>
        <w:rPr>
          <w:rFonts w:ascii="Calibri" w:eastAsia="Calibri" w:hAnsi="Calibri" w:cs="Calibri"/>
          <w:b/>
          <w:noProof/>
          <w:sz w:val="28"/>
          <w:szCs w:val="28"/>
        </w:rPr>
        <w:drawing>
          <wp:inline distT="114300" distB="114300" distL="114300" distR="114300">
            <wp:extent cx="5943600" cy="3340100"/>
            <wp:effectExtent l="0" t="0" r="0" b="0"/>
            <wp:docPr id="1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9"/>
                    <a:srcRect/>
                    <a:stretch>
                      <a:fillRect/>
                    </a:stretch>
                  </pic:blipFill>
                  <pic:spPr>
                    <a:xfrm>
                      <a:off x="0" y="0"/>
                      <a:ext cx="5943600" cy="3340100"/>
                    </a:xfrm>
                    <a:prstGeom prst="rect">
                      <a:avLst/>
                    </a:prstGeom>
                    <a:ln/>
                  </pic:spPr>
                </pic:pic>
              </a:graphicData>
            </a:graphic>
          </wp:inline>
        </w:drawing>
      </w:r>
    </w:p>
    <w:sectPr w:rsidR="00C147C0">
      <w:headerReference w:type="default" r:id="rId3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1267B" w:rsidRDefault="0011267B">
      <w:pPr>
        <w:spacing w:line="240" w:lineRule="auto"/>
      </w:pPr>
      <w:r>
        <w:separator/>
      </w:r>
    </w:p>
  </w:endnote>
  <w:endnote w:type="continuationSeparator" w:id="0">
    <w:p w:rsidR="0011267B" w:rsidRDefault="001126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1267B" w:rsidRDefault="0011267B">
      <w:pPr>
        <w:spacing w:line="240" w:lineRule="auto"/>
      </w:pPr>
      <w:r>
        <w:separator/>
      </w:r>
    </w:p>
  </w:footnote>
  <w:footnote w:type="continuationSeparator" w:id="0">
    <w:p w:rsidR="0011267B" w:rsidRDefault="001126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147C0" w:rsidRDefault="0097153F">
    <w:pPr>
      <w:pBdr>
        <w:bottom w:val="single" w:sz="8" w:space="2" w:color="000000"/>
      </w:pBdr>
      <w:rPr>
        <w:rFonts w:ascii="Times New Roman" w:eastAsia="Times New Roman" w:hAnsi="Times New Roman" w:cs="Times New Roman"/>
        <w:b/>
        <w:sz w:val="24"/>
        <w:szCs w:val="24"/>
      </w:rPr>
    </w:pPr>
    <w:r>
      <w:rPr>
        <w:sz w:val="16"/>
        <w:szCs w:val="16"/>
      </w:rPr>
      <w:t>Minutes v1.0</w:t>
    </w:r>
    <w:r>
      <w:rPr>
        <w:sz w:val="16"/>
        <w:szCs w:val="16"/>
      </w:rPr>
      <w:tab/>
    </w:r>
    <w:r>
      <w:rPr>
        <w:sz w:val="16"/>
        <w:szCs w:val="16"/>
      </w:rPr>
      <w:tab/>
    </w:r>
    <w:r>
      <w:rPr>
        <w:sz w:val="16"/>
        <w:szCs w:val="16"/>
      </w:rPr>
      <w:tab/>
    </w:r>
    <w:r>
      <w:rPr>
        <w:sz w:val="16"/>
        <w:szCs w:val="16"/>
      </w:rPr>
      <w:tab/>
      <w:t>LSI-VC-9 Teleconference #1</w:t>
    </w:r>
    <w:r>
      <w:rPr>
        <w:sz w:val="16"/>
        <w:szCs w:val="16"/>
      </w:rPr>
      <w:tab/>
    </w:r>
    <w:r>
      <w:rPr>
        <w:sz w:val="16"/>
        <w:szCs w:val="16"/>
      </w:rPr>
      <w:tab/>
    </w:r>
    <w:r>
      <w:rPr>
        <w:sz w:val="16"/>
        <w:szCs w:val="16"/>
      </w:rPr>
      <w:tab/>
    </w:r>
    <w:r>
      <w:rPr>
        <w:sz w:val="16"/>
        <w:szCs w:val="16"/>
      </w:rPr>
      <w:tab/>
    </w:r>
    <w:r>
      <w:rPr>
        <w:rFonts w:ascii="Times New Roman" w:eastAsia="Times New Roman" w:hAnsi="Times New Roman" w:cs="Times New Roman"/>
        <w:b/>
        <w:noProof/>
        <w:sz w:val="24"/>
        <w:szCs w:val="24"/>
      </w:rPr>
      <w:drawing>
        <wp:inline distT="0" distB="0" distL="0" distR="0">
          <wp:extent cx="865505" cy="311150"/>
          <wp:effectExtent l="0" t="0" r="0" b="0"/>
          <wp:docPr id="15" name="image2.png" descr="Description: ceos_trans"/>
          <wp:cNvGraphicFramePr/>
          <a:graphic xmlns:a="http://schemas.openxmlformats.org/drawingml/2006/main">
            <a:graphicData uri="http://schemas.openxmlformats.org/drawingml/2006/picture">
              <pic:pic xmlns:pic="http://schemas.openxmlformats.org/drawingml/2006/picture">
                <pic:nvPicPr>
                  <pic:cNvPr id="0" name="image2.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p>
  <w:p w:rsidR="00C147C0" w:rsidRDefault="00C147C0">
    <w:pPr>
      <w:rPr>
        <w:rFonts w:ascii="Times New Roman" w:eastAsia="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0579C8"/>
    <w:multiLevelType w:val="multilevel"/>
    <w:tmpl w:val="07408296"/>
    <w:lvl w:ilvl="0">
      <w:start w:val="1"/>
      <w:numFmt w:val="bullet"/>
      <w:lvlText w:val="–"/>
      <w:lvlJc w:val="left"/>
      <w:pPr>
        <w:ind w:left="36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A632257"/>
    <w:multiLevelType w:val="multilevel"/>
    <w:tmpl w:val="1D8CF26A"/>
    <w:lvl w:ilvl="0">
      <w:start w:val="1"/>
      <w:numFmt w:val="bullet"/>
      <w:lvlText w:val="–"/>
      <w:lvlJc w:val="left"/>
      <w:pPr>
        <w:ind w:left="36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D97560A"/>
    <w:multiLevelType w:val="multilevel"/>
    <w:tmpl w:val="06DEE426"/>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DC825C6"/>
    <w:multiLevelType w:val="multilevel"/>
    <w:tmpl w:val="515A49F0"/>
    <w:lvl w:ilvl="0">
      <w:start w:val="1"/>
      <w:numFmt w:val="bullet"/>
      <w:lvlText w:val="–"/>
      <w:lvlJc w:val="left"/>
      <w:pPr>
        <w:ind w:left="36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7C0"/>
    <w:rsid w:val="0011267B"/>
    <w:rsid w:val="002B2ECE"/>
    <w:rsid w:val="005D6676"/>
    <w:rsid w:val="00960A8E"/>
    <w:rsid w:val="0097153F"/>
    <w:rsid w:val="009B507C"/>
    <w:rsid w:val="00A87C65"/>
    <w:rsid w:val="00C147C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docId w15:val="{FE7BD9BD-314F-3447-B37A-9A648F0C2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mdpi.com/2306-5729/4/3/96"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yperlink" Target="http://ceos.org/ard/files/CEOS_ARD_Strategy_v1.0_1-Oct-2019.pdf" TargetMode="Externa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presentation/d/1Q56OtBpzYSqZe1Dc7S8RLMhIHlRpBgf89SZz0Psff7Y/edit?usp=sharing" TargetMode="External"/><Relationship Id="rId24" Type="http://schemas.openxmlformats.org/officeDocument/2006/relationships/image" Target="media/image13.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hyperlink" Target="https://www.timeanddate.com/worldclock/fixedtime.html?iso=20200428T07&amp;p1=263" TargetMode="Externa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evelopment.standards.ieee.org/myproject-web/public/view.html"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2812</Words>
  <Characters>16035</Characters>
  <Application>Microsoft Office Word</Application>
  <DocSecurity>0</DocSecurity>
  <Lines>133</Lines>
  <Paragraphs>37</Paragraphs>
  <ScaleCrop>false</ScaleCrop>
  <Company/>
  <LinksUpToDate>false</LinksUpToDate>
  <CharactersWithSpaces>18810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 S</cp:lastModifiedBy>
  <cp:revision>6</cp:revision>
  <dcterms:created xsi:type="dcterms:W3CDTF">2020-04-27T02:09:00Z</dcterms:created>
  <dcterms:modified xsi:type="dcterms:W3CDTF">2020-07-30T06:40:00Z</dcterms:modified>
</cp:coreProperties>
</file>