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772B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 xml:space="preserve">AC-VC-14 </w:t>
      </w:r>
      <w:proofErr w:type="spellStart"/>
      <w:r>
        <w:rPr>
          <w:rFonts w:ascii="Calibri" w:hAnsi="Calibri" w:cs="Times New Roman"/>
          <w:b/>
          <w:bCs/>
          <w:color w:val="000000"/>
        </w:rPr>
        <w:t>Telecon</w:t>
      </w:r>
      <w:proofErr w:type="spellEnd"/>
      <w:r>
        <w:rPr>
          <w:rFonts w:ascii="Calibri" w:hAnsi="Calibri" w:cs="Times New Roman"/>
          <w:b/>
          <w:bCs/>
          <w:color w:val="000000"/>
        </w:rPr>
        <w:t xml:space="preserve"> and </w:t>
      </w:r>
      <w:proofErr w:type="spellStart"/>
      <w:r>
        <w:rPr>
          <w:rFonts w:ascii="Calibri" w:hAnsi="Calibri" w:cs="Times New Roman"/>
          <w:b/>
          <w:bCs/>
          <w:color w:val="000000"/>
        </w:rPr>
        <w:t>Webex</w:t>
      </w:r>
      <w:proofErr w:type="spellEnd"/>
      <w:r>
        <w:rPr>
          <w:rFonts w:ascii="Calibri" w:hAnsi="Calibri" w:cs="Times New Roman"/>
          <w:b/>
          <w:bCs/>
          <w:color w:val="000000"/>
        </w:rPr>
        <w:t xml:space="preserve"> L</w:t>
      </w:r>
      <w:bookmarkStart w:id="0" w:name="_GoBack"/>
      <w:bookmarkEnd w:id="0"/>
      <w:r w:rsidRPr="002E3D73">
        <w:rPr>
          <w:rFonts w:ascii="Calibri" w:hAnsi="Calibri" w:cs="Times New Roman"/>
          <w:b/>
          <w:bCs/>
          <w:color w:val="000000"/>
        </w:rPr>
        <w:t>inks</w:t>
      </w:r>
    </w:p>
    <w:p w14:paraId="592E784C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 </w:t>
      </w:r>
    </w:p>
    <w:p w14:paraId="66C9E6FB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 xml:space="preserve">Our local hosts have arranged a dial-in number and </w:t>
      </w:r>
      <w:proofErr w:type="spellStart"/>
      <w:r w:rsidRPr="002E3D73">
        <w:rPr>
          <w:rFonts w:ascii="Calibri" w:hAnsi="Calibri" w:cs="Times New Roman"/>
          <w:color w:val="000000"/>
        </w:rPr>
        <w:t>webex</w:t>
      </w:r>
      <w:proofErr w:type="spellEnd"/>
      <w:r w:rsidRPr="002E3D73">
        <w:rPr>
          <w:rFonts w:ascii="Calibri" w:hAnsi="Calibri" w:cs="Times New Roman"/>
          <w:color w:val="000000"/>
        </w:rPr>
        <w:t xml:space="preserve"> links for each day of the meeting.</w:t>
      </w:r>
    </w:p>
    <w:p w14:paraId="6AAF102F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 </w:t>
      </w:r>
    </w:p>
    <w:p w14:paraId="590CD595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Telephone +1-877-953-1918</w:t>
      </w:r>
    </w:p>
    <w:p w14:paraId="5C6A8E4B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pc: 4629059#</w:t>
      </w:r>
    </w:p>
    <w:p w14:paraId="7EE1B2ED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 </w:t>
      </w:r>
    </w:p>
    <w:p w14:paraId="339A2C94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Day1:  </w:t>
      </w:r>
      <w:hyperlink r:id="rId4" w:tgtFrame="_blank" w:history="1">
        <w:r w:rsidRPr="002E3D73">
          <w:rPr>
            <w:rFonts w:ascii="Tahoma" w:hAnsi="Tahoma" w:cs="Tahoma"/>
            <w:color w:val="1155CC"/>
            <w:u w:val="single"/>
            <w:shd w:val="clear" w:color="auto" w:fill="FFFFFF"/>
          </w:rPr>
          <w:t>https://star-nesdis-noaa.webex.com/star-nesdis-noaa/onstage/g.php?MTID=e25ae8f9835f614bc34c1d1b5a5bae433</w:t>
        </w:r>
      </w:hyperlink>
      <w:r w:rsidRPr="002E3D73">
        <w:rPr>
          <w:rFonts w:ascii="Calibri" w:hAnsi="Calibri" w:cs="Times New Roman"/>
          <w:color w:val="000000"/>
        </w:rPr>
        <w:t> </w:t>
      </w:r>
    </w:p>
    <w:p w14:paraId="3CACF49F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 </w:t>
      </w:r>
    </w:p>
    <w:p w14:paraId="52313CD8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Day2:  </w:t>
      </w:r>
      <w:hyperlink r:id="rId5" w:tgtFrame="_blank" w:history="1">
        <w:r w:rsidRPr="002E3D73">
          <w:rPr>
            <w:rFonts w:ascii="Tahoma" w:hAnsi="Tahoma" w:cs="Tahoma"/>
            <w:color w:val="1155CC"/>
            <w:u w:val="single"/>
            <w:shd w:val="clear" w:color="auto" w:fill="FFFFFF"/>
          </w:rPr>
          <w:t>https://star-nesdis-noaa.webex.com/star-nesdis-noaa/onstage/g.php?MTID=e4ca1514b8d9428ad01ab7a075b5a6a9f</w:t>
        </w:r>
      </w:hyperlink>
      <w:r w:rsidRPr="002E3D73">
        <w:rPr>
          <w:rFonts w:ascii="Calibri" w:hAnsi="Calibri" w:cs="Times New Roman"/>
          <w:color w:val="000000"/>
        </w:rPr>
        <w:t> </w:t>
      </w:r>
    </w:p>
    <w:p w14:paraId="45F81671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 </w:t>
      </w:r>
    </w:p>
    <w:p w14:paraId="5981BD13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Day3:  </w:t>
      </w:r>
      <w:hyperlink r:id="rId6" w:tgtFrame="_blank" w:history="1">
        <w:r w:rsidRPr="002E3D73">
          <w:rPr>
            <w:rFonts w:ascii="Tahoma" w:hAnsi="Tahoma" w:cs="Tahoma"/>
            <w:color w:val="1155CC"/>
            <w:u w:val="single"/>
            <w:shd w:val="clear" w:color="auto" w:fill="FFFFFF"/>
          </w:rPr>
          <w:t>https://star-nesdis-noaa.webex.com/star-nesdis-noaa/onstage/g.php?MTID=e88200976324d7b3175b1cb2444079d21</w:t>
        </w:r>
      </w:hyperlink>
      <w:r w:rsidRPr="002E3D73">
        <w:rPr>
          <w:rFonts w:ascii="Calibri" w:hAnsi="Calibri" w:cs="Times New Roman"/>
          <w:color w:val="000000"/>
        </w:rPr>
        <w:t> </w:t>
      </w:r>
    </w:p>
    <w:p w14:paraId="613F5B71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 </w:t>
      </w:r>
    </w:p>
    <w:p w14:paraId="56A3DA36" w14:textId="77777777" w:rsidR="002E3D73" w:rsidRPr="002E3D73" w:rsidRDefault="002E3D73" w:rsidP="002E3D73">
      <w:pPr>
        <w:rPr>
          <w:rFonts w:ascii="Calibri" w:hAnsi="Calibri" w:cs="Times New Roman"/>
          <w:color w:val="000000"/>
        </w:rPr>
      </w:pPr>
      <w:r w:rsidRPr="002E3D73">
        <w:rPr>
          <w:rFonts w:ascii="Calibri" w:hAnsi="Calibri" w:cs="Times New Roman"/>
          <w:color w:val="000000"/>
        </w:rPr>
        <w:t>Day4:  </w:t>
      </w:r>
      <w:r w:rsidRPr="002E3D73">
        <w:rPr>
          <w:rFonts w:ascii="Tahoma" w:hAnsi="Tahoma" w:cs="Tahoma"/>
          <w:color w:val="000000"/>
          <w:shd w:val="clear" w:color="auto" w:fill="FFFFFF"/>
        </w:rPr>
        <w:t> </w:t>
      </w:r>
      <w:hyperlink r:id="rId7" w:tgtFrame="_blank" w:history="1">
        <w:r w:rsidRPr="002E3D73">
          <w:rPr>
            <w:rFonts w:ascii="Tahoma" w:hAnsi="Tahoma" w:cs="Tahoma"/>
            <w:color w:val="1155CC"/>
            <w:u w:val="single"/>
            <w:shd w:val="clear" w:color="auto" w:fill="FFFFFF"/>
          </w:rPr>
          <w:t>https://star-nesdis-noaa.webex.com/star-nesdis-noaa/onstage/g.php?MTID=ef37a142b96f6d202465422602be6ad11</w:t>
        </w:r>
      </w:hyperlink>
      <w:r w:rsidRPr="002E3D73">
        <w:rPr>
          <w:rFonts w:ascii="Calibri" w:hAnsi="Calibri" w:cs="Times New Roman"/>
          <w:color w:val="000000"/>
        </w:rPr>
        <w:t> </w:t>
      </w:r>
    </w:p>
    <w:p w14:paraId="66F7337D" w14:textId="77777777" w:rsidR="0031317A" w:rsidRDefault="002E3D73"/>
    <w:sectPr w:rsidR="0031317A" w:rsidSect="009D5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3"/>
    <w:rsid w:val="002E3D73"/>
    <w:rsid w:val="0063771F"/>
    <w:rsid w:val="00904006"/>
    <w:rsid w:val="009D5046"/>
    <w:rsid w:val="00C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AB0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3D73"/>
  </w:style>
  <w:style w:type="character" w:styleId="Hyperlink">
    <w:name w:val="Hyperlink"/>
    <w:basedOn w:val="DefaultParagraphFont"/>
    <w:uiPriority w:val="99"/>
    <w:semiHidden/>
    <w:unhideWhenUsed/>
    <w:rsid w:val="002E3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tar-nesdis-noaa.webex.com/star-nesdis-noaa/onstage/g.php?MTID=e25ae8f9835f614bc34c1d1b5a5bae433" TargetMode="External"/><Relationship Id="rId5" Type="http://schemas.openxmlformats.org/officeDocument/2006/relationships/hyperlink" Target="https://star-nesdis-noaa.webex.com/star-nesdis-noaa/onstage/g.php?MTID=e4ca1514b8d9428ad01ab7a075b5a6a9f" TargetMode="External"/><Relationship Id="rId6" Type="http://schemas.openxmlformats.org/officeDocument/2006/relationships/hyperlink" Target="https://star-nesdis-noaa.webex.com/star-nesdis-noaa/onstage/g.php?MTID=e88200976324d7b3175b1cb2444079d21" TargetMode="External"/><Relationship Id="rId7" Type="http://schemas.openxmlformats.org/officeDocument/2006/relationships/hyperlink" Target="https://star-nesdis-noaa.webex.com/star-nesdis-noaa/onstage/g.php?MTID=ef37a142b96f6d202465422602be6ad1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Macintosh Word</Application>
  <DocSecurity>0</DocSecurity>
  <Lines>8</Lines>
  <Paragraphs>2</Paragraphs>
  <ScaleCrop>false</ScaleCrop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2018-04-28T15:32:00Z</dcterms:created>
  <dcterms:modified xsi:type="dcterms:W3CDTF">2018-04-28T15:33:00Z</dcterms:modified>
</cp:coreProperties>
</file>