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3A469" w14:textId="32A5157F" w:rsidR="00E673DA" w:rsidRDefault="00E673DA" w:rsidP="00E673DA">
      <w:pPr>
        <w:jc w:val="center"/>
        <w:rPr>
          <w:lang w:val="en-US"/>
        </w:rPr>
      </w:pPr>
      <w:r w:rsidRPr="00465A13">
        <w:rPr>
          <w:b/>
          <w:lang w:val="en-US"/>
        </w:rPr>
        <w:t>CEOS</w:t>
      </w:r>
      <w:r>
        <w:rPr>
          <w:b/>
          <w:lang w:val="en-US"/>
        </w:rPr>
        <w:t xml:space="preserve"> Database API</w:t>
      </w:r>
      <w:r w:rsidR="00E10057">
        <w:rPr>
          <w:b/>
          <w:lang w:val="en-US"/>
        </w:rPr>
        <w:t xml:space="preserve"> Overview</w:t>
      </w:r>
    </w:p>
    <w:p w14:paraId="094726FD" w14:textId="77777777" w:rsidR="00E673DA" w:rsidRDefault="00E673DA" w:rsidP="00E673DA">
      <w:pPr>
        <w:jc w:val="center"/>
        <w:rPr>
          <w:i/>
          <w:lang w:val="en-US"/>
        </w:rPr>
      </w:pPr>
      <w:r>
        <w:rPr>
          <w:i/>
          <w:lang w:val="en-US"/>
        </w:rPr>
        <w:t>Rational, Use Cases, and Implementation Approach</w:t>
      </w:r>
    </w:p>
    <w:p w14:paraId="26814F98" w14:textId="22B8AB55" w:rsidR="00A1608F" w:rsidRDefault="003A37A6" w:rsidP="00E673DA">
      <w:pPr>
        <w:jc w:val="center"/>
        <w:rPr>
          <w:i/>
          <w:lang w:val="en-US"/>
        </w:rPr>
      </w:pPr>
      <w:r>
        <w:rPr>
          <w:i/>
          <w:lang w:val="en-US"/>
        </w:rPr>
        <w:t xml:space="preserve">Last </w:t>
      </w:r>
      <w:r w:rsidR="00A1608F">
        <w:rPr>
          <w:i/>
          <w:lang w:val="en-US"/>
        </w:rPr>
        <w:t>Updated 7 March 2017</w:t>
      </w:r>
    </w:p>
    <w:p w14:paraId="09AF7F65" w14:textId="77777777" w:rsidR="002A7BA1" w:rsidRDefault="00AF4F84" w:rsidP="00E673DA"/>
    <w:p w14:paraId="0858C6F3" w14:textId="41BFBB67" w:rsidR="00163742" w:rsidRDefault="00E673DA" w:rsidP="00B97864">
      <w:pPr>
        <w:spacing w:before="120" w:after="120"/>
        <w:rPr>
          <w:b/>
        </w:rPr>
      </w:pPr>
      <w:r>
        <w:rPr>
          <w:b/>
        </w:rPr>
        <w:t>Rational</w:t>
      </w:r>
    </w:p>
    <w:p w14:paraId="0425656A" w14:textId="1506D255" w:rsidR="00E673DA" w:rsidRDefault="00D75933" w:rsidP="00E673DA">
      <w:r>
        <w:t>Enabling machine-to-machine access to CEOS Database content via an API (Application Programming Interface) would enable the content to be embedded in and leveraged by external developers.</w:t>
      </w:r>
      <w:r w:rsidR="007E4E9D">
        <w:t xml:space="preserve"> Several potential API users have been identified, including WGISS and the CEOS SEO – however, it could be expected that other use</w:t>
      </w:r>
      <w:r w:rsidR="003150A3">
        <w:t>rs may develop applications on top of the API once it’s is published, and in addition, we may find internal uses for the API that we have not yet considered.</w:t>
      </w:r>
    </w:p>
    <w:p w14:paraId="7A41B721" w14:textId="59C27B73" w:rsidR="00163742" w:rsidRDefault="003150A3" w:rsidP="00B97864">
      <w:pPr>
        <w:spacing w:before="120" w:after="120"/>
        <w:rPr>
          <w:b/>
        </w:rPr>
      </w:pPr>
      <w:r>
        <w:rPr>
          <w:b/>
        </w:rPr>
        <w:t>Initial</w:t>
      </w:r>
      <w:r w:rsidR="00402F3A">
        <w:rPr>
          <w:b/>
        </w:rPr>
        <w:t xml:space="preserve"> Functionality</w:t>
      </w:r>
    </w:p>
    <w:p w14:paraId="29B052AD" w14:textId="1A95A759" w:rsidR="00E673DA" w:rsidRDefault="008764D5" w:rsidP="00E673DA">
      <w:r>
        <w:t>The following init</w:t>
      </w:r>
      <w:r w:rsidR="00402F3A">
        <w:t>ial API functions are proposed.</w:t>
      </w:r>
    </w:p>
    <w:p w14:paraId="030AD020" w14:textId="77777777" w:rsidR="008764D5" w:rsidRDefault="008764D5" w:rsidP="00E673DA"/>
    <w:p w14:paraId="67FAA854" w14:textId="10B9CA9D" w:rsidR="008764D5" w:rsidRPr="008764D5" w:rsidRDefault="008764D5" w:rsidP="008764D5">
      <w:pPr>
        <w:pStyle w:val="ListParagraph"/>
        <w:numPr>
          <w:ilvl w:val="0"/>
          <w:numId w:val="1"/>
        </w:numPr>
      </w:pPr>
      <w:r w:rsidRPr="008764D5">
        <w:t xml:space="preserve">API call by </w:t>
      </w:r>
      <w:proofErr w:type="spellStart"/>
      <w:r w:rsidRPr="008764D5">
        <w:t>missionID</w:t>
      </w:r>
      <w:proofErr w:type="spellEnd"/>
      <w:r w:rsidRPr="008764D5">
        <w:t xml:space="preserve"> (or name with controlled vocab) to get mission metadata (e.g. launch date, end of life date, status, etc. from a profile </w:t>
      </w:r>
      <w:hyperlink r:id="rId5" w:history="1">
        <w:r w:rsidRPr="008764D5">
          <w:rPr>
            <w:rStyle w:val="Hyperlink"/>
          </w:rPr>
          <w:t>like this</w:t>
        </w:r>
      </w:hyperlink>
      <w:r w:rsidRPr="008764D5">
        <w:t>)</w:t>
      </w:r>
    </w:p>
    <w:p w14:paraId="16189F78" w14:textId="650B285B" w:rsidR="008764D5" w:rsidRDefault="008764D5" w:rsidP="008764D5">
      <w:pPr>
        <w:pStyle w:val="ListParagraph"/>
        <w:numPr>
          <w:ilvl w:val="0"/>
          <w:numId w:val="1"/>
        </w:numPr>
      </w:pPr>
      <w:r w:rsidRPr="008764D5">
        <w:t xml:space="preserve">API call by </w:t>
      </w:r>
      <w:proofErr w:type="spellStart"/>
      <w:r w:rsidRPr="008764D5">
        <w:t>instrumentID</w:t>
      </w:r>
      <w:proofErr w:type="spellEnd"/>
      <w:r w:rsidRPr="008764D5">
        <w:t xml:space="preserve"> (or name with controlled vocab) to get instrument metadata (e.g. type, resolution, measurements, etc. from a profile </w:t>
      </w:r>
      <w:hyperlink r:id="rId6" w:history="1">
        <w:r w:rsidRPr="008764D5">
          <w:rPr>
            <w:rStyle w:val="Hyperlink"/>
          </w:rPr>
          <w:t>like this</w:t>
        </w:r>
      </w:hyperlink>
      <w:r w:rsidRPr="008764D5">
        <w:t>)</w:t>
      </w:r>
    </w:p>
    <w:p w14:paraId="017803F8" w14:textId="48A596E3" w:rsidR="00D50D25" w:rsidRPr="008764D5" w:rsidRDefault="00D50D25" w:rsidP="008764D5">
      <w:pPr>
        <w:pStyle w:val="ListParagraph"/>
        <w:numPr>
          <w:ilvl w:val="0"/>
          <w:numId w:val="1"/>
        </w:numPr>
      </w:pPr>
      <w:r>
        <w:t>[</w:t>
      </w:r>
      <w:r w:rsidRPr="00D50D25">
        <w:rPr>
          <w:i/>
        </w:rPr>
        <w:t>Phase 2</w:t>
      </w:r>
      <w:r>
        <w:rPr>
          <w:i/>
        </w:rPr>
        <w:t>, USGS request</w:t>
      </w:r>
      <w:r>
        <w:t xml:space="preserve">] </w:t>
      </w:r>
      <w:r w:rsidRPr="008764D5">
        <w:t xml:space="preserve">API call by </w:t>
      </w:r>
      <w:proofErr w:type="spellStart"/>
      <w:r>
        <w:t>wavebandID</w:t>
      </w:r>
      <w:proofErr w:type="spellEnd"/>
      <w:r>
        <w:t xml:space="preserve">  </w:t>
      </w:r>
      <w:r w:rsidR="00C325D5">
        <w:t>to get instruments with certain waveband properties.</w:t>
      </w:r>
      <w:r w:rsidR="004B3C35">
        <w:t xml:space="preserve"> (Need to be confirmed with </w:t>
      </w:r>
      <w:r w:rsidR="000F3CA2">
        <w:t xml:space="preserve">SEO and </w:t>
      </w:r>
      <w:r w:rsidR="004B3C35">
        <w:t>USGS.)</w:t>
      </w:r>
    </w:p>
    <w:p w14:paraId="49AA8939" w14:textId="14D2FA53" w:rsidR="008764D5" w:rsidRPr="008764D5" w:rsidRDefault="008764D5" w:rsidP="008764D5">
      <w:pPr>
        <w:pStyle w:val="ListParagraph"/>
        <w:numPr>
          <w:ilvl w:val="0"/>
          <w:numId w:val="1"/>
        </w:numPr>
      </w:pPr>
      <w:r w:rsidRPr="008764D5">
        <w:t xml:space="preserve">API call by </w:t>
      </w:r>
      <w:proofErr w:type="spellStart"/>
      <w:r w:rsidRPr="008764D5">
        <w:t>measurementTypeID</w:t>
      </w:r>
      <w:proofErr w:type="spellEnd"/>
      <w:r w:rsidRPr="008764D5">
        <w:t xml:space="preserve"> to get a list of instruments making a particular measurements (e.g. </w:t>
      </w:r>
      <w:hyperlink r:id="rId7" w:history="1">
        <w:r w:rsidRPr="008764D5">
          <w:rPr>
            <w:rStyle w:val="Hyperlink"/>
          </w:rPr>
          <w:t>this list</w:t>
        </w:r>
      </w:hyperlink>
      <w:r w:rsidRPr="008764D5">
        <w:t>)</w:t>
      </w:r>
    </w:p>
    <w:p w14:paraId="2E5F2640" w14:textId="5F1360CD" w:rsidR="008764D5" w:rsidRDefault="008764D5" w:rsidP="008764D5">
      <w:pPr>
        <w:pStyle w:val="ListParagraph"/>
        <w:numPr>
          <w:ilvl w:val="0"/>
          <w:numId w:val="1"/>
        </w:numPr>
      </w:pPr>
      <w:r w:rsidRPr="008764D5">
        <w:t xml:space="preserve">API call by </w:t>
      </w:r>
      <w:proofErr w:type="spellStart"/>
      <w:r w:rsidRPr="008764D5">
        <w:t>gcosipECVID</w:t>
      </w:r>
      <w:proofErr w:type="spellEnd"/>
      <w:r w:rsidRPr="008764D5">
        <w:t xml:space="preserve"> (ECV = Essential Climate Variable) to get a list of instruments measuring a particular ECV, and/or metadata about the ECV (e.g. action item, action status, products from a profile </w:t>
      </w:r>
      <w:hyperlink r:id="rId8" w:history="1">
        <w:r w:rsidRPr="008764D5">
          <w:rPr>
            <w:rStyle w:val="Hyperlink"/>
          </w:rPr>
          <w:t>like this</w:t>
        </w:r>
      </w:hyperlink>
      <w:r w:rsidR="00A2661E">
        <w:t>).</w:t>
      </w:r>
    </w:p>
    <w:p w14:paraId="21DD398F" w14:textId="07C5F764" w:rsidR="00A2661E" w:rsidRPr="008764D5" w:rsidRDefault="00A2661E" w:rsidP="00A2661E">
      <w:pPr>
        <w:pStyle w:val="ListParagraph"/>
        <w:numPr>
          <w:ilvl w:val="0"/>
          <w:numId w:val="1"/>
        </w:numPr>
      </w:pPr>
      <w:r>
        <w:t xml:space="preserve">API call by </w:t>
      </w:r>
      <w:proofErr w:type="spellStart"/>
      <w:r>
        <w:t>agency</w:t>
      </w:r>
      <w:r w:rsidRPr="008764D5">
        <w:t>ID</w:t>
      </w:r>
      <w:proofErr w:type="spellEnd"/>
      <w:r w:rsidRPr="008764D5">
        <w:t xml:space="preserve"> (or name with controlled vocab) to get </w:t>
      </w:r>
      <w:r>
        <w:t xml:space="preserve">agency </w:t>
      </w:r>
      <w:r w:rsidRPr="008764D5">
        <w:t xml:space="preserve">mission </w:t>
      </w:r>
      <w:r>
        <w:t xml:space="preserve">or instrument </w:t>
      </w:r>
      <w:r w:rsidRPr="008764D5">
        <w:t>metadata</w:t>
      </w:r>
      <w:r>
        <w:t>.</w:t>
      </w:r>
    </w:p>
    <w:p w14:paraId="6C606F0B" w14:textId="77777777" w:rsidR="00E673DA" w:rsidRDefault="00E673DA" w:rsidP="00E673DA"/>
    <w:p w14:paraId="7441E556" w14:textId="43357D2B" w:rsidR="00402F3A" w:rsidRDefault="00402F3A" w:rsidP="00E673DA">
      <w:r>
        <w:t>It is expected that these would be modified, and others added, based on user feedback.</w:t>
      </w:r>
    </w:p>
    <w:p w14:paraId="4EEA92D5" w14:textId="688EA3F9" w:rsidR="00163742" w:rsidRDefault="00E673DA" w:rsidP="00B97864">
      <w:pPr>
        <w:spacing w:before="120" w:after="120"/>
        <w:rPr>
          <w:b/>
        </w:rPr>
      </w:pPr>
      <w:r w:rsidRPr="00E673DA">
        <w:rPr>
          <w:b/>
        </w:rPr>
        <w:t>Implementation Approach</w:t>
      </w:r>
    </w:p>
    <w:p w14:paraId="5B8B68DD" w14:textId="26E9D888" w:rsidR="007D17FA" w:rsidRDefault="002354D3" w:rsidP="00AF4F84">
      <w:pPr>
        <w:spacing w:before="120" w:after="120"/>
      </w:pPr>
      <w:r>
        <w:t>It is suggested that an incremental development approach is taken, leveraging to the greatest extent possible existing and established services and frameworks</w:t>
      </w:r>
      <w:r w:rsidR="007D17FA">
        <w:t>.</w:t>
      </w:r>
    </w:p>
    <w:p w14:paraId="533A990B" w14:textId="742495DF" w:rsidR="007D17FA" w:rsidRPr="00E673DA" w:rsidRDefault="007D17FA" w:rsidP="00AF4F84">
      <w:pPr>
        <w:spacing w:before="120" w:after="120"/>
      </w:pPr>
      <w:r>
        <w:t xml:space="preserve">An initial assessment of the </w:t>
      </w:r>
      <w:r w:rsidRPr="007D17FA">
        <w:t>AWS</w:t>
      </w:r>
      <w:r>
        <w:t xml:space="preserve"> (Amazon Web Services)</w:t>
      </w:r>
      <w:r w:rsidR="00377D5F">
        <w:t xml:space="preserve"> API G</w:t>
      </w:r>
      <w:r w:rsidRPr="007D17FA">
        <w:t>ateway</w:t>
      </w:r>
      <w:r>
        <w:t xml:space="preserve"> </w:t>
      </w:r>
      <w:r w:rsidR="009D698D">
        <w:t xml:space="preserve">calling Lambda functions </w:t>
      </w:r>
      <w:r w:rsidR="004E025C">
        <w:t xml:space="preserve">to access the database </w:t>
      </w:r>
      <w:r>
        <w:t xml:space="preserve">for our expected level of service need appears promising. The cost scales with usage, and there appears to be a significant free tier which may end up covering most of our requirements. The development process is comparatively straight forward, and allows the developer to focus directly on writing the code </w:t>
      </w:r>
      <w:r w:rsidR="004E025C">
        <w:t xml:space="preserve">(Python, or C# supported, CEOS database website implemented in C#) </w:t>
      </w:r>
      <w:r>
        <w:t xml:space="preserve">that will power the response. Capacity with AWS is not an issue even for the largest operators, and our application will be very modest in comparison, so scaling is not an issue. Going with the AWS does lead to some platform lock-in, </w:t>
      </w:r>
      <w:r w:rsidR="00023C62">
        <w:t>but</w:t>
      </w:r>
      <w:r w:rsidR="003B5A1D">
        <w:t xml:space="preserve"> does </w:t>
      </w:r>
      <w:r>
        <w:t xml:space="preserve">enable rapid prototyping and spin-up </w:t>
      </w:r>
      <w:r w:rsidR="00023C62">
        <w:t>with minimal development effort</w:t>
      </w:r>
      <w:r>
        <w:t>.</w:t>
      </w:r>
      <w:bookmarkStart w:id="0" w:name="_GoBack"/>
      <w:bookmarkEnd w:id="0"/>
    </w:p>
    <w:sectPr w:rsidR="007D17FA" w:rsidRPr="00E673DA" w:rsidSect="002762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477D"/>
    <w:multiLevelType w:val="hybridMultilevel"/>
    <w:tmpl w:val="77B28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29E5C4D"/>
    <w:multiLevelType w:val="hybridMultilevel"/>
    <w:tmpl w:val="47C85A44"/>
    <w:lvl w:ilvl="0" w:tplc="F23A5D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DA"/>
    <w:rsid w:val="00023C62"/>
    <w:rsid w:val="000F3CA2"/>
    <w:rsid w:val="00160ADA"/>
    <w:rsid w:val="00163742"/>
    <w:rsid w:val="001E2673"/>
    <w:rsid w:val="002354D3"/>
    <w:rsid w:val="00276213"/>
    <w:rsid w:val="00297871"/>
    <w:rsid w:val="002A3311"/>
    <w:rsid w:val="003150A3"/>
    <w:rsid w:val="00377D5F"/>
    <w:rsid w:val="003A37A6"/>
    <w:rsid w:val="003B5A1D"/>
    <w:rsid w:val="00402F3A"/>
    <w:rsid w:val="004B3C35"/>
    <w:rsid w:val="004D603E"/>
    <w:rsid w:val="004E025C"/>
    <w:rsid w:val="007A47A9"/>
    <w:rsid w:val="007D17FA"/>
    <w:rsid w:val="007E4E9D"/>
    <w:rsid w:val="00807047"/>
    <w:rsid w:val="008764D5"/>
    <w:rsid w:val="00987852"/>
    <w:rsid w:val="009D698D"/>
    <w:rsid w:val="00A1608F"/>
    <w:rsid w:val="00A2661E"/>
    <w:rsid w:val="00AF4F84"/>
    <w:rsid w:val="00B97864"/>
    <w:rsid w:val="00C12DBD"/>
    <w:rsid w:val="00C20376"/>
    <w:rsid w:val="00C325D5"/>
    <w:rsid w:val="00C448E7"/>
    <w:rsid w:val="00CE1E37"/>
    <w:rsid w:val="00D50D25"/>
    <w:rsid w:val="00D75933"/>
    <w:rsid w:val="00E10057"/>
    <w:rsid w:val="00E673D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C779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4D5"/>
    <w:rPr>
      <w:color w:val="0563C1" w:themeColor="hyperlink"/>
      <w:u w:val="single"/>
    </w:rPr>
  </w:style>
  <w:style w:type="paragraph" w:styleId="ListParagraph">
    <w:name w:val="List Paragraph"/>
    <w:basedOn w:val="Normal"/>
    <w:uiPriority w:val="34"/>
    <w:qFormat/>
    <w:rsid w:val="00876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atabase.eohandbook.com/database/missionsummary.aspx?missionID=655" TargetMode="External"/><Relationship Id="rId6" Type="http://schemas.openxmlformats.org/officeDocument/2006/relationships/hyperlink" Target="http://database.eohandbook.com/database/instrumentsummary.aspx?instrumentID=1558" TargetMode="External"/><Relationship Id="rId7" Type="http://schemas.openxmlformats.org/officeDocument/2006/relationships/hyperlink" Target="http://database.eohandbook.com/measurements/measurements.aspx?measurementTypeID=9" TargetMode="External"/><Relationship Id="rId8" Type="http://schemas.openxmlformats.org/officeDocument/2006/relationships/hyperlink" Target="http://database.eohandbook.com/climate/gcosecv.aspx?gcosipECVID=1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444</Words>
  <Characters>2533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George Dyke</cp:lastModifiedBy>
  <cp:revision>34</cp:revision>
  <dcterms:created xsi:type="dcterms:W3CDTF">2016-12-02T18:26:00Z</dcterms:created>
  <dcterms:modified xsi:type="dcterms:W3CDTF">2017-03-07T06:12:00Z</dcterms:modified>
</cp:coreProperties>
</file>