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21FC9" w14:textId="77777777" w:rsidR="0019363D" w:rsidRDefault="0019363D"/>
    <w:p w14:paraId="534A1784" w14:textId="77777777" w:rsidR="0019363D" w:rsidRDefault="00373FE1" w:rsidP="00B40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Pr="00373FE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730BD8">
        <w:rPr>
          <w:b/>
          <w:sz w:val="28"/>
          <w:szCs w:val="28"/>
        </w:rPr>
        <w:t>CEOS Plenary Actions</w:t>
      </w:r>
    </w:p>
    <w:p w14:paraId="5C751751" w14:textId="2C0AF6A2" w:rsidR="00B402CF" w:rsidRDefault="00B402CF" w:rsidP="00B402C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v</w:t>
      </w:r>
      <w:r w:rsidR="001E5FA3">
        <w:rPr>
          <w:sz w:val="28"/>
          <w:szCs w:val="28"/>
        </w:rPr>
        <w:t>1.</w:t>
      </w:r>
      <w:r w:rsidR="00373FE1">
        <w:rPr>
          <w:sz w:val="28"/>
          <w:szCs w:val="28"/>
        </w:rPr>
        <w:t>0</w:t>
      </w:r>
      <w:proofErr w:type="gramEnd"/>
    </w:p>
    <w:p w14:paraId="22837030" w14:textId="52A9673B" w:rsidR="009E4180" w:rsidRDefault="009E4180" w:rsidP="00B402CF">
      <w:pPr>
        <w:jc w:val="center"/>
        <w:rPr>
          <w:i/>
          <w:sz w:val="28"/>
          <w:szCs w:val="28"/>
        </w:rPr>
      </w:pPr>
      <w:r w:rsidRPr="009E4180">
        <w:rPr>
          <w:i/>
          <w:sz w:val="28"/>
          <w:szCs w:val="28"/>
        </w:rPr>
        <w:t xml:space="preserve">SIT-27 </w:t>
      </w:r>
      <w:r>
        <w:rPr>
          <w:i/>
          <w:sz w:val="28"/>
          <w:szCs w:val="28"/>
        </w:rPr>
        <w:t xml:space="preserve">Selective Status </w:t>
      </w:r>
      <w:r w:rsidRPr="009E4180">
        <w:rPr>
          <w:i/>
          <w:sz w:val="28"/>
          <w:szCs w:val="28"/>
        </w:rPr>
        <w:t>Update</w:t>
      </w:r>
    </w:p>
    <w:p w14:paraId="130C5BA4" w14:textId="77777777" w:rsidR="00B402CF" w:rsidRDefault="00B402CF"/>
    <w:p w14:paraId="5C24548E" w14:textId="77777777" w:rsidR="00B402CF" w:rsidRDefault="00B402CF"/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6006"/>
        <w:gridCol w:w="3408"/>
      </w:tblGrid>
      <w:tr w:rsidR="00B402CF" w:rsidRPr="003C3B4C" w14:paraId="0CD03E9F" w14:textId="77777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14:paraId="78CCAB57" w14:textId="77777777" w:rsidR="00B402CF" w:rsidRPr="003C3B4C" w:rsidRDefault="00B402CF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color w:val="FFFFFF"/>
                <w:sz w:val="22"/>
                <w:szCs w:val="22"/>
                <w:lang w:val="en-GB"/>
              </w:rPr>
            </w:pPr>
            <w:r w:rsidRPr="003C3B4C">
              <w:rPr>
                <w:b/>
                <w:color w:val="FFFFFF"/>
                <w:sz w:val="22"/>
                <w:szCs w:val="22"/>
                <w:lang w:val="en-GB"/>
              </w:rPr>
              <w:t>No.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14:paraId="5ED62E0D" w14:textId="77777777" w:rsidR="00B402CF" w:rsidRPr="003C3B4C" w:rsidRDefault="00B402CF" w:rsidP="00B402CF">
            <w:pPr>
              <w:spacing w:before="120" w:after="120"/>
              <w:jc w:val="center"/>
              <w:rPr>
                <w:b/>
                <w:bCs/>
                <w:snapToGrid w:val="0"/>
                <w:color w:val="FFFFFF"/>
                <w:sz w:val="22"/>
                <w:szCs w:val="22"/>
                <w:lang w:val="en-GB"/>
              </w:rPr>
            </w:pPr>
            <w:r w:rsidRPr="003C3B4C">
              <w:rPr>
                <w:b/>
                <w:bCs/>
                <w:snapToGrid w:val="0"/>
                <w:color w:val="FFFFFF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14:paraId="59B195E4" w14:textId="77777777" w:rsidR="00B402CF" w:rsidRPr="003C3B4C" w:rsidRDefault="00B402CF" w:rsidP="00B402CF">
            <w:pPr>
              <w:spacing w:before="120"/>
              <w:jc w:val="center"/>
              <w:rPr>
                <w:b/>
                <w:color w:val="FFFFFF"/>
                <w:sz w:val="22"/>
                <w:szCs w:val="22"/>
                <w:lang w:val="en-GB"/>
              </w:rPr>
            </w:pPr>
            <w:r>
              <w:rPr>
                <w:b/>
                <w:color w:val="FFFFFF"/>
                <w:sz w:val="22"/>
                <w:szCs w:val="22"/>
                <w:lang w:val="en-GB"/>
              </w:rPr>
              <w:t>Due Date</w:t>
            </w:r>
          </w:p>
        </w:tc>
      </w:tr>
      <w:tr w:rsidR="00096E54" w14:paraId="07830242" w14:textId="77777777" w:rsidTr="00D95A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F17BB" w14:textId="77777777" w:rsidR="00096E54" w:rsidRDefault="00096E54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25-1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3E1CB9" w14:textId="48207365" w:rsidR="00096E54" w:rsidRPr="00FC6FC3" w:rsidRDefault="00C83CCA" w:rsidP="00F07E94">
            <w:pPr>
              <w:spacing w:before="120" w:after="120"/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</w:pPr>
            <w:r w:rsidRPr="00C1440B"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 xml:space="preserve">The CEOS web team (SEO) 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 xml:space="preserve">and CEO </w:t>
            </w:r>
            <w:r w:rsidRPr="00C1440B"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 xml:space="preserve">to update the CEOS membership 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 xml:space="preserve">and contact </w:t>
            </w:r>
            <w:r w:rsidRPr="00C1440B"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>list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>s</w:t>
            </w:r>
            <w:r w:rsidRPr="00C1440B"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 xml:space="preserve"> to include Global Geodetic Observing System (GGOS) as an Associate, and Netherlands Space Office (NSO) as a Member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E0E377" w14:textId="1D09C584" w:rsidR="00096E54" w:rsidRDefault="00096E54" w:rsidP="00B402CF">
            <w:pPr>
              <w:spacing w:before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December 2011</w:t>
            </w:r>
            <w:r w:rsidR="00D53CFA">
              <w:rPr>
                <w:b/>
                <w:sz w:val="22"/>
                <w:szCs w:val="22"/>
                <w:lang w:val="en-GB"/>
              </w:rPr>
              <w:br/>
              <w:t>COMPLETE</w:t>
            </w:r>
          </w:p>
        </w:tc>
      </w:tr>
      <w:tr w:rsidR="00096E54" w14:paraId="21A57F04" w14:textId="77777777" w:rsidTr="00136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FA5007" w14:textId="77777777" w:rsidR="00096E54" w:rsidRDefault="00096E54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25-</w:t>
            </w:r>
            <w:r w:rsidR="002648DD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DD0344" w14:textId="77777777" w:rsidR="00096E54" w:rsidRDefault="00096E54" w:rsidP="00686EEF">
            <w:pPr>
              <w:spacing w:before="120" w:after="120"/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</w:pPr>
            <w:r w:rsidRPr="00FC6FC3"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>SST-VC Team to prepare a full Implementation Plan, per the Constellations Process Paper, in time for review at SIT-27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D34909" w14:textId="62760805" w:rsidR="00096E54" w:rsidRDefault="000E0A66" w:rsidP="00B402CF">
            <w:pPr>
              <w:spacing w:before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Covered under item 9</w:t>
            </w:r>
            <w:r>
              <w:rPr>
                <w:b/>
                <w:sz w:val="22"/>
                <w:szCs w:val="22"/>
                <w:lang w:val="en-GB"/>
              </w:rPr>
              <w:br/>
            </w:r>
            <w:r w:rsidR="00096E54">
              <w:rPr>
                <w:b/>
                <w:sz w:val="22"/>
                <w:szCs w:val="22"/>
                <w:lang w:val="en-GB"/>
              </w:rPr>
              <w:t>SIT-27</w:t>
            </w:r>
          </w:p>
        </w:tc>
      </w:tr>
      <w:tr w:rsidR="00096E54" w14:paraId="7AE2CED0" w14:textId="77777777" w:rsidTr="00136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67E64" w14:textId="77777777" w:rsidR="00096E54" w:rsidRDefault="00096E54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25-</w:t>
            </w:r>
            <w:r w:rsidR="00C51554"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BAD2D" w14:textId="77777777" w:rsidR="00096E54" w:rsidRDefault="00096E54" w:rsidP="00686EEF">
            <w:pPr>
              <w:spacing w:before="120" w:after="120"/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</w:pPr>
            <w:r w:rsidRPr="00FC6FC3"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>CEOS agencies should work with the CEOS IDN team to register their data collections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9F71F0" w14:textId="77777777" w:rsidR="00096E54" w:rsidRDefault="00096E54" w:rsidP="000A7558">
            <w:pPr>
              <w:spacing w:before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CEOS-26</w:t>
            </w:r>
          </w:p>
        </w:tc>
      </w:tr>
      <w:tr w:rsidR="00096E54" w14:paraId="53FC0565" w14:textId="77777777" w:rsidTr="000263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24FE77" w14:textId="77777777" w:rsidR="00096E54" w:rsidRDefault="00096E54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25-</w:t>
            </w:r>
            <w:r w:rsidR="00C51554"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313A4" w14:textId="77777777" w:rsidR="00096E54" w:rsidRDefault="00096E54" w:rsidP="00686EEF">
            <w:pPr>
              <w:spacing w:before="120" w:after="120"/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</w:pPr>
            <w:r w:rsidRPr="00FC6FC3"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>CEOS Agencies</w:t>
            </w:r>
            <w:r w:rsidR="002D0EE1"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 xml:space="preserve"> are</w:t>
            </w:r>
            <w:r w:rsidRPr="00FC6FC3"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 xml:space="preserve"> encouraged to support the long-term funding necessary for the CWIC development &amp; operations, and to work with WGISS to become a “CWIC Partner”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555072" w14:textId="77777777" w:rsidR="00096E54" w:rsidRDefault="00096E54" w:rsidP="00B402CF">
            <w:pPr>
              <w:spacing w:before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CEOS-26</w:t>
            </w:r>
          </w:p>
        </w:tc>
      </w:tr>
      <w:tr w:rsidR="00096E54" w:rsidRPr="00D53CFA" w14:paraId="54E7D605" w14:textId="77777777" w:rsidTr="00856C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67E7AF" w14:textId="77777777" w:rsidR="00096E54" w:rsidRPr="00D53CFA" w:rsidRDefault="00096E54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color w:val="FF0000"/>
                <w:sz w:val="22"/>
                <w:szCs w:val="22"/>
                <w:lang w:val="en-GB"/>
              </w:rPr>
            </w:pPr>
            <w:r w:rsidRPr="00D53CFA">
              <w:rPr>
                <w:b/>
                <w:color w:val="FF0000"/>
                <w:sz w:val="22"/>
                <w:szCs w:val="22"/>
                <w:lang w:val="en-GB"/>
              </w:rPr>
              <w:t>25-</w:t>
            </w:r>
            <w:r w:rsidR="00C51554" w:rsidRPr="00D53CFA">
              <w:rPr>
                <w:b/>
                <w:color w:val="FF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2FDEF1" w14:textId="77777777" w:rsidR="00096E54" w:rsidRPr="00D53CFA" w:rsidRDefault="00096E54" w:rsidP="00686EEF">
            <w:pPr>
              <w:spacing w:before="120" w:after="120"/>
              <w:rPr>
                <w:b/>
                <w:bCs/>
                <w:snapToGrid w:val="0"/>
                <w:color w:val="FF0000"/>
                <w:sz w:val="22"/>
                <w:szCs w:val="22"/>
                <w:lang w:val="en-GB"/>
              </w:rPr>
            </w:pPr>
            <w:r w:rsidRPr="00D53CFA">
              <w:rPr>
                <w:b/>
                <w:bCs/>
                <w:snapToGrid w:val="0"/>
                <w:color w:val="FF0000"/>
                <w:sz w:val="22"/>
                <w:szCs w:val="22"/>
                <w:lang w:val="en-GB"/>
              </w:rPr>
              <w:t>WGISS should develop CWIC guidelines for future data partners to understand requirements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88B07F" w14:textId="77777777" w:rsidR="00096E54" w:rsidRPr="00D53CFA" w:rsidRDefault="00096E54" w:rsidP="00B402CF">
            <w:pPr>
              <w:spacing w:before="120"/>
              <w:jc w:val="center"/>
              <w:rPr>
                <w:b/>
                <w:color w:val="FF0000"/>
                <w:sz w:val="22"/>
                <w:szCs w:val="22"/>
                <w:lang w:val="en-GB"/>
              </w:rPr>
            </w:pPr>
            <w:r w:rsidRPr="00D53CFA">
              <w:rPr>
                <w:b/>
                <w:color w:val="FF0000"/>
                <w:sz w:val="22"/>
                <w:szCs w:val="22"/>
                <w:lang w:val="en-GB"/>
              </w:rPr>
              <w:t>SIT-27</w:t>
            </w:r>
          </w:p>
        </w:tc>
      </w:tr>
      <w:tr w:rsidR="00096E54" w14:paraId="493FBFE0" w14:textId="77777777" w:rsidTr="00856C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A6E82" w14:textId="77777777" w:rsidR="00096E54" w:rsidRDefault="00096E54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25-</w:t>
            </w:r>
            <w:r w:rsidR="00C51554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3E5241" w14:textId="77777777" w:rsidR="00096E54" w:rsidRPr="007A2386" w:rsidRDefault="00096E54" w:rsidP="00686EEF">
            <w:pPr>
              <w:spacing w:before="120" w:after="120"/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</w:pPr>
            <w:r w:rsidRPr="00FC6FC3"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>WGISS to engage related agencies and to lead an investigation into the opportunities and obstacles for the interoperability of HMA and CWIC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>, providing a report and recommendations to CEOS-26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E6906F" w14:textId="77777777" w:rsidR="00096E54" w:rsidRDefault="00096E54" w:rsidP="00B402CF">
            <w:pPr>
              <w:spacing w:before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CEOS-26</w:t>
            </w:r>
          </w:p>
        </w:tc>
      </w:tr>
      <w:tr w:rsidR="00096E54" w14:paraId="63C4EA78" w14:textId="77777777" w:rsidTr="00856C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B0CE24" w14:textId="77777777" w:rsidR="00096E54" w:rsidRDefault="00096E54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  <w:lang w:val="en-GB"/>
              </w:rPr>
            </w:pPr>
            <w:r w:rsidRPr="00FC6FC3">
              <w:rPr>
                <w:b/>
                <w:sz w:val="22"/>
                <w:szCs w:val="22"/>
                <w:lang w:val="en-GB"/>
              </w:rPr>
              <w:t>25-</w:t>
            </w:r>
            <w:r w:rsidR="002677FC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105C7" w14:textId="5689B2A9" w:rsidR="00096E54" w:rsidRDefault="00096E54" w:rsidP="009D4213">
            <w:pPr>
              <w:spacing w:before="120" w:after="120"/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 xml:space="preserve">CEOS Chair and SIT Chair, in coordination with CEOS SEC, to ensure CEOS is kept </w:t>
            </w:r>
            <w:r w:rsidR="009D4213"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>informed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 xml:space="preserve"> and engaged in the post-2015 GEO planning process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A7A72B" w14:textId="77777777" w:rsidR="00096E54" w:rsidRDefault="00096E54" w:rsidP="00B402CF">
            <w:pPr>
              <w:spacing w:before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CEOS-26</w:t>
            </w:r>
          </w:p>
        </w:tc>
      </w:tr>
      <w:tr w:rsidR="00096E54" w:rsidRPr="00D53CFA" w14:paraId="488463FF" w14:textId="77777777" w:rsidTr="00F918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63F33C" w14:textId="77777777" w:rsidR="00096E54" w:rsidRPr="00D53CFA" w:rsidRDefault="00096E54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color w:val="FF0000"/>
                <w:sz w:val="22"/>
                <w:szCs w:val="22"/>
                <w:lang w:val="en-GB"/>
              </w:rPr>
            </w:pPr>
            <w:r w:rsidRPr="00D53CFA">
              <w:rPr>
                <w:b/>
                <w:color w:val="FF0000"/>
                <w:sz w:val="22"/>
                <w:szCs w:val="22"/>
                <w:lang w:val="en-GB"/>
              </w:rPr>
              <w:t>25-</w:t>
            </w:r>
            <w:r w:rsidR="000238D2" w:rsidRPr="00D53CFA">
              <w:rPr>
                <w:b/>
                <w:color w:val="FF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76FF04" w14:textId="77777777" w:rsidR="00096E54" w:rsidRPr="00D53CFA" w:rsidRDefault="00096E54" w:rsidP="00686EEF">
            <w:pPr>
              <w:spacing w:before="120" w:after="120"/>
              <w:rPr>
                <w:b/>
                <w:bCs/>
                <w:snapToGrid w:val="0"/>
                <w:color w:val="FF0000"/>
                <w:sz w:val="22"/>
                <w:szCs w:val="22"/>
                <w:lang w:val="en-GB"/>
              </w:rPr>
            </w:pPr>
            <w:r w:rsidRPr="00D53CFA">
              <w:rPr>
                <w:b/>
                <w:bCs/>
                <w:snapToGrid w:val="0"/>
                <w:color w:val="FF0000"/>
                <w:sz w:val="22"/>
                <w:szCs w:val="22"/>
                <w:lang w:val="en-GB"/>
              </w:rPr>
              <w:t>CEOS agencies invited to nominate additional authors in support of the CEOS Carbon Strategy report – contact the Carbon Task Force co-leads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221B76" w14:textId="1AEB0A69" w:rsidR="00096E54" w:rsidRPr="00D53CFA" w:rsidRDefault="00AA0A35" w:rsidP="00D53CFA">
            <w:pPr>
              <w:spacing w:before="120"/>
              <w:jc w:val="center"/>
              <w:rPr>
                <w:b/>
                <w:color w:val="FF0000"/>
                <w:sz w:val="22"/>
                <w:szCs w:val="22"/>
                <w:lang w:val="en-GB"/>
              </w:rPr>
            </w:pPr>
            <w:r w:rsidRPr="00D53CFA">
              <w:rPr>
                <w:b/>
                <w:color w:val="FF0000"/>
                <w:sz w:val="22"/>
                <w:szCs w:val="22"/>
                <w:lang w:val="en-GB"/>
              </w:rPr>
              <w:t xml:space="preserve">To be </w:t>
            </w:r>
            <w:r w:rsidR="00F918B7" w:rsidRPr="00D53CFA">
              <w:rPr>
                <w:b/>
                <w:color w:val="FF0000"/>
                <w:sz w:val="22"/>
                <w:szCs w:val="22"/>
                <w:lang w:val="en-GB"/>
              </w:rPr>
              <w:t>Covered Thursday</w:t>
            </w:r>
            <w:r w:rsidR="00F918B7" w:rsidRPr="00D53CFA">
              <w:rPr>
                <w:b/>
                <w:color w:val="FF0000"/>
                <w:sz w:val="22"/>
                <w:szCs w:val="22"/>
                <w:lang w:val="en-GB"/>
              </w:rPr>
              <w:br/>
            </w:r>
          </w:p>
        </w:tc>
      </w:tr>
      <w:tr w:rsidR="00096E54" w14:paraId="1BD3B4FC" w14:textId="77777777" w:rsidTr="005E49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FCF738" w14:textId="77777777" w:rsidR="00096E54" w:rsidRDefault="00096E54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25-</w:t>
            </w:r>
            <w:r w:rsidR="000238D2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A4E10F" w14:textId="77777777" w:rsidR="00096E54" w:rsidRDefault="00096E54" w:rsidP="00686EEF">
            <w:pPr>
              <w:spacing w:before="120" w:after="120"/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</w:pPr>
            <w:r w:rsidRPr="00FC6FC3"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>CEOS agencies encouraged to support Carbon report co-author travel to the key meetings and to offer to host writing meetings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>. SIT Chair will issue a call for such support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5ABB65" w14:textId="45FB0D20" w:rsidR="00096E54" w:rsidRDefault="00AA0A35" w:rsidP="00D53CFA">
            <w:pPr>
              <w:spacing w:before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To be </w:t>
            </w:r>
            <w:r w:rsidR="005E4922">
              <w:rPr>
                <w:b/>
                <w:sz w:val="22"/>
                <w:szCs w:val="22"/>
                <w:lang w:val="en-GB"/>
              </w:rPr>
              <w:t>Covered Thursday</w:t>
            </w:r>
            <w:r w:rsidR="005E4922">
              <w:rPr>
                <w:b/>
                <w:sz w:val="22"/>
                <w:szCs w:val="22"/>
                <w:lang w:val="en-GB"/>
              </w:rPr>
              <w:br/>
            </w:r>
          </w:p>
        </w:tc>
      </w:tr>
      <w:tr w:rsidR="00096E54" w14:paraId="37B6DC1A" w14:textId="77777777" w:rsidTr="005E49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D2F03B" w14:textId="77777777" w:rsidR="00096E54" w:rsidRDefault="00096E54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25-</w:t>
            </w:r>
            <w:r w:rsidR="00F8581A"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56C240" w14:textId="77777777" w:rsidR="00096E54" w:rsidRDefault="00096E54" w:rsidP="00686EEF">
            <w:pPr>
              <w:spacing w:before="120" w:after="120"/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</w:pPr>
            <w:r w:rsidRPr="00FC6FC3"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>CEOS agencies to ensure expert representation at the Carbon Strategy Report review meeting in La Jolla on 29</w:t>
            </w:r>
            <w:r w:rsidRPr="00FC6FC3">
              <w:rPr>
                <w:b/>
                <w:bCs/>
                <w:snapToGrid w:val="0"/>
                <w:color w:val="000000"/>
                <w:sz w:val="22"/>
                <w:szCs w:val="22"/>
                <w:vertAlign w:val="superscript"/>
                <w:lang w:val="en-GB"/>
              </w:rPr>
              <w:t>th</w:t>
            </w:r>
            <w:r w:rsidRPr="00FC6FC3"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 xml:space="preserve"> March 2012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6701A5" w14:textId="3010F888" w:rsidR="00096E54" w:rsidRDefault="00AA0A35" w:rsidP="00B402CF">
            <w:pPr>
              <w:spacing w:before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To be </w:t>
            </w:r>
            <w:r w:rsidR="005E4922">
              <w:rPr>
                <w:b/>
                <w:sz w:val="22"/>
                <w:szCs w:val="22"/>
                <w:lang w:val="en-GB"/>
              </w:rPr>
              <w:t>Covered Thursday</w:t>
            </w:r>
          </w:p>
        </w:tc>
      </w:tr>
      <w:tr w:rsidR="00096E54" w:rsidRPr="00D53CFA" w14:paraId="4F2A0802" w14:textId="77777777" w:rsidTr="00AA0A3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269E05" w14:textId="77777777" w:rsidR="00096E54" w:rsidRPr="00D53CFA" w:rsidRDefault="00096E54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color w:val="FF0000"/>
                <w:sz w:val="22"/>
                <w:szCs w:val="22"/>
                <w:lang w:val="en-GB"/>
              </w:rPr>
            </w:pPr>
            <w:r w:rsidRPr="00D53CFA">
              <w:rPr>
                <w:b/>
                <w:color w:val="FF0000"/>
                <w:sz w:val="22"/>
                <w:szCs w:val="22"/>
                <w:lang w:val="en-GB"/>
              </w:rPr>
              <w:t>25-1</w:t>
            </w:r>
            <w:r w:rsidR="00F8581A" w:rsidRPr="00D53CFA">
              <w:rPr>
                <w:b/>
                <w:color w:val="FF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891815" w14:textId="77777777" w:rsidR="00096E54" w:rsidRPr="00D53CFA" w:rsidRDefault="00096E54" w:rsidP="00686EEF">
            <w:pPr>
              <w:spacing w:before="120" w:after="120"/>
              <w:rPr>
                <w:b/>
                <w:bCs/>
                <w:snapToGrid w:val="0"/>
                <w:color w:val="FF0000"/>
                <w:sz w:val="22"/>
                <w:szCs w:val="22"/>
                <w:lang w:val="en-GB"/>
              </w:rPr>
            </w:pPr>
            <w:r w:rsidRPr="00D53CFA">
              <w:rPr>
                <w:b/>
                <w:bCs/>
                <w:snapToGrid w:val="0"/>
                <w:color w:val="FF0000"/>
                <w:sz w:val="22"/>
                <w:szCs w:val="22"/>
                <w:lang w:val="en-GB"/>
              </w:rPr>
              <w:t>Carbon Task Force Co-Chairs to contact CEOS agencies to establish points of contact able to supply programmatic information and clarifications in support of the Carbon Strategy Report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6DB79F" w14:textId="161B356D" w:rsidR="00096E54" w:rsidRPr="00D53CFA" w:rsidRDefault="00AA0A35" w:rsidP="00B402CF">
            <w:pPr>
              <w:spacing w:before="120"/>
              <w:jc w:val="center"/>
              <w:rPr>
                <w:b/>
                <w:color w:val="FF0000"/>
                <w:sz w:val="22"/>
                <w:szCs w:val="22"/>
                <w:lang w:val="en-GB"/>
              </w:rPr>
            </w:pPr>
            <w:r w:rsidRPr="00D53CFA">
              <w:rPr>
                <w:b/>
                <w:color w:val="FF0000"/>
                <w:sz w:val="22"/>
                <w:szCs w:val="22"/>
                <w:lang w:val="en-GB"/>
              </w:rPr>
              <w:t>To be Covered Thursday</w:t>
            </w:r>
          </w:p>
        </w:tc>
      </w:tr>
      <w:tr w:rsidR="00096E54" w14:paraId="450774E9" w14:textId="77777777" w:rsidTr="009F21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205E0" w14:textId="77777777" w:rsidR="00096E54" w:rsidRDefault="00096E54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25-1</w:t>
            </w:r>
            <w:r w:rsidR="00DA58C6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8315A" w14:textId="77777777" w:rsidR="00096E54" w:rsidRDefault="00096E54" w:rsidP="00686EEF">
            <w:pPr>
              <w:spacing w:before="120" w:after="120"/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</w:pPr>
            <w:r w:rsidRPr="00FC6FC3"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>Stakeholder agencies to explore management and operation arrangements for the GFOI Space Data Coordination Group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FA0E67" w14:textId="77777777" w:rsidR="00096E54" w:rsidRDefault="00096E54" w:rsidP="00B402CF">
            <w:pPr>
              <w:spacing w:before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December 2011</w:t>
            </w:r>
          </w:p>
        </w:tc>
      </w:tr>
      <w:tr w:rsidR="00096E54" w:rsidRPr="00D53CFA" w14:paraId="277FC339" w14:textId="77777777" w:rsidTr="001F62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CF346" w14:textId="77777777" w:rsidR="00096E54" w:rsidRPr="00D53CFA" w:rsidRDefault="00096E54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color w:val="FF0000"/>
                <w:sz w:val="22"/>
                <w:szCs w:val="22"/>
                <w:lang w:val="en-GB"/>
              </w:rPr>
            </w:pPr>
            <w:r w:rsidRPr="00D53CFA">
              <w:rPr>
                <w:b/>
                <w:color w:val="FF0000"/>
                <w:sz w:val="22"/>
                <w:szCs w:val="22"/>
                <w:lang w:val="en-GB"/>
              </w:rPr>
              <w:t>25-1</w:t>
            </w:r>
            <w:r w:rsidR="00DA58C6" w:rsidRPr="00D53CFA">
              <w:rPr>
                <w:b/>
                <w:color w:val="FF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D9C18" w14:textId="77777777" w:rsidR="00096E54" w:rsidRPr="00D53CFA" w:rsidRDefault="00096E54" w:rsidP="00B973AA">
            <w:pPr>
              <w:spacing w:before="120" w:after="120"/>
              <w:rPr>
                <w:b/>
                <w:bCs/>
                <w:snapToGrid w:val="0"/>
                <w:color w:val="FF0000"/>
                <w:sz w:val="22"/>
                <w:szCs w:val="22"/>
                <w:lang w:val="en-GB"/>
              </w:rPr>
            </w:pPr>
            <w:r w:rsidRPr="00D53CFA">
              <w:rPr>
                <w:b/>
                <w:color w:val="FF0000"/>
                <w:sz w:val="22"/>
                <w:lang w:val="en-GB"/>
              </w:rPr>
              <w:t>GFOI Space Data Coordination Group to develop the GFOI Baseline Global Space Data Acquisition Strategy for 26</w:t>
            </w:r>
            <w:r w:rsidRPr="00D53CFA">
              <w:rPr>
                <w:b/>
                <w:color w:val="FF0000"/>
                <w:sz w:val="22"/>
                <w:vertAlign w:val="superscript"/>
                <w:lang w:val="en-GB"/>
              </w:rPr>
              <w:t>th</w:t>
            </w:r>
            <w:r w:rsidRPr="00D53CFA">
              <w:rPr>
                <w:b/>
                <w:color w:val="FF0000"/>
                <w:sz w:val="22"/>
                <w:lang w:val="en-GB"/>
              </w:rPr>
              <w:t xml:space="preserve"> CEOS Plenary, including a year-by-year plan through to 2015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A327D" w14:textId="77777777" w:rsidR="00096E54" w:rsidRPr="00D53CFA" w:rsidRDefault="00096E54" w:rsidP="00D06B2F">
            <w:pPr>
              <w:spacing w:before="120"/>
              <w:jc w:val="center"/>
              <w:rPr>
                <w:b/>
                <w:color w:val="FF0000"/>
                <w:sz w:val="22"/>
                <w:szCs w:val="22"/>
                <w:lang w:val="en-GB"/>
              </w:rPr>
            </w:pPr>
            <w:r w:rsidRPr="00D53CFA">
              <w:rPr>
                <w:b/>
                <w:color w:val="FF0000"/>
                <w:sz w:val="22"/>
                <w:szCs w:val="22"/>
                <w:lang w:val="en-GB"/>
              </w:rPr>
              <w:t>CEOS-26</w:t>
            </w:r>
          </w:p>
        </w:tc>
      </w:tr>
      <w:tr w:rsidR="00096E54" w:rsidRPr="00D53CFA" w14:paraId="2CE48853" w14:textId="77777777" w:rsidTr="000D0F1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712511" w14:textId="77777777" w:rsidR="00096E54" w:rsidRPr="00D53CFA" w:rsidRDefault="00096E54" w:rsidP="00CE4DB8">
            <w:pPr>
              <w:tabs>
                <w:tab w:val="left" w:pos="1559"/>
              </w:tabs>
              <w:spacing w:before="120"/>
              <w:jc w:val="center"/>
              <w:rPr>
                <w:b/>
                <w:color w:val="FF0000"/>
                <w:sz w:val="22"/>
                <w:szCs w:val="22"/>
                <w:lang w:val="en-GB"/>
              </w:rPr>
            </w:pPr>
            <w:r w:rsidRPr="00D53CFA">
              <w:rPr>
                <w:b/>
                <w:color w:val="FF0000"/>
                <w:sz w:val="22"/>
                <w:szCs w:val="22"/>
                <w:lang w:val="en-GB"/>
              </w:rPr>
              <w:lastRenderedPageBreak/>
              <w:t>25-1</w:t>
            </w:r>
            <w:r w:rsidR="00EB3A11" w:rsidRPr="00D53CFA">
              <w:rPr>
                <w:b/>
                <w:color w:val="FF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A7E254" w14:textId="77777777" w:rsidR="00096E54" w:rsidRPr="00D53CFA" w:rsidRDefault="00096E54" w:rsidP="00CE4DB8">
            <w:pPr>
              <w:spacing w:before="120" w:after="120"/>
              <w:rPr>
                <w:b/>
                <w:color w:val="FF0000"/>
                <w:sz w:val="22"/>
                <w:lang w:val="en-GB"/>
              </w:rPr>
            </w:pPr>
            <w:r w:rsidRPr="00D53CFA">
              <w:rPr>
                <w:b/>
                <w:color w:val="FF0000"/>
                <w:sz w:val="22"/>
                <w:lang w:val="en-GB"/>
              </w:rPr>
              <w:t>CEOS agencies to consider providing nominations for a Vice Chair for WGISS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A292BF" w14:textId="231F977F" w:rsidR="00096E54" w:rsidRPr="00D53CFA" w:rsidRDefault="000D0F10" w:rsidP="00CE4DB8">
            <w:pPr>
              <w:spacing w:before="120"/>
              <w:jc w:val="center"/>
              <w:rPr>
                <w:b/>
                <w:color w:val="FF0000"/>
                <w:sz w:val="22"/>
                <w:szCs w:val="22"/>
                <w:lang w:val="en-GB"/>
              </w:rPr>
            </w:pPr>
            <w:r w:rsidRPr="00D53CFA">
              <w:rPr>
                <w:b/>
                <w:color w:val="FF0000"/>
                <w:sz w:val="22"/>
                <w:szCs w:val="22"/>
                <w:lang w:val="en-GB"/>
              </w:rPr>
              <w:t>Covered under item 5</w:t>
            </w:r>
            <w:r w:rsidRPr="00D53CFA">
              <w:rPr>
                <w:b/>
                <w:color w:val="FF0000"/>
                <w:sz w:val="22"/>
                <w:szCs w:val="22"/>
                <w:lang w:val="en-GB"/>
              </w:rPr>
              <w:br/>
            </w:r>
            <w:r w:rsidR="00096E54" w:rsidRPr="00D53CFA">
              <w:rPr>
                <w:b/>
                <w:color w:val="FF0000"/>
                <w:sz w:val="22"/>
                <w:szCs w:val="22"/>
                <w:lang w:val="en-GB"/>
              </w:rPr>
              <w:t>SIT-27</w:t>
            </w:r>
          </w:p>
        </w:tc>
      </w:tr>
      <w:tr w:rsidR="00EB3A11" w14:paraId="6EA8FC23" w14:textId="77777777" w:rsidTr="005254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4E90F2" w14:textId="77777777" w:rsidR="00EB3A11" w:rsidRDefault="00EB3A11" w:rsidP="00CE4DB8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25-15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B87FB" w14:textId="77777777" w:rsidR="00EB3A11" w:rsidRPr="00FC6FC3" w:rsidRDefault="00EB3A11" w:rsidP="00CE4DB8">
            <w:pPr>
              <w:spacing w:before="120" w:after="120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CEOS Chair to write to CEOS agencies outlining the WGISS Work Plan and objectives for the coming years and inviting representation from CEOS agencies not currently active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3C6985" w14:textId="165E7DF8" w:rsidR="00EB3A11" w:rsidRDefault="00EB3A11" w:rsidP="00D25522">
            <w:pPr>
              <w:spacing w:before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December 2011</w:t>
            </w:r>
            <w:r w:rsidR="00D53CFA">
              <w:rPr>
                <w:b/>
                <w:sz w:val="22"/>
                <w:szCs w:val="22"/>
                <w:lang w:val="en-GB"/>
              </w:rPr>
              <w:br/>
            </w:r>
            <w:r w:rsidR="00D25522">
              <w:rPr>
                <w:b/>
                <w:sz w:val="22"/>
                <w:szCs w:val="22"/>
                <w:lang w:val="en-GB"/>
              </w:rPr>
              <w:t>COMPLETE</w:t>
            </w:r>
          </w:p>
        </w:tc>
      </w:tr>
      <w:tr w:rsidR="00EB3A11" w:rsidRPr="00D53CFA" w14:paraId="07E40040" w14:textId="77777777" w:rsidTr="005254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DDCF69" w14:textId="77777777" w:rsidR="00EB3A11" w:rsidRPr="00D53CFA" w:rsidRDefault="00EB3A11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color w:val="FF0000"/>
                <w:sz w:val="22"/>
                <w:szCs w:val="22"/>
                <w:lang w:val="en-GB"/>
              </w:rPr>
            </w:pPr>
            <w:r w:rsidRPr="00D53CFA">
              <w:rPr>
                <w:b/>
                <w:color w:val="FF0000"/>
                <w:sz w:val="22"/>
                <w:szCs w:val="22"/>
                <w:lang w:val="en-GB"/>
              </w:rPr>
              <w:t>25-1</w:t>
            </w:r>
            <w:r w:rsidR="00392626" w:rsidRPr="00D53CFA">
              <w:rPr>
                <w:b/>
                <w:color w:val="FF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6AE35C" w14:textId="77777777" w:rsidR="00EB3A11" w:rsidRPr="00D53CFA" w:rsidRDefault="00EB3A11" w:rsidP="00AF47B7">
            <w:pPr>
              <w:spacing w:before="120" w:after="120"/>
              <w:rPr>
                <w:b/>
                <w:color w:val="FF0000"/>
                <w:sz w:val="22"/>
                <w:lang w:val="en-GB"/>
              </w:rPr>
            </w:pPr>
            <w:r w:rsidRPr="00D53CFA">
              <w:rPr>
                <w:b/>
                <w:bCs/>
                <w:snapToGrid w:val="0"/>
                <w:color w:val="FF0000"/>
                <w:sz w:val="22"/>
                <w:szCs w:val="22"/>
                <w:lang w:val="en-GB"/>
              </w:rPr>
              <w:t>CEOS Agencies encouraged to consider taking on responsibility for QA4EO secretariat and website maintenance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5290E0E" w14:textId="77777777" w:rsidR="00EB3A11" w:rsidRDefault="00EB3A11" w:rsidP="00B402CF">
            <w:pPr>
              <w:spacing w:before="120"/>
              <w:jc w:val="center"/>
              <w:rPr>
                <w:b/>
                <w:color w:val="FF0000"/>
                <w:sz w:val="22"/>
                <w:szCs w:val="22"/>
                <w:lang w:val="en-GB"/>
              </w:rPr>
            </w:pPr>
            <w:r w:rsidRPr="00D53CFA">
              <w:rPr>
                <w:b/>
                <w:color w:val="FF0000"/>
                <w:sz w:val="22"/>
                <w:szCs w:val="22"/>
                <w:lang w:val="en-GB"/>
              </w:rPr>
              <w:t>SIT-27</w:t>
            </w:r>
          </w:p>
          <w:p w14:paraId="52A10FB2" w14:textId="230D099A" w:rsidR="00D53CFA" w:rsidRPr="00D53CFA" w:rsidRDefault="00D53CFA" w:rsidP="00B402CF">
            <w:pPr>
              <w:spacing w:before="120"/>
              <w:jc w:val="center"/>
              <w:rPr>
                <w:b/>
                <w:color w:val="FF0000"/>
                <w:sz w:val="22"/>
                <w:szCs w:val="22"/>
                <w:lang w:val="en-GB"/>
              </w:rPr>
            </w:pPr>
            <w:r>
              <w:rPr>
                <w:b/>
                <w:color w:val="FF0000"/>
                <w:sz w:val="22"/>
                <w:szCs w:val="22"/>
                <w:lang w:val="en-GB"/>
              </w:rPr>
              <w:t>WGCV can advise briefly</w:t>
            </w:r>
          </w:p>
        </w:tc>
      </w:tr>
      <w:tr w:rsidR="00EB3A11" w14:paraId="28019F3A" w14:textId="77777777" w:rsidTr="000429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A4FE5" w14:textId="77777777" w:rsidR="00EB3A11" w:rsidRDefault="00EB3A11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Pr="00E5518D">
              <w:rPr>
                <w:b/>
                <w:bCs/>
                <w:sz w:val="22"/>
                <w:szCs w:val="22"/>
              </w:rPr>
              <w:t>-1</w:t>
            </w:r>
            <w:r w:rsidR="0033625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7EA52" w14:textId="77777777" w:rsidR="00EB3A11" w:rsidRDefault="00EB3A11" w:rsidP="00B973AA">
            <w:pPr>
              <w:spacing w:before="120" w:after="120"/>
              <w:rPr>
                <w:b/>
                <w:sz w:val="22"/>
                <w:lang w:val="en-GB"/>
              </w:rPr>
            </w:pPr>
            <w:r w:rsidRPr="00FC6FC3"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>CEOS Chair to coordinate input of consolidated CEOS comments on the Climate Architecture Report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B5155E" w14:textId="46361C9B" w:rsidR="00EB3A11" w:rsidRDefault="00EB3A11" w:rsidP="00B402CF">
            <w:pPr>
              <w:spacing w:before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t>30 November 2011</w:t>
            </w:r>
            <w:r w:rsidR="00D53CFA">
              <w:rPr>
                <w:b/>
                <w:bCs/>
                <w:sz w:val="22"/>
                <w:szCs w:val="22"/>
              </w:rPr>
              <w:br/>
              <w:t>COMPLETE</w:t>
            </w:r>
          </w:p>
        </w:tc>
      </w:tr>
      <w:tr w:rsidR="00EB3A11" w14:paraId="2FBDA090" w14:textId="77777777" w:rsidTr="0063356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463315" w14:textId="77777777" w:rsidR="00EB3A11" w:rsidRDefault="00EB3A11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Pr="00E5518D">
              <w:rPr>
                <w:b/>
                <w:bCs/>
                <w:sz w:val="22"/>
                <w:szCs w:val="22"/>
              </w:rPr>
              <w:t>-</w:t>
            </w:r>
            <w:r w:rsidR="00BF6852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2A39D" w14:textId="77777777" w:rsidR="00EB3A11" w:rsidRDefault="00EB3A11" w:rsidP="00B973AA">
            <w:pPr>
              <w:spacing w:before="120" w:after="120"/>
              <w:rPr>
                <w:b/>
                <w:sz w:val="22"/>
                <w:lang w:val="en-GB"/>
              </w:rPr>
            </w:pPr>
            <w:r w:rsidRPr="00FC6FC3"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>WGClimate and SST-VC to undertake a pilot effort in 2012 to demonstrate the approach and benefits of the contribution of the CEOS Constellations to ECV coordination – and to report to CEOS-26 with a progress statement and recommendations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440F9" w14:textId="77777777" w:rsidR="00EB3A11" w:rsidRDefault="00EB3A11" w:rsidP="00B402CF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CEOS-26</w:t>
            </w:r>
          </w:p>
          <w:p w14:paraId="14EBA8F6" w14:textId="496D620E" w:rsidR="00D53CFA" w:rsidRDefault="00D53CFA" w:rsidP="00B402CF">
            <w:pPr>
              <w:spacing w:before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t>Ongoing</w:t>
            </w:r>
          </w:p>
        </w:tc>
      </w:tr>
      <w:tr w:rsidR="00EB3A11" w:rsidRPr="00C9051D" w14:paraId="5453A61F" w14:textId="77777777" w:rsidTr="0063356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57AD3" w14:textId="77777777" w:rsidR="00EB3A11" w:rsidRPr="00C9051D" w:rsidRDefault="00EB3A11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C9051D">
              <w:rPr>
                <w:b/>
                <w:bCs/>
                <w:sz w:val="22"/>
                <w:szCs w:val="22"/>
              </w:rPr>
              <w:t>25-1</w:t>
            </w:r>
            <w:r w:rsidR="00BF6852" w:rsidRPr="00C9051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05A134" w14:textId="77777777" w:rsidR="00EB3A11" w:rsidRPr="00C9051D" w:rsidRDefault="00EB3A11" w:rsidP="00B973AA">
            <w:pPr>
              <w:spacing w:before="120" w:after="120"/>
              <w:rPr>
                <w:b/>
                <w:bCs/>
                <w:snapToGrid w:val="0"/>
                <w:sz w:val="22"/>
                <w:szCs w:val="22"/>
              </w:rPr>
            </w:pPr>
            <w:r w:rsidRPr="00C9051D">
              <w:rPr>
                <w:b/>
                <w:bCs/>
                <w:snapToGrid w:val="0"/>
                <w:sz w:val="22"/>
                <w:szCs w:val="22"/>
                <w:lang w:val="en-GB"/>
              </w:rPr>
              <w:t>WGClimate to coordinate with the ESA MIM team to determine how best to integrate the ECV survey process into the full 2012 MIM update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63CB4" w14:textId="023538C9" w:rsidR="00EB3A11" w:rsidRPr="00C9051D" w:rsidRDefault="00EB3A11" w:rsidP="00B402CF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C9051D">
              <w:rPr>
                <w:b/>
                <w:bCs/>
                <w:sz w:val="22"/>
                <w:szCs w:val="22"/>
              </w:rPr>
              <w:t>May 2012</w:t>
            </w:r>
            <w:r w:rsidR="00572CA9" w:rsidRPr="00C9051D">
              <w:rPr>
                <w:b/>
                <w:bCs/>
                <w:sz w:val="22"/>
                <w:szCs w:val="22"/>
              </w:rPr>
              <w:br/>
              <w:t>Ongoing</w:t>
            </w:r>
          </w:p>
        </w:tc>
      </w:tr>
      <w:tr w:rsidR="00EB3A11" w14:paraId="0C5770D1" w14:textId="77777777" w:rsidTr="0063356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8E036" w14:textId="77777777" w:rsidR="00EB3A11" w:rsidRDefault="00EB3A11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25-</w:t>
            </w:r>
            <w:r w:rsidR="00BF6852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E2F23" w14:textId="77777777" w:rsidR="00EB3A11" w:rsidRDefault="007C327F" w:rsidP="00B973AA">
            <w:pPr>
              <w:spacing w:before="120" w:after="12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84264"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>WGClimate to report on their initial progress towards the CEOS ECV inventory and assessments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434269" w14:textId="77777777" w:rsidR="00EB3A11" w:rsidRDefault="00EB3A11" w:rsidP="00B402CF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CEOS-26</w:t>
            </w:r>
          </w:p>
        </w:tc>
      </w:tr>
      <w:tr w:rsidR="00EB3A11" w:rsidRPr="00572CA9" w14:paraId="6619C41B" w14:textId="77777777" w:rsidTr="00FC62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8FBE06" w14:textId="77777777" w:rsidR="00EB3A11" w:rsidRPr="00572CA9" w:rsidRDefault="00EB3A11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72CA9">
              <w:rPr>
                <w:b/>
                <w:bCs/>
                <w:color w:val="FF0000"/>
                <w:sz w:val="22"/>
                <w:szCs w:val="22"/>
              </w:rPr>
              <w:t>25-2</w:t>
            </w:r>
            <w:r w:rsidR="0022664F" w:rsidRPr="00572CA9">
              <w:rPr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799EB8" w14:textId="54C39701" w:rsidR="00EB3A11" w:rsidRPr="00572CA9" w:rsidRDefault="009D4213" w:rsidP="009D4213">
            <w:pPr>
              <w:spacing w:before="120" w:after="120"/>
              <w:rPr>
                <w:b/>
                <w:bCs/>
                <w:snapToGrid w:val="0"/>
                <w:color w:val="FF0000"/>
                <w:sz w:val="22"/>
                <w:szCs w:val="22"/>
                <w:highlight w:val="yellow"/>
              </w:rPr>
            </w:pPr>
            <w:r w:rsidRPr="00572CA9">
              <w:rPr>
                <w:b/>
                <w:bCs/>
                <w:snapToGrid w:val="0"/>
                <w:color w:val="FF0000"/>
                <w:sz w:val="22"/>
                <w:szCs w:val="22"/>
                <w:lang w:val="en-GB"/>
              </w:rPr>
              <w:t>SIT Chair</w:t>
            </w:r>
            <w:r w:rsidR="00EB3A11" w:rsidRPr="00572CA9">
              <w:rPr>
                <w:b/>
                <w:bCs/>
                <w:snapToGrid w:val="0"/>
                <w:color w:val="FF0000"/>
                <w:sz w:val="22"/>
                <w:szCs w:val="22"/>
                <w:lang w:val="en-GB"/>
              </w:rPr>
              <w:t>, in coordination with CEOS SEC, appoint an ad-hoc Task Group on CEOS Participation, to report to SIT-27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CAD352" w14:textId="3792AA6E" w:rsidR="00EB3A11" w:rsidRPr="00572CA9" w:rsidRDefault="00E20A0D" w:rsidP="00E20A0D">
            <w:pPr>
              <w:spacing w:before="12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72CA9">
              <w:rPr>
                <w:b/>
                <w:bCs/>
                <w:color w:val="FF0000"/>
                <w:sz w:val="22"/>
                <w:szCs w:val="22"/>
                <w:lang w:val="en-GB"/>
              </w:rPr>
              <w:t>Covered in Session 2</w:t>
            </w:r>
            <w:r w:rsidR="00FC627C" w:rsidRPr="00572CA9">
              <w:rPr>
                <w:b/>
                <w:bCs/>
                <w:color w:val="FF0000"/>
                <w:sz w:val="22"/>
                <w:szCs w:val="22"/>
                <w:lang w:val="en-GB"/>
              </w:rPr>
              <w:br/>
            </w:r>
            <w:r w:rsidR="00EB3A11" w:rsidRPr="00572CA9">
              <w:rPr>
                <w:b/>
                <w:bCs/>
                <w:color w:val="FF0000"/>
                <w:sz w:val="22"/>
                <w:szCs w:val="22"/>
                <w:lang w:val="en-GB"/>
              </w:rPr>
              <w:t>Appoint Group: 1</w:t>
            </w:r>
            <w:r w:rsidR="009D4213" w:rsidRPr="00572CA9">
              <w:rPr>
                <w:b/>
                <w:bCs/>
                <w:color w:val="FF0000"/>
                <w:sz w:val="22"/>
                <w:szCs w:val="22"/>
                <w:lang w:val="en-GB"/>
              </w:rPr>
              <w:t>5</w:t>
            </w:r>
            <w:r w:rsidR="00EB3A11" w:rsidRPr="00572CA9">
              <w:rPr>
                <w:b/>
                <w:bCs/>
                <w:color w:val="FF0000"/>
                <w:sz w:val="22"/>
                <w:szCs w:val="22"/>
                <w:lang w:val="en-GB"/>
              </w:rPr>
              <w:t xml:space="preserve"> </w:t>
            </w:r>
            <w:r w:rsidR="004248B6" w:rsidRPr="00572CA9">
              <w:rPr>
                <w:b/>
                <w:bCs/>
                <w:color w:val="FF0000"/>
                <w:sz w:val="22"/>
                <w:szCs w:val="22"/>
                <w:lang w:val="en-GB"/>
              </w:rPr>
              <w:t>Dec</w:t>
            </w:r>
            <w:r w:rsidR="00403490" w:rsidRPr="00572CA9">
              <w:rPr>
                <w:b/>
                <w:bCs/>
                <w:color w:val="FF0000"/>
                <w:sz w:val="22"/>
                <w:szCs w:val="22"/>
                <w:lang w:val="en-GB"/>
              </w:rPr>
              <w:t>ember</w:t>
            </w:r>
            <w:r w:rsidR="004248B6" w:rsidRPr="00572CA9">
              <w:rPr>
                <w:b/>
                <w:bCs/>
                <w:color w:val="FF0000"/>
                <w:sz w:val="22"/>
                <w:szCs w:val="22"/>
                <w:lang w:val="en-GB"/>
              </w:rPr>
              <w:t xml:space="preserve"> </w:t>
            </w:r>
            <w:r w:rsidR="00EB3A11" w:rsidRPr="00572CA9">
              <w:rPr>
                <w:b/>
                <w:bCs/>
                <w:color w:val="FF0000"/>
                <w:sz w:val="22"/>
                <w:szCs w:val="22"/>
                <w:lang w:val="en-GB"/>
              </w:rPr>
              <w:t>2011</w:t>
            </w:r>
            <w:r w:rsidR="00EB3A11" w:rsidRPr="00572CA9">
              <w:rPr>
                <w:b/>
                <w:bCs/>
                <w:color w:val="FF0000"/>
                <w:sz w:val="22"/>
                <w:szCs w:val="22"/>
                <w:lang w:val="en-GB"/>
              </w:rPr>
              <w:br/>
              <w:t>Report: SIT-27</w:t>
            </w:r>
          </w:p>
        </w:tc>
      </w:tr>
      <w:tr w:rsidR="009D4213" w:rsidRPr="00572CA9" w14:paraId="57E05209" w14:textId="77777777" w:rsidTr="001F12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853F6A" w14:textId="77777777" w:rsidR="009D4213" w:rsidRPr="00572CA9" w:rsidRDefault="009D4213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72CA9">
              <w:rPr>
                <w:b/>
                <w:bCs/>
                <w:color w:val="FF0000"/>
                <w:sz w:val="22"/>
                <w:szCs w:val="22"/>
              </w:rPr>
              <w:t>25-22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DE85CB" w14:textId="77777777" w:rsidR="009D4213" w:rsidRPr="00572CA9" w:rsidRDefault="000C199B" w:rsidP="00B973AA">
            <w:pPr>
              <w:spacing w:before="120" w:after="120"/>
              <w:rPr>
                <w:b/>
                <w:bCs/>
                <w:snapToGrid w:val="0"/>
                <w:color w:val="FF0000"/>
                <w:sz w:val="22"/>
                <w:szCs w:val="22"/>
                <w:lang w:val="en-GB"/>
              </w:rPr>
            </w:pPr>
            <w:r w:rsidRPr="00572CA9">
              <w:rPr>
                <w:b/>
                <w:bCs/>
                <w:snapToGrid w:val="0"/>
                <w:color w:val="FF0000"/>
                <w:sz w:val="22"/>
                <w:szCs w:val="22"/>
                <w:lang w:val="en-GB"/>
              </w:rPr>
              <w:t>CEOS Chair, in coordination with CEOS SEC, to develop discussion and recommendations for CEOS Plenary, around the Membership issues raised by the CEOS Self Study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BFB71A" w14:textId="2076E9C1" w:rsidR="009D4213" w:rsidRPr="00572CA9" w:rsidRDefault="001F12E2" w:rsidP="00B402CF">
            <w:pPr>
              <w:spacing w:before="12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72CA9">
              <w:rPr>
                <w:b/>
                <w:bCs/>
                <w:color w:val="FF0000"/>
                <w:sz w:val="22"/>
                <w:szCs w:val="22"/>
              </w:rPr>
              <w:t>Covered in Session 2</w:t>
            </w:r>
            <w:r w:rsidRPr="00572CA9">
              <w:rPr>
                <w:b/>
                <w:bCs/>
                <w:color w:val="FF0000"/>
                <w:sz w:val="22"/>
                <w:szCs w:val="22"/>
              </w:rPr>
              <w:br/>
            </w:r>
            <w:r w:rsidR="000C199B" w:rsidRPr="00572CA9">
              <w:rPr>
                <w:b/>
                <w:bCs/>
                <w:color w:val="FF0000"/>
                <w:sz w:val="22"/>
                <w:szCs w:val="22"/>
              </w:rPr>
              <w:t>CEOS-2</w:t>
            </w:r>
            <w:r w:rsidR="00B80AF5" w:rsidRPr="00572CA9">
              <w:rPr>
                <w:b/>
                <w:bCs/>
                <w:color w:val="FF0000"/>
                <w:sz w:val="22"/>
                <w:szCs w:val="22"/>
              </w:rPr>
              <w:t>6</w:t>
            </w:r>
          </w:p>
        </w:tc>
      </w:tr>
      <w:tr w:rsidR="00EB3A11" w14:paraId="10A1F345" w14:textId="77777777" w:rsidTr="00084C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80B32" w14:textId="4DF894DC" w:rsidR="00EB3A11" w:rsidRDefault="00EB3A11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25-2</w:t>
            </w:r>
            <w:r w:rsidR="000C199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925488" w14:textId="77777777" w:rsidR="00EB3A11" w:rsidRDefault="00EB3A11" w:rsidP="00B973AA">
            <w:pPr>
              <w:spacing w:before="120" w:after="12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C6FC3"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>CEOS agencies to send written comments on the Self Study outcomes and the proposed way forward to SIT Chair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1B74E" w14:textId="4ED02028" w:rsidR="00EB3A11" w:rsidRDefault="00EB3A11" w:rsidP="00B402CF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December 2011</w:t>
            </w:r>
            <w:r w:rsidR="00572CA9">
              <w:rPr>
                <w:b/>
                <w:bCs/>
                <w:sz w:val="22"/>
                <w:szCs w:val="22"/>
              </w:rPr>
              <w:br/>
              <w:t>COMPLETE</w:t>
            </w:r>
          </w:p>
        </w:tc>
      </w:tr>
      <w:tr w:rsidR="00140137" w14:paraId="28A6923F" w14:textId="77777777" w:rsidTr="00084C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FE5FEE" w14:textId="54738E1E" w:rsidR="00140137" w:rsidRDefault="00140137" w:rsidP="008A37E3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25-2</w:t>
            </w:r>
            <w:r w:rsidR="000C199B">
              <w:rPr>
                <w:b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2FA56" w14:textId="1594E922" w:rsidR="00140137" w:rsidRPr="00FC6FC3" w:rsidRDefault="00140137" w:rsidP="008A37E3">
            <w:pPr>
              <w:spacing w:before="120" w:after="120"/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>CEOS Chair, in coordination with CEOS SEC, to lead development of a CEOS Work Plan for 2012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A9D06" w14:textId="216E6DA9" w:rsidR="00140137" w:rsidRDefault="00140137" w:rsidP="008A37E3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31 January 2012</w:t>
            </w:r>
            <w:r w:rsidR="00572CA9">
              <w:rPr>
                <w:b/>
                <w:bCs/>
                <w:sz w:val="22"/>
                <w:szCs w:val="22"/>
                <w:lang w:val="en-GB"/>
              </w:rPr>
              <w:br/>
              <w:t>COMPLETE</w:t>
            </w:r>
          </w:p>
        </w:tc>
      </w:tr>
      <w:tr w:rsidR="00171FC4" w:rsidRPr="00572CA9" w14:paraId="422DA052" w14:textId="77777777" w:rsidTr="00084C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488580" w14:textId="1BC35A40" w:rsidR="00171FC4" w:rsidRPr="00572CA9" w:rsidRDefault="00171FC4" w:rsidP="008A37E3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72CA9">
              <w:rPr>
                <w:b/>
                <w:bCs/>
                <w:color w:val="FF0000"/>
                <w:sz w:val="22"/>
                <w:szCs w:val="22"/>
                <w:lang w:val="en-GB"/>
              </w:rPr>
              <w:t>25-</w:t>
            </w:r>
            <w:r w:rsidR="000C199B" w:rsidRPr="00572CA9">
              <w:rPr>
                <w:b/>
                <w:bCs/>
                <w:color w:val="FF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367284" w14:textId="21AB25D4" w:rsidR="00171FC4" w:rsidRPr="00572CA9" w:rsidRDefault="002C7011" w:rsidP="000C199B">
            <w:pPr>
              <w:spacing w:before="120" w:after="120"/>
              <w:rPr>
                <w:b/>
                <w:bCs/>
                <w:snapToGrid w:val="0"/>
                <w:color w:val="FF0000"/>
                <w:sz w:val="22"/>
                <w:szCs w:val="22"/>
                <w:lang w:val="en-GB"/>
              </w:rPr>
            </w:pPr>
            <w:r w:rsidRPr="00572CA9">
              <w:rPr>
                <w:b/>
                <w:bCs/>
                <w:color w:val="FF0000"/>
                <w:sz w:val="22"/>
              </w:rPr>
              <w:t>SIT Chair</w:t>
            </w:r>
            <w:r w:rsidR="000C199B" w:rsidRPr="00572CA9">
              <w:rPr>
                <w:b/>
                <w:bCs/>
                <w:color w:val="FF0000"/>
                <w:sz w:val="22"/>
              </w:rPr>
              <w:t xml:space="preserve"> to lead development of the</w:t>
            </w:r>
            <w:r w:rsidR="00171FC4" w:rsidRPr="00572CA9">
              <w:rPr>
                <w:b/>
                <w:bCs/>
                <w:color w:val="FF0000"/>
                <w:sz w:val="22"/>
              </w:rPr>
              <w:t xml:space="preserve"> </w:t>
            </w:r>
            <w:r w:rsidR="000C199B" w:rsidRPr="00572CA9">
              <w:rPr>
                <w:b/>
                <w:bCs/>
                <w:color w:val="FF0000"/>
                <w:sz w:val="22"/>
              </w:rPr>
              <w:t>W</w:t>
            </w:r>
            <w:r w:rsidR="00171FC4" w:rsidRPr="00572CA9">
              <w:rPr>
                <w:b/>
                <w:bCs/>
                <w:color w:val="FF0000"/>
                <w:sz w:val="22"/>
              </w:rPr>
              <w:t xml:space="preserve">hite </w:t>
            </w:r>
            <w:r w:rsidR="000C199B" w:rsidRPr="00572CA9">
              <w:rPr>
                <w:b/>
                <w:bCs/>
                <w:color w:val="FF0000"/>
                <w:sz w:val="22"/>
              </w:rPr>
              <w:t>P</w:t>
            </w:r>
            <w:r w:rsidR="00171FC4" w:rsidRPr="00572CA9">
              <w:rPr>
                <w:b/>
                <w:bCs/>
                <w:color w:val="FF0000"/>
                <w:sz w:val="22"/>
              </w:rPr>
              <w:t xml:space="preserve">aper on CEOS “Essential Questions” </w:t>
            </w:r>
            <w:r w:rsidR="000C199B" w:rsidRPr="00572CA9">
              <w:rPr>
                <w:b/>
                <w:bCs/>
                <w:color w:val="FF0000"/>
                <w:sz w:val="22"/>
              </w:rPr>
              <w:t>suggested by the Self Study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CCC850" w14:textId="384CD7E2" w:rsidR="00171FC4" w:rsidRPr="00572CA9" w:rsidRDefault="00084C7B" w:rsidP="008A37E3">
            <w:pPr>
              <w:spacing w:before="12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72CA9">
              <w:rPr>
                <w:b/>
                <w:color w:val="FF0000"/>
                <w:sz w:val="22"/>
                <w:szCs w:val="22"/>
              </w:rPr>
              <w:t>Covered in Session 2-3</w:t>
            </w:r>
            <w:r w:rsidRPr="00572CA9">
              <w:rPr>
                <w:b/>
                <w:color w:val="FF0000"/>
                <w:sz w:val="22"/>
                <w:szCs w:val="22"/>
              </w:rPr>
              <w:br/>
            </w:r>
            <w:r w:rsidR="00171FC4" w:rsidRPr="00572CA9">
              <w:rPr>
                <w:b/>
                <w:color w:val="FF0000"/>
                <w:sz w:val="22"/>
                <w:szCs w:val="22"/>
              </w:rPr>
              <w:t>SIT-27</w:t>
            </w:r>
          </w:p>
        </w:tc>
      </w:tr>
      <w:tr w:rsidR="00171FC4" w:rsidRPr="00572CA9" w14:paraId="2F8E9953" w14:textId="77777777" w:rsidTr="007F7B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8DE89F" w14:textId="4748B363" w:rsidR="00171FC4" w:rsidRPr="00572CA9" w:rsidRDefault="00171FC4" w:rsidP="008A37E3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72CA9">
              <w:rPr>
                <w:b/>
                <w:bCs/>
                <w:color w:val="FF0000"/>
                <w:sz w:val="22"/>
                <w:szCs w:val="22"/>
                <w:lang w:val="en-GB"/>
              </w:rPr>
              <w:t>25-</w:t>
            </w:r>
            <w:r w:rsidR="000C199B" w:rsidRPr="00572CA9">
              <w:rPr>
                <w:b/>
                <w:bCs/>
                <w:color w:val="FF0000"/>
                <w:sz w:val="22"/>
                <w:szCs w:val="22"/>
                <w:lang w:val="en-GB"/>
              </w:rPr>
              <w:t>26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21F0BA" w14:textId="11C51EB7" w:rsidR="00171FC4" w:rsidRPr="00572CA9" w:rsidRDefault="00171FC4" w:rsidP="00642179">
            <w:pPr>
              <w:spacing w:before="120" w:after="120"/>
              <w:rPr>
                <w:b/>
                <w:bCs/>
                <w:snapToGrid w:val="0"/>
                <w:color w:val="FF0000"/>
                <w:sz w:val="22"/>
                <w:szCs w:val="22"/>
                <w:lang w:val="en-GB"/>
              </w:rPr>
            </w:pPr>
            <w:r w:rsidRPr="00572CA9">
              <w:rPr>
                <w:b/>
                <w:bCs/>
                <w:snapToGrid w:val="0"/>
                <w:color w:val="FF0000"/>
                <w:sz w:val="22"/>
                <w:szCs w:val="22"/>
              </w:rPr>
              <w:t xml:space="preserve">SIT Chair, in coordination with CEOS Chair and SEC, to </w:t>
            </w:r>
            <w:r w:rsidR="004248B6" w:rsidRPr="00572CA9">
              <w:rPr>
                <w:b/>
                <w:bCs/>
                <w:snapToGrid w:val="0"/>
                <w:color w:val="FF0000"/>
                <w:sz w:val="22"/>
                <w:szCs w:val="22"/>
              </w:rPr>
              <w:t xml:space="preserve">initiate planning and development of the </w:t>
            </w:r>
            <w:r w:rsidRPr="00572CA9">
              <w:rPr>
                <w:b/>
                <w:bCs/>
                <w:snapToGrid w:val="0"/>
                <w:color w:val="FF0000"/>
                <w:sz w:val="22"/>
                <w:szCs w:val="22"/>
              </w:rPr>
              <w:t>CEOS Guiding Documents (Strategic Guidance; Implementation Plan; 3-yea</w:t>
            </w:r>
            <w:r w:rsidR="004248B6" w:rsidRPr="00572CA9">
              <w:rPr>
                <w:b/>
                <w:bCs/>
                <w:snapToGrid w:val="0"/>
                <w:color w:val="FF0000"/>
                <w:sz w:val="22"/>
                <w:szCs w:val="22"/>
              </w:rPr>
              <w:t>r</w:t>
            </w:r>
            <w:r w:rsidRPr="00572CA9">
              <w:rPr>
                <w:b/>
                <w:bCs/>
                <w:snapToGrid w:val="0"/>
                <w:color w:val="FF0000"/>
                <w:sz w:val="22"/>
                <w:szCs w:val="22"/>
              </w:rPr>
              <w:t xml:space="preserve"> Work Plan) </w:t>
            </w:r>
            <w:r w:rsidR="004248B6" w:rsidRPr="00572CA9">
              <w:rPr>
                <w:b/>
                <w:bCs/>
                <w:snapToGrid w:val="0"/>
                <w:color w:val="FF0000"/>
                <w:sz w:val="22"/>
                <w:szCs w:val="22"/>
              </w:rPr>
              <w:t>suggested by the Self Study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47DA4E" w14:textId="604BC002" w:rsidR="00171FC4" w:rsidRPr="00572CA9" w:rsidRDefault="005D3A89" w:rsidP="008A37E3">
            <w:pPr>
              <w:spacing w:before="12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72CA9">
              <w:rPr>
                <w:b/>
                <w:bCs/>
                <w:color w:val="FF0000"/>
                <w:sz w:val="22"/>
                <w:szCs w:val="22"/>
                <w:lang w:val="en-GB"/>
              </w:rPr>
              <w:t>Covered in Session 2-3</w:t>
            </w:r>
            <w:r w:rsidRPr="00572CA9">
              <w:rPr>
                <w:b/>
                <w:bCs/>
                <w:color w:val="FF0000"/>
                <w:sz w:val="22"/>
                <w:szCs w:val="22"/>
                <w:lang w:val="en-GB"/>
              </w:rPr>
              <w:br/>
            </w:r>
            <w:r w:rsidR="004248B6" w:rsidRPr="00572CA9">
              <w:rPr>
                <w:b/>
                <w:bCs/>
                <w:color w:val="FF0000"/>
                <w:sz w:val="22"/>
                <w:szCs w:val="22"/>
                <w:lang w:val="en-GB"/>
              </w:rPr>
              <w:t>Teams established: CEOS-26</w:t>
            </w:r>
            <w:r w:rsidR="004248B6" w:rsidRPr="00572CA9">
              <w:rPr>
                <w:b/>
                <w:bCs/>
                <w:color w:val="FF0000"/>
                <w:sz w:val="22"/>
                <w:szCs w:val="22"/>
                <w:lang w:val="en-GB"/>
              </w:rPr>
              <w:br/>
              <w:t>Documents complete: CEOS-27</w:t>
            </w:r>
          </w:p>
        </w:tc>
      </w:tr>
      <w:tr w:rsidR="007C327F" w:rsidRPr="00572CA9" w14:paraId="1B2046FF" w14:textId="77777777" w:rsidTr="00FF4E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9CDC2F" w14:textId="174A9EFD" w:rsidR="007C327F" w:rsidRPr="00572CA9" w:rsidRDefault="007C327F" w:rsidP="008A37E3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72CA9">
              <w:rPr>
                <w:b/>
                <w:bCs/>
                <w:color w:val="FF0000"/>
                <w:sz w:val="22"/>
                <w:szCs w:val="22"/>
              </w:rPr>
              <w:t>25-2</w:t>
            </w:r>
            <w:r w:rsidR="004248B6" w:rsidRPr="00572CA9">
              <w:rPr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8B7BCCB" w14:textId="77777777" w:rsidR="007C327F" w:rsidRPr="00572CA9" w:rsidRDefault="007C327F" w:rsidP="008A37E3">
            <w:pPr>
              <w:spacing w:before="120" w:after="120"/>
              <w:rPr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572CA9">
              <w:rPr>
                <w:b/>
                <w:bCs/>
                <w:snapToGrid w:val="0"/>
                <w:color w:val="FF0000"/>
                <w:sz w:val="22"/>
                <w:szCs w:val="22"/>
                <w:lang w:val="en-GB"/>
              </w:rPr>
              <w:t>CEOS Chair will convene a short CEOS Plenary session at SIT-27 in order to elect a Vice Chair</w:t>
            </w:r>
            <w:r w:rsidR="0004018C" w:rsidRPr="00572CA9">
              <w:rPr>
                <w:b/>
                <w:bCs/>
                <w:snapToGrid w:val="0"/>
                <w:color w:val="FF0000"/>
                <w:sz w:val="22"/>
                <w:szCs w:val="22"/>
                <w:lang w:val="en-GB"/>
              </w:rPr>
              <w:t xml:space="preserve"> for 2012-2013</w:t>
            </w:r>
            <w:r w:rsidRPr="00572CA9">
              <w:rPr>
                <w:b/>
                <w:bCs/>
                <w:snapToGrid w:val="0"/>
                <w:color w:val="FF0000"/>
                <w:sz w:val="22"/>
                <w:szCs w:val="22"/>
                <w:lang w:val="en-GB"/>
              </w:rPr>
              <w:t xml:space="preserve"> for SIT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D2A567" w14:textId="059C08B8" w:rsidR="007C327F" w:rsidRPr="00572CA9" w:rsidRDefault="00DE0C9E" w:rsidP="008A37E3">
            <w:pPr>
              <w:spacing w:before="12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72CA9">
              <w:rPr>
                <w:b/>
                <w:bCs/>
                <w:color w:val="FF0000"/>
                <w:sz w:val="22"/>
                <w:szCs w:val="22"/>
              </w:rPr>
              <w:t>Covered under item 4</w:t>
            </w:r>
            <w:r w:rsidRPr="00572CA9">
              <w:rPr>
                <w:b/>
                <w:bCs/>
                <w:color w:val="FF0000"/>
                <w:sz w:val="22"/>
                <w:szCs w:val="22"/>
              </w:rPr>
              <w:br/>
            </w:r>
            <w:r w:rsidR="007C327F" w:rsidRPr="00572CA9">
              <w:rPr>
                <w:b/>
                <w:bCs/>
                <w:color w:val="FF0000"/>
                <w:sz w:val="22"/>
                <w:szCs w:val="22"/>
              </w:rPr>
              <w:t>SIT-27</w:t>
            </w:r>
          </w:p>
        </w:tc>
      </w:tr>
      <w:tr w:rsidR="007C327F" w:rsidRPr="00572CA9" w14:paraId="3D23714F" w14:textId="77777777" w:rsidTr="00D777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05071AA" w14:textId="6DBCE346" w:rsidR="007C327F" w:rsidRPr="00572CA9" w:rsidRDefault="007C327F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72CA9">
              <w:rPr>
                <w:b/>
                <w:bCs/>
                <w:color w:val="FF0000"/>
                <w:sz w:val="22"/>
                <w:szCs w:val="22"/>
              </w:rPr>
              <w:t>25-2</w:t>
            </w:r>
            <w:r w:rsidR="004248B6" w:rsidRPr="00572CA9">
              <w:rPr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25561B" w14:textId="77777777" w:rsidR="007C327F" w:rsidRPr="00572CA9" w:rsidRDefault="007C327F" w:rsidP="00B973AA">
            <w:pPr>
              <w:spacing w:before="120" w:after="120"/>
              <w:rPr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572CA9">
              <w:rPr>
                <w:b/>
                <w:bCs/>
                <w:snapToGrid w:val="0"/>
                <w:color w:val="FF0000"/>
                <w:sz w:val="22"/>
                <w:szCs w:val="22"/>
                <w:lang w:val="en-GB"/>
              </w:rPr>
              <w:t>CEOS Chair and SIT Chair, in coordination with CEOS SEC, will steward the further definition of the emerging initiatives (GEO-GLAM, Polar Ecosystems, Water, Biodiversity, expanded Disasters activities) for their further consideration at SIT-27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65315C" w14:textId="627CEA79" w:rsidR="007C327F" w:rsidRPr="00572CA9" w:rsidRDefault="00D777A8" w:rsidP="00B402CF">
            <w:pPr>
              <w:spacing w:before="12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72CA9">
              <w:rPr>
                <w:b/>
                <w:bCs/>
                <w:color w:val="FF0000"/>
                <w:sz w:val="22"/>
                <w:szCs w:val="22"/>
              </w:rPr>
              <w:t>Covered under item</w:t>
            </w:r>
            <w:r w:rsidR="00572CA9" w:rsidRPr="00572CA9">
              <w:rPr>
                <w:b/>
                <w:bCs/>
                <w:color w:val="FF0000"/>
                <w:sz w:val="22"/>
                <w:szCs w:val="22"/>
              </w:rPr>
              <w:t>s 3,</w:t>
            </w:r>
            <w:r w:rsidRPr="00572CA9">
              <w:rPr>
                <w:b/>
                <w:bCs/>
                <w:color w:val="FF0000"/>
                <w:sz w:val="22"/>
                <w:szCs w:val="22"/>
              </w:rPr>
              <w:t xml:space="preserve"> 11</w:t>
            </w:r>
            <w:r w:rsidRPr="00572CA9">
              <w:rPr>
                <w:b/>
                <w:bCs/>
                <w:color w:val="FF0000"/>
                <w:sz w:val="22"/>
                <w:szCs w:val="22"/>
              </w:rPr>
              <w:br/>
            </w:r>
            <w:r w:rsidR="007C327F" w:rsidRPr="00572CA9">
              <w:rPr>
                <w:b/>
                <w:bCs/>
                <w:color w:val="FF0000"/>
                <w:sz w:val="22"/>
                <w:szCs w:val="22"/>
              </w:rPr>
              <w:t>SIT-27</w:t>
            </w:r>
          </w:p>
        </w:tc>
      </w:tr>
      <w:tr w:rsidR="007C327F" w:rsidRPr="00C9051D" w14:paraId="1B19B191" w14:textId="77777777" w:rsidTr="004752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BECA34" w14:textId="78A250BC" w:rsidR="007C327F" w:rsidRPr="00C9051D" w:rsidRDefault="007C327F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r w:rsidRPr="00C9051D">
              <w:rPr>
                <w:b/>
                <w:bCs/>
                <w:sz w:val="22"/>
                <w:szCs w:val="22"/>
              </w:rPr>
              <w:t>25-2</w:t>
            </w:r>
            <w:r w:rsidR="004248B6" w:rsidRPr="00C9051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FF2F4" w14:textId="77777777" w:rsidR="007C327F" w:rsidRPr="00C9051D" w:rsidRDefault="007C327F" w:rsidP="00B973AA">
            <w:pPr>
              <w:spacing w:before="120" w:after="120"/>
              <w:rPr>
                <w:b/>
                <w:bCs/>
                <w:snapToGrid w:val="0"/>
                <w:sz w:val="22"/>
                <w:szCs w:val="22"/>
              </w:rPr>
            </w:pPr>
            <w:r w:rsidRPr="00C9051D">
              <w:rPr>
                <w:b/>
                <w:bCs/>
                <w:snapToGrid w:val="0"/>
                <w:sz w:val="22"/>
                <w:szCs w:val="22"/>
                <w:lang w:val="en-GB"/>
              </w:rPr>
              <w:t xml:space="preserve">CEOS agencies interested in participating in further side discussions on disaster-related matters, as raised by ESA at </w:t>
            </w:r>
            <w:r w:rsidRPr="00C9051D">
              <w:rPr>
                <w:b/>
                <w:bCs/>
                <w:snapToGrid w:val="0"/>
                <w:sz w:val="22"/>
                <w:szCs w:val="22"/>
                <w:lang w:val="en-GB"/>
              </w:rPr>
              <w:lastRenderedPageBreak/>
              <w:t>Plenary, to contact CEOS Chair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F827C0" w14:textId="6D3C2129" w:rsidR="007C327F" w:rsidRPr="00C9051D" w:rsidRDefault="007C327F" w:rsidP="00B402CF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C9051D">
              <w:rPr>
                <w:b/>
                <w:bCs/>
                <w:sz w:val="22"/>
                <w:szCs w:val="22"/>
              </w:rPr>
              <w:lastRenderedPageBreak/>
              <w:t>9 December 2011</w:t>
            </w:r>
            <w:r w:rsidR="00572CA9" w:rsidRPr="00C9051D">
              <w:rPr>
                <w:b/>
                <w:bCs/>
                <w:sz w:val="22"/>
                <w:szCs w:val="22"/>
              </w:rPr>
              <w:br/>
              <w:t>COMPLETE</w:t>
            </w:r>
          </w:p>
        </w:tc>
      </w:tr>
      <w:bookmarkEnd w:id="0"/>
      <w:tr w:rsidR="007C327F" w14:paraId="416C77BB" w14:textId="77777777" w:rsidTr="004752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DBFB9" w14:textId="5EE436D3" w:rsidR="007C327F" w:rsidRDefault="007C327F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</w:t>
            </w:r>
            <w:r w:rsidR="00F32237">
              <w:rPr>
                <w:b/>
                <w:bCs/>
                <w:sz w:val="22"/>
                <w:szCs w:val="22"/>
              </w:rPr>
              <w:t>5-</w:t>
            </w:r>
            <w:r w:rsidR="004248B6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70F0F3" w14:textId="77777777" w:rsidR="007C327F" w:rsidRDefault="007C327F" w:rsidP="00B973AA">
            <w:pPr>
              <w:spacing w:before="120" w:after="12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C6FC3"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>ESA to confer with CEOS SEC on the definition of the approach and contents for the EO Handbook 2012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884D3" w14:textId="36D10FBE" w:rsidR="007C327F" w:rsidRDefault="007C327F" w:rsidP="00B402CF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December 2011</w:t>
            </w:r>
            <w:r w:rsidR="00572CA9">
              <w:rPr>
                <w:b/>
                <w:bCs/>
                <w:sz w:val="22"/>
                <w:szCs w:val="22"/>
              </w:rPr>
              <w:br/>
              <w:t>COMPLETE</w:t>
            </w:r>
          </w:p>
        </w:tc>
      </w:tr>
      <w:tr w:rsidR="007C327F" w:rsidRPr="00572CA9" w14:paraId="2A80A4C9" w14:textId="77777777" w:rsidTr="004752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3A1C0B" w14:textId="704ADBE0" w:rsidR="007C327F" w:rsidRPr="00572CA9" w:rsidRDefault="007C327F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72CA9">
              <w:rPr>
                <w:b/>
                <w:bCs/>
                <w:color w:val="FF0000"/>
                <w:sz w:val="22"/>
                <w:szCs w:val="22"/>
              </w:rPr>
              <w:t>25-</w:t>
            </w:r>
            <w:r w:rsidR="004248B6" w:rsidRPr="00572CA9">
              <w:rPr>
                <w:b/>
                <w:bCs/>
                <w:color w:val="FF0000"/>
                <w:sz w:val="22"/>
                <w:szCs w:val="22"/>
              </w:rPr>
              <w:t>31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52CD67" w14:textId="77777777" w:rsidR="007C327F" w:rsidRPr="00572CA9" w:rsidRDefault="007C327F" w:rsidP="00B973AA">
            <w:pPr>
              <w:spacing w:before="120" w:after="120"/>
              <w:rPr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572CA9">
              <w:rPr>
                <w:b/>
                <w:bCs/>
                <w:snapToGrid w:val="0"/>
                <w:color w:val="FF0000"/>
                <w:sz w:val="22"/>
                <w:szCs w:val="22"/>
                <w:lang w:val="en-GB"/>
              </w:rPr>
              <w:t>CEOS Chair, in collaboration with CEOS SEC and INPE, to manage CEOS engagement and inputs for Rio+20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9EC88E" w14:textId="77777777" w:rsidR="007C327F" w:rsidRPr="00572CA9" w:rsidRDefault="007C327F" w:rsidP="00B402CF">
            <w:pPr>
              <w:spacing w:before="12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72CA9">
              <w:rPr>
                <w:b/>
                <w:bCs/>
                <w:color w:val="FF0000"/>
                <w:sz w:val="22"/>
                <w:szCs w:val="22"/>
              </w:rPr>
              <w:t>June 2012</w:t>
            </w:r>
          </w:p>
        </w:tc>
      </w:tr>
      <w:tr w:rsidR="007C327F" w14:paraId="17683840" w14:textId="77777777" w:rsidTr="004752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3E8B83" w14:textId="3421DA50" w:rsidR="007C327F" w:rsidRDefault="007C327F" w:rsidP="00B402CF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25-</w:t>
            </w:r>
            <w:r w:rsidR="004248B6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AE7ED" w14:textId="77777777" w:rsidR="007C327F" w:rsidRPr="00FC6FC3" w:rsidRDefault="007C327F" w:rsidP="00B973AA">
            <w:pPr>
              <w:spacing w:before="120" w:after="120"/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>ASI CEOS Chair team to conclude and issue the final version of the Lucca Statement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201F94" w14:textId="77777777" w:rsidR="007C327F" w:rsidRDefault="007C327F" w:rsidP="00B402CF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</w:t>
            </w:r>
          </w:p>
        </w:tc>
      </w:tr>
    </w:tbl>
    <w:p w14:paraId="1442ADAB" w14:textId="77777777" w:rsidR="00B402CF" w:rsidRDefault="00B402CF"/>
    <w:sectPr w:rsidR="00B402CF" w:rsidSect="00F32237">
      <w:pgSz w:w="11907" w:h="16839" w:code="9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4C"/>
    <w:rsid w:val="000004F9"/>
    <w:rsid w:val="000023B3"/>
    <w:rsid w:val="0001094D"/>
    <w:rsid w:val="000238D2"/>
    <w:rsid w:val="000263CF"/>
    <w:rsid w:val="0004018C"/>
    <w:rsid w:val="000429E6"/>
    <w:rsid w:val="000507EF"/>
    <w:rsid w:val="00052ACC"/>
    <w:rsid w:val="00062439"/>
    <w:rsid w:val="00074C72"/>
    <w:rsid w:val="00084C7B"/>
    <w:rsid w:val="00096E54"/>
    <w:rsid w:val="00097A57"/>
    <w:rsid w:val="000A0C6A"/>
    <w:rsid w:val="000A7558"/>
    <w:rsid w:val="000B713C"/>
    <w:rsid w:val="000C113B"/>
    <w:rsid w:val="000C199B"/>
    <w:rsid w:val="000D0F10"/>
    <w:rsid w:val="000D45E1"/>
    <w:rsid w:val="000E0A66"/>
    <w:rsid w:val="000E0F70"/>
    <w:rsid w:val="0010781B"/>
    <w:rsid w:val="00111BAE"/>
    <w:rsid w:val="00136DEE"/>
    <w:rsid w:val="00140137"/>
    <w:rsid w:val="001544B8"/>
    <w:rsid w:val="001644CA"/>
    <w:rsid w:val="00171FC4"/>
    <w:rsid w:val="001721C9"/>
    <w:rsid w:val="00174692"/>
    <w:rsid w:val="001769BF"/>
    <w:rsid w:val="0019363D"/>
    <w:rsid w:val="001B3A99"/>
    <w:rsid w:val="001B4686"/>
    <w:rsid w:val="001B67C7"/>
    <w:rsid w:val="001D1F35"/>
    <w:rsid w:val="001D2314"/>
    <w:rsid w:val="001E246A"/>
    <w:rsid w:val="001E5FA3"/>
    <w:rsid w:val="001F12E2"/>
    <w:rsid w:val="001F5ADB"/>
    <w:rsid w:val="001F6270"/>
    <w:rsid w:val="002038E2"/>
    <w:rsid w:val="00217039"/>
    <w:rsid w:val="0022664F"/>
    <w:rsid w:val="002614A2"/>
    <w:rsid w:val="00261AD7"/>
    <w:rsid w:val="002648DD"/>
    <w:rsid w:val="002677FC"/>
    <w:rsid w:val="00273459"/>
    <w:rsid w:val="00285377"/>
    <w:rsid w:val="00294DCE"/>
    <w:rsid w:val="002C3E4C"/>
    <w:rsid w:val="002C7011"/>
    <w:rsid w:val="002D090B"/>
    <w:rsid w:val="002D0EE1"/>
    <w:rsid w:val="002D64FE"/>
    <w:rsid w:val="002F5CF8"/>
    <w:rsid w:val="00321F9F"/>
    <w:rsid w:val="00324AED"/>
    <w:rsid w:val="00332A8B"/>
    <w:rsid w:val="00335BF7"/>
    <w:rsid w:val="00336254"/>
    <w:rsid w:val="00340868"/>
    <w:rsid w:val="00373FE1"/>
    <w:rsid w:val="0037774D"/>
    <w:rsid w:val="00380C85"/>
    <w:rsid w:val="003813D1"/>
    <w:rsid w:val="003813D4"/>
    <w:rsid w:val="00392626"/>
    <w:rsid w:val="003A4CDD"/>
    <w:rsid w:val="003B420C"/>
    <w:rsid w:val="003C3B4C"/>
    <w:rsid w:val="003E20B4"/>
    <w:rsid w:val="003E7526"/>
    <w:rsid w:val="003F3201"/>
    <w:rsid w:val="00403490"/>
    <w:rsid w:val="00406ABA"/>
    <w:rsid w:val="00422567"/>
    <w:rsid w:val="004248B6"/>
    <w:rsid w:val="00445567"/>
    <w:rsid w:val="00446FF5"/>
    <w:rsid w:val="00453B39"/>
    <w:rsid w:val="00461D4F"/>
    <w:rsid w:val="0047528F"/>
    <w:rsid w:val="00482131"/>
    <w:rsid w:val="004903C8"/>
    <w:rsid w:val="004A2B34"/>
    <w:rsid w:val="004A4020"/>
    <w:rsid w:val="004B4074"/>
    <w:rsid w:val="004C05D4"/>
    <w:rsid w:val="00503694"/>
    <w:rsid w:val="0052548F"/>
    <w:rsid w:val="00532BF7"/>
    <w:rsid w:val="00572CA9"/>
    <w:rsid w:val="00573E5C"/>
    <w:rsid w:val="00581E60"/>
    <w:rsid w:val="00590D83"/>
    <w:rsid w:val="005A2A56"/>
    <w:rsid w:val="005A680C"/>
    <w:rsid w:val="005B67D7"/>
    <w:rsid w:val="005C79AF"/>
    <w:rsid w:val="005D3A89"/>
    <w:rsid w:val="005D5E58"/>
    <w:rsid w:val="005E4610"/>
    <w:rsid w:val="005E4922"/>
    <w:rsid w:val="005F1826"/>
    <w:rsid w:val="0060383E"/>
    <w:rsid w:val="00633569"/>
    <w:rsid w:val="00642179"/>
    <w:rsid w:val="00644B20"/>
    <w:rsid w:val="00660F3E"/>
    <w:rsid w:val="006747BD"/>
    <w:rsid w:val="00680F81"/>
    <w:rsid w:val="00686EEF"/>
    <w:rsid w:val="006931C6"/>
    <w:rsid w:val="00696EBC"/>
    <w:rsid w:val="006D0ED4"/>
    <w:rsid w:val="006D7E8F"/>
    <w:rsid w:val="007047D9"/>
    <w:rsid w:val="00716DEC"/>
    <w:rsid w:val="00730BD8"/>
    <w:rsid w:val="00731880"/>
    <w:rsid w:val="00743469"/>
    <w:rsid w:val="00764CB5"/>
    <w:rsid w:val="0077425C"/>
    <w:rsid w:val="007820A8"/>
    <w:rsid w:val="007B00DF"/>
    <w:rsid w:val="007B6D8C"/>
    <w:rsid w:val="007B724C"/>
    <w:rsid w:val="007C15A6"/>
    <w:rsid w:val="007C327F"/>
    <w:rsid w:val="007C5FC4"/>
    <w:rsid w:val="007D1763"/>
    <w:rsid w:val="007E19CE"/>
    <w:rsid w:val="007F7B3E"/>
    <w:rsid w:val="00807ABE"/>
    <w:rsid w:val="00813553"/>
    <w:rsid w:val="00840F6D"/>
    <w:rsid w:val="00853145"/>
    <w:rsid w:val="00856CA9"/>
    <w:rsid w:val="00857C05"/>
    <w:rsid w:val="00860501"/>
    <w:rsid w:val="008610DE"/>
    <w:rsid w:val="00867705"/>
    <w:rsid w:val="00880CBB"/>
    <w:rsid w:val="00885B49"/>
    <w:rsid w:val="00887672"/>
    <w:rsid w:val="008A37E3"/>
    <w:rsid w:val="008B58D7"/>
    <w:rsid w:val="008E7FD7"/>
    <w:rsid w:val="009057EF"/>
    <w:rsid w:val="009069B2"/>
    <w:rsid w:val="0091349F"/>
    <w:rsid w:val="0092733B"/>
    <w:rsid w:val="0093784E"/>
    <w:rsid w:val="00941B1B"/>
    <w:rsid w:val="00946AA5"/>
    <w:rsid w:val="00993471"/>
    <w:rsid w:val="0099766D"/>
    <w:rsid w:val="009A0F49"/>
    <w:rsid w:val="009B62A0"/>
    <w:rsid w:val="009D3E6E"/>
    <w:rsid w:val="009D4213"/>
    <w:rsid w:val="009E2DC5"/>
    <w:rsid w:val="009E4180"/>
    <w:rsid w:val="009F2199"/>
    <w:rsid w:val="009F4D7C"/>
    <w:rsid w:val="00A2363B"/>
    <w:rsid w:val="00A52E76"/>
    <w:rsid w:val="00AA0A35"/>
    <w:rsid w:val="00AA5FEE"/>
    <w:rsid w:val="00AB2E19"/>
    <w:rsid w:val="00AD489B"/>
    <w:rsid w:val="00AF47B7"/>
    <w:rsid w:val="00B32B9B"/>
    <w:rsid w:val="00B36094"/>
    <w:rsid w:val="00B402CF"/>
    <w:rsid w:val="00B41E56"/>
    <w:rsid w:val="00B437AB"/>
    <w:rsid w:val="00B46717"/>
    <w:rsid w:val="00B50595"/>
    <w:rsid w:val="00B70A11"/>
    <w:rsid w:val="00B721FC"/>
    <w:rsid w:val="00B759E4"/>
    <w:rsid w:val="00B80AF5"/>
    <w:rsid w:val="00B80D0C"/>
    <w:rsid w:val="00B973AA"/>
    <w:rsid w:val="00BA7B31"/>
    <w:rsid w:val="00BB5C1A"/>
    <w:rsid w:val="00BC7672"/>
    <w:rsid w:val="00BE4F94"/>
    <w:rsid w:val="00BE7DA1"/>
    <w:rsid w:val="00BF2168"/>
    <w:rsid w:val="00BF6852"/>
    <w:rsid w:val="00C17166"/>
    <w:rsid w:val="00C21641"/>
    <w:rsid w:val="00C31FC3"/>
    <w:rsid w:val="00C477ED"/>
    <w:rsid w:val="00C51554"/>
    <w:rsid w:val="00C57475"/>
    <w:rsid w:val="00C83CCA"/>
    <w:rsid w:val="00C9051D"/>
    <w:rsid w:val="00C940E5"/>
    <w:rsid w:val="00CB1FB1"/>
    <w:rsid w:val="00CE47E4"/>
    <w:rsid w:val="00CE4DB8"/>
    <w:rsid w:val="00CF019C"/>
    <w:rsid w:val="00CF1CE3"/>
    <w:rsid w:val="00D06B2F"/>
    <w:rsid w:val="00D10498"/>
    <w:rsid w:val="00D23D8E"/>
    <w:rsid w:val="00D24A6F"/>
    <w:rsid w:val="00D25522"/>
    <w:rsid w:val="00D265BB"/>
    <w:rsid w:val="00D318D3"/>
    <w:rsid w:val="00D36BC4"/>
    <w:rsid w:val="00D47D53"/>
    <w:rsid w:val="00D5171C"/>
    <w:rsid w:val="00D53CFA"/>
    <w:rsid w:val="00D55B97"/>
    <w:rsid w:val="00D66BD6"/>
    <w:rsid w:val="00D67776"/>
    <w:rsid w:val="00D777A8"/>
    <w:rsid w:val="00D81016"/>
    <w:rsid w:val="00D936A8"/>
    <w:rsid w:val="00D95A84"/>
    <w:rsid w:val="00DA1BB7"/>
    <w:rsid w:val="00DA58C6"/>
    <w:rsid w:val="00DB0181"/>
    <w:rsid w:val="00DB3516"/>
    <w:rsid w:val="00DE0C9E"/>
    <w:rsid w:val="00E001E1"/>
    <w:rsid w:val="00E1198A"/>
    <w:rsid w:val="00E127C8"/>
    <w:rsid w:val="00E20A0D"/>
    <w:rsid w:val="00E24202"/>
    <w:rsid w:val="00E32CCC"/>
    <w:rsid w:val="00E33CB8"/>
    <w:rsid w:val="00E9028B"/>
    <w:rsid w:val="00E93649"/>
    <w:rsid w:val="00EB3A11"/>
    <w:rsid w:val="00EC1044"/>
    <w:rsid w:val="00EC6DB4"/>
    <w:rsid w:val="00ED449F"/>
    <w:rsid w:val="00EE66C0"/>
    <w:rsid w:val="00EF0EE1"/>
    <w:rsid w:val="00EF7BBF"/>
    <w:rsid w:val="00F06950"/>
    <w:rsid w:val="00F07E94"/>
    <w:rsid w:val="00F1704A"/>
    <w:rsid w:val="00F22DA5"/>
    <w:rsid w:val="00F32237"/>
    <w:rsid w:val="00F57C40"/>
    <w:rsid w:val="00F70A33"/>
    <w:rsid w:val="00F8581A"/>
    <w:rsid w:val="00F86CDE"/>
    <w:rsid w:val="00F918B7"/>
    <w:rsid w:val="00F93B91"/>
    <w:rsid w:val="00FA2388"/>
    <w:rsid w:val="00FB36A2"/>
    <w:rsid w:val="00FC4518"/>
    <w:rsid w:val="00FC627C"/>
    <w:rsid w:val="00FF4E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380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B4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A86C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86C89"/>
  </w:style>
  <w:style w:type="character" w:customStyle="1" w:styleId="CommentTextChar">
    <w:name w:val="Comment Text Char"/>
    <w:basedOn w:val="DefaultParagraphFont"/>
    <w:link w:val="CommentText"/>
    <w:semiHidden/>
    <w:rsid w:val="00A86C8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C89"/>
    <w:rPr>
      <w:rFonts w:ascii="Lucida Grande" w:hAnsi="Lucida Grande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7AB"/>
    <w:rPr>
      <w:b/>
      <w:bCs/>
      <w:lang w:val="en-US"/>
    </w:rPr>
  </w:style>
  <w:style w:type="paragraph" w:styleId="Revision">
    <w:name w:val="Revision"/>
    <w:hidden/>
    <w:uiPriority w:val="99"/>
    <w:semiHidden/>
    <w:rsid w:val="000C199B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B4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A86C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86C89"/>
  </w:style>
  <w:style w:type="character" w:customStyle="1" w:styleId="CommentTextChar">
    <w:name w:val="Comment Text Char"/>
    <w:basedOn w:val="DefaultParagraphFont"/>
    <w:link w:val="CommentText"/>
    <w:semiHidden/>
    <w:rsid w:val="00A86C8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C89"/>
    <w:rPr>
      <w:rFonts w:ascii="Lucida Grande" w:hAnsi="Lucida Grande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7AB"/>
    <w:rPr>
      <w:b/>
      <w:bCs/>
      <w:lang w:val="en-US"/>
    </w:rPr>
  </w:style>
  <w:style w:type="paragraph" w:styleId="Revision">
    <w:name w:val="Revision"/>
    <w:hidden/>
    <w:uiPriority w:val="99"/>
    <w:semiHidden/>
    <w:rsid w:val="000C199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808</Words>
  <Characters>4610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CSIR</dc:creator>
  <cp:keywords/>
  <dc:description/>
  <cp:lastModifiedBy>Stephen Ward</cp:lastModifiedBy>
  <cp:revision>4</cp:revision>
  <cp:lastPrinted>2005-11-02T01:49:00Z</cp:lastPrinted>
  <dcterms:created xsi:type="dcterms:W3CDTF">2012-03-16T06:01:00Z</dcterms:created>
  <dcterms:modified xsi:type="dcterms:W3CDTF">2012-03-18T23:42:00Z</dcterms:modified>
  <cp:category/>
</cp:coreProperties>
</file>