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25" w:rsidRDefault="00A23325" w:rsidP="008B7433">
      <w:pPr>
        <w:jc w:val="center"/>
        <w:rPr>
          <w:b/>
        </w:rPr>
      </w:pPr>
      <w:r>
        <w:rPr>
          <w:b/>
        </w:rPr>
        <w:t>Abstract:</w:t>
      </w:r>
    </w:p>
    <w:p w:rsidR="008B7433" w:rsidRDefault="008B7433" w:rsidP="008B7433">
      <w:pPr>
        <w:jc w:val="center"/>
        <w:rPr>
          <w:b/>
        </w:rPr>
      </w:pPr>
      <w:r>
        <w:rPr>
          <w:b/>
        </w:rPr>
        <w:t>What are CEOS</w:t>
      </w:r>
      <w:r w:rsidR="004A3664">
        <w:rPr>
          <w:b/>
        </w:rPr>
        <w:t>’s</w:t>
      </w:r>
      <w:r>
        <w:rPr>
          <w:b/>
        </w:rPr>
        <w:t xml:space="preserve"> Essential Questions, and How Do We Answer Them?</w:t>
      </w:r>
    </w:p>
    <w:p w:rsidR="008B7433" w:rsidRDefault="008B7433" w:rsidP="00747634">
      <w:pPr>
        <w:spacing w:after="240"/>
        <w:jc w:val="center"/>
        <w:rPr>
          <w:b/>
        </w:rPr>
      </w:pPr>
      <w:r w:rsidRPr="00AF5D89">
        <w:rPr>
          <w:b/>
        </w:rPr>
        <w:t xml:space="preserve"> </w:t>
      </w:r>
    </w:p>
    <w:p w:rsidR="00C04C9D" w:rsidRPr="00C04C9D" w:rsidRDefault="00C04C9D" w:rsidP="00C04C9D">
      <w:pPr>
        <w:spacing w:after="120"/>
        <w:rPr>
          <w:rStyle w:val="Emphasis"/>
        </w:rPr>
      </w:pPr>
      <w:r w:rsidRPr="00C04C9D">
        <w:rPr>
          <w:rStyle w:val="Emphasis"/>
          <w:rFonts w:ascii="Times New Roman" w:hAnsi="Times New Roman"/>
          <w:b/>
        </w:rPr>
        <w:t>Purpose of the Session:</w:t>
      </w:r>
    </w:p>
    <w:p w:rsidR="00267F4B" w:rsidRPr="002B6B2B" w:rsidRDefault="00267F4B" w:rsidP="008B7433">
      <w:pPr>
        <w:rPr>
          <w:rFonts w:ascii="Times New Roman" w:hAnsi="Times New Roman"/>
          <w:sz w:val="22"/>
        </w:rPr>
      </w:pPr>
      <w:r w:rsidRPr="002B6B2B">
        <w:rPr>
          <w:rFonts w:ascii="Times New Roman" w:hAnsi="Times New Roman"/>
          <w:sz w:val="22"/>
        </w:rPr>
        <w:t xml:space="preserve">What are the </w:t>
      </w:r>
      <w:r w:rsidR="00EF4BA6" w:rsidRPr="002B6B2B">
        <w:rPr>
          <w:rFonts w:ascii="Times New Roman" w:hAnsi="Times New Roman"/>
          <w:sz w:val="22"/>
        </w:rPr>
        <w:t xml:space="preserve">overarching, </w:t>
      </w:r>
      <w:r w:rsidR="004A3664" w:rsidRPr="002B6B2B">
        <w:rPr>
          <w:rFonts w:ascii="Times New Roman" w:hAnsi="Times New Roman"/>
          <w:sz w:val="22"/>
        </w:rPr>
        <w:t xml:space="preserve">strategic-level </w:t>
      </w:r>
      <w:r w:rsidRPr="002B6B2B">
        <w:rPr>
          <w:rFonts w:ascii="Times New Roman" w:hAnsi="Times New Roman"/>
          <w:sz w:val="22"/>
        </w:rPr>
        <w:t xml:space="preserve">Essential Questions that underlie CEOS’s mission and overall goals, and </w:t>
      </w:r>
      <w:r w:rsidR="00EF4BA6" w:rsidRPr="002B6B2B">
        <w:rPr>
          <w:rFonts w:ascii="Times New Roman" w:hAnsi="Times New Roman"/>
          <w:sz w:val="22"/>
        </w:rPr>
        <w:t>that therefore also</w:t>
      </w:r>
      <w:r w:rsidRPr="002B6B2B">
        <w:rPr>
          <w:rFonts w:ascii="Times New Roman" w:hAnsi="Times New Roman"/>
          <w:sz w:val="22"/>
        </w:rPr>
        <w:t xml:space="preserve"> </w:t>
      </w:r>
      <w:r w:rsidR="00EF4BA6" w:rsidRPr="002B6B2B">
        <w:rPr>
          <w:rFonts w:ascii="Times New Roman" w:hAnsi="Times New Roman"/>
          <w:sz w:val="22"/>
        </w:rPr>
        <w:t>determine</w:t>
      </w:r>
      <w:r w:rsidRPr="002B6B2B">
        <w:rPr>
          <w:rFonts w:ascii="Times New Roman" w:hAnsi="Times New Roman"/>
          <w:sz w:val="22"/>
        </w:rPr>
        <w:t xml:space="preserve"> the structure </w:t>
      </w:r>
      <w:r w:rsidR="00EF4BA6" w:rsidRPr="002B6B2B">
        <w:rPr>
          <w:rFonts w:ascii="Times New Roman" w:hAnsi="Times New Roman"/>
          <w:sz w:val="22"/>
        </w:rPr>
        <w:t>CEOS</w:t>
      </w:r>
      <w:r w:rsidRPr="002B6B2B">
        <w:rPr>
          <w:rFonts w:ascii="Times New Roman" w:hAnsi="Times New Roman"/>
          <w:sz w:val="22"/>
        </w:rPr>
        <w:t xml:space="preserve"> needs to achieve those goals?</w:t>
      </w:r>
      <w:r w:rsidR="00747634">
        <w:rPr>
          <w:rFonts w:ascii="Times New Roman" w:hAnsi="Times New Roman"/>
          <w:sz w:val="22"/>
        </w:rPr>
        <w:t xml:space="preserve"> The focus of this session is to come to agreement on what these questions are, and then to prepare for a follow-on session scheduled for the September SIT Technical Workshop, at which the CEOS membership will answer them. </w:t>
      </w:r>
    </w:p>
    <w:p w:rsidR="00C04C9D" w:rsidRPr="00C04C9D" w:rsidRDefault="002B6B2B" w:rsidP="00C04C9D">
      <w:pPr>
        <w:spacing w:before="240" w:after="120"/>
        <w:rPr>
          <w:rStyle w:val="Emphasis"/>
        </w:rPr>
      </w:pPr>
      <w:r>
        <w:rPr>
          <w:rStyle w:val="Emphasis"/>
          <w:rFonts w:ascii="Times New Roman" w:hAnsi="Times New Roman"/>
          <w:b/>
        </w:rPr>
        <w:t xml:space="preserve">Context and </w:t>
      </w:r>
      <w:r w:rsidR="00C04C9D" w:rsidRPr="00C04C9D">
        <w:rPr>
          <w:rStyle w:val="Emphasis"/>
          <w:rFonts w:ascii="Times New Roman" w:hAnsi="Times New Roman"/>
          <w:b/>
        </w:rPr>
        <w:t>Rationale:</w:t>
      </w:r>
    </w:p>
    <w:p w:rsidR="00EF4BA6" w:rsidRPr="00747634" w:rsidRDefault="00EF4BA6" w:rsidP="008B7433">
      <w:pPr>
        <w:rPr>
          <w:rFonts w:ascii="Times New Roman" w:hAnsi="Times New Roman"/>
          <w:sz w:val="22"/>
        </w:rPr>
      </w:pPr>
      <w:r w:rsidRPr="00747634">
        <w:rPr>
          <w:rFonts w:ascii="Times New Roman" w:hAnsi="Times New Roman"/>
          <w:sz w:val="22"/>
        </w:rPr>
        <w:t xml:space="preserve">One of the keys to implementing the accepted recommendations from the CEOS Self-Study is that addressing strategic recommendations </w:t>
      </w:r>
      <w:r w:rsidR="00E2686F" w:rsidRPr="00747634">
        <w:rPr>
          <w:rFonts w:ascii="Times New Roman" w:hAnsi="Times New Roman"/>
          <w:sz w:val="22"/>
        </w:rPr>
        <w:t xml:space="preserve">will </w:t>
      </w:r>
      <w:r w:rsidRPr="00747634">
        <w:rPr>
          <w:rFonts w:ascii="Times New Roman" w:hAnsi="Times New Roman"/>
          <w:sz w:val="22"/>
        </w:rPr>
        <w:t xml:space="preserve">not take place all at once. </w:t>
      </w:r>
      <w:r w:rsidR="00747634">
        <w:rPr>
          <w:rFonts w:ascii="Times New Roman" w:hAnsi="Times New Roman"/>
          <w:sz w:val="22"/>
        </w:rPr>
        <w:t>Implementation of s</w:t>
      </w:r>
      <w:r w:rsidR="00E2686F" w:rsidRPr="00747634">
        <w:rPr>
          <w:rFonts w:ascii="Times New Roman" w:hAnsi="Times New Roman"/>
          <w:sz w:val="22"/>
        </w:rPr>
        <w:t>ome recommendations (like the re</w:t>
      </w:r>
      <w:r w:rsidR="00747634">
        <w:rPr>
          <w:rFonts w:ascii="Times New Roman" w:hAnsi="Times New Roman"/>
          <w:sz w:val="22"/>
        </w:rPr>
        <w:t xml:space="preserve">focusing of meeting agendas) has </w:t>
      </w:r>
      <w:r w:rsidR="00E2686F" w:rsidRPr="00747634">
        <w:rPr>
          <w:rFonts w:ascii="Times New Roman" w:hAnsi="Times New Roman"/>
          <w:sz w:val="22"/>
        </w:rPr>
        <w:t>already begun</w:t>
      </w:r>
      <w:r w:rsidR="00747634">
        <w:rPr>
          <w:rFonts w:ascii="Times New Roman" w:hAnsi="Times New Roman"/>
          <w:sz w:val="22"/>
        </w:rPr>
        <w:t>, while</w:t>
      </w:r>
      <w:r w:rsidR="00E2686F" w:rsidRPr="00747634">
        <w:rPr>
          <w:rFonts w:ascii="Times New Roman" w:hAnsi="Times New Roman"/>
          <w:sz w:val="22"/>
        </w:rPr>
        <w:t xml:space="preserve"> others require additional discussion among members. </w:t>
      </w:r>
      <w:r w:rsidRPr="00747634">
        <w:rPr>
          <w:rFonts w:ascii="Times New Roman" w:hAnsi="Times New Roman"/>
          <w:sz w:val="22"/>
        </w:rPr>
        <w:t xml:space="preserve">The Essential </w:t>
      </w:r>
      <w:r w:rsidR="00747634">
        <w:rPr>
          <w:rFonts w:ascii="Times New Roman" w:hAnsi="Times New Roman"/>
          <w:sz w:val="22"/>
        </w:rPr>
        <w:t>Questions are an example of the latter category</w:t>
      </w:r>
      <w:r w:rsidRPr="00747634">
        <w:rPr>
          <w:rFonts w:ascii="Times New Roman" w:hAnsi="Times New Roman"/>
          <w:sz w:val="22"/>
        </w:rPr>
        <w:t xml:space="preserve">: the conversation began at the 2011 Plenary, will continue through SIT-27, and will be concluded later in the year. </w:t>
      </w:r>
      <w:r w:rsidR="00C8717B" w:rsidRPr="00747634">
        <w:rPr>
          <w:rFonts w:ascii="Times New Roman" w:hAnsi="Times New Roman"/>
          <w:sz w:val="22"/>
        </w:rPr>
        <w:t>The purpose of extended discus</w:t>
      </w:r>
      <w:r w:rsidR="00E2686F" w:rsidRPr="00747634">
        <w:rPr>
          <w:rFonts w:ascii="Times New Roman" w:hAnsi="Times New Roman"/>
          <w:sz w:val="22"/>
        </w:rPr>
        <w:t xml:space="preserve">sion is to ensure that </w:t>
      </w:r>
      <w:r w:rsidR="00C8717B" w:rsidRPr="00747634">
        <w:rPr>
          <w:rFonts w:ascii="Times New Roman" w:hAnsi="Times New Roman"/>
          <w:sz w:val="22"/>
        </w:rPr>
        <w:t xml:space="preserve">the maximum </w:t>
      </w:r>
      <w:r w:rsidR="00A23325" w:rsidRPr="00747634">
        <w:rPr>
          <w:rFonts w:ascii="Times New Roman" w:hAnsi="Times New Roman"/>
          <w:sz w:val="22"/>
        </w:rPr>
        <w:t>number of voices is</w:t>
      </w:r>
      <w:r w:rsidR="00E2686F" w:rsidRPr="00747634">
        <w:rPr>
          <w:rFonts w:ascii="Times New Roman" w:hAnsi="Times New Roman"/>
          <w:sz w:val="22"/>
        </w:rPr>
        <w:t xml:space="preserve"> included</w:t>
      </w:r>
      <w:r w:rsidR="00C8717B" w:rsidRPr="00747634">
        <w:rPr>
          <w:rFonts w:ascii="Times New Roman" w:hAnsi="Times New Roman"/>
          <w:sz w:val="22"/>
        </w:rPr>
        <w:t xml:space="preserve"> in the discussion</w:t>
      </w:r>
      <w:r w:rsidR="002F53BF" w:rsidRPr="00747634">
        <w:rPr>
          <w:rFonts w:ascii="Times New Roman" w:hAnsi="Times New Roman"/>
          <w:sz w:val="22"/>
        </w:rPr>
        <w:t xml:space="preserve"> over time</w:t>
      </w:r>
      <w:r w:rsidR="00C8717B" w:rsidRPr="00747634">
        <w:rPr>
          <w:rFonts w:ascii="Times New Roman" w:hAnsi="Times New Roman"/>
          <w:sz w:val="22"/>
        </w:rPr>
        <w:t xml:space="preserve">, </w:t>
      </w:r>
      <w:r w:rsidR="00E2686F" w:rsidRPr="00747634">
        <w:rPr>
          <w:rFonts w:ascii="Times New Roman" w:hAnsi="Times New Roman"/>
          <w:sz w:val="22"/>
        </w:rPr>
        <w:t>so that CEOS</w:t>
      </w:r>
      <w:r w:rsidR="00C8717B" w:rsidRPr="00747634">
        <w:rPr>
          <w:rFonts w:ascii="Times New Roman" w:hAnsi="Times New Roman"/>
          <w:sz w:val="22"/>
        </w:rPr>
        <w:t xml:space="preserve"> benefit</w:t>
      </w:r>
      <w:r w:rsidR="00E2686F" w:rsidRPr="00747634">
        <w:rPr>
          <w:rFonts w:ascii="Times New Roman" w:hAnsi="Times New Roman"/>
          <w:sz w:val="22"/>
        </w:rPr>
        <w:t>s from</w:t>
      </w:r>
      <w:r w:rsidR="00C8717B" w:rsidRPr="00747634">
        <w:rPr>
          <w:rFonts w:ascii="Times New Roman" w:hAnsi="Times New Roman"/>
          <w:sz w:val="22"/>
        </w:rPr>
        <w:t xml:space="preserve"> the widest </w:t>
      </w:r>
      <w:r w:rsidR="00E2686F" w:rsidRPr="00747634">
        <w:rPr>
          <w:rFonts w:ascii="Times New Roman" w:hAnsi="Times New Roman"/>
          <w:sz w:val="22"/>
        </w:rPr>
        <w:t xml:space="preserve">possible </w:t>
      </w:r>
      <w:r w:rsidR="00C8717B" w:rsidRPr="00747634">
        <w:rPr>
          <w:rFonts w:ascii="Times New Roman" w:hAnsi="Times New Roman"/>
          <w:sz w:val="22"/>
        </w:rPr>
        <w:t xml:space="preserve">range of </w:t>
      </w:r>
      <w:r w:rsidR="00E2686F" w:rsidRPr="00747634">
        <w:rPr>
          <w:rFonts w:ascii="Times New Roman" w:hAnsi="Times New Roman"/>
          <w:sz w:val="22"/>
        </w:rPr>
        <w:t xml:space="preserve">its members’ </w:t>
      </w:r>
      <w:r w:rsidR="00C8717B" w:rsidRPr="00747634">
        <w:rPr>
          <w:rFonts w:ascii="Times New Roman" w:hAnsi="Times New Roman"/>
          <w:sz w:val="22"/>
        </w:rPr>
        <w:t>experience and perspective.</w:t>
      </w:r>
      <w:r w:rsidRPr="00747634">
        <w:rPr>
          <w:rFonts w:ascii="Times New Roman" w:hAnsi="Times New Roman"/>
          <w:sz w:val="22"/>
        </w:rPr>
        <w:t xml:space="preserve"> </w:t>
      </w:r>
    </w:p>
    <w:p w:rsidR="00EF4BA6" w:rsidRPr="00747634" w:rsidRDefault="00EF4BA6" w:rsidP="008B7433">
      <w:pPr>
        <w:rPr>
          <w:rFonts w:ascii="Times New Roman" w:hAnsi="Times New Roman"/>
          <w:sz w:val="16"/>
        </w:rPr>
      </w:pPr>
    </w:p>
    <w:p w:rsidR="002F53BF" w:rsidRPr="00747634" w:rsidRDefault="002F53BF" w:rsidP="008B7433">
      <w:pPr>
        <w:rPr>
          <w:rFonts w:ascii="Times New Roman" w:hAnsi="Times New Roman"/>
          <w:sz w:val="22"/>
        </w:rPr>
      </w:pPr>
      <w:r w:rsidRPr="00747634">
        <w:rPr>
          <w:rFonts w:ascii="Times New Roman" w:hAnsi="Times New Roman"/>
          <w:sz w:val="22"/>
        </w:rPr>
        <w:t xml:space="preserve">The tasks that comprise this part of the CSS implementation are: 1) to identify the set of Essential Questions; and 2) to develop answers that reflect the input of CEOS members. </w:t>
      </w:r>
      <w:r w:rsidR="00EF4BA6" w:rsidRPr="00747634">
        <w:rPr>
          <w:rFonts w:ascii="Times New Roman" w:hAnsi="Times New Roman"/>
          <w:sz w:val="22"/>
        </w:rPr>
        <w:t>Prior to SIT-27, you will receive a White</w:t>
      </w:r>
      <w:r w:rsidRPr="00747634">
        <w:rPr>
          <w:rFonts w:ascii="Times New Roman" w:hAnsi="Times New Roman"/>
          <w:sz w:val="22"/>
        </w:rPr>
        <w:t xml:space="preserve"> Paper that will</w:t>
      </w:r>
      <w:r w:rsidR="00C8717B" w:rsidRPr="00747634">
        <w:rPr>
          <w:rFonts w:ascii="Times New Roman" w:hAnsi="Times New Roman"/>
          <w:sz w:val="22"/>
        </w:rPr>
        <w:t xml:space="preserve"> </w:t>
      </w:r>
      <w:r w:rsidR="00E2686F" w:rsidRPr="00747634">
        <w:rPr>
          <w:rFonts w:ascii="Times New Roman" w:hAnsi="Times New Roman"/>
          <w:sz w:val="22"/>
        </w:rPr>
        <w:t>set up the</w:t>
      </w:r>
      <w:r w:rsidR="00C8717B" w:rsidRPr="00747634">
        <w:rPr>
          <w:rFonts w:ascii="Times New Roman" w:hAnsi="Times New Roman"/>
          <w:sz w:val="22"/>
        </w:rPr>
        <w:t xml:space="preserve"> discussion</w:t>
      </w:r>
      <w:r w:rsidR="00E2686F" w:rsidRPr="00747634">
        <w:rPr>
          <w:rFonts w:ascii="Times New Roman" w:hAnsi="Times New Roman"/>
          <w:sz w:val="22"/>
        </w:rPr>
        <w:t xml:space="preserve"> by</w:t>
      </w:r>
      <w:r w:rsidR="00C8717B" w:rsidRPr="00747634">
        <w:rPr>
          <w:rFonts w:ascii="Times New Roman" w:hAnsi="Times New Roman"/>
          <w:sz w:val="22"/>
        </w:rPr>
        <w:t xml:space="preserve"> suggest</w:t>
      </w:r>
      <w:r w:rsidR="00E2686F" w:rsidRPr="00747634">
        <w:rPr>
          <w:rFonts w:ascii="Times New Roman" w:hAnsi="Times New Roman"/>
          <w:sz w:val="22"/>
        </w:rPr>
        <w:t>ing</w:t>
      </w:r>
      <w:r w:rsidR="00C8717B" w:rsidRPr="00747634">
        <w:rPr>
          <w:rFonts w:ascii="Times New Roman" w:hAnsi="Times New Roman"/>
          <w:sz w:val="22"/>
        </w:rPr>
        <w:t xml:space="preserve"> some, but not all, of the Essential Questions</w:t>
      </w:r>
      <w:r w:rsidR="00E2686F" w:rsidRPr="00747634">
        <w:rPr>
          <w:rFonts w:ascii="Times New Roman" w:hAnsi="Times New Roman"/>
          <w:sz w:val="22"/>
        </w:rPr>
        <w:t>. T</w:t>
      </w:r>
      <w:r w:rsidRPr="00747634">
        <w:rPr>
          <w:rFonts w:ascii="Times New Roman" w:hAnsi="Times New Roman"/>
          <w:sz w:val="22"/>
        </w:rPr>
        <w:t>he first t</w:t>
      </w:r>
      <w:r w:rsidR="00E2686F" w:rsidRPr="00747634">
        <w:rPr>
          <w:rFonts w:ascii="Times New Roman" w:hAnsi="Times New Roman"/>
          <w:sz w:val="22"/>
        </w:rPr>
        <w:t xml:space="preserve">wo of these questions were identified in </w:t>
      </w:r>
      <w:r w:rsidRPr="00747634">
        <w:rPr>
          <w:rFonts w:ascii="Times New Roman" w:hAnsi="Times New Roman"/>
          <w:sz w:val="22"/>
        </w:rPr>
        <w:t>Michael Freilich’s presentation at the 2011 Plenary:</w:t>
      </w:r>
    </w:p>
    <w:p w:rsidR="002F53BF" w:rsidRPr="00747634" w:rsidRDefault="002F53BF" w:rsidP="008B7433">
      <w:pPr>
        <w:rPr>
          <w:rFonts w:ascii="Times New Roman" w:hAnsi="Times New Roman"/>
          <w:sz w:val="16"/>
        </w:rPr>
      </w:pPr>
    </w:p>
    <w:p w:rsidR="002F53BF" w:rsidRPr="00747634" w:rsidRDefault="002F53BF" w:rsidP="002F53BF">
      <w:pPr>
        <w:pStyle w:val="ListParagraph"/>
        <w:numPr>
          <w:ilvl w:val="0"/>
          <w:numId w:val="9"/>
        </w:numPr>
        <w:rPr>
          <w:rFonts w:ascii="Times New Roman" w:hAnsi="Times New Roman"/>
          <w:sz w:val="22"/>
        </w:rPr>
      </w:pPr>
      <w:r w:rsidRPr="00747634">
        <w:rPr>
          <w:rFonts w:ascii="Times New Roman" w:hAnsi="Times New Roman"/>
          <w:sz w:val="22"/>
        </w:rPr>
        <w:t>What constitutes “Success” for each type of CEOS activity?  (and when will an activity end?)</w:t>
      </w:r>
    </w:p>
    <w:p w:rsidR="002F53BF" w:rsidRPr="00747634" w:rsidRDefault="002F53BF" w:rsidP="002F53BF">
      <w:pPr>
        <w:pStyle w:val="ListParagraph"/>
        <w:numPr>
          <w:ilvl w:val="0"/>
          <w:numId w:val="9"/>
        </w:numPr>
        <w:rPr>
          <w:rFonts w:ascii="Times New Roman" w:hAnsi="Times New Roman"/>
          <w:sz w:val="22"/>
        </w:rPr>
      </w:pPr>
      <w:r w:rsidRPr="00747634">
        <w:rPr>
          <w:rFonts w:ascii="Times New Roman" w:hAnsi="Times New Roman"/>
          <w:sz w:val="22"/>
        </w:rPr>
        <w:t>What constitutes CEOS scope and strategy? To what extent should CEOS:</w:t>
      </w:r>
    </w:p>
    <w:p w:rsidR="002F53BF" w:rsidRPr="00747634" w:rsidRDefault="002F53BF" w:rsidP="002F53BF">
      <w:pPr>
        <w:pStyle w:val="ListParagraph"/>
        <w:numPr>
          <w:ilvl w:val="1"/>
          <w:numId w:val="9"/>
        </w:numPr>
        <w:rPr>
          <w:rFonts w:ascii="Times New Roman" w:hAnsi="Times New Roman"/>
          <w:sz w:val="22"/>
        </w:rPr>
      </w:pPr>
      <w:r w:rsidRPr="00747634">
        <w:rPr>
          <w:rFonts w:ascii="Times New Roman" w:hAnsi="Times New Roman"/>
          <w:sz w:val="22"/>
        </w:rPr>
        <w:t xml:space="preserve">conduct sustained, long-term, routine data provision, vs. </w:t>
      </w:r>
    </w:p>
    <w:p w:rsidR="002F53BF" w:rsidRPr="00747634" w:rsidRDefault="002F53BF" w:rsidP="002F53BF">
      <w:pPr>
        <w:pStyle w:val="ListParagraph"/>
        <w:numPr>
          <w:ilvl w:val="1"/>
          <w:numId w:val="9"/>
        </w:numPr>
        <w:rPr>
          <w:rFonts w:ascii="Times New Roman" w:hAnsi="Times New Roman"/>
          <w:sz w:val="22"/>
        </w:rPr>
      </w:pPr>
      <w:r w:rsidRPr="00747634">
        <w:rPr>
          <w:rFonts w:ascii="Times New Roman" w:hAnsi="Times New Roman"/>
          <w:sz w:val="22"/>
        </w:rPr>
        <w:t>demonstrate feasibility and generate a proposal to another organization as to how long-term operations could be carried out)</w:t>
      </w:r>
    </w:p>
    <w:p w:rsidR="002F53BF" w:rsidRPr="00747634" w:rsidRDefault="002F53BF" w:rsidP="008B7433">
      <w:pPr>
        <w:rPr>
          <w:rFonts w:ascii="Times New Roman" w:hAnsi="Times New Roman"/>
          <w:sz w:val="16"/>
        </w:rPr>
      </w:pPr>
    </w:p>
    <w:p w:rsidR="00357B10" w:rsidRPr="00747634" w:rsidRDefault="002419F4" w:rsidP="008B7433">
      <w:pPr>
        <w:rPr>
          <w:rFonts w:ascii="Times New Roman" w:hAnsi="Times New Roman"/>
          <w:sz w:val="22"/>
        </w:rPr>
      </w:pPr>
      <w:r w:rsidRPr="00747634">
        <w:rPr>
          <w:rFonts w:ascii="Times New Roman" w:hAnsi="Times New Roman"/>
          <w:sz w:val="22"/>
        </w:rPr>
        <w:t>One</w:t>
      </w:r>
      <w:r w:rsidR="002F53BF" w:rsidRPr="00747634">
        <w:rPr>
          <w:rFonts w:ascii="Times New Roman" w:hAnsi="Times New Roman"/>
          <w:sz w:val="22"/>
        </w:rPr>
        <w:t xml:space="preserve"> additional question w</w:t>
      </w:r>
      <w:r w:rsidRPr="00747634">
        <w:rPr>
          <w:rFonts w:ascii="Times New Roman" w:hAnsi="Times New Roman"/>
          <w:sz w:val="22"/>
        </w:rPr>
        <w:t>as</w:t>
      </w:r>
      <w:r w:rsidR="002F53BF" w:rsidRPr="00747634">
        <w:rPr>
          <w:rFonts w:ascii="Times New Roman" w:hAnsi="Times New Roman"/>
          <w:sz w:val="22"/>
        </w:rPr>
        <w:t xml:space="preserve"> </w:t>
      </w:r>
      <w:r w:rsidRPr="00747634">
        <w:rPr>
          <w:rFonts w:ascii="Times New Roman" w:hAnsi="Times New Roman"/>
          <w:sz w:val="22"/>
        </w:rPr>
        <w:t>elucidated</w:t>
      </w:r>
      <w:r w:rsidR="002F53BF" w:rsidRPr="00747634">
        <w:rPr>
          <w:rFonts w:ascii="Times New Roman" w:hAnsi="Times New Roman"/>
          <w:sz w:val="22"/>
        </w:rPr>
        <w:t xml:space="preserve"> </w:t>
      </w:r>
      <w:r w:rsidR="00357B10" w:rsidRPr="00747634">
        <w:rPr>
          <w:rFonts w:ascii="Times New Roman" w:hAnsi="Times New Roman"/>
          <w:sz w:val="22"/>
        </w:rPr>
        <w:t xml:space="preserve">as a result of the Membership and Participation </w:t>
      </w:r>
      <w:r w:rsidR="00661137" w:rsidRPr="00747634">
        <w:rPr>
          <w:rFonts w:ascii="Times New Roman" w:hAnsi="Times New Roman"/>
          <w:sz w:val="22"/>
        </w:rPr>
        <w:t>Study</w:t>
      </w:r>
      <w:r w:rsidR="00357B10" w:rsidRPr="00747634">
        <w:rPr>
          <w:rFonts w:ascii="Times New Roman" w:hAnsi="Times New Roman"/>
          <w:sz w:val="22"/>
        </w:rPr>
        <w:t>:</w:t>
      </w:r>
    </w:p>
    <w:p w:rsidR="00357B10" w:rsidRPr="00747634" w:rsidRDefault="00357B10" w:rsidP="008B7433">
      <w:pPr>
        <w:rPr>
          <w:rFonts w:ascii="Times New Roman" w:hAnsi="Times New Roman"/>
          <w:sz w:val="16"/>
        </w:rPr>
      </w:pPr>
    </w:p>
    <w:p w:rsidR="00357B10" w:rsidRPr="00747634" w:rsidRDefault="00357B10" w:rsidP="00357B10">
      <w:pPr>
        <w:pStyle w:val="ListParagraph"/>
        <w:numPr>
          <w:ilvl w:val="0"/>
          <w:numId w:val="9"/>
        </w:numPr>
        <w:rPr>
          <w:rFonts w:ascii="Times New Roman" w:hAnsi="Times New Roman"/>
          <w:sz w:val="22"/>
        </w:rPr>
      </w:pPr>
      <w:r w:rsidRPr="00747634">
        <w:rPr>
          <w:rFonts w:ascii="Times New Roman" w:hAnsi="Times New Roman"/>
          <w:sz w:val="22"/>
        </w:rPr>
        <w:t>What is the Value Proposition for CEOS?</w:t>
      </w:r>
    </w:p>
    <w:p w:rsidR="00357B10" w:rsidRPr="00747634" w:rsidRDefault="00357B10" w:rsidP="00357B10">
      <w:pPr>
        <w:pStyle w:val="ListParagraph"/>
        <w:numPr>
          <w:ilvl w:val="0"/>
          <w:numId w:val="14"/>
        </w:numPr>
        <w:rPr>
          <w:rFonts w:ascii="Times New Roman" w:hAnsi="Times New Roman"/>
          <w:sz w:val="22"/>
        </w:rPr>
      </w:pPr>
      <w:r w:rsidRPr="00747634">
        <w:rPr>
          <w:rFonts w:ascii="Times New Roman" w:hAnsi="Times New Roman"/>
          <w:sz w:val="22"/>
        </w:rPr>
        <w:t>What benefits, tangible or otherwise, does an organization gain through</w:t>
      </w:r>
      <w:r w:rsidR="002F53BF" w:rsidRPr="00747634">
        <w:rPr>
          <w:rFonts w:ascii="Times New Roman" w:hAnsi="Times New Roman"/>
          <w:sz w:val="22"/>
        </w:rPr>
        <w:t xml:space="preserve"> </w:t>
      </w:r>
      <w:r w:rsidRPr="00747634">
        <w:rPr>
          <w:rFonts w:ascii="Times New Roman" w:hAnsi="Times New Roman"/>
          <w:sz w:val="22"/>
        </w:rPr>
        <w:t>CEOS membership?</w:t>
      </w:r>
    </w:p>
    <w:p w:rsidR="002419F4" w:rsidRPr="00747634" w:rsidRDefault="00357B10" w:rsidP="00357B10">
      <w:pPr>
        <w:pStyle w:val="ListParagraph"/>
        <w:numPr>
          <w:ilvl w:val="0"/>
          <w:numId w:val="14"/>
        </w:numPr>
        <w:rPr>
          <w:rFonts w:ascii="Times New Roman" w:hAnsi="Times New Roman"/>
          <w:sz w:val="22"/>
        </w:rPr>
      </w:pPr>
      <w:r w:rsidRPr="00747634">
        <w:rPr>
          <w:rFonts w:ascii="Times New Roman" w:hAnsi="Times New Roman"/>
          <w:sz w:val="22"/>
        </w:rPr>
        <w:t>What benefits, tangible or otherwise, do governments and society gain through the existence of CEOS?</w:t>
      </w:r>
    </w:p>
    <w:p w:rsidR="00F25F7C" w:rsidRPr="00747634" w:rsidRDefault="00357B10" w:rsidP="00357B10">
      <w:pPr>
        <w:pStyle w:val="ListParagraph"/>
        <w:numPr>
          <w:ilvl w:val="0"/>
          <w:numId w:val="14"/>
        </w:numPr>
        <w:rPr>
          <w:rFonts w:ascii="Times New Roman" w:hAnsi="Times New Roman"/>
          <w:sz w:val="22"/>
        </w:rPr>
      </w:pPr>
      <w:r w:rsidRPr="00747634">
        <w:rPr>
          <w:rFonts w:ascii="Times New Roman" w:hAnsi="Times New Roman"/>
          <w:sz w:val="22"/>
        </w:rPr>
        <w:t xml:space="preserve">In both cases, are those benefits commensurate with the level of investment (in time, human capital, financial </w:t>
      </w:r>
      <w:r w:rsidR="002419F4" w:rsidRPr="00747634">
        <w:rPr>
          <w:rFonts w:ascii="Times New Roman" w:hAnsi="Times New Roman"/>
          <w:sz w:val="22"/>
        </w:rPr>
        <w:t>commitments)</w:t>
      </w:r>
      <w:r w:rsidRPr="00747634">
        <w:rPr>
          <w:rFonts w:ascii="Times New Roman" w:hAnsi="Times New Roman"/>
          <w:sz w:val="22"/>
        </w:rPr>
        <w:t>?</w:t>
      </w:r>
    </w:p>
    <w:p w:rsidR="00F25F7C" w:rsidRPr="00747634" w:rsidRDefault="00F25F7C" w:rsidP="00F25F7C">
      <w:pPr>
        <w:pStyle w:val="ListParagraph"/>
        <w:ind w:left="1080"/>
        <w:rPr>
          <w:rFonts w:ascii="Times New Roman" w:hAnsi="Times New Roman"/>
          <w:sz w:val="16"/>
        </w:rPr>
      </w:pPr>
    </w:p>
    <w:p w:rsidR="00623B18" w:rsidRPr="00747634" w:rsidRDefault="00623B18" w:rsidP="00357B10">
      <w:pPr>
        <w:rPr>
          <w:rFonts w:ascii="Times New Roman" w:hAnsi="Times New Roman"/>
          <w:sz w:val="22"/>
        </w:rPr>
      </w:pPr>
      <w:r w:rsidRPr="00747634">
        <w:rPr>
          <w:rFonts w:ascii="Times New Roman" w:hAnsi="Times New Roman"/>
          <w:sz w:val="22"/>
        </w:rPr>
        <w:t>The three Essential Questions presented here are neither definitive nor exclusive. Additional questions may emerge through the White Paper, or in the discussions at SIT-27. The common thread among them will be that they</w:t>
      </w:r>
      <w:r w:rsidR="00137353" w:rsidRPr="00747634">
        <w:rPr>
          <w:rFonts w:ascii="Times New Roman" w:hAnsi="Times New Roman"/>
          <w:sz w:val="22"/>
        </w:rPr>
        <w:t xml:space="preserve"> are big questions, and</w:t>
      </w:r>
      <w:r w:rsidRPr="00747634">
        <w:rPr>
          <w:rFonts w:ascii="Times New Roman" w:hAnsi="Times New Roman"/>
          <w:sz w:val="22"/>
        </w:rPr>
        <w:t xml:space="preserve"> both the questions and</w:t>
      </w:r>
      <w:r w:rsidR="00137353" w:rsidRPr="00747634">
        <w:rPr>
          <w:rFonts w:ascii="Times New Roman" w:hAnsi="Times New Roman"/>
          <w:sz w:val="22"/>
        </w:rPr>
        <w:t xml:space="preserve"> the</w:t>
      </w:r>
      <w:r w:rsidRPr="00747634">
        <w:rPr>
          <w:rFonts w:ascii="Times New Roman" w:hAnsi="Times New Roman"/>
          <w:sz w:val="22"/>
        </w:rPr>
        <w:t>ir</w:t>
      </w:r>
      <w:r w:rsidR="00137353" w:rsidRPr="00747634">
        <w:rPr>
          <w:rFonts w:ascii="Times New Roman" w:hAnsi="Times New Roman"/>
          <w:sz w:val="22"/>
        </w:rPr>
        <w:t xml:space="preserve"> answers </w:t>
      </w:r>
      <w:r w:rsidRPr="00747634">
        <w:rPr>
          <w:rFonts w:ascii="Times New Roman" w:hAnsi="Times New Roman"/>
          <w:sz w:val="22"/>
        </w:rPr>
        <w:t>will be</w:t>
      </w:r>
      <w:r w:rsidR="00137353" w:rsidRPr="00747634">
        <w:rPr>
          <w:rFonts w:ascii="Times New Roman" w:hAnsi="Times New Roman"/>
          <w:sz w:val="22"/>
        </w:rPr>
        <w:t xml:space="preserve"> essential to inform CEOS’s future planning and to ensure viability at both the strategic and tactical levels. </w:t>
      </w:r>
    </w:p>
    <w:p w:rsidR="00C04C9D" w:rsidRPr="00C04C9D" w:rsidRDefault="00C04C9D" w:rsidP="00C04C9D">
      <w:pPr>
        <w:spacing w:before="240" w:after="120"/>
        <w:rPr>
          <w:rStyle w:val="Emphasis"/>
        </w:rPr>
      </w:pPr>
      <w:r w:rsidRPr="00C04C9D">
        <w:rPr>
          <w:rStyle w:val="Emphasis"/>
          <w:rFonts w:ascii="Times New Roman" w:hAnsi="Times New Roman"/>
          <w:b/>
        </w:rPr>
        <w:t>Goals and Expected Outcomes:</w:t>
      </w:r>
    </w:p>
    <w:p w:rsidR="00126D9A" w:rsidRDefault="00137353" w:rsidP="00357B10">
      <w:pPr>
        <w:rPr>
          <w:rFonts w:ascii="Times New Roman" w:hAnsi="Times New Roman"/>
          <w:sz w:val="22"/>
        </w:rPr>
      </w:pPr>
      <w:r w:rsidRPr="00747634">
        <w:rPr>
          <w:rFonts w:ascii="Times New Roman" w:hAnsi="Times New Roman"/>
          <w:sz w:val="22"/>
        </w:rPr>
        <w:t>By design, the g</w:t>
      </w:r>
      <w:r w:rsidR="008B7433" w:rsidRPr="00747634">
        <w:rPr>
          <w:rFonts w:ascii="Times New Roman" w:hAnsi="Times New Roman"/>
          <w:sz w:val="22"/>
        </w:rPr>
        <w:t>oal for SIT</w:t>
      </w:r>
      <w:r w:rsidRPr="00747634">
        <w:rPr>
          <w:rFonts w:ascii="Times New Roman" w:hAnsi="Times New Roman"/>
          <w:sz w:val="22"/>
        </w:rPr>
        <w:t>-27</w:t>
      </w:r>
      <w:r w:rsidR="008B7433" w:rsidRPr="00747634">
        <w:rPr>
          <w:rFonts w:ascii="Times New Roman" w:hAnsi="Times New Roman"/>
          <w:sz w:val="22"/>
        </w:rPr>
        <w:t xml:space="preserve"> </w:t>
      </w:r>
      <w:r w:rsidR="00747634">
        <w:rPr>
          <w:rFonts w:ascii="Times New Roman" w:hAnsi="Times New Roman"/>
          <w:sz w:val="22"/>
        </w:rPr>
        <w:t>is</w:t>
      </w:r>
      <w:r w:rsidR="008B7433" w:rsidRPr="00747634">
        <w:rPr>
          <w:rFonts w:ascii="Times New Roman" w:hAnsi="Times New Roman"/>
          <w:sz w:val="22"/>
        </w:rPr>
        <w:t xml:space="preserve"> to </w:t>
      </w:r>
      <w:r w:rsidR="000027AA" w:rsidRPr="00747634">
        <w:rPr>
          <w:rFonts w:ascii="Times New Roman" w:hAnsi="Times New Roman"/>
          <w:sz w:val="22"/>
        </w:rPr>
        <w:t>emerge from the</w:t>
      </w:r>
      <w:r w:rsidR="0083678D">
        <w:rPr>
          <w:rFonts w:ascii="Times New Roman" w:hAnsi="Times New Roman"/>
          <w:sz w:val="22"/>
        </w:rPr>
        <w:t xml:space="preserve"> session with </w:t>
      </w:r>
      <w:r w:rsidR="00FF4BD0">
        <w:rPr>
          <w:rFonts w:ascii="Times New Roman" w:hAnsi="Times New Roman"/>
          <w:sz w:val="22"/>
        </w:rPr>
        <w:t>agreement</w:t>
      </w:r>
      <w:r w:rsidR="0083678D">
        <w:rPr>
          <w:rFonts w:ascii="Times New Roman" w:hAnsi="Times New Roman"/>
          <w:sz w:val="22"/>
        </w:rPr>
        <w:t xml:space="preserve"> on </w:t>
      </w:r>
      <w:r w:rsidR="008B7433" w:rsidRPr="00747634">
        <w:rPr>
          <w:rFonts w:ascii="Times New Roman" w:hAnsi="Times New Roman"/>
          <w:sz w:val="22"/>
        </w:rPr>
        <w:t xml:space="preserve">what the </w:t>
      </w:r>
      <w:r w:rsidR="00623B18" w:rsidRPr="00747634">
        <w:rPr>
          <w:rFonts w:ascii="Times New Roman" w:hAnsi="Times New Roman"/>
          <w:sz w:val="22"/>
        </w:rPr>
        <w:t xml:space="preserve">full suite of </w:t>
      </w:r>
      <w:r w:rsidR="008B7433" w:rsidRPr="00747634">
        <w:rPr>
          <w:rFonts w:ascii="Times New Roman" w:hAnsi="Times New Roman"/>
          <w:sz w:val="22"/>
        </w:rPr>
        <w:t xml:space="preserve">Essential Questions </w:t>
      </w:r>
      <w:r w:rsidR="00623B18" w:rsidRPr="00747634">
        <w:rPr>
          <w:rFonts w:ascii="Times New Roman" w:hAnsi="Times New Roman"/>
          <w:sz w:val="22"/>
        </w:rPr>
        <w:t>i</w:t>
      </w:r>
      <w:r w:rsidR="00FF4BD0">
        <w:rPr>
          <w:rFonts w:ascii="Times New Roman" w:hAnsi="Times New Roman"/>
          <w:sz w:val="22"/>
        </w:rPr>
        <w:t>nclude</w:t>
      </w:r>
      <w:r w:rsidR="00623B18" w:rsidRPr="00747634">
        <w:rPr>
          <w:rFonts w:ascii="Times New Roman" w:hAnsi="Times New Roman"/>
          <w:sz w:val="22"/>
        </w:rPr>
        <w:t>s</w:t>
      </w:r>
      <w:r w:rsidR="008B7433" w:rsidRPr="00747634">
        <w:rPr>
          <w:rFonts w:ascii="Times New Roman" w:hAnsi="Times New Roman"/>
          <w:sz w:val="22"/>
        </w:rPr>
        <w:t xml:space="preserve">, </w:t>
      </w:r>
      <w:r w:rsidR="008B7433" w:rsidRPr="00747634">
        <w:rPr>
          <w:rFonts w:ascii="Times New Roman" w:hAnsi="Times New Roman"/>
          <w:sz w:val="22"/>
          <w:u w:val="single"/>
        </w:rPr>
        <w:t>but not necessarily to answer the</w:t>
      </w:r>
      <w:r w:rsidR="0083678D">
        <w:rPr>
          <w:rFonts w:ascii="Times New Roman" w:hAnsi="Times New Roman"/>
          <w:sz w:val="22"/>
          <w:u w:val="single"/>
        </w:rPr>
        <w:t xml:space="preserve"> questions</w:t>
      </w:r>
      <w:r w:rsidR="008B7433" w:rsidRPr="00747634">
        <w:rPr>
          <w:rFonts w:ascii="Times New Roman" w:hAnsi="Times New Roman"/>
          <w:sz w:val="22"/>
          <w:u w:val="single"/>
        </w:rPr>
        <w:t xml:space="preserve"> at this time</w:t>
      </w:r>
      <w:r w:rsidR="008B7433" w:rsidRPr="00747634">
        <w:rPr>
          <w:rFonts w:ascii="Times New Roman" w:hAnsi="Times New Roman"/>
          <w:sz w:val="22"/>
        </w:rPr>
        <w:t xml:space="preserve">. </w:t>
      </w:r>
      <w:r w:rsidR="00FF4BD0">
        <w:rPr>
          <w:rFonts w:ascii="Times New Roman" w:hAnsi="Times New Roman"/>
          <w:sz w:val="22"/>
        </w:rPr>
        <w:t>Answers to t</w:t>
      </w:r>
      <w:r w:rsidR="0083678D">
        <w:rPr>
          <w:rFonts w:ascii="Times New Roman" w:hAnsi="Times New Roman"/>
          <w:sz w:val="22"/>
        </w:rPr>
        <w:t>he questions</w:t>
      </w:r>
      <w:r w:rsidR="000027AA" w:rsidRPr="00747634">
        <w:rPr>
          <w:rFonts w:ascii="Times New Roman" w:hAnsi="Times New Roman"/>
          <w:sz w:val="22"/>
        </w:rPr>
        <w:t xml:space="preserve"> will be the subject of an ongoing conversation over the summer, </w:t>
      </w:r>
      <w:r w:rsidR="0083678D">
        <w:rPr>
          <w:rFonts w:ascii="Times New Roman" w:hAnsi="Times New Roman"/>
          <w:sz w:val="22"/>
        </w:rPr>
        <w:t xml:space="preserve">and coming to </w:t>
      </w:r>
      <w:r w:rsidR="00FF4BD0">
        <w:rPr>
          <w:rFonts w:ascii="Times New Roman" w:hAnsi="Times New Roman"/>
          <w:sz w:val="22"/>
        </w:rPr>
        <w:t>decision</w:t>
      </w:r>
      <w:r w:rsidR="0083678D">
        <w:rPr>
          <w:rFonts w:ascii="Times New Roman" w:hAnsi="Times New Roman"/>
          <w:sz w:val="22"/>
        </w:rPr>
        <w:t xml:space="preserve"> </w:t>
      </w:r>
      <w:r w:rsidR="00FF4BD0">
        <w:rPr>
          <w:rFonts w:ascii="Times New Roman" w:hAnsi="Times New Roman"/>
          <w:sz w:val="22"/>
        </w:rPr>
        <w:t>regarding</w:t>
      </w:r>
      <w:r w:rsidR="0083678D">
        <w:rPr>
          <w:rFonts w:ascii="Times New Roman" w:hAnsi="Times New Roman"/>
          <w:sz w:val="22"/>
        </w:rPr>
        <w:t xml:space="preserve"> the answers will be the goal of a follow-on session scheduled</w:t>
      </w:r>
      <w:r w:rsidR="000027AA" w:rsidRPr="00747634">
        <w:rPr>
          <w:rFonts w:ascii="Times New Roman" w:hAnsi="Times New Roman"/>
          <w:sz w:val="22"/>
        </w:rPr>
        <w:t xml:space="preserve"> for the September SIT Technical Workshop.</w:t>
      </w:r>
      <w:r w:rsidR="00623B18" w:rsidRPr="00747634">
        <w:rPr>
          <w:rFonts w:ascii="Times New Roman" w:hAnsi="Times New Roman"/>
          <w:sz w:val="22"/>
        </w:rPr>
        <w:t xml:space="preserve"> Those answers, in turn, will set the stage for the development of the Strategic Guidance, Implementation Plan, and 3-year Work Plan that have been called for as the core of the implementation of the 2011 CEOS Self-Study recommendations.</w:t>
      </w:r>
    </w:p>
    <w:p w:rsidR="00A23325" w:rsidRDefault="00A23325" w:rsidP="00126D9A">
      <w:pPr>
        <w:spacing w:after="120"/>
        <w:jc w:val="center"/>
        <w:rPr>
          <w:b/>
        </w:rPr>
      </w:pPr>
    </w:p>
    <w:p w:rsidR="00126D9A" w:rsidRDefault="00A23325" w:rsidP="00126D9A">
      <w:pPr>
        <w:spacing w:after="120"/>
        <w:jc w:val="center"/>
        <w:rPr>
          <w:b/>
        </w:rPr>
      </w:pPr>
      <w:r>
        <w:rPr>
          <w:b/>
        </w:rPr>
        <w:lastRenderedPageBreak/>
        <w:t xml:space="preserve">White Paper: </w:t>
      </w:r>
      <w:r w:rsidR="00126D9A">
        <w:rPr>
          <w:b/>
        </w:rPr>
        <w:t>What are CEOS’s Essential Questions?</w:t>
      </w:r>
    </w:p>
    <w:p w:rsidR="007C2FBA" w:rsidRPr="007F1B59" w:rsidRDefault="007C2FBA" w:rsidP="007F1B59">
      <w:pPr>
        <w:jc w:val="center"/>
        <w:rPr>
          <w:b/>
          <w:sz w:val="16"/>
        </w:rPr>
      </w:pPr>
    </w:p>
    <w:p w:rsidR="007C2FBA" w:rsidRPr="004F5B78" w:rsidRDefault="007C2FBA" w:rsidP="00126D9A">
      <w:pPr>
        <w:spacing w:after="120"/>
        <w:jc w:val="center"/>
        <w:rPr>
          <w:rFonts w:ascii="Times New Roman" w:hAnsi="Times New Roman" w:cs="Helvetica"/>
          <w:i/>
          <w:szCs w:val="26"/>
        </w:rPr>
      </w:pPr>
      <w:r w:rsidRPr="004F5B78">
        <w:rPr>
          <w:rFonts w:ascii="Times New Roman" w:hAnsi="Times New Roman" w:cs="Helvetica"/>
          <w:i/>
          <w:szCs w:val="26"/>
        </w:rPr>
        <w:t>“The most serious mistakes are not being made as a result of wrong answers. The truly dangerous thing is asking the wrong questions.”</w:t>
      </w:r>
    </w:p>
    <w:p w:rsidR="007C2FBA" w:rsidRPr="007C2FBA" w:rsidRDefault="007C2FBA" w:rsidP="007F1B59">
      <w:pPr>
        <w:jc w:val="center"/>
        <w:rPr>
          <w:rFonts w:asciiTheme="majorHAnsi" w:hAnsiTheme="majorHAnsi"/>
          <w:b/>
          <w:i/>
          <w:sz w:val="22"/>
        </w:rPr>
      </w:pPr>
      <w:r w:rsidRPr="007C2FBA">
        <w:rPr>
          <w:rFonts w:asciiTheme="majorHAnsi" w:hAnsiTheme="majorHAnsi" w:cs="Helvetica"/>
          <w:i/>
          <w:sz w:val="22"/>
          <w:szCs w:val="26"/>
        </w:rPr>
        <w:t>-Peter F. Drucker</w:t>
      </w:r>
    </w:p>
    <w:p w:rsidR="00126D9A" w:rsidRPr="007F1B59" w:rsidRDefault="00126D9A" w:rsidP="00126D9A">
      <w:pPr>
        <w:spacing w:after="120"/>
        <w:jc w:val="center"/>
        <w:rPr>
          <w:b/>
          <w:sz w:val="16"/>
        </w:rPr>
      </w:pPr>
    </w:p>
    <w:p w:rsidR="00126D9A" w:rsidRPr="00770E53" w:rsidRDefault="00126D9A" w:rsidP="00126D9A">
      <w:pPr>
        <w:rPr>
          <w:rFonts w:ascii="Times New Roman" w:hAnsi="Times New Roman"/>
        </w:rPr>
      </w:pPr>
      <w:r w:rsidRPr="00770E53">
        <w:rPr>
          <w:rFonts w:ascii="Times New Roman" w:hAnsi="Times New Roman"/>
        </w:rPr>
        <w:t xml:space="preserve">In response to the findings of the CEOS Self-Study, the SIT Chair laid out three top-level documents that should be developed in order to implement accepted recommendations, and chart the course for CEOS over the coming years: </w:t>
      </w:r>
    </w:p>
    <w:p w:rsidR="00126D9A" w:rsidRPr="007F1B59" w:rsidRDefault="00126D9A" w:rsidP="00126D9A">
      <w:pPr>
        <w:rPr>
          <w:rFonts w:ascii="Times New Roman" w:hAnsi="Times New Roman"/>
          <w:sz w:val="16"/>
        </w:rPr>
      </w:pPr>
    </w:p>
    <w:p w:rsidR="00126D9A" w:rsidRPr="00770E53" w:rsidRDefault="00126D9A" w:rsidP="00126D9A">
      <w:pPr>
        <w:ind w:left="720"/>
        <w:rPr>
          <w:rFonts w:ascii="Times New Roman" w:hAnsi="Times New Roman"/>
        </w:rPr>
      </w:pPr>
      <w:r w:rsidRPr="00770E53">
        <w:rPr>
          <w:rFonts w:ascii="Times New Roman" w:hAnsi="Times New Roman"/>
        </w:rPr>
        <w:t xml:space="preserve">• </w:t>
      </w:r>
      <w:r w:rsidRPr="00770E53">
        <w:rPr>
          <w:rFonts w:ascii="Times New Roman" w:hAnsi="Times New Roman"/>
          <w:bCs/>
        </w:rPr>
        <w:t>Strategic Guidance Document (10-12 year longevity)</w:t>
      </w:r>
    </w:p>
    <w:p w:rsidR="00126D9A" w:rsidRPr="00770E53" w:rsidRDefault="00126D9A" w:rsidP="00126D9A">
      <w:pPr>
        <w:ind w:left="720"/>
        <w:rPr>
          <w:rFonts w:ascii="Times New Roman" w:hAnsi="Times New Roman"/>
        </w:rPr>
      </w:pPr>
      <w:r w:rsidRPr="00770E53">
        <w:rPr>
          <w:rFonts w:ascii="Times New Roman" w:hAnsi="Times New Roman"/>
        </w:rPr>
        <w:t xml:space="preserve">• </w:t>
      </w:r>
      <w:r w:rsidRPr="00770E53">
        <w:rPr>
          <w:rFonts w:ascii="Times New Roman" w:hAnsi="Times New Roman"/>
          <w:bCs/>
        </w:rPr>
        <w:t>Implementation Plan (5-7 year longevity)</w:t>
      </w:r>
    </w:p>
    <w:p w:rsidR="00126D9A" w:rsidRPr="00770E53" w:rsidRDefault="00126D9A" w:rsidP="00126D9A">
      <w:pPr>
        <w:ind w:left="720"/>
        <w:rPr>
          <w:rFonts w:ascii="Times New Roman" w:hAnsi="Times New Roman"/>
        </w:rPr>
      </w:pPr>
      <w:r w:rsidRPr="00770E53">
        <w:rPr>
          <w:rFonts w:ascii="Times New Roman" w:hAnsi="Times New Roman"/>
        </w:rPr>
        <w:t xml:space="preserve">• </w:t>
      </w:r>
      <w:r w:rsidRPr="00770E53">
        <w:rPr>
          <w:rFonts w:ascii="Times New Roman" w:hAnsi="Times New Roman"/>
          <w:bCs/>
        </w:rPr>
        <w:t>Work Plan (3-year longevity, updated annually)</w:t>
      </w:r>
    </w:p>
    <w:p w:rsidR="00126D9A" w:rsidRPr="00770E53" w:rsidRDefault="00126D9A" w:rsidP="00126D9A">
      <w:pPr>
        <w:rPr>
          <w:rFonts w:ascii="Times New Roman" w:hAnsi="Times New Roman"/>
        </w:rPr>
      </w:pPr>
    </w:p>
    <w:p w:rsidR="00126D9A" w:rsidRPr="00770E53" w:rsidRDefault="00126D9A" w:rsidP="00126D9A">
      <w:pPr>
        <w:rPr>
          <w:rFonts w:ascii="Times New Roman" w:hAnsi="Times New Roman"/>
        </w:rPr>
      </w:pPr>
      <w:r w:rsidRPr="00770E53">
        <w:rPr>
          <w:rFonts w:ascii="Times New Roman" w:hAnsi="Times New Roman"/>
        </w:rPr>
        <w:t>Faced with the need for such documents and the structural and strategic guidance they will provide, the temptation for any organization would be to eagerly move directly into their production. In the case of an evolving organization like CEOS, however, the first step is not to write; it is to identify what the overarching, strategic-level Essential Questions are that underlie CEOS’s mission and overall goals, and that therefore also determine the structure CEOS needs to achieve those goals.</w:t>
      </w:r>
    </w:p>
    <w:p w:rsidR="00126D9A" w:rsidRPr="007F1B59" w:rsidRDefault="00126D9A" w:rsidP="00126D9A">
      <w:pPr>
        <w:rPr>
          <w:rFonts w:ascii="Times New Roman" w:hAnsi="Times New Roman"/>
          <w:sz w:val="16"/>
        </w:rPr>
      </w:pPr>
    </w:p>
    <w:p w:rsidR="00770E53" w:rsidRDefault="00126D9A" w:rsidP="00770E53">
      <w:pPr>
        <w:widowControl w:val="0"/>
        <w:autoSpaceDE w:val="0"/>
        <w:autoSpaceDN w:val="0"/>
        <w:adjustRightInd w:val="0"/>
        <w:rPr>
          <w:rFonts w:ascii="TimesNewRomanPSMT" w:hAnsi="TimesNewRomanPSMT" w:cs="TimesNewRomanPSMT"/>
        </w:rPr>
      </w:pPr>
      <w:r w:rsidRPr="00770E53">
        <w:rPr>
          <w:rFonts w:ascii="Times New Roman" w:hAnsi="Times New Roman"/>
        </w:rPr>
        <w:t xml:space="preserve">In a nutshell, the Essential Questions add up to this: </w:t>
      </w:r>
      <w:r w:rsidRPr="00770E53">
        <w:rPr>
          <w:rFonts w:ascii="Times New Roman" w:hAnsi="Times New Roman"/>
          <w:bCs/>
          <w:i/>
          <w:iCs/>
        </w:rPr>
        <w:t>Wh</w:t>
      </w:r>
      <w:r w:rsidR="00770E53">
        <w:rPr>
          <w:rFonts w:ascii="Times New Roman" w:hAnsi="Times New Roman"/>
          <w:bCs/>
          <w:i/>
          <w:iCs/>
        </w:rPr>
        <w:t>o are we</w:t>
      </w:r>
      <w:r w:rsidRPr="00770E53">
        <w:rPr>
          <w:rFonts w:ascii="Times New Roman" w:hAnsi="Times New Roman"/>
          <w:bCs/>
          <w:i/>
          <w:iCs/>
        </w:rPr>
        <w:t>, and what is our mission?</w:t>
      </w:r>
      <w:r w:rsidR="00770E53" w:rsidRPr="00770E53">
        <w:rPr>
          <w:rFonts w:ascii="Times New Roman" w:hAnsi="Times New Roman"/>
          <w:bCs/>
          <w:iCs/>
        </w:rPr>
        <w:t xml:space="preserve"> Over the </w:t>
      </w:r>
      <w:r w:rsidR="00770E53">
        <w:rPr>
          <w:rFonts w:ascii="Times New Roman" w:hAnsi="Times New Roman"/>
          <w:bCs/>
          <w:iCs/>
        </w:rPr>
        <w:t xml:space="preserve">past </w:t>
      </w:r>
      <w:r w:rsidR="004F5B78">
        <w:rPr>
          <w:rFonts w:ascii="Times New Roman" w:hAnsi="Times New Roman"/>
          <w:bCs/>
          <w:iCs/>
        </w:rPr>
        <w:t>25</w:t>
      </w:r>
      <w:r w:rsidR="00770E53">
        <w:rPr>
          <w:rFonts w:ascii="Times New Roman" w:hAnsi="Times New Roman"/>
          <w:bCs/>
          <w:iCs/>
        </w:rPr>
        <w:t xml:space="preserve"> years, CEOS has evolved from a small space-based coordination group to a much larger organization that </w:t>
      </w:r>
      <w:r w:rsidR="00770E53">
        <w:rPr>
          <w:rFonts w:ascii="TimesNewRomanPSMT" w:hAnsi="TimesNewRomanPSMT" w:cs="TimesNewRomanPSMT"/>
        </w:rPr>
        <w:t>encompasses both internal and external re</w:t>
      </w:r>
      <w:r w:rsidR="00DE156A">
        <w:rPr>
          <w:rFonts w:ascii="TimesNewRomanPSMT" w:hAnsi="TimesNewRomanPSMT" w:cs="TimesNewRomanPSMT"/>
        </w:rPr>
        <w:t xml:space="preserve">lationships, </w:t>
      </w:r>
      <w:r w:rsidR="004F5B78">
        <w:rPr>
          <w:rFonts w:ascii="TimesNewRomanPSMT" w:hAnsi="TimesNewRomanPSMT" w:cs="TimesNewRomanPSMT"/>
        </w:rPr>
        <w:t xml:space="preserve">coordination, </w:t>
      </w:r>
      <w:r w:rsidR="00DE156A">
        <w:rPr>
          <w:rFonts w:ascii="TimesNewRomanPSMT" w:hAnsi="TimesNewRomanPSMT" w:cs="TimesNewRomanPSMT"/>
        </w:rPr>
        <w:t>tasks, and goals. When it was first formed, t</w:t>
      </w:r>
      <w:r w:rsidR="00770E53">
        <w:rPr>
          <w:rFonts w:ascii="TimesNewRomanPSMT" w:hAnsi="TimesNewRomanPSMT" w:cs="TimesNewRomanPSMT"/>
        </w:rPr>
        <w:t>he three primary objectives of CEOS were:</w:t>
      </w:r>
    </w:p>
    <w:p w:rsidR="00770E53" w:rsidRPr="007F1B59" w:rsidRDefault="00770E53" w:rsidP="00770E53">
      <w:pPr>
        <w:widowControl w:val="0"/>
        <w:autoSpaceDE w:val="0"/>
        <w:autoSpaceDN w:val="0"/>
        <w:adjustRightInd w:val="0"/>
        <w:rPr>
          <w:rFonts w:ascii="TimesNewRomanPSMT" w:hAnsi="TimesNewRomanPSMT" w:cs="TimesNewRomanPSMT"/>
          <w:sz w:val="16"/>
        </w:rPr>
      </w:pPr>
    </w:p>
    <w:p w:rsidR="00770E53" w:rsidRPr="00770E53" w:rsidRDefault="00770E53" w:rsidP="00DE156A">
      <w:pPr>
        <w:pStyle w:val="ListParagraph"/>
        <w:widowControl w:val="0"/>
        <w:numPr>
          <w:ilvl w:val="0"/>
          <w:numId w:val="19"/>
        </w:numPr>
        <w:autoSpaceDE w:val="0"/>
        <w:autoSpaceDN w:val="0"/>
        <w:adjustRightInd w:val="0"/>
        <w:spacing w:after="120"/>
        <w:contextualSpacing w:val="0"/>
        <w:rPr>
          <w:rFonts w:ascii="TimesNewRomanPSMT" w:hAnsi="TimesNewRomanPSMT" w:cs="TimesNewRomanPSMT"/>
        </w:rPr>
      </w:pPr>
      <w:r w:rsidRPr="00770E53">
        <w:rPr>
          <w:rFonts w:ascii="TimesNewRomanPSMT" w:hAnsi="TimesNewRomanPSMT" w:cs="TimesNewRomanPSMT"/>
        </w:rPr>
        <w:t>To optimize benefits of space-borne Earth observations through cooperation of its</w:t>
      </w:r>
      <w:r>
        <w:rPr>
          <w:rFonts w:ascii="TimesNewRomanPSMT" w:hAnsi="TimesNewRomanPSMT" w:cs="TimesNewRomanPSMT"/>
        </w:rPr>
        <w:t xml:space="preserve"> </w:t>
      </w:r>
      <w:r w:rsidRPr="00770E53">
        <w:rPr>
          <w:rFonts w:ascii="TimesNewRomanPSMT" w:hAnsi="TimesNewRomanPSMT" w:cs="TimesNewRomanPSMT"/>
        </w:rPr>
        <w:t>Members in mission planning and in development of compatible data products,</w:t>
      </w:r>
      <w:r>
        <w:rPr>
          <w:rFonts w:ascii="TimesNewRomanPSMT" w:hAnsi="TimesNewRomanPSMT" w:cs="TimesNewRomanPSMT"/>
        </w:rPr>
        <w:t xml:space="preserve"> </w:t>
      </w:r>
      <w:r w:rsidRPr="00770E53">
        <w:rPr>
          <w:rFonts w:ascii="TimesNewRomanPSMT" w:hAnsi="TimesNewRomanPSMT" w:cs="TimesNewRomanPSMT"/>
        </w:rPr>
        <w:t>formats, services, applications and policies;</w:t>
      </w:r>
    </w:p>
    <w:p w:rsidR="00770E53" w:rsidRPr="00770E53" w:rsidRDefault="00770E53" w:rsidP="00DE156A">
      <w:pPr>
        <w:pStyle w:val="ListParagraph"/>
        <w:widowControl w:val="0"/>
        <w:numPr>
          <w:ilvl w:val="0"/>
          <w:numId w:val="19"/>
        </w:numPr>
        <w:autoSpaceDE w:val="0"/>
        <w:autoSpaceDN w:val="0"/>
        <w:adjustRightInd w:val="0"/>
        <w:spacing w:after="120"/>
        <w:contextualSpacing w:val="0"/>
        <w:rPr>
          <w:rFonts w:ascii="TimesNewRomanPSMT" w:hAnsi="TimesNewRomanPSMT" w:cs="TimesNewRomanPSMT"/>
        </w:rPr>
      </w:pPr>
      <w:r w:rsidRPr="00770E53">
        <w:rPr>
          <w:rFonts w:ascii="TimesNewRomanPSMT" w:hAnsi="TimesNewRomanPSMT" w:cs="TimesNewRomanPSMT"/>
        </w:rPr>
        <w:t>To serve as a focal point for international coordination of space-related Earth</w:t>
      </w:r>
      <w:r>
        <w:rPr>
          <w:rFonts w:ascii="TimesNewRomanPSMT" w:hAnsi="TimesNewRomanPSMT" w:cs="TimesNewRomanPSMT"/>
        </w:rPr>
        <w:t xml:space="preserve"> </w:t>
      </w:r>
      <w:r w:rsidRPr="00770E53">
        <w:rPr>
          <w:rFonts w:ascii="TimesNewRomanPSMT" w:hAnsi="TimesNewRomanPSMT" w:cs="TimesNewRomanPSMT"/>
        </w:rPr>
        <w:t>observation activities; and</w:t>
      </w:r>
    </w:p>
    <w:p w:rsidR="00DE156A" w:rsidRDefault="00770E53" w:rsidP="00DE156A">
      <w:pPr>
        <w:pStyle w:val="ListParagraph"/>
        <w:widowControl w:val="0"/>
        <w:numPr>
          <w:ilvl w:val="0"/>
          <w:numId w:val="19"/>
        </w:numPr>
        <w:autoSpaceDE w:val="0"/>
        <w:autoSpaceDN w:val="0"/>
        <w:adjustRightInd w:val="0"/>
        <w:spacing w:after="120"/>
        <w:contextualSpacing w:val="0"/>
        <w:rPr>
          <w:rFonts w:ascii="TimesNewRomanPSMT" w:hAnsi="TimesNewRomanPSMT" w:cs="TimesNewRomanPSMT"/>
        </w:rPr>
      </w:pPr>
      <w:r w:rsidRPr="00770E53">
        <w:rPr>
          <w:rFonts w:ascii="TimesNewRomanPSMT" w:hAnsi="TimesNewRomanPSMT" w:cs="TimesNewRomanPSMT"/>
        </w:rPr>
        <w:t>To exchange policy and technical information to encourage complementarity and</w:t>
      </w:r>
      <w:r>
        <w:rPr>
          <w:rFonts w:ascii="TimesNewRomanPSMT" w:hAnsi="TimesNewRomanPSMT" w:cs="TimesNewRomanPSMT"/>
        </w:rPr>
        <w:t xml:space="preserve"> </w:t>
      </w:r>
      <w:r w:rsidRPr="00770E53">
        <w:rPr>
          <w:rFonts w:ascii="TimesNewRomanPSMT" w:hAnsi="TimesNewRomanPSMT" w:cs="TimesNewRomanPSMT"/>
        </w:rPr>
        <w:t>compatibility of observ</w:t>
      </w:r>
      <w:r w:rsidR="00DE156A">
        <w:rPr>
          <w:rFonts w:ascii="TimesNewRomanPSMT" w:hAnsi="TimesNewRomanPSMT" w:cs="TimesNewRomanPSMT"/>
        </w:rPr>
        <w:t>ation and data exchange systems.</w:t>
      </w:r>
    </w:p>
    <w:p w:rsidR="00DE156A" w:rsidRDefault="00DE156A" w:rsidP="00DE156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The world in which CEOS now operates is more complex, with </w:t>
      </w:r>
      <w:r w:rsidR="000F00B9">
        <w:rPr>
          <w:rFonts w:ascii="TimesNewRomanPSMT" w:hAnsi="TimesNewRomanPSMT" w:cs="TimesNewRomanPSMT"/>
        </w:rPr>
        <w:t>many more</w:t>
      </w:r>
      <w:r>
        <w:rPr>
          <w:rFonts w:ascii="TimesNewRomanPSMT" w:hAnsi="TimesNewRomanPSMT" w:cs="TimesNewRomanPSMT"/>
        </w:rPr>
        <w:t xml:space="preserve"> satellites and a much larger number of participating CEOS members. Similarly, the user community has grown in quantity as well as sophistication, complexity, and diversity</w:t>
      </w:r>
      <w:r w:rsidR="000F00B9">
        <w:rPr>
          <w:rFonts w:ascii="TimesNewRomanPSMT" w:hAnsi="TimesNewRomanPSMT" w:cs="TimesNewRomanPSMT"/>
        </w:rPr>
        <w:t xml:space="preserve">, and they </w:t>
      </w:r>
      <w:r>
        <w:rPr>
          <w:rFonts w:ascii="TimesNewRomanPSMT" w:hAnsi="TimesNewRomanPSMT" w:cs="TimesNewRomanPSMT"/>
        </w:rPr>
        <w:t xml:space="preserve">now coordinate and deliver their requirements through </w:t>
      </w:r>
      <w:r w:rsidR="000F00B9">
        <w:rPr>
          <w:rFonts w:ascii="TimesNewRomanPSMT" w:hAnsi="TimesNewRomanPSMT" w:cs="TimesNewRomanPSMT"/>
        </w:rPr>
        <w:t>other</w:t>
      </w:r>
      <w:r>
        <w:rPr>
          <w:rFonts w:ascii="TimesNewRomanPSMT" w:hAnsi="TimesNewRomanPSMT" w:cs="TimesNewRomanPSMT"/>
        </w:rPr>
        <w:t xml:space="preserve"> coordinating bodies</w:t>
      </w:r>
      <w:r w:rsidR="000F00B9">
        <w:rPr>
          <w:rFonts w:ascii="TimesNewRomanPSMT" w:hAnsi="TimesNewRomanPSMT" w:cs="TimesNewRomanPSMT"/>
        </w:rPr>
        <w:t>, including but not limited to</w:t>
      </w:r>
      <w:r>
        <w:rPr>
          <w:rFonts w:ascii="TimesNewRomanPSMT" w:hAnsi="TimesNewRomanPSMT" w:cs="TimesNewRomanPSMT"/>
        </w:rPr>
        <w:t xml:space="preserve"> GEO, GCOS, </w:t>
      </w:r>
      <w:r w:rsidR="000F00B9">
        <w:rPr>
          <w:rFonts w:ascii="TimesNewRomanPSMT" w:hAnsi="TimesNewRomanPSMT" w:cs="TimesNewRomanPSMT"/>
        </w:rPr>
        <w:t xml:space="preserve">and </w:t>
      </w:r>
      <w:r>
        <w:rPr>
          <w:rFonts w:ascii="TimesNewRomanPSMT" w:hAnsi="TimesNewRomanPSMT" w:cs="TimesNewRomanPSMT"/>
        </w:rPr>
        <w:t>UNFCCC.</w:t>
      </w:r>
    </w:p>
    <w:p w:rsidR="00DE156A" w:rsidRPr="007F1B59" w:rsidRDefault="00DE156A" w:rsidP="00DE156A">
      <w:pPr>
        <w:widowControl w:val="0"/>
        <w:autoSpaceDE w:val="0"/>
        <w:autoSpaceDN w:val="0"/>
        <w:adjustRightInd w:val="0"/>
        <w:rPr>
          <w:rFonts w:ascii="TimesNewRomanPSMT" w:hAnsi="TimesNewRomanPSMT" w:cs="TimesNewRomanPSMT"/>
          <w:sz w:val="16"/>
        </w:rPr>
      </w:pPr>
    </w:p>
    <w:p w:rsidR="00DE156A" w:rsidRDefault="00DE156A" w:rsidP="00DE156A">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rPr>
        <w:t>Correspondingly, CEOS has matured and expanded as an organization. CEOS now finds itself a “go-to” organization internationally for numerous tasks related to the</w:t>
      </w:r>
      <w:r w:rsidR="000F00B9">
        <w:rPr>
          <w:rFonts w:ascii="TimesNewRomanPSMT" w:hAnsi="TimesNewRomanPSMT" w:cs="TimesNewRomanPSMT"/>
        </w:rPr>
        <w:t xml:space="preserve"> internal and external</w:t>
      </w:r>
      <w:r>
        <w:rPr>
          <w:rFonts w:ascii="TimesNewRomanPSMT" w:hAnsi="TimesNewRomanPSMT" w:cs="TimesNewRomanPSMT"/>
        </w:rPr>
        <w:t xml:space="preserve"> coordination of satellite-based Earth observations</w:t>
      </w:r>
      <w:r w:rsidR="000F00B9">
        <w:rPr>
          <w:rFonts w:ascii="TimesNewRomanPSMT" w:hAnsi="TimesNewRomanPSMT" w:cs="TimesNewRomanPSMT"/>
        </w:rPr>
        <w:t>, and creation of a multitude of products associated with that coordination</w:t>
      </w:r>
      <w:r>
        <w:rPr>
          <w:rFonts w:ascii="TimesNewRomanPSMT" w:hAnsi="TimesNewRomanPSMT" w:cs="TimesNewRomanPSMT"/>
        </w:rPr>
        <w:t>.</w:t>
      </w:r>
      <w:r w:rsidR="001E0AB3">
        <w:rPr>
          <w:rFonts w:ascii="TimesNewRomanPSMT" w:hAnsi="TimesNewRomanPSMT" w:cs="TimesNewRomanPSMT"/>
        </w:rPr>
        <w:t xml:space="preserve"> The original three objectives, while still highly valuable, could not anticipate or be inclusive of the breadth of activities in which CEOS is now engaged.</w:t>
      </w:r>
    </w:p>
    <w:p w:rsidR="001E0AB3" w:rsidRPr="007F1B59" w:rsidRDefault="001E0AB3" w:rsidP="004F5B78">
      <w:pPr>
        <w:widowControl w:val="0"/>
        <w:autoSpaceDE w:val="0"/>
        <w:autoSpaceDN w:val="0"/>
        <w:adjustRightInd w:val="0"/>
        <w:rPr>
          <w:rFonts w:ascii="TimesNewRomanPSMT" w:hAnsi="TimesNewRomanPSMT" w:cs="TimesNewRomanPSMT"/>
          <w:sz w:val="16"/>
        </w:rPr>
      </w:pPr>
    </w:p>
    <w:p w:rsidR="00DE156A" w:rsidRPr="00DE156A" w:rsidRDefault="001E0AB3" w:rsidP="00DE156A">
      <w:pPr>
        <w:widowControl w:val="0"/>
        <w:autoSpaceDE w:val="0"/>
        <w:autoSpaceDN w:val="0"/>
        <w:adjustRightInd w:val="0"/>
        <w:spacing w:after="120"/>
        <w:rPr>
          <w:rFonts w:ascii="TimesNewRomanPSMT" w:hAnsi="TimesNewRomanPSMT" w:cs="TimesNewRomanPSMT"/>
        </w:rPr>
      </w:pPr>
      <w:r>
        <w:rPr>
          <w:rFonts w:ascii="TimesNewRomanPSMT" w:hAnsi="TimesNewRomanPSMT" w:cs="TimesNewRomanPSMT"/>
        </w:rPr>
        <w:t xml:space="preserve">Thus, this dialogue to frame the “Essential Questions” for CEOS is the means to inform the development of CEOS’s next generation of strategic and structural guidances. </w:t>
      </w:r>
      <w:r w:rsidRPr="001E0AB3">
        <w:rPr>
          <w:rFonts w:ascii="Times New Roman" w:hAnsi="Times New Roman"/>
        </w:rPr>
        <w:t xml:space="preserve">The focus of this session </w:t>
      </w:r>
      <w:r>
        <w:rPr>
          <w:rFonts w:ascii="Times New Roman" w:hAnsi="Times New Roman"/>
        </w:rPr>
        <w:t xml:space="preserve">at SIT-27 </w:t>
      </w:r>
      <w:r w:rsidRPr="001E0AB3">
        <w:rPr>
          <w:rFonts w:ascii="Times New Roman" w:hAnsi="Times New Roman"/>
        </w:rPr>
        <w:t xml:space="preserve">is to come to agreement on what these questions </w:t>
      </w:r>
      <w:r w:rsidRPr="001E0AB3">
        <w:rPr>
          <w:rFonts w:ascii="Times New Roman" w:hAnsi="Times New Roman"/>
          <w:i/>
        </w:rPr>
        <w:t>are</w:t>
      </w:r>
      <w:r w:rsidRPr="001E0AB3">
        <w:rPr>
          <w:rFonts w:ascii="Times New Roman" w:hAnsi="Times New Roman"/>
        </w:rPr>
        <w:t xml:space="preserve">, </w:t>
      </w:r>
      <w:r>
        <w:rPr>
          <w:rFonts w:ascii="Times New Roman" w:hAnsi="Times New Roman"/>
        </w:rPr>
        <w:t>so as to be ready</w:t>
      </w:r>
      <w:r w:rsidRPr="001E0AB3">
        <w:rPr>
          <w:rFonts w:ascii="Times New Roman" w:hAnsi="Times New Roman"/>
        </w:rPr>
        <w:t xml:space="preserve"> for a follow-on session scheduled for the September SIT Technical Workshop, at which the CEOS membership will answer them.</w:t>
      </w:r>
    </w:p>
    <w:p w:rsidR="001E0AB3" w:rsidRPr="004F5B78" w:rsidRDefault="001E0AB3" w:rsidP="00DE156A">
      <w:pPr>
        <w:widowControl w:val="0"/>
        <w:autoSpaceDE w:val="0"/>
        <w:autoSpaceDN w:val="0"/>
        <w:adjustRightInd w:val="0"/>
        <w:spacing w:after="120"/>
        <w:rPr>
          <w:rFonts w:ascii="TimesNewRomanPSMT" w:hAnsi="TimesNewRomanPSMT" w:cs="TimesNewRomanPSMT"/>
          <w:b/>
        </w:rPr>
      </w:pPr>
      <w:r w:rsidRPr="004F5B78">
        <w:rPr>
          <w:rFonts w:ascii="TimesNewRomanPSMT" w:hAnsi="TimesNewRomanPSMT" w:cs="TimesNewRomanPSMT"/>
          <w:b/>
        </w:rPr>
        <w:lastRenderedPageBreak/>
        <w:t>What are the characteristics of a</w:t>
      </w:r>
      <w:r w:rsidR="00593A55" w:rsidRPr="004F5B78">
        <w:rPr>
          <w:rFonts w:ascii="TimesNewRomanPSMT" w:hAnsi="TimesNewRomanPSMT" w:cs="TimesNewRomanPSMT"/>
          <w:b/>
        </w:rPr>
        <w:t xml:space="preserve"> “CEOS</w:t>
      </w:r>
      <w:r w:rsidRPr="004F5B78">
        <w:rPr>
          <w:rFonts w:ascii="TimesNewRomanPSMT" w:hAnsi="TimesNewRomanPSMT" w:cs="TimesNewRomanPSMT"/>
          <w:b/>
        </w:rPr>
        <w:t xml:space="preserve"> Essential Question?”</w:t>
      </w:r>
    </w:p>
    <w:p w:rsidR="001E0AB3" w:rsidRPr="00593A55" w:rsidRDefault="00593A55" w:rsidP="00593A55">
      <w:pPr>
        <w:pStyle w:val="ListParagraph"/>
        <w:widowControl w:val="0"/>
        <w:numPr>
          <w:ilvl w:val="0"/>
          <w:numId w:val="20"/>
        </w:numPr>
        <w:autoSpaceDE w:val="0"/>
        <w:autoSpaceDN w:val="0"/>
        <w:adjustRightInd w:val="0"/>
        <w:spacing w:after="120"/>
        <w:rPr>
          <w:rFonts w:ascii="TimesNewRomanPSMT" w:hAnsi="TimesNewRomanPSMT" w:cs="TimesNewRomanPSMT"/>
        </w:rPr>
      </w:pPr>
      <w:r>
        <w:rPr>
          <w:rFonts w:ascii="TimesNewRomanPSMT" w:hAnsi="TimesNewRomanPSMT" w:cs="TimesNewRomanPSMT"/>
        </w:rPr>
        <w:t>It is s</w:t>
      </w:r>
      <w:r w:rsidR="001E0AB3" w:rsidRPr="00593A55">
        <w:rPr>
          <w:rFonts w:ascii="TimesNewRomanPSMT" w:hAnsi="TimesNewRomanPSMT" w:cs="TimesNewRomanPSMT"/>
        </w:rPr>
        <w:t>trategic, not tactical</w:t>
      </w:r>
      <w:r>
        <w:rPr>
          <w:rFonts w:ascii="TimesNewRomanPSMT" w:hAnsi="TimesNewRomanPSMT" w:cs="TimesNewRomanPSMT"/>
        </w:rPr>
        <w:t xml:space="preserve"> (i.e. it does not descend into processes or particulars)</w:t>
      </w:r>
    </w:p>
    <w:p w:rsidR="004F5B78" w:rsidRDefault="00593A55" w:rsidP="00593A55">
      <w:pPr>
        <w:pStyle w:val="ListParagraph"/>
        <w:widowControl w:val="0"/>
        <w:numPr>
          <w:ilvl w:val="0"/>
          <w:numId w:val="20"/>
        </w:numPr>
        <w:autoSpaceDE w:val="0"/>
        <w:autoSpaceDN w:val="0"/>
        <w:adjustRightInd w:val="0"/>
        <w:spacing w:after="120"/>
        <w:rPr>
          <w:rFonts w:ascii="TimesNewRomanPSMT" w:hAnsi="TimesNewRomanPSMT" w:cs="TimesNewRomanPSMT"/>
        </w:rPr>
      </w:pPr>
      <w:r w:rsidRPr="004F5B78">
        <w:rPr>
          <w:rFonts w:ascii="TimesNewRomanPSMT" w:hAnsi="TimesNewRomanPSMT" w:cs="TimesNewRomanPSMT"/>
        </w:rPr>
        <w:t xml:space="preserve">It is </w:t>
      </w:r>
      <w:r w:rsidR="004F5B78">
        <w:rPr>
          <w:rFonts w:ascii="TimesNewRomanPSMT" w:hAnsi="TimesNewRomanPSMT" w:cs="TimesNewRomanPSMT"/>
        </w:rPr>
        <w:t xml:space="preserve">relevant to and </w:t>
      </w:r>
      <w:r w:rsidRPr="004F5B78">
        <w:rPr>
          <w:rFonts w:ascii="TimesNewRomanPSMT" w:hAnsi="TimesNewRomanPSMT" w:cs="TimesNewRomanPSMT"/>
        </w:rPr>
        <w:t>consistent with, but not constrained by,</w:t>
      </w:r>
      <w:r w:rsidR="002648C4" w:rsidRPr="004F5B78">
        <w:rPr>
          <w:rFonts w:ascii="TimesNewRomanPSMT" w:hAnsi="TimesNewRomanPSMT" w:cs="TimesNewRomanPSMT"/>
        </w:rPr>
        <w:t xml:space="preserve"> </w:t>
      </w:r>
      <w:r w:rsidR="001E0AB3" w:rsidRPr="004F5B78">
        <w:rPr>
          <w:rFonts w:ascii="TimesNewRomanPSMT" w:hAnsi="TimesNewRomanPSMT" w:cs="TimesNewRomanPSMT"/>
        </w:rPr>
        <w:t>the original CEOS objectives</w:t>
      </w:r>
      <w:r w:rsidRPr="004F5B78">
        <w:rPr>
          <w:rFonts w:ascii="TimesNewRomanPSMT" w:hAnsi="TimesNewRomanPSMT" w:cs="TimesNewRomanPSMT"/>
        </w:rPr>
        <w:t xml:space="preserve"> </w:t>
      </w:r>
    </w:p>
    <w:p w:rsidR="00593A55" w:rsidRPr="004F5B78" w:rsidRDefault="00593A55" w:rsidP="00593A55">
      <w:pPr>
        <w:pStyle w:val="ListParagraph"/>
        <w:widowControl w:val="0"/>
        <w:numPr>
          <w:ilvl w:val="0"/>
          <w:numId w:val="20"/>
        </w:numPr>
        <w:autoSpaceDE w:val="0"/>
        <w:autoSpaceDN w:val="0"/>
        <w:adjustRightInd w:val="0"/>
        <w:spacing w:after="120"/>
        <w:rPr>
          <w:rFonts w:ascii="TimesNewRomanPSMT" w:hAnsi="TimesNewRomanPSMT" w:cs="TimesNewRomanPSMT"/>
        </w:rPr>
      </w:pPr>
      <w:r w:rsidRPr="004F5B78">
        <w:rPr>
          <w:rFonts w:ascii="TimesNewRomanPSMT" w:hAnsi="TimesNewRomanPSMT" w:cs="TimesNewRomanPSMT"/>
        </w:rPr>
        <w:t>It is answerable (i.e. has realism and specificity)</w:t>
      </w:r>
    </w:p>
    <w:p w:rsidR="001E0AB3" w:rsidRPr="007F1B59" w:rsidRDefault="00593A55" w:rsidP="004F5B78">
      <w:pPr>
        <w:widowControl w:val="0"/>
        <w:autoSpaceDE w:val="0"/>
        <w:autoSpaceDN w:val="0"/>
        <w:adjustRightInd w:val="0"/>
        <w:spacing w:before="240" w:after="120"/>
        <w:rPr>
          <w:rFonts w:ascii="Times New Roman" w:hAnsi="Times New Roman" w:cs="TimesNewRomanPSMT"/>
          <w:b/>
        </w:rPr>
      </w:pPr>
      <w:r w:rsidRPr="007F1B59">
        <w:rPr>
          <w:rFonts w:ascii="Times New Roman" w:hAnsi="Times New Roman" w:cs="TimesNewRomanPSMT"/>
          <w:b/>
        </w:rPr>
        <w:t xml:space="preserve">Three Essential Questions </w:t>
      </w:r>
      <w:r w:rsidR="004F5B78">
        <w:rPr>
          <w:rFonts w:ascii="Times New Roman" w:hAnsi="Times New Roman" w:cs="TimesNewRomanPSMT"/>
          <w:b/>
        </w:rPr>
        <w:t xml:space="preserve">that </w:t>
      </w:r>
      <w:r w:rsidRPr="007F1B59">
        <w:rPr>
          <w:rFonts w:ascii="Times New Roman" w:hAnsi="Times New Roman" w:cs="TimesNewRomanPSMT"/>
          <w:b/>
        </w:rPr>
        <w:t>have been identified a</w:t>
      </w:r>
      <w:r w:rsidR="004F5B78">
        <w:rPr>
          <w:rFonts w:ascii="Times New Roman" w:hAnsi="Times New Roman" w:cs="TimesNewRomanPSMT"/>
          <w:b/>
        </w:rPr>
        <w:t>re</w:t>
      </w:r>
      <w:r w:rsidRPr="007F1B59">
        <w:rPr>
          <w:rFonts w:ascii="Times New Roman" w:hAnsi="Times New Roman" w:cs="TimesNewRomanPSMT"/>
          <w:b/>
        </w:rPr>
        <w:t>:</w:t>
      </w:r>
    </w:p>
    <w:p w:rsidR="00593A55" w:rsidRPr="00593A55" w:rsidRDefault="00593A55" w:rsidP="004F5B78">
      <w:pPr>
        <w:pStyle w:val="ListParagraph"/>
        <w:numPr>
          <w:ilvl w:val="0"/>
          <w:numId w:val="21"/>
        </w:numPr>
        <w:spacing w:before="80"/>
        <w:contextualSpacing w:val="0"/>
        <w:rPr>
          <w:rFonts w:ascii="Times New Roman" w:hAnsi="Times New Roman"/>
        </w:rPr>
      </w:pPr>
      <w:r w:rsidRPr="00593A55">
        <w:rPr>
          <w:rFonts w:ascii="Times New Roman" w:hAnsi="Times New Roman"/>
        </w:rPr>
        <w:t>What constitutes “Success” for each type of CEOS activity?  (and when will an activity end?)</w:t>
      </w:r>
    </w:p>
    <w:p w:rsidR="00593A55" w:rsidRPr="00593A55" w:rsidRDefault="00593A55" w:rsidP="004F5B78">
      <w:pPr>
        <w:pStyle w:val="ListParagraph"/>
        <w:numPr>
          <w:ilvl w:val="0"/>
          <w:numId w:val="21"/>
        </w:numPr>
        <w:spacing w:before="80"/>
        <w:contextualSpacing w:val="0"/>
        <w:rPr>
          <w:rFonts w:ascii="Times New Roman" w:hAnsi="Times New Roman"/>
        </w:rPr>
      </w:pPr>
      <w:r w:rsidRPr="00593A55">
        <w:rPr>
          <w:rFonts w:ascii="Times New Roman" w:hAnsi="Times New Roman"/>
        </w:rPr>
        <w:t>What constitutes CEOS scope and strategy? To what extent should CEOS:</w:t>
      </w:r>
    </w:p>
    <w:p w:rsidR="00593A55" w:rsidRPr="00593A55" w:rsidRDefault="00593A55" w:rsidP="004F5B78">
      <w:pPr>
        <w:pStyle w:val="ListParagraph"/>
        <w:numPr>
          <w:ilvl w:val="1"/>
          <w:numId w:val="21"/>
        </w:numPr>
        <w:spacing w:before="80"/>
        <w:contextualSpacing w:val="0"/>
        <w:rPr>
          <w:rFonts w:ascii="Times New Roman" w:hAnsi="Times New Roman"/>
        </w:rPr>
      </w:pPr>
      <w:r w:rsidRPr="00593A55">
        <w:rPr>
          <w:rFonts w:ascii="Times New Roman" w:hAnsi="Times New Roman"/>
        </w:rPr>
        <w:t xml:space="preserve">conduct sustained, long-term, routine data provision, vs. </w:t>
      </w:r>
    </w:p>
    <w:p w:rsidR="00593A55" w:rsidRPr="00593A55" w:rsidRDefault="00593A55" w:rsidP="004F5B78">
      <w:pPr>
        <w:pStyle w:val="ListParagraph"/>
        <w:numPr>
          <w:ilvl w:val="1"/>
          <w:numId w:val="21"/>
        </w:numPr>
        <w:spacing w:before="80"/>
        <w:contextualSpacing w:val="0"/>
        <w:rPr>
          <w:rFonts w:ascii="Times New Roman" w:hAnsi="Times New Roman"/>
        </w:rPr>
      </w:pPr>
      <w:r w:rsidRPr="00593A55">
        <w:rPr>
          <w:rFonts w:ascii="Times New Roman" w:hAnsi="Times New Roman"/>
        </w:rPr>
        <w:t>demonstrate feasibility and generate a proposal to another organization as to how long-term operations could be carried out)</w:t>
      </w:r>
    </w:p>
    <w:p w:rsidR="00593A55" w:rsidRPr="00593A55" w:rsidRDefault="00593A55" w:rsidP="004F5B78">
      <w:pPr>
        <w:pStyle w:val="ListParagraph"/>
        <w:numPr>
          <w:ilvl w:val="0"/>
          <w:numId w:val="21"/>
        </w:numPr>
        <w:spacing w:before="80"/>
        <w:contextualSpacing w:val="0"/>
        <w:rPr>
          <w:rFonts w:ascii="Times New Roman" w:hAnsi="Times New Roman"/>
        </w:rPr>
      </w:pPr>
      <w:r w:rsidRPr="00593A55">
        <w:rPr>
          <w:rFonts w:ascii="Times New Roman" w:hAnsi="Times New Roman"/>
        </w:rPr>
        <w:t>What is the Value Proposition for CEOS?</w:t>
      </w:r>
    </w:p>
    <w:p w:rsidR="00593A55" w:rsidRPr="00593A55" w:rsidRDefault="00593A55" w:rsidP="004F5B78">
      <w:pPr>
        <w:pStyle w:val="ListParagraph"/>
        <w:numPr>
          <w:ilvl w:val="1"/>
          <w:numId w:val="21"/>
        </w:numPr>
        <w:spacing w:before="80"/>
        <w:contextualSpacing w:val="0"/>
        <w:rPr>
          <w:rFonts w:ascii="Times New Roman" w:hAnsi="Times New Roman"/>
        </w:rPr>
      </w:pPr>
      <w:r w:rsidRPr="00593A55">
        <w:rPr>
          <w:rFonts w:ascii="Times New Roman" w:hAnsi="Times New Roman"/>
        </w:rPr>
        <w:t>What benefits, tangible or otherwise, does an organization gain through CEOS membership?</w:t>
      </w:r>
    </w:p>
    <w:p w:rsidR="00593A55" w:rsidRPr="00593A55" w:rsidRDefault="00593A55" w:rsidP="004F5B78">
      <w:pPr>
        <w:pStyle w:val="ListParagraph"/>
        <w:numPr>
          <w:ilvl w:val="1"/>
          <w:numId w:val="21"/>
        </w:numPr>
        <w:spacing w:before="80"/>
        <w:contextualSpacing w:val="0"/>
        <w:rPr>
          <w:rFonts w:ascii="Times New Roman" w:hAnsi="Times New Roman"/>
        </w:rPr>
      </w:pPr>
      <w:r w:rsidRPr="00593A55">
        <w:rPr>
          <w:rFonts w:ascii="Times New Roman" w:hAnsi="Times New Roman"/>
        </w:rPr>
        <w:t>What benefits, tangible or otherwise, do governments and society gain through the existence of CEOS?</w:t>
      </w:r>
    </w:p>
    <w:p w:rsidR="00593A55" w:rsidRPr="00593A55" w:rsidRDefault="00593A55" w:rsidP="004F5B78">
      <w:pPr>
        <w:pStyle w:val="ListParagraph"/>
        <w:numPr>
          <w:ilvl w:val="1"/>
          <w:numId w:val="21"/>
        </w:numPr>
        <w:spacing w:before="80"/>
        <w:contextualSpacing w:val="0"/>
        <w:rPr>
          <w:rFonts w:ascii="Times New Roman" w:hAnsi="Times New Roman"/>
        </w:rPr>
      </w:pPr>
      <w:r w:rsidRPr="00593A55">
        <w:rPr>
          <w:rFonts w:ascii="Times New Roman" w:hAnsi="Times New Roman"/>
        </w:rPr>
        <w:t>In both cases, are those benefits commensurate with the level of investment (in time, human capital, financial commitments)?</w:t>
      </w:r>
    </w:p>
    <w:p w:rsidR="00593A55" w:rsidRPr="00593A55" w:rsidRDefault="00593A55" w:rsidP="00593A55">
      <w:pPr>
        <w:pStyle w:val="ListParagraph"/>
        <w:ind w:left="1080"/>
        <w:rPr>
          <w:rFonts w:ascii="Times New Roman" w:hAnsi="Times New Roman"/>
        </w:rPr>
      </w:pPr>
    </w:p>
    <w:p w:rsidR="00593A55" w:rsidRDefault="00593A55" w:rsidP="00593A55">
      <w:pPr>
        <w:rPr>
          <w:rFonts w:ascii="Times New Roman" w:hAnsi="Times New Roman"/>
        </w:rPr>
      </w:pPr>
      <w:r w:rsidRPr="00593A55">
        <w:rPr>
          <w:rFonts w:ascii="Times New Roman" w:hAnsi="Times New Roman"/>
        </w:rPr>
        <w:t xml:space="preserve">The three Essential Questions presented here are neither definitive nor exclusive. Additional questions </w:t>
      </w:r>
      <w:r>
        <w:rPr>
          <w:rFonts w:ascii="Times New Roman" w:hAnsi="Times New Roman"/>
        </w:rPr>
        <w:t>may</w:t>
      </w:r>
      <w:r w:rsidRPr="00593A55">
        <w:rPr>
          <w:rFonts w:ascii="Times New Roman" w:hAnsi="Times New Roman"/>
        </w:rPr>
        <w:t xml:space="preserve"> emerge in the discussions at SIT-27. The common thread among them will be that they are big questions, and both the questions and their answers will be essential to inform CEOS’s future planning and to ensure viability at both the strategic and tactical levels. </w:t>
      </w:r>
    </w:p>
    <w:p w:rsidR="00593A55" w:rsidRDefault="00593A55" w:rsidP="00593A55">
      <w:pPr>
        <w:rPr>
          <w:rFonts w:ascii="Times New Roman" w:hAnsi="Times New Roman"/>
        </w:rPr>
      </w:pPr>
    </w:p>
    <w:p w:rsidR="007F1B59" w:rsidRPr="007F1B59" w:rsidRDefault="007F1B59" w:rsidP="00593A55">
      <w:pPr>
        <w:rPr>
          <w:rFonts w:ascii="Times New Roman" w:hAnsi="Times New Roman"/>
          <w:b/>
        </w:rPr>
      </w:pPr>
      <w:r w:rsidRPr="007F1B59">
        <w:rPr>
          <w:rFonts w:ascii="Times New Roman" w:hAnsi="Times New Roman"/>
          <w:b/>
        </w:rPr>
        <w:t>Additional Example / Candidate CEOS Essential Questions:</w:t>
      </w:r>
    </w:p>
    <w:p w:rsidR="007F1B59" w:rsidRDefault="007F1B59" w:rsidP="00593A55">
      <w:pPr>
        <w:rPr>
          <w:rFonts w:ascii="Times New Roman" w:hAnsi="Times New Roman"/>
        </w:rPr>
      </w:pPr>
    </w:p>
    <w:p w:rsidR="007F1B59" w:rsidRDefault="007F1B59" w:rsidP="007F1B59">
      <w:pPr>
        <w:rPr>
          <w:rFonts w:ascii="Times New Roman" w:hAnsi="Times New Roman"/>
        </w:rPr>
      </w:pPr>
      <w:r>
        <w:rPr>
          <w:rFonts w:ascii="Times New Roman" w:hAnsi="Times New Roman"/>
        </w:rPr>
        <w:t>The following is a list of examples (for discussion) that may be worthy of consideration as candidate “Essential Questions.” Attendees for SIT-27 are enthusiastically encouraged to reflect on and propose others:</w:t>
      </w:r>
    </w:p>
    <w:p w:rsidR="00593A55" w:rsidRPr="004F5B78" w:rsidRDefault="00593A55" w:rsidP="00593A55">
      <w:pPr>
        <w:rPr>
          <w:rFonts w:ascii="Times New Roman" w:hAnsi="Times New Roman"/>
          <w:sz w:val="16"/>
        </w:rPr>
      </w:pPr>
    </w:p>
    <w:p w:rsidR="007C2FBA" w:rsidRPr="007F1B59" w:rsidRDefault="002648C4" w:rsidP="004F5B78">
      <w:pPr>
        <w:pStyle w:val="ListParagraph"/>
        <w:widowControl w:val="0"/>
        <w:numPr>
          <w:ilvl w:val="0"/>
          <w:numId w:val="22"/>
        </w:numPr>
        <w:autoSpaceDE w:val="0"/>
        <w:autoSpaceDN w:val="0"/>
        <w:adjustRightInd w:val="0"/>
        <w:spacing w:after="80"/>
        <w:contextualSpacing w:val="0"/>
        <w:rPr>
          <w:rFonts w:ascii="Times New Roman" w:hAnsi="Times New Roman" w:cs="Verdana"/>
        </w:rPr>
      </w:pPr>
      <w:r w:rsidRPr="007F1B59">
        <w:rPr>
          <w:rFonts w:ascii="Times New Roman" w:hAnsi="Times New Roman" w:cs="Verdana"/>
        </w:rPr>
        <w:t>W</w:t>
      </w:r>
      <w:r w:rsidR="007C2FBA" w:rsidRPr="007F1B59">
        <w:rPr>
          <w:rFonts w:ascii="Times New Roman" w:hAnsi="Times New Roman" w:cs="Verdana"/>
        </w:rPr>
        <w:t xml:space="preserve">hat are the key things </w:t>
      </w:r>
      <w:r w:rsidRPr="007F1B59">
        <w:rPr>
          <w:rFonts w:ascii="Times New Roman" w:hAnsi="Times New Roman" w:cs="Verdana"/>
        </w:rPr>
        <w:t>that CEOS</w:t>
      </w:r>
      <w:r w:rsidR="007C2FBA" w:rsidRPr="007F1B59">
        <w:rPr>
          <w:rFonts w:ascii="Times New Roman" w:hAnsi="Times New Roman" w:cs="Verdana"/>
        </w:rPr>
        <w:t xml:space="preserve"> absolutely must do well</w:t>
      </w:r>
      <w:r w:rsidRPr="007F1B59">
        <w:rPr>
          <w:rFonts w:ascii="Times New Roman" w:hAnsi="Times New Roman" w:cs="Verdana"/>
        </w:rPr>
        <w:t xml:space="preserve"> to achieve its goals</w:t>
      </w:r>
      <w:r w:rsidR="007C2FBA" w:rsidRPr="007F1B59">
        <w:rPr>
          <w:rFonts w:ascii="Times New Roman" w:hAnsi="Times New Roman" w:cs="Verdana"/>
        </w:rPr>
        <w:t>?</w:t>
      </w:r>
    </w:p>
    <w:p w:rsidR="007C2FBA" w:rsidRPr="007F1B59" w:rsidRDefault="007C2FBA" w:rsidP="004F5B78">
      <w:pPr>
        <w:pStyle w:val="ListParagraph"/>
        <w:widowControl w:val="0"/>
        <w:numPr>
          <w:ilvl w:val="0"/>
          <w:numId w:val="22"/>
        </w:numPr>
        <w:autoSpaceDE w:val="0"/>
        <w:autoSpaceDN w:val="0"/>
        <w:adjustRightInd w:val="0"/>
        <w:spacing w:after="80"/>
        <w:contextualSpacing w:val="0"/>
        <w:rPr>
          <w:rFonts w:ascii="Times New Roman" w:hAnsi="Times New Roman" w:cs="Verdana"/>
        </w:rPr>
      </w:pPr>
      <w:r w:rsidRPr="007F1B59">
        <w:rPr>
          <w:rFonts w:ascii="Times New Roman" w:hAnsi="Times New Roman" w:cs="Verdana"/>
        </w:rPr>
        <w:t xml:space="preserve">What are the most valuable outcomes that CEOS </w:t>
      </w:r>
      <w:r w:rsidR="002648C4" w:rsidRPr="007F1B59">
        <w:rPr>
          <w:rFonts w:ascii="Times New Roman" w:hAnsi="Times New Roman" w:cs="Verdana"/>
        </w:rPr>
        <w:t>provides/</w:t>
      </w:r>
      <w:r w:rsidRPr="007F1B59">
        <w:rPr>
          <w:rFonts w:ascii="Times New Roman" w:hAnsi="Times New Roman" w:cs="Verdana"/>
        </w:rPr>
        <w:t>enables for its user communities?</w:t>
      </w:r>
    </w:p>
    <w:p w:rsidR="007C2FBA" w:rsidRPr="007F1B59" w:rsidRDefault="007C2FBA" w:rsidP="004F5B78">
      <w:pPr>
        <w:pStyle w:val="ListParagraph"/>
        <w:widowControl w:val="0"/>
        <w:numPr>
          <w:ilvl w:val="0"/>
          <w:numId w:val="22"/>
        </w:numPr>
        <w:autoSpaceDE w:val="0"/>
        <w:autoSpaceDN w:val="0"/>
        <w:adjustRightInd w:val="0"/>
        <w:spacing w:after="80"/>
        <w:contextualSpacing w:val="0"/>
        <w:rPr>
          <w:rFonts w:ascii="Times New Roman" w:hAnsi="Times New Roman" w:cs="Verdana"/>
        </w:rPr>
      </w:pPr>
      <w:r w:rsidRPr="007F1B59">
        <w:rPr>
          <w:rFonts w:ascii="Times New Roman" w:hAnsi="Times New Roman" w:cs="Verdana"/>
        </w:rPr>
        <w:t xml:space="preserve">What conditions </w:t>
      </w:r>
      <w:r w:rsidR="002648C4" w:rsidRPr="007F1B59">
        <w:rPr>
          <w:rFonts w:ascii="Times New Roman" w:hAnsi="Times New Roman" w:cs="Verdana"/>
        </w:rPr>
        <w:t>would pose the greatest risk to CEOS achieving its objectives now, or</w:t>
      </w:r>
      <w:r w:rsidRPr="007F1B59">
        <w:rPr>
          <w:rFonts w:ascii="Times New Roman" w:hAnsi="Times New Roman" w:cs="Verdana"/>
        </w:rPr>
        <w:t xml:space="preserve"> in the future?</w:t>
      </w:r>
    </w:p>
    <w:p w:rsidR="007C2FBA" w:rsidRPr="007F1B59" w:rsidRDefault="007C2FBA" w:rsidP="004F5B78">
      <w:pPr>
        <w:pStyle w:val="ListParagraph"/>
        <w:widowControl w:val="0"/>
        <w:numPr>
          <w:ilvl w:val="0"/>
          <w:numId w:val="22"/>
        </w:numPr>
        <w:autoSpaceDE w:val="0"/>
        <w:autoSpaceDN w:val="0"/>
        <w:adjustRightInd w:val="0"/>
        <w:spacing w:after="80"/>
        <w:contextualSpacing w:val="0"/>
        <w:rPr>
          <w:rFonts w:ascii="Times New Roman" w:hAnsi="Times New Roman" w:cs="Verdana"/>
        </w:rPr>
      </w:pPr>
      <w:r w:rsidRPr="007F1B59">
        <w:rPr>
          <w:rFonts w:ascii="Times New Roman" w:hAnsi="Times New Roman" w:cs="Verdana"/>
        </w:rPr>
        <w:t xml:space="preserve">How sustainable </w:t>
      </w:r>
      <w:r w:rsidR="002648C4" w:rsidRPr="007F1B59">
        <w:rPr>
          <w:rFonts w:ascii="Times New Roman" w:hAnsi="Times New Roman" w:cs="Verdana"/>
        </w:rPr>
        <w:t>are</w:t>
      </w:r>
      <w:r w:rsidRPr="007F1B59">
        <w:rPr>
          <w:rFonts w:ascii="Times New Roman" w:hAnsi="Times New Roman" w:cs="Verdana"/>
        </w:rPr>
        <w:t xml:space="preserve"> </w:t>
      </w:r>
      <w:r w:rsidR="002648C4" w:rsidRPr="007F1B59">
        <w:rPr>
          <w:rFonts w:ascii="Times New Roman" w:hAnsi="Times New Roman" w:cs="Verdana"/>
        </w:rPr>
        <w:t>CEOS’s activities</w:t>
      </w:r>
      <w:r w:rsidRPr="007F1B59">
        <w:rPr>
          <w:rFonts w:ascii="Times New Roman" w:hAnsi="Times New Roman" w:cs="Verdana"/>
        </w:rPr>
        <w:t>?</w:t>
      </w:r>
    </w:p>
    <w:p w:rsidR="007C2FBA" w:rsidRPr="007F1B59" w:rsidRDefault="007C2FBA" w:rsidP="004F5B78">
      <w:pPr>
        <w:pStyle w:val="ListParagraph"/>
        <w:widowControl w:val="0"/>
        <w:numPr>
          <w:ilvl w:val="0"/>
          <w:numId w:val="22"/>
        </w:numPr>
        <w:autoSpaceDE w:val="0"/>
        <w:autoSpaceDN w:val="0"/>
        <w:adjustRightInd w:val="0"/>
        <w:spacing w:after="80"/>
        <w:contextualSpacing w:val="0"/>
        <w:rPr>
          <w:rFonts w:ascii="Times New Roman" w:hAnsi="Times New Roman" w:cs="TimesNewRomanPSMT"/>
        </w:rPr>
      </w:pPr>
      <w:r w:rsidRPr="007F1B59">
        <w:rPr>
          <w:rFonts w:ascii="Times New Roman" w:hAnsi="Times New Roman" w:cs="Verdana"/>
        </w:rPr>
        <w:t xml:space="preserve">What </w:t>
      </w:r>
      <w:r w:rsidR="004F5B78">
        <w:rPr>
          <w:rFonts w:ascii="Times New Roman" w:hAnsi="Times New Roman" w:cs="Verdana"/>
        </w:rPr>
        <w:t xml:space="preserve">big </w:t>
      </w:r>
      <w:r w:rsidR="002648C4" w:rsidRPr="007F1B59">
        <w:rPr>
          <w:rFonts w:ascii="Times New Roman" w:hAnsi="Times New Roman" w:cs="Verdana"/>
        </w:rPr>
        <w:t>accomplishments does CEOS want to look back on</w:t>
      </w:r>
      <w:r w:rsidR="007F1B59">
        <w:rPr>
          <w:rFonts w:ascii="Times New Roman" w:hAnsi="Times New Roman" w:cs="Verdana"/>
        </w:rPr>
        <w:t>, ten years</w:t>
      </w:r>
      <w:r w:rsidRPr="007F1B59">
        <w:rPr>
          <w:rFonts w:ascii="Times New Roman" w:hAnsi="Times New Roman" w:cs="Verdana"/>
        </w:rPr>
        <w:t xml:space="preserve"> in</w:t>
      </w:r>
      <w:r w:rsidR="007F1B59">
        <w:rPr>
          <w:rFonts w:ascii="Times New Roman" w:hAnsi="Times New Roman" w:cs="Verdana"/>
        </w:rPr>
        <w:t>to</w:t>
      </w:r>
      <w:r w:rsidRPr="007F1B59">
        <w:rPr>
          <w:rFonts w:ascii="Times New Roman" w:hAnsi="Times New Roman" w:cs="Verdana"/>
        </w:rPr>
        <w:t xml:space="preserve"> the future?</w:t>
      </w:r>
    </w:p>
    <w:p w:rsidR="001E0AB3" w:rsidRPr="004F5B78" w:rsidRDefault="001E0AB3" w:rsidP="004F5B78">
      <w:pPr>
        <w:widowControl w:val="0"/>
        <w:autoSpaceDE w:val="0"/>
        <w:autoSpaceDN w:val="0"/>
        <w:adjustRightInd w:val="0"/>
        <w:rPr>
          <w:rFonts w:ascii="TimesNewRomanPSMT" w:hAnsi="TimesNewRomanPSMT" w:cs="TimesNewRomanPSMT"/>
          <w:sz w:val="16"/>
        </w:rPr>
      </w:pPr>
    </w:p>
    <w:p w:rsidR="00126D9A" w:rsidRPr="007F1B59" w:rsidRDefault="007F1B59" w:rsidP="004F5B78">
      <w:pPr>
        <w:spacing w:after="120"/>
        <w:rPr>
          <w:rFonts w:ascii="Times New Roman" w:hAnsi="Times New Roman"/>
          <w:b/>
        </w:rPr>
      </w:pPr>
      <w:r w:rsidRPr="007F1B59">
        <w:rPr>
          <w:rFonts w:ascii="Times New Roman" w:hAnsi="Times New Roman"/>
          <w:b/>
        </w:rPr>
        <w:t>When Do We Answer The Essential Questions</w:t>
      </w:r>
      <w:r w:rsidR="00126D9A" w:rsidRPr="007F1B59">
        <w:rPr>
          <w:rFonts w:ascii="Times New Roman" w:hAnsi="Times New Roman"/>
          <w:b/>
        </w:rPr>
        <w:t>?</w:t>
      </w:r>
    </w:p>
    <w:p w:rsidR="00126D9A" w:rsidRPr="004F5B78" w:rsidRDefault="004F5B78" w:rsidP="00126D9A">
      <w:pPr>
        <w:rPr>
          <w:rFonts w:ascii="Times New Roman" w:hAnsi="Times New Roman"/>
        </w:rPr>
      </w:pPr>
      <w:r>
        <w:rPr>
          <w:rFonts w:ascii="Times New Roman" w:hAnsi="Times New Roman"/>
        </w:rPr>
        <w:t xml:space="preserve">This session’s goal is to come to agreement on the Essential Questions. </w:t>
      </w:r>
      <w:r w:rsidR="00126D9A" w:rsidRPr="004F5B78">
        <w:rPr>
          <w:rFonts w:ascii="Times New Roman" w:hAnsi="Times New Roman"/>
        </w:rPr>
        <w:t>Answer</w:t>
      </w:r>
      <w:r>
        <w:rPr>
          <w:rFonts w:ascii="Times New Roman" w:hAnsi="Times New Roman"/>
        </w:rPr>
        <w:t>ing them</w:t>
      </w:r>
      <w:r w:rsidR="00126D9A" w:rsidRPr="004F5B78">
        <w:rPr>
          <w:rFonts w:ascii="Times New Roman" w:hAnsi="Times New Roman"/>
        </w:rPr>
        <w:t xml:space="preserve"> will be the subject of an ongoing conversation over the summer, and coming to decision regarding the answers will be the goal of a session scheduled for the September SIT Technical Workshop. Those answers, in turn, will set the stage for the development of the Strategic Guidance, Implementation Plan, and 3-year Work Plan that have been called for as the core of the implementation of the 2011 CEOS Self-Study recommendations.</w:t>
      </w:r>
    </w:p>
    <w:sectPr w:rsidR="00126D9A" w:rsidRPr="004F5B78" w:rsidSect="001E6FD0">
      <w:footerReference w:type="default" r:id="rId7"/>
      <w:pgSz w:w="12240" w:h="15840"/>
      <w:pgMar w:top="1152" w:right="1152" w:bottom="1152" w:left="1152" w:header="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C2" w:rsidRDefault="006E07C2" w:rsidP="006C5C1A">
      <w:r>
        <w:separator/>
      </w:r>
    </w:p>
  </w:endnote>
  <w:endnote w:type="continuationSeparator" w:id="0">
    <w:p w:rsidR="006E07C2" w:rsidRDefault="006E07C2" w:rsidP="006C5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59" w:rsidRDefault="007F1B59" w:rsidP="00AF5D89">
    <w:pPr>
      <w:pStyle w:val="Footer"/>
      <w:jc w:val="right"/>
      <w:rPr>
        <w:i/>
        <w:sz w:val="20"/>
      </w:rPr>
    </w:pPr>
  </w:p>
  <w:p w:rsidR="007F1B59" w:rsidRDefault="004F5B78" w:rsidP="00AF5D89">
    <w:pPr>
      <w:pStyle w:val="Footer"/>
      <w:jc w:val="right"/>
      <w:rPr>
        <w:i/>
        <w:sz w:val="20"/>
      </w:rPr>
    </w:pPr>
    <w:r>
      <w:rPr>
        <w:i/>
        <w:sz w:val="20"/>
      </w:rPr>
      <w:t>CEOS Essential Questions:</w:t>
    </w:r>
    <w:r w:rsidR="007F1B59">
      <w:rPr>
        <w:i/>
        <w:sz w:val="20"/>
      </w:rPr>
      <w:t xml:space="preserve"> SIT-27</w:t>
    </w:r>
  </w:p>
  <w:p w:rsidR="007F1B59" w:rsidRPr="00AF5D89" w:rsidRDefault="004F5B78" w:rsidP="00AF5D89">
    <w:pPr>
      <w:pStyle w:val="Footer"/>
      <w:jc w:val="right"/>
      <w:rPr>
        <w:i/>
        <w:sz w:val="20"/>
      </w:rPr>
    </w:pPr>
    <w:r>
      <w:rPr>
        <w:i/>
        <w:sz w:val="20"/>
      </w:rPr>
      <w:t>13 March</w:t>
    </w:r>
    <w:r w:rsidR="007F1B59">
      <w:rPr>
        <w:i/>
        <w:sz w:val="20"/>
      </w:rP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C2" w:rsidRDefault="006E07C2" w:rsidP="006C5C1A">
      <w:r>
        <w:separator/>
      </w:r>
    </w:p>
  </w:footnote>
  <w:footnote w:type="continuationSeparator" w:id="0">
    <w:p w:rsidR="006E07C2" w:rsidRDefault="006E07C2" w:rsidP="006C5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91"/>
    <w:multiLevelType w:val="hybridMultilevel"/>
    <w:tmpl w:val="E46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39DD"/>
    <w:multiLevelType w:val="hybridMultilevel"/>
    <w:tmpl w:val="2B104A54"/>
    <w:lvl w:ilvl="0" w:tplc="EE6E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A52B0"/>
    <w:multiLevelType w:val="hybridMultilevel"/>
    <w:tmpl w:val="FA88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E6DAC"/>
    <w:multiLevelType w:val="hybridMultilevel"/>
    <w:tmpl w:val="3CF88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1116F"/>
    <w:multiLevelType w:val="hybridMultilevel"/>
    <w:tmpl w:val="1188E22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9758B4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6492E"/>
    <w:multiLevelType w:val="multilevel"/>
    <w:tmpl w:val="B3FC3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E04EE"/>
    <w:multiLevelType w:val="hybridMultilevel"/>
    <w:tmpl w:val="8512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64B5E"/>
    <w:multiLevelType w:val="hybridMultilevel"/>
    <w:tmpl w:val="42C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696F"/>
    <w:multiLevelType w:val="hybridMultilevel"/>
    <w:tmpl w:val="35A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E1350"/>
    <w:multiLevelType w:val="hybridMultilevel"/>
    <w:tmpl w:val="3CF88982"/>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A95AF0"/>
    <w:multiLevelType w:val="hybridMultilevel"/>
    <w:tmpl w:val="0AE8D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54DDF"/>
    <w:multiLevelType w:val="hybridMultilevel"/>
    <w:tmpl w:val="336A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51DB4"/>
    <w:multiLevelType w:val="hybridMultilevel"/>
    <w:tmpl w:val="73C2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A7027"/>
    <w:multiLevelType w:val="hybridMultilevel"/>
    <w:tmpl w:val="BC6CF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291EF0"/>
    <w:multiLevelType w:val="hybridMultilevel"/>
    <w:tmpl w:val="49581B34"/>
    <w:lvl w:ilvl="0" w:tplc="EE6EA71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BA665C"/>
    <w:multiLevelType w:val="hybridMultilevel"/>
    <w:tmpl w:val="B3FC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758B4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6393C"/>
    <w:multiLevelType w:val="hybridMultilevel"/>
    <w:tmpl w:val="CB04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B0572"/>
    <w:multiLevelType w:val="multilevel"/>
    <w:tmpl w:val="336AF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961EDD"/>
    <w:multiLevelType w:val="hybridMultilevel"/>
    <w:tmpl w:val="8264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86B35"/>
    <w:multiLevelType w:val="hybridMultilevel"/>
    <w:tmpl w:val="54E0A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AE5386"/>
    <w:multiLevelType w:val="hybridMultilevel"/>
    <w:tmpl w:val="0E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8327A"/>
    <w:multiLevelType w:val="hybridMultilevel"/>
    <w:tmpl w:val="71E491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0"/>
  </w:num>
  <w:num w:numId="4">
    <w:abstractNumId w:val="16"/>
  </w:num>
  <w:num w:numId="5">
    <w:abstractNumId w:val="19"/>
  </w:num>
  <w:num w:numId="6">
    <w:abstractNumId w:val="12"/>
  </w:num>
  <w:num w:numId="7">
    <w:abstractNumId w:val="1"/>
  </w:num>
  <w:num w:numId="8">
    <w:abstractNumId w:val="14"/>
  </w:num>
  <w:num w:numId="9">
    <w:abstractNumId w:val="15"/>
  </w:num>
  <w:num w:numId="10">
    <w:abstractNumId w:val="13"/>
  </w:num>
  <w:num w:numId="11">
    <w:abstractNumId w:val="21"/>
  </w:num>
  <w:num w:numId="12">
    <w:abstractNumId w:val="2"/>
  </w:num>
  <w:num w:numId="13">
    <w:abstractNumId w:val="3"/>
  </w:num>
  <w:num w:numId="14">
    <w:abstractNumId w:val="9"/>
  </w:num>
  <w:num w:numId="15">
    <w:abstractNumId w:val="6"/>
  </w:num>
  <w:num w:numId="16">
    <w:abstractNumId w:val="11"/>
  </w:num>
  <w:num w:numId="17">
    <w:abstractNumId w:val="17"/>
  </w:num>
  <w:num w:numId="18">
    <w:abstractNumId w:val="5"/>
  </w:num>
  <w:num w:numId="19">
    <w:abstractNumId w:val="4"/>
  </w:num>
  <w:num w:numId="20">
    <w:abstractNumId w:val="20"/>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81727"/>
    <w:rsid w:val="000027AA"/>
    <w:rsid w:val="00017808"/>
    <w:rsid w:val="000369EA"/>
    <w:rsid w:val="000F00B9"/>
    <w:rsid w:val="0010721D"/>
    <w:rsid w:val="00113FF9"/>
    <w:rsid w:val="00117760"/>
    <w:rsid w:val="00122D97"/>
    <w:rsid w:val="00126D9A"/>
    <w:rsid w:val="00137353"/>
    <w:rsid w:val="00175720"/>
    <w:rsid w:val="00197F79"/>
    <w:rsid w:val="001B5905"/>
    <w:rsid w:val="001D1FAF"/>
    <w:rsid w:val="001D58D4"/>
    <w:rsid w:val="001E0AB3"/>
    <w:rsid w:val="001E6FD0"/>
    <w:rsid w:val="002419F4"/>
    <w:rsid w:val="002648C4"/>
    <w:rsid w:val="00267F4B"/>
    <w:rsid w:val="00283590"/>
    <w:rsid w:val="002B6B2B"/>
    <w:rsid w:val="002E6844"/>
    <w:rsid w:val="002F53BF"/>
    <w:rsid w:val="00340FA3"/>
    <w:rsid w:val="00344626"/>
    <w:rsid w:val="00357B10"/>
    <w:rsid w:val="003F5125"/>
    <w:rsid w:val="00463817"/>
    <w:rsid w:val="004A3664"/>
    <w:rsid w:val="004F5B78"/>
    <w:rsid w:val="00586D2B"/>
    <w:rsid w:val="00593A55"/>
    <w:rsid w:val="005C0184"/>
    <w:rsid w:val="005C3CF6"/>
    <w:rsid w:val="005D1C38"/>
    <w:rsid w:val="005F283D"/>
    <w:rsid w:val="00606847"/>
    <w:rsid w:val="00623B18"/>
    <w:rsid w:val="00661137"/>
    <w:rsid w:val="006911AC"/>
    <w:rsid w:val="006B2660"/>
    <w:rsid w:val="006C5C1A"/>
    <w:rsid w:val="006D519E"/>
    <w:rsid w:val="006E07C2"/>
    <w:rsid w:val="00700909"/>
    <w:rsid w:val="00745081"/>
    <w:rsid w:val="00747634"/>
    <w:rsid w:val="007703CF"/>
    <w:rsid w:val="00770E53"/>
    <w:rsid w:val="007C2FBA"/>
    <w:rsid w:val="007F1B59"/>
    <w:rsid w:val="00835BB7"/>
    <w:rsid w:val="0083678D"/>
    <w:rsid w:val="008435FB"/>
    <w:rsid w:val="0087530B"/>
    <w:rsid w:val="008B7433"/>
    <w:rsid w:val="008D7349"/>
    <w:rsid w:val="00981727"/>
    <w:rsid w:val="009F09A8"/>
    <w:rsid w:val="00A23325"/>
    <w:rsid w:val="00AF5D89"/>
    <w:rsid w:val="00B32AE6"/>
    <w:rsid w:val="00BD456D"/>
    <w:rsid w:val="00C04C9D"/>
    <w:rsid w:val="00C113C7"/>
    <w:rsid w:val="00C634F0"/>
    <w:rsid w:val="00C8717B"/>
    <w:rsid w:val="00CC57FB"/>
    <w:rsid w:val="00D1387A"/>
    <w:rsid w:val="00D67FB2"/>
    <w:rsid w:val="00D842DA"/>
    <w:rsid w:val="00DC661C"/>
    <w:rsid w:val="00DE156A"/>
    <w:rsid w:val="00E0393A"/>
    <w:rsid w:val="00E07325"/>
    <w:rsid w:val="00E2686F"/>
    <w:rsid w:val="00E34B95"/>
    <w:rsid w:val="00EB58B2"/>
    <w:rsid w:val="00EE2F1D"/>
    <w:rsid w:val="00EF4BA6"/>
    <w:rsid w:val="00F13ACB"/>
    <w:rsid w:val="00F25F7C"/>
    <w:rsid w:val="00F84F5B"/>
    <w:rsid w:val="00F96199"/>
    <w:rsid w:val="00FA7392"/>
    <w:rsid w:val="00FD5EB8"/>
    <w:rsid w:val="00FF4B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81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CF5"/>
    <w:rPr>
      <w:rFonts w:ascii="Lucida Grande" w:hAnsi="Lucida Grande"/>
      <w:sz w:val="18"/>
      <w:szCs w:val="18"/>
    </w:rPr>
  </w:style>
  <w:style w:type="character" w:customStyle="1" w:styleId="BalloonTextChar">
    <w:name w:val="Balloon Text Char"/>
    <w:basedOn w:val="DefaultParagraphFont"/>
    <w:link w:val="BalloonText"/>
    <w:uiPriority w:val="99"/>
    <w:semiHidden/>
    <w:rsid w:val="00654CF5"/>
    <w:rPr>
      <w:rFonts w:ascii="Lucida Grande" w:hAnsi="Lucida Grande"/>
      <w:sz w:val="18"/>
      <w:szCs w:val="18"/>
    </w:rPr>
  </w:style>
  <w:style w:type="paragraph" w:styleId="ListParagraph">
    <w:name w:val="List Paragraph"/>
    <w:basedOn w:val="Normal"/>
    <w:uiPriority w:val="34"/>
    <w:qFormat/>
    <w:rsid w:val="00981727"/>
    <w:pPr>
      <w:ind w:left="720"/>
      <w:contextualSpacing/>
    </w:pPr>
  </w:style>
  <w:style w:type="table" w:styleId="TableGrid">
    <w:name w:val="Table Grid"/>
    <w:basedOn w:val="TableNormal"/>
    <w:uiPriority w:val="59"/>
    <w:rsid w:val="008D73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5D89"/>
    <w:pPr>
      <w:tabs>
        <w:tab w:val="center" w:pos="4320"/>
        <w:tab w:val="right" w:pos="8640"/>
      </w:tabs>
    </w:pPr>
  </w:style>
  <w:style w:type="character" w:customStyle="1" w:styleId="HeaderChar">
    <w:name w:val="Header Char"/>
    <w:basedOn w:val="DefaultParagraphFont"/>
    <w:link w:val="Header"/>
    <w:uiPriority w:val="99"/>
    <w:semiHidden/>
    <w:rsid w:val="00AF5D89"/>
  </w:style>
  <w:style w:type="paragraph" w:styleId="Footer">
    <w:name w:val="footer"/>
    <w:basedOn w:val="Normal"/>
    <w:link w:val="FooterChar"/>
    <w:uiPriority w:val="99"/>
    <w:semiHidden/>
    <w:unhideWhenUsed/>
    <w:rsid w:val="00AF5D89"/>
    <w:pPr>
      <w:tabs>
        <w:tab w:val="center" w:pos="4320"/>
        <w:tab w:val="right" w:pos="8640"/>
      </w:tabs>
    </w:pPr>
  </w:style>
  <w:style w:type="character" w:customStyle="1" w:styleId="FooterChar">
    <w:name w:val="Footer Char"/>
    <w:basedOn w:val="DefaultParagraphFont"/>
    <w:link w:val="Footer"/>
    <w:uiPriority w:val="99"/>
    <w:semiHidden/>
    <w:rsid w:val="00AF5D89"/>
  </w:style>
  <w:style w:type="character" w:styleId="Emphasis">
    <w:name w:val="Emphasis"/>
    <w:basedOn w:val="DefaultParagraphFont"/>
    <w:uiPriority w:val="20"/>
    <w:rsid w:val="00606847"/>
    <w:rPr>
      <w:i/>
    </w:rPr>
  </w:style>
  <w:style w:type="paragraph" w:styleId="NormalWeb">
    <w:name w:val="Normal (Web)"/>
    <w:basedOn w:val="Normal"/>
    <w:uiPriority w:val="99"/>
    <w:rsid w:val="0011776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0256761">
      <w:bodyDiv w:val="1"/>
      <w:marLeft w:val="0"/>
      <w:marRight w:val="0"/>
      <w:marTop w:val="0"/>
      <w:marBottom w:val="0"/>
      <w:divBdr>
        <w:top w:val="none" w:sz="0" w:space="0" w:color="auto"/>
        <w:left w:val="none" w:sz="0" w:space="0" w:color="auto"/>
        <w:bottom w:val="none" w:sz="0" w:space="0" w:color="auto"/>
        <w:right w:val="none" w:sz="0" w:space="0" w:color="auto"/>
      </w:divBdr>
      <w:divsChild>
        <w:div w:id="1434083756">
          <w:marLeft w:val="547"/>
          <w:marRight w:val="0"/>
          <w:marTop w:val="0"/>
          <w:marBottom w:val="0"/>
          <w:divBdr>
            <w:top w:val="none" w:sz="0" w:space="0" w:color="auto"/>
            <w:left w:val="none" w:sz="0" w:space="0" w:color="auto"/>
            <w:bottom w:val="none" w:sz="0" w:space="0" w:color="auto"/>
            <w:right w:val="none" w:sz="0" w:space="0" w:color="auto"/>
          </w:divBdr>
        </w:div>
        <w:div w:id="727267944">
          <w:marLeft w:val="547"/>
          <w:marRight w:val="0"/>
          <w:marTop w:val="0"/>
          <w:marBottom w:val="0"/>
          <w:divBdr>
            <w:top w:val="none" w:sz="0" w:space="0" w:color="auto"/>
            <w:left w:val="none" w:sz="0" w:space="0" w:color="auto"/>
            <w:bottom w:val="none" w:sz="0" w:space="0" w:color="auto"/>
            <w:right w:val="none" w:sz="0" w:space="0" w:color="auto"/>
          </w:divBdr>
        </w:div>
        <w:div w:id="1013459130">
          <w:marLeft w:val="547"/>
          <w:marRight w:val="0"/>
          <w:marTop w:val="0"/>
          <w:marBottom w:val="0"/>
          <w:divBdr>
            <w:top w:val="none" w:sz="0" w:space="0" w:color="auto"/>
            <w:left w:val="none" w:sz="0" w:space="0" w:color="auto"/>
            <w:bottom w:val="none" w:sz="0" w:space="0" w:color="auto"/>
            <w:right w:val="none" w:sz="0" w:space="0" w:color="auto"/>
          </w:divBdr>
        </w:div>
      </w:divsChild>
    </w:div>
    <w:div w:id="1087726616">
      <w:bodyDiv w:val="1"/>
      <w:marLeft w:val="0"/>
      <w:marRight w:val="0"/>
      <w:marTop w:val="0"/>
      <w:marBottom w:val="0"/>
      <w:divBdr>
        <w:top w:val="none" w:sz="0" w:space="0" w:color="auto"/>
        <w:left w:val="none" w:sz="0" w:space="0" w:color="auto"/>
        <w:bottom w:val="none" w:sz="0" w:space="0" w:color="auto"/>
        <w:right w:val="none" w:sz="0" w:space="0" w:color="auto"/>
      </w:divBdr>
      <w:divsChild>
        <w:div w:id="1195927956">
          <w:marLeft w:val="547"/>
          <w:marRight w:val="0"/>
          <w:marTop w:val="0"/>
          <w:marBottom w:val="0"/>
          <w:divBdr>
            <w:top w:val="none" w:sz="0" w:space="0" w:color="auto"/>
            <w:left w:val="none" w:sz="0" w:space="0" w:color="auto"/>
            <w:bottom w:val="none" w:sz="0" w:space="0" w:color="auto"/>
            <w:right w:val="none" w:sz="0" w:space="0" w:color="auto"/>
          </w:divBdr>
        </w:div>
        <w:div w:id="2020041580">
          <w:marLeft w:val="1166"/>
          <w:marRight w:val="0"/>
          <w:marTop w:val="0"/>
          <w:marBottom w:val="0"/>
          <w:divBdr>
            <w:top w:val="none" w:sz="0" w:space="0" w:color="auto"/>
            <w:left w:val="none" w:sz="0" w:space="0" w:color="auto"/>
            <w:bottom w:val="none" w:sz="0" w:space="0" w:color="auto"/>
            <w:right w:val="none" w:sz="0" w:space="0" w:color="auto"/>
          </w:divBdr>
        </w:div>
        <w:div w:id="1171405256">
          <w:marLeft w:val="1166"/>
          <w:marRight w:val="0"/>
          <w:marTop w:val="0"/>
          <w:marBottom w:val="0"/>
          <w:divBdr>
            <w:top w:val="none" w:sz="0" w:space="0" w:color="auto"/>
            <w:left w:val="none" w:sz="0" w:space="0" w:color="auto"/>
            <w:bottom w:val="none" w:sz="0" w:space="0" w:color="auto"/>
            <w:right w:val="none" w:sz="0" w:space="0" w:color="auto"/>
          </w:divBdr>
        </w:div>
        <w:div w:id="1392001163">
          <w:marLeft w:val="1166"/>
          <w:marRight w:val="0"/>
          <w:marTop w:val="0"/>
          <w:marBottom w:val="0"/>
          <w:divBdr>
            <w:top w:val="none" w:sz="0" w:space="0" w:color="auto"/>
            <w:left w:val="none" w:sz="0" w:space="0" w:color="auto"/>
            <w:bottom w:val="none" w:sz="0" w:space="0" w:color="auto"/>
            <w:right w:val="none" w:sz="0" w:space="0" w:color="auto"/>
          </w:divBdr>
        </w:div>
      </w:divsChild>
    </w:div>
    <w:div w:id="1398821952">
      <w:bodyDiv w:val="1"/>
      <w:marLeft w:val="0"/>
      <w:marRight w:val="0"/>
      <w:marTop w:val="0"/>
      <w:marBottom w:val="0"/>
      <w:divBdr>
        <w:top w:val="none" w:sz="0" w:space="0" w:color="auto"/>
        <w:left w:val="none" w:sz="0" w:space="0" w:color="auto"/>
        <w:bottom w:val="none" w:sz="0" w:space="0" w:color="auto"/>
        <w:right w:val="none" w:sz="0" w:space="0" w:color="auto"/>
      </w:divBdr>
      <w:divsChild>
        <w:div w:id="1328939635">
          <w:marLeft w:val="547"/>
          <w:marRight w:val="0"/>
          <w:marTop w:val="0"/>
          <w:marBottom w:val="0"/>
          <w:divBdr>
            <w:top w:val="none" w:sz="0" w:space="0" w:color="auto"/>
            <w:left w:val="none" w:sz="0" w:space="0" w:color="auto"/>
            <w:bottom w:val="none" w:sz="0" w:space="0" w:color="auto"/>
            <w:right w:val="none" w:sz="0" w:space="0" w:color="auto"/>
          </w:divBdr>
        </w:div>
        <w:div w:id="2063943343">
          <w:marLeft w:val="1166"/>
          <w:marRight w:val="0"/>
          <w:marTop w:val="0"/>
          <w:marBottom w:val="0"/>
          <w:divBdr>
            <w:top w:val="none" w:sz="0" w:space="0" w:color="auto"/>
            <w:left w:val="none" w:sz="0" w:space="0" w:color="auto"/>
            <w:bottom w:val="none" w:sz="0" w:space="0" w:color="auto"/>
            <w:right w:val="none" w:sz="0" w:space="0" w:color="auto"/>
          </w:divBdr>
        </w:div>
        <w:div w:id="1348481515">
          <w:marLeft w:val="1166"/>
          <w:marRight w:val="0"/>
          <w:marTop w:val="0"/>
          <w:marBottom w:val="0"/>
          <w:divBdr>
            <w:top w:val="none" w:sz="0" w:space="0" w:color="auto"/>
            <w:left w:val="none" w:sz="0" w:space="0" w:color="auto"/>
            <w:bottom w:val="none" w:sz="0" w:space="0" w:color="auto"/>
            <w:right w:val="none" w:sz="0" w:space="0" w:color="auto"/>
          </w:divBdr>
        </w:div>
        <w:div w:id="520777303">
          <w:marLeft w:val="1166"/>
          <w:marRight w:val="0"/>
          <w:marTop w:val="0"/>
          <w:marBottom w:val="0"/>
          <w:divBdr>
            <w:top w:val="none" w:sz="0" w:space="0" w:color="auto"/>
            <w:left w:val="none" w:sz="0" w:space="0" w:color="auto"/>
            <w:bottom w:val="none" w:sz="0" w:space="0" w:color="auto"/>
            <w:right w:val="none" w:sz="0" w:space="0" w:color="auto"/>
          </w:divBdr>
        </w:div>
        <w:div w:id="615210563">
          <w:marLeft w:val="1166"/>
          <w:marRight w:val="0"/>
          <w:marTop w:val="0"/>
          <w:marBottom w:val="0"/>
          <w:divBdr>
            <w:top w:val="none" w:sz="0" w:space="0" w:color="auto"/>
            <w:left w:val="none" w:sz="0" w:space="0" w:color="auto"/>
            <w:bottom w:val="none" w:sz="0" w:space="0" w:color="auto"/>
            <w:right w:val="none" w:sz="0" w:space="0" w:color="auto"/>
          </w:divBdr>
        </w:div>
      </w:divsChild>
    </w:div>
    <w:div w:id="1572428236">
      <w:bodyDiv w:val="1"/>
      <w:marLeft w:val="0"/>
      <w:marRight w:val="0"/>
      <w:marTop w:val="0"/>
      <w:marBottom w:val="0"/>
      <w:divBdr>
        <w:top w:val="none" w:sz="0" w:space="0" w:color="auto"/>
        <w:left w:val="none" w:sz="0" w:space="0" w:color="auto"/>
        <w:bottom w:val="none" w:sz="0" w:space="0" w:color="auto"/>
        <w:right w:val="none" w:sz="0" w:space="0" w:color="auto"/>
      </w:divBdr>
    </w:div>
    <w:div w:id="1996449038">
      <w:bodyDiv w:val="1"/>
      <w:marLeft w:val="0"/>
      <w:marRight w:val="0"/>
      <w:marTop w:val="0"/>
      <w:marBottom w:val="0"/>
      <w:divBdr>
        <w:top w:val="none" w:sz="0" w:space="0" w:color="auto"/>
        <w:left w:val="none" w:sz="0" w:space="0" w:color="auto"/>
        <w:bottom w:val="none" w:sz="0" w:space="0" w:color="auto"/>
        <w:right w:val="none" w:sz="0" w:space="0" w:color="auto"/>
      </w:divBdr>
      <w:divsChild>
        <w:div w:id="1900937405">
          <w:marLeft w:val="1166"/>
          <w:marRight w:val="0"/>
          <w:marTop w:val="0"/>
          <w:marBottom w:val="0"/>
          <w:divBdr>
            <w:top w:val="none" w:sz="0" w:space="0" w:color="auto"/>
            <w:left w:val="none" w:sz="0" w:space="0" w:color="auto"/>
            <w:bottom w:val="none" w:sz="0" w:space="0" w:color="auto"/>
            <w:right w:val="none" w:sz="0" w:space="0" w:color="auto"/>
          </w:divBdr>
        </w:div>
        <w:div w:id="1434662746">
          <w:marLeft w:val="1166"/>
          <w:marRight w:val="0"/>
          <w:marTop w:val="0"/>
          <w:marBottom w:val="0"/>
          <w:divBdr>
            <w:top w:val="none" w:sz="0" w:space="0" w:color="auto"/>
            <w:left w:val="none" w:sz="0" w:space="0" w:color="auto"/>
            <w:bottom w:val="none" w:sz="0" w:space="0" w:color="auto"/>
            <w:right w:val="none" w:sz="0" w:space="0" w:color="auto"/>
          </w:divBdr>
        </w:div>
        <w:div w:id="312609299">
          <w:marLeft w:val="1800"/>
          <w:marRight w:val="0"/>
          <w:marTop w:val="0"/>
          <w:marBottom w:val="0"/>
          <w:divBdr>
            <w:top w:val="none" w:sz="0" w:space="0" w:color="auto"/>
            <w:left w:val="none" w:sz="0" w:space="0" w:color="auto"/>
            <w:bottom w:val="none" w:sz="0" w:space="0" w:color="auto"/>
            <w:right w:val="none" w:sz="0" w:space="0" w:color="auto"/>
          </w:divBdr>
        </w:div>
        <w:div w:id="325984281">
          <w:marLeft w:val="2520"/>
          <w:marRight w:val="0"/>
          <w:marTop w:val="0"/>
          <w:marBottom w:val="0"/>
          <w:divBdr>
            <w:top w:val="none" w:sz="0" w:space="0" w:color="auto"/>
            <w:left w:val="none" w:sz="0" w:space="0" w:color="auto"/>
            <w:bottom w:val="none" w:sz="0" w:space="0" w:color="auto"/>
            <w:right w:val="none" w:sz="0" w:space="0" w:color="auto"/>
          </w:divBdr>
        </w:div>
        <w:div w:id="1693335830">
          <w:marLeft w:val="25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1396</Words>
  <Characters>7959</Characters>
  <Application>Microsoft Office Word</Application>
  <DocSecurity>0</DocSecurity>
  <Lines>66</Lines>
  <Paragraphs>18</Paragraphs>
  <ScaleCrop>false</ScaleCrop>
  <Company>National Aeronautics and Space Administration</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Jacobberger-Jellison</dc:creator>
  <cp:lastModifiedBy>kekeith</cp:lastModifiedBy>
  <cp:revision>2</cp:revision>
  <cp:lastPrinted>2012-02-08T17:49:00Z</cp:lastPrinted>
  <dcterms:created xsi:type="dcterms:W3CDTF">2012-03-19T17:39:00Z</dcterms:created>
  <dcterms:modified xsi:type="dcterms:W3CDTF">2012-03-19T17:39:00Z</dcterms:modified>
</cp:coreProperties>
</file>