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B021" w14:textId="77777777" w:rsidR="00AF7CD4" w:rsidRDefault="00F50AAB">
      <w:pPr>
        <w:spacing w:after="0" w:line="240" w:lineRule="auto"/>
        <w:jc w:val="center"/>
        <w:rPr>
          <w:b/>
          <w:sz w:val="22"/>
          <w:szCs w:val="22"/>
        </w:rPr>
      </w:pPr>
      <w:r>
        <w:rPr>
          <w:b/>
          <w:sz w:val="22"/>
          <w:szCs w:val="22"/>
        </w:rPr>
        <w:t>2021 CEOS Strategic Implementation Team Technical Workshop (SIT TW 2021)</w:t>
      </w:r>
    </w:p>
    <w:p w14:paraId="5BB0D3BA" w14:textId="77777777" w:rsidR="00AF7CD4" w:rsidRDefault="00F50AAB">
      <w:pPr>
        <w:spacing w:after="0" w:line="240" w:lineRule="auto"/>
        <w:jc w:val="center"/>
        <w:rPr>
          <w:b/>
          <w:sz w:val="22"/>
          <w:szCs w:val="22"/>
        </w:rPr>
      </w:pPr>
      <w:r>
        <w:rPr>
          <w:b/>
          <w:sz w:val="22"/>
          <w:szCs w:val="22"/>
        </w:rPr>
        <w:t>September 2021</w:t>
      </w:r>
    </w:p>
    <w:p w14:paraId="29B77C96" w14:textId="77777777" w:rsidR="00AF7CD4" w:rsidRDefault="00F50AAB">
      <w:pPr>
        <w:spacing w:after="0" w:line="240" w:lineRule="auto"/>
        <w:jc w:val="center"/>
        <w:rPr>
          <w:b/>
          <w:sz w:val="22"/>
          <w:szCs w:val="22"/>
        </w:rPr>
      </w:pPr>
      <w:r>
        <w:rPr>
          <w:b/>
          <w:sz w:val="22"/>
          <w:szCs w:val="22"/>
        </w:rPr>
        <w:t>7</w:t>
      </w:r>
      <w:r>
        <w:rPr>
          <w:b/>
          <w:sz w:val="22"/>
          <w:szCs w:val="22"/>
          <w:vertAlign w:val="superscript"/>
        </w:rPr>
        <w:t>th</w:t>
      </w:r>
      <w:r>
        <w:rPr>
          <w:b/>
          <w:sz w:val="22"/>
          <w:szCs w:val="22"/>
        </w:rPr>
        <w:t>-9</w:t>
      </w:r>
      <w:proofErr w:type="gramStart"/>
      <w:r>
        <w:rPr>
          <w:b/>
          <w:sz w:val="22"/>
          <w:szCs w:val="22"/>
          <w:vertAlign w:val="superscript"/>
        </w:rPr>
        <w:t xml:space="preserve">th </w:t>
      </w:r>
      <w:r>
        <w:rPr>
          <w:b/>
          <w:sz w:val="22"/>
          <w:szCs w:val="22"/>
        </w:rPr>
        <w:t>:</w:t>
      </w:r>
      <w:proofErr w:type="gramEnd"/>
      <w:r>
        <w:rPr>
          <w:b/>
          <w:sz w:val="22"/>
          <w:szCs w:val="22"/>
        </w:rPr>
        <w:t xml:space="preserve"> Side Meetings</w:t>
      </w:r>
    </w:p>
    <w:p w14:paraId="7F333D30" w14:textId="77777777" w:rsidR="00AF7CD4" w:rsidRDefault="00F50AAB">
      <w:pPr>
        <w:spacing w:after="0" w:line="240" w:lineRule="auto"/>
        <w:jc w:val="center"/>
        <w:rPr>
          <w:b/>
          <w:sz w:val="22"/>
          <w:szCs w:val="22"/>
        </w:rPr>
      </w:pPr>
      <w:r>
        <w:rPr>
          <w:b/>
          <w:sz w:val="22"/>
          <w:szCs w:val="22"/>
        </w:rPr>
        <w:t>14</w:t>
      </w:r>
      <w:r>
        <w:rPr>
          <w:b/>
          <w:sz w:val="22"/>
          <w:szCs w:val="22"/>
          <w:vertAlign w:val="superscript"/>
        </w:rPr>
        <w:t>th</w:t>
      </w:r>
      <w:r>
        <w:rPr>
          <w:b/>
          <w:sz w:val="22"/>
          <w:szCs w:val="22"/>
        </w:rPr>
        <w:t>-16</w:t>
      </w:r>
      <w:proofErr w:type="gramStart"/>
      <w:r>
        <w:rPr>
          <w:b/>
          <w:sz w:val="22"/>
          <w:szCs w:val="22"/>
          <w:vertAlign w:val="superscript"/>
        </w:rPr>
        <w:t>th</w:t>
      </w:r>
      <w:r>
        <w:rPr>
          <w:b/>
          <w:sz w:val="22"/>
          <w:szCs w:val="22"/>
        </w:rPr>
        <w:t xml:space="preserve"> :</w:t>
      </w:r>
      <w:proofErr w:type="gramEnd"/>
      <w:r>
        <w:rPr>
          <w:b/>
          <w:sz w:val="22"/>
          <w:szCs w:val="22"/>
        </w:rPr>
        <w:t xml:space="preserve"> Workshop Sessions</w:t>
      </w:r>
    </w:p>
    <w:p w14:paraId="6BBF4B34" w14:textId="77777777" w:rsidR="00AF7CD4" w:rsidRDefault="00F50AAB">
      <w:pPr>
        <w:spacing w:after="0" w:line="240" w:lineRule="auto"/>
        <w:jc w:val="center"/>
        <w:rPr>
          <w:b/>
          <w:sz w:val="22"/>
          <w:szCs w:val="22"/>
        </w:rPr>
      </w:pPr>
      <w:r>
        <w:rPr>
          <w:b/>
          <w:sz w:val="22"/>
          <w:szCs w:val="22"/>
        </w:rPr>
        <w:t>VIRTUAL ONLY</w:t>
      </w:r>
    </w:p>
    <w:p w14:paraId="24B4F1F8" w14:textId="77777777" w:rsidR="00AF7CD4" w:rsidRDefault="00F50AAB">
      <w:pPr>
        <w:spacing w:after="0" w:line="240" w:lineRule="auto"/>
        <w:jc w:val="center"/>
        <w:rPr>
          <w:i/>
          <w:sz w:val="22"/>
          <w:szCs w:val="22"/>
          <w:highlight w:val="yellow"/>
        </w:rPr>
      </w:pPr>
      <w:hyperlink r:id="rId7">
        <w:r>
          <w:rPr>
            <w:i/>
            <w:color w:val="1155CC"/>
            <w:sz w:val="22"/>
            <w:szCs w:val="22"/>
            <w:u w:val="single"/>
          </w:rPr>
          <w:t>https://ceos.org/meetings/2021-sit-technical-workshop</w:t>
        </w:r>
      </w:hyperlink>
    </w:p>
    <w:p w14:paraId="4CB3761C" w14:textId="1A1BE406" w:rsidR="00AF7CD4" w:rsidRDefault="00AF7CD4">
      <w:pPr>
        <w:spacing w:after="0" w:line="240" w:lineRule="auto"/>
        <w:jc w:val="center"/>
        <w:rPr>
          <w:b/>
          <w:sz w:val="22"/>
          <w:szCs w:val="22"/>
          <w:highlight w:val="yellow"/>
        </w:rPr>
      </w:pPr>
    </w:p>
    <w:p w14:paraId="3B0784A9" w14:textId="2A791000" w:rsidR="00934481" w:rsidRDefault="00934481">
      <w:pPr>
        <w:spacing w:after="0" w:line="240" w:lineRule="auto"/>
        <w:jc w:val="center"/>
        <w:rPr>
          <w:b/>
          <w:sz w:val="22"/>
          <w:szCs w:val="22"/>
          <w:highlight w:val="yellow"/>
        </w:rPr>
      </w:pPr>
    </w:p>
    <w:p w14:paraId="0167AA38" w14:textId="77777777" w:rsidR="00934481" w:rsidRDefault="00934481">
      <w:pPr>
        <w:spacing w:after="0" w:line="240" w:lineRule="auto"/>
        <w:jc w:val="center"/>
        <w:rPr>
          <w:b/>
          <w:sz w:val="22"/>
          <w:szCs w:val="22"/>
          <w:highlight w:val="yellow"/>
        </w:rPr>
      </w:pPr>
    </w:p>
    <w:p w14:paraId="36B09CB8" w14:textId="77777777" w:rsidR="00AF7CD4" w:rsidRDefault="00F50AAB">
      <w:pPr>
        <w:pStyle w:val="Subtitle"/>
        <w:spacing w:before="200"/>
      </w:pPr>
      <w:bookmarkStart w:id="0" w:name="_gjdgxs" w:colFirst="0" w:colLast="0"/>
      <w:bookmarkEnd w:id="0"/>
      <w:r>
        <w:t>OBJECTIVES AND SCOPE</w:t>
      </w:r>
      <w:r>
        <w:tab/>
      </w:r>
    </w:p>
    <w:p w14:paraId="307915C3" w14:textId="77777777" w:rsidR="00AF7CD4" w:rsidRDefault="00F50AAB">
      <w:r>
        <w:t xml:space="preserve">During the 2020-2021 SIT Chair Term, the CSIRO/GA SIT Chair has focused on fostering </w:t>
      </w:r>
      <w:r>
        <w:rPr>
          <w:b/>
          <w:i/>
        </w:rPr>
        <w:t>CEOS Principal-level discussion and decision making</w:t>
      </w:r>
      <w:r>
        <w:t xml:space="preserve"> to bring resources to address the significant coordination challenges </w:t>
      </w:r>
      <w:r>
        <w:t xml:space="preserve">presented by the harmonisation of observing systems across space agencies. This is bookended by the </w:t>
      </w:r>
      <w:r>
        <w:rPr>
          <w:b/>
          <w:i/>
        </w:rPr>
        <w:t>SIT Technical Workshop, which focuses efforts on more detailed working-level task coordination and preparation for CEOS Plenary</w:t>
      </w:r>
      <w:r>
        <w:t>.</w:t>
      </w:r>
    </w:p>
    <w:p w14:paraId="3044A84B" w14:textId="77777777" w:rsidR="00AF7CD4" w:rsidRDefault="00F50AAB">
      <w:r>
        <w:t>Accordingly, a series of se</w:t>
      </w:r>
      <w:r>
        <w:t>ssions have been planned, with key objectives including:</w:t>
      </w:r>
    </w:p>
    <w:p w14:paraId="54F8FF8A" w14:textId="77777777" w:rsidR="00AF7CD4" w:rsidRDefault="00F50AAB">
      <w:pPr>
        <w:numPr>
          <w:ilvl w:val="2"/>
          <w:numId w:val="5"/>
        </w:numPr>
        <w:spacing w:after="0"/>
        <w:ind w:left="450"/>
        <w:rPr>
          <w:rFonts w:ascii="Calibri" w:eastAsia="Calibri" w:hAnsi="Calibri" w:cs="Calibri"/>
        </w:rPr>
      </w:pPr>
      <w:r>
        <w:t>Supporting tangible progress of the CEOS Chair priorities for 2021 [</w:t>
      </w:r>
      <w:hyperlink r:id="rId8">
        <w:r>
          <w:rPr>
            <w:color w:val="1155CC"/>
            <w:u w:val="single"/>
          </w:rPr>
          <w:t>SIT-36 update</w:t>
        </w:r>
      </w:hyperlink>
      <w:r>
        <w:t>];</w:t>
      </w:r>
    </w:p>
    <w:p w14:paraId="6F70371C" w14:textId="77777777" w:rsidR="00AF7CD4" w:rsidRDefault="00F50AAB">
      <w:pPr>
        <w:numPr>
          <w:ilvl w:val="2"/>
          <w:numId w:val="5"/>
        </w:numPr>
        <w:spacing w:after="0"/>
        <w:ind w:left="450"/>
        <w:rPr>
          <w:rFonts w:ascii="Calibri" w:eastAsia="Calibri" w:hAnsi="Calibri" w:cs="Calibri"/>
        </w:rPr>
      </w:pPr>
      <w:r>
        <w:t xml:space="preserve">Ensuring Working Team items related to Plenary are fully reviewed and </w:t>
      </w:r>
      <w:proofErr w:type="gramStart"/>
      <w:r>
        <w:t>discussed;</w:t>
      </w:r>
      <w:proofErr w:type="gramEnd"/>
    </w:p>
    <w:p w14:paraId="3EFF0F2E" w14:textId="77777777" w:rsidR="00AF7CD4" w:rsidRDefault="00F50AAB">
      <w:pPr>
        <w:numPr>
          <w:ilvl w:val="2"/>
          <w:numId w:val="5"/>
        </w:numPr>
        <w:spacing w:after="0"/>
        <w:ind w:left="450"/>
        <w:rPr>
          <w:rFonts w:ascii="Calibri" w:eastAsia="Calibri" w:hAnsi="Calibri" w:cs="Calibri"/>
        </w:rPr>
      </w:pPr>
      <w:r>
        <w:t>Supporting new initiati</w:t>
      </w:r>
      <w:r>
        <w:t>ves and activities arising from the Working Teams (e.g., CEOS-COAST</w:t>
      </w:r>
      <w:proofErr w:type="gramStart"/>
      <w:r>
        <w:t>);</w:t>
      </w:r>
      <w:proofErr w:type="gramEnd"/>
    </w:p>
    <w:p w14:paraId="59F621AA" w14:textId="77777777" w:rsidR="00AF7CD4" w:rsidRDefault="00F50AAB">
      <w:pPr>
        <w:numPr>
          <w:ilvl w:val="2"/>
          <w:numId w:val="5"/>
        </w:numPr>
        <w:spacing w:after="0"/>
        <w:ind w:left="450"/>
        <w:rPr>
          <w:rFonts w:ascii="Calibri" w:eastAsia="Calibri" w:hAnsi="Calibri" w:cs="Calibri"/>
        </w:rPr>
      </w:pPr>
      <w:r>
        <w:t>Supporting those activities related to CEOS partners and stakeholders (e.g., GCOS, UNFCCC, GEO and its activities</w:t>
      </w:r>
      <w:proofErr w:type="gramStart"/>
      <w:r>
        <w:t>);</w:t>
      </w:r>
      <w:proofErr w:type="gramEnd"/>
    </w:p>
    <w:p w14:paraId="52765B50" w14:textId="77777777" w:rsidR="00AF7CD4" w:rsidRDefault="00F50AAB">
      <w:pPr>
        <w:numPr>
          <w:ilvl w:val="2"/>
          <w:numId w:val="5"/>
        </w:numPr>
        <w:spacing w:after="0"/>
        <w:ind w:left="450"/>
        <w:rPr>
          <w:rFonts w:ascii="Calibri" w:eastAsia="Calibri" w:hAnsi="Calibri" w:cs="Calibri"/>
        </w:rPr>
      </w:pPr>
      <w:r>
        <w:t xml:space="preserve">Sharing and understanding progress against the CEOS Work Plan </w:t>
      </w:r>
      <w:proofErr w:type="gramStart"/>
      <w:r>
        <w:t>2021-202</w:t>
      </w:r>
      <w:r>
        <w:t>3;</w:t>
      </w:r>
      <w:proofErr w:type="gramEnd"/>
      <w:r>
        <w:t xml:space="preserve"> </w:t>
      </w:r>
    </w:p>
    <w:p w14:paraId="2199DCC3" w14:textId="77777777" w:rsidR="00AF7CD4" w:rsidRDefault="00F50AAB">
      <w:pPr>
        <w:numPr>
          <w:ilvl w:val="2"/>
          <w:numId w:val="5"/>
        </w:numPr>
        <w:spacing w:after="0"/>
        <w:ind w:left="450"/>
        <w:rPr>
          <w:rFonts w:ascii="Calibri" w:eastAsia="Calibri" w:hAnsi="Calibri" w:cs="Calibri"/>
        </w:rPr>
      </w:pPr>
      <w:r>
        <w:t xml:space="preserve">Progression of the three priority areas outlined in the </w:t>
      </w:r>
      <w:hyperlink r:id="rId9">
        <w:r>
          <w:rPr>
            <w:color w:val="1155CC"/>
            <w:u w:val="single"/>
          </w:rPr>
          <w:t>CSIRO/GA SIT Chair 2020-2021 Prospectus</w:t>
        </w:r>
      </w:hyperlink>
      <w:r>
        <w:t>:</w:t>
      </w:r>
    </w:p>
    <w:p w14:paraId="26B6F05F" w14:textId="77777777" w:rsidR="00AF7CD4" w:rsidRDefault="00F50AAB">
      <w:pPr>
        <w:numPr>
          <w:ilvl w:val="3"/>
          <w:numId w:val="5"/>
        </w:numPr>
        <w:spacing w:after="0"/>
        <w:ind w:left="900"/>
        <w:rPr>
          <w:rFonts w:ascii="Calibri" w:eastAsia="Calibri" w:hAnsi="Calibri" w:cs="Calibri"/>
        </w:rPr>
      </w:pPr>
      <w:r>
        <w:t>Analysis Ready Data (ARD); Sustainable Development Go</w:t>
      </w:r>
      <w:r>
        <w:t>als (SDGs); Carbon and Biomass; and,</w:t>
      </w:r>
    </w:p>
    <w:p w14:paraId="53302395" w14:textId="77777777" w:rsidR="00AF7CD4" w:rsidRDefault="00F50AAB">
      <w:pPr>
        <w:numPr>
          <w:ilvl w:val="2"/>
          <w:numId w:val="5"/>
        </w:numPr>
        <w:spacing w:after="0"/>
        <w:ind w:left="450"/>
        <w:rPr>
          <w:rFonts w:ascii="Calibri" w:eastAsia="Calibri" w:hAnsi="Calibri" w:cs="Calibri"/>
        </w:rPr>
      </w:pPr>
      <w:r>
        <w:t>Providing overall assurance that matters are or will be ready for discussion, decision, and/or endorsement at CEOS Plenary 2021.</w:t>
      </w:r>
    </w:p>
    <w:p w14:paraId="78D1F85F" w14:textId="77777777" w:rsidR="00AF7CD4" w:rsidRDefault="00F50AAB">
      <w:pPr>
        <w:spacing w:before="200"/>
      </w:pPr>
      <w:r>
        <w:t>The 2021 Workshop will be divided into two weeks:</w:t>
      </w:r>
    </w:p>
    <w:p w14:paraId="2A324E46" w14:textId="77777777" w:rsidR="00AF7CD4" w:rsidRDefault="00F50AAB">
      <w:pPr>
        <w:numPr>
          <w:ilvl w:val="2"/>
          <w:numId w:val="5"/>
        </w:numPr>
        <w:spacing w:after="0"/>
        <w:ind w:left="450"/>
        <w:rPr>
          <w:rFonts w:ascii="Calibri" w:eastAsia="Calibri" w:hAnsi="Calibri" w:cs="Calibri"/>
          <w:b/>
        </w:rPr>
      </w:pPr>
      <w:r>
        <w:rPr>
          <w:b/>
        </w:rPr>
        <w:t xml:space="preserve">Week 1 commencing 6 September: </w:t>
      </w:r>
      <w:r>
        <w:t xml:space="preserve">Informal </w:t>
      </w:r>
      <w:r>
        <w:t>time for groups to meet virtually, have discussions, and prepare materials on specific topics, largely “self-organised” by the groups themselves and providing maximum flexibility. SIT Chair Team and CEOS Chair Team representatives will join sessions if/whe</w:t>
      </w:r>
      <w:r>
        <w:t>n possible. Securing participation for these meetings is the responsibility of the meeting organiser(s).</w:t>
      </w:r>
    </w:p>
    <w:p w14:paraId="66F18D59" w14:textId="77777777" w:rsidR="00AF7CD4" w:rsidRDefault="00F50AAB">
      <w:pPr>
        <w:numPr>
          <w:ilvl w:val="2"/>
          <w:numId w:val="5"/>
        </w:numPr>
        <w:spacing w:after="0"/>
        <w:ind w:left="450"/>
        <w:rPr>
          <w:rFonts w:ascii="Calibri" w:eastAsia="Calibri" w:hAnsi="Calibri" w:cs="Calibri"/>
          <w:b/>
        </w:rPr>
      </w:pPr>
      <w:r>
        <w:rPr>
          <w:b/>
        </w:rPr>
        <w:t xml:space="preserve">Week 2 commencing 13 September: </w:t>
      </w:r>
      <w:r>
        <w:t>Three 3-hour formal sessions focussing on items required for Plenary will be held 14, 15 and 16 September.</w:t>
      </w:r>
    </w:p>
    <w:p w14:paraId="5BC878D4" w14:textId="77777777" w:rsidR="00AF7CD4" w:rsidRDefault="00F50AAB">
      <w:pPr>
        <w:spacing w:before="200"/>
      </w:pPr>
      <w:r>
        <w:t>Because this year’s Workshop will again be held virtually, the formal sessions will be focused on crosscutting discussion, coordination, and preparation for the CEOS Plenary. Groups are encouraged to organise and host their own side discussions and meeting</w:t>
      </w:r>
      <w:r>
        <w:t xml:space="preserve">s in preparation for the Workshop to progress their core business and Plenary preparations. </w:t>
      </w:r>
    </w:p>
    <w:p w14:paraId="34D053A1" w14:textId="77777777" w:rsidR="00AF7CD4" w:rsidRDefault="00F50AAB">
      <w:pPr>
        <w:pStyle w:val="Heading1"/>
      </w:pPr>
      <w:bookmarkStart w:id="1" w:name="_vmmee2yit8cl" w:colFirst="0" w:colLast="0"/>
      <w:bookmarkEnd w:id="1"/>
      <w:r>
        <w:lastRenderedPageBreak/>
        <w:t>Week 1: 7</w:t>
      </w:r>
      <w:r>
        <w:rPr>
          <w:vertAlign w:val="superscript"/>
        </w:rPr>
        <w:t>th</w:t>
      </w:r>
      <w:r>
        <w:t>-9</w:t>
      </w:r>
      <w:r>
        <w:rPr>
          <w:vertAlign w:val="superscript"/>
        </w:rPr>
        <w:t>th</w:t>
      </w:r>
      <w:r>
        <w:t xml:space="preserve"> September 2021</w:t>
      </w:r>
    </w:p>
    <w:p w14:paraId="37250F92" w14:textId="77777777" w:rsidR="00AF7CD4" w:rsidRDefault="00F50AAB">
      <w:pPr>
        <w:rPr>
          <w:i/>
        </w:rPr>
      </w:pPr>
      <w:r>
        <w:rPr>
          <w:i/>
        </w:rPr>
        <w:t xml:space="preserve">This week is designated for virtual thematic, topical focused </w:t>
      </w:r>
      <w:r>
        <w:rPr>
          <w:b/>
          <w:i/>
        </w:rPr>
        <w:t>self-organised</w:t>
      </w:r>
      <w:r>
        <w:rPr>
          <w:i/>
        </w:rPr>
        <w:t xml:space="preserve"> meetings by various CEOS activities, groups, and initia</w:t>
      </w:r>
      <w:r>
        <w:rPr>
          <w:i/>
        </w:rPr>
        <w:t>tives. Where possible the SIT Chair Team will provide a representative, but this is modelled after the ‘side meeting day’ for a typical workshop.</w:t>
      </w:r>
      <w:r>
        <w:t xml:space="preserve"> </w:t>
      </w:r>
      <w:r>
        <w:rPr>
          <w:i/>
        </w:rPr>
        <w:t xml:space="preserve">The SIT Chair Team has created a shared table in which you can view and add your planned events for awareness </w:t>
      </w:r>
      <w:r>
        <w:rPr>
          <w:i/>
        </w:rPr>
        <w:t xml:space="preserve">should you desire. </w:t>
      </w:r>
      <w:hyperlink r:id="rId10" w:anchor="gid=0">
        <w:r>
          <w:rPr>
            <w:i/>
            <w:color w:val="1155CC"/>
            <w:u w:val="single"/>
          </w:rPr>
          <w:t>Click here to view</w:t>
        </w:r>
      </w:hyperlink>
      <w:r>
        <w:rPr>
          <w:i/>
        </w:rPr>
        <w:t>.</w:t>
      </w:r>
    </w:p>
    <w:p w14:paraId="23D323D7" w14:textId="77777777" w:rsidR="00AF7CD4" w:rsidRDefault="00F50AAB">
      <w:pPr>
        <w:pStyle w:val="Heading1"/>
        <w:spacing w:before="200"/>
        <w:rPr>
          <w:i/>
          <w:highlight w:val="yellow"/>
        </w:rPr>
      </w:pPr>
      <w:bookmarkStart w:id="2" w:name="_4zlkzao3tlry" w:colFirst="0" w:colLast="0"/>
      <w:bookmarkEnd w:id="2"/>
      <w:r>
        <w:t>Week 2: 14</w:t>
      </w:r>
      <w:r>
        <w:rPr>
          <w:vertAlign w:val="superscript"/>
        </w:rPr>
        <w:t>th</w:t>
      </w:r>
      <w:r>
        <w:t>-16</w:t>
      </w:r>
      <w:r>
        <w:rPr>
          <w:vertAlign w:val="superscript"/>
        </w:rPr>
        <w:t>th</w:t>
      </w:r>
      <w:r>
        <w:t xml:space="preserve"> September 2021</w:t>
      </w:r>
    </w:p>
    <w:tbl>
      <w:tblPr>
        <w:tblStyle w:val="a"/>
        <w:tblW w:w="912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2715"/>
        <w:gridCol w:w="2715"/>
        <w:gridCol w:w="2400"/>
      </w:tblGrid>
      <w:tr w:rsidR="00AF7CD4" w14:paraId="763C0EBB" w14:textId="77777777">
        <w:tc>
          <w:tcPr>
            <w:tcW w:w="1290" w:type="dxa"/>
            <w:shd w:val="clear" w:color="auto" w:fill="0B5394"/>
            <w:tcMar>
              <w:top w:w="100" w:type="dxa"/>
              <w:left w:w="100" w:type="dxa"/>
              <w:bottom w:w="100" w:type="dxa"/>
              <w:right w:w="100" w:type="dxa"/>
            </w:tcMar>
          </w:tcPr>
          <w:p w14:paraId="7612B3BD" w14:textId="77777777" w:rsidR="00AF7CD4" w:rsidRDefault="00F50AAB">
            <w:pPr>
              <w:widowControl w:val="0"/>
              <w:spacing w:after="0" w:line="240" w:lineRule="auto"/>
              <w:jc w:val="right"/>
              <w:rPr>
                <w:color w:val="F3F3F3"/>
              </w:rPr>
            </w:pPr>
            <w:r>
              <w:rPr>
                <w:color w:val="F3F3F3"/>
              </w:rPr>
              <w:t>UTC</w:t>
            </w:r>
          </w:p>
        </w:tc>
        <w:tc>
          <w:tcPr>
            <w:tcW w:w="2715" w:type="dxa"/>
            <w:shd w:val="clear" w:color="auto" w:fill="0B5394"/>
            <w:tcMar>
              <w:top w:w="100" w:type="dxa"/>
              <w:left w:w="100" w:type="dxa"/>
              <w:bottom w:w="100" w:type="dxa"/>
              <w:right w:w="100" w:type="dxa"/>
            </w:tcMar>
          </w:tcPr>
          <w:p w14:paraId="4686422F" w14:textId="77777777" w:rsidR="00AF7CD4" w:rsidRDefault="00F50AAB">
            <w:pPr>
              <w:widowControl w:val="0"/>
              <w:spacing w:after="0" w:line="240" w:lineRule="auto"/>
              <w:jc w:val="left"/>
              <w:rPr>
                <w:color w:val="F3F3F3"/>
              </w:rPr>
            </w:pPr>
            <w:r>
              <w:rPr>
                <w:color w:val="F3F3F3"/>
              </w:rPr>
              <w:t>Tuesday 14th</w:t>
            </w:r>
          </w:p>
        </w:tc>
        <w:tc>
          <w:tcPr>
            <w:tcW w:w="2715" w:type="dxa"/>
            <w:shd w:val="clear" w:color="auto" w:fill="0B5394"/>
            <w:tcMar>
              <w:top w:w="100" w:type="dxa"/>
              <w:left w:w="100" w:type="dxa"/>
              <w:bottom w:w="100" w:type="dxa"/>
              <w:right w:w="100" w:type="dxa"/>
            </w:tcMar>
          </w:tcPr>
          <w:p w14:paraId="27A5EDE7" w14:textId="77777777" w:rsidR="00AF7CD4" w:rsidRDefault="00F50AAB">
            <w:pPr>
              <w:widowControl w:val="0"/>
              <w:spacing w:after="0" w:line="240" w:lineRule="auto"/>
              <w:jc w:val="left"/>
              <w:rPr>
                <w:color w:val="F3F3F3"/>
              </w:rPr>
            </w:pPr>
            <w:r>
              <w:rPr>
                <w:color w:val="F3F3F3"/>
              </w:rPr>
              <w:t>Wednesday 15th</w:t>
            </w:r>
          </w:p>
        </w:tc>
        <w:tc>
          <w:tcPr>
            <w:tcW w:w="2400" w:type="dxa"/>
            <w:shd w:val="clear" w:color="auto" w:fill="0B5394"/>
            <w:tcMar>
              <w:top w:w="100" w:type="dxa"/>
              <w:left w:w="100" w:type="dxa"/>
              <w:bottom w:w="100" w:type="dxa"/>
              <w:right w:w="100" w:type="dxa"/>
            </w:tcMar>
          </w:tcPr>
          <w:p w14:paraId="23A46ED1" w14:textId="77777777" w:rsidR="00AF7CD4" w:rsidRDefault="00F50AAB">
            <w:pPr>
              <w:widowControl w:val="0"/>
              <w:spacing w:after="0" w:line="240" w:lineRule="auto"/>
              <w:jc w:val="left"/>
              <w:rPr>
                <w:color w:val="F3F3F3"/>
              </w:rPr>
            </w:pPr>
            <w:r>
              <w:rPr>
                <w:color w:val="F3F3F3"/>
              </w:rPr>
              <w:t>Thursday 16th</w:t>
            </w:r>
          </w:p>
        </w:tc>
      </w:tr>
      <w:tr w:rsidR="00AF7CD4" w14:paraId="3DBEAFC9" w14:textId="77777777">
        <w:tc>
          <w:tcPr>
            <w:tcW w:w="1290" w:type="dxa"/>
            <w:shd w:val="clear" w:color="auto" w:fill="0B5394"/>
            <w:tcMar>
              <w:top w:w="100" w:type="dxa"/>
              <w:left w:w="100" w:type="dxa"/>
              <w:bottom w:w="100" w:type="dxa"/>
              <w:right w:w="100" w:type="dxa"/>
            </w:tcMar>
          </w:tcPr>
          <w:p w14:paraId="790E0EB8" w14:textId="77777777" w:rsidR="00AF7CD4" w:rsidRDefault="00F50AAB">
            <w:pPr>
              <w:widowControl w:val="0"/>
              <w:spacing w:after="0" w:line="240" w:lineRule="auto"/>
              <w:jc w:val="right"/>
              <w:rPr>
                <w:color w:val="F3F3F3"/>
              </w:rPr>
            </w:pPr>
            <w:r>
              <w:rPr>
                <w:color w:val="F3F3F3"/>
              </w:rPr>
              <w:t>1030 - 1200</w:t>
            </w:r>
          </w:p>
        </w:tc>
        <w:tc>
          <w:tcPr>
            <w:tcW w:w="2715" w:type="dxa"/>
            <w:shd w:val="clear" w:color="auto" w:fill="CFE2F3"/>
            <w:tcMar>
              <w:top w:w="100" w:type="dxa"/>
              <w:left w:w="100" w:type="dxa"/>
              <w:bottom w:w="100" w:type="dxa"/>
              <w:right w:w="100" w:type="dxa"/>
            </w:tcMar>
          </w:tcPr>
          <w:p w14:paraId="2B57B38A" w14:textId="77777777" w:rsidR="00AF7CD4" w:rsidRDefault="00F50AAB">
            <w:pPr>
              <w:widowControl w:val="0"/>
              <w:spacing w:after="0" w:line="240" w:lineRule="auto"/>
              <w:jc w:val="left"/>
              <w:rPr>
                <w:i/>
              </w:rPr>
            </w:pPr>
            <w:r>
              <w:rPr>
                <w:b/>
              </w:rPr>
              <w:t xml:space="preserve">1.1: Opening TW Session </w:t>
            </w:r>
            <w:r>
              <w:rPr>
                <w:i/>
              </w:rPr>
              <w:t>[45 min]</w:t>
            </w:r>
          </w:p>
          <w:p w14:paraId="5E8F7100" w14:textId="77777777" w:rsidR="00AF7CD4" w:rsidRDefault="00F50AAB">
            <w:pPr>
              <w:widowControl w:val="0"/>
              <w:spacing w:after="240" w:line="240" w:lineRule="auto"/>
              <w:ind w:left="179"/>
              <w:jc w:val="left"/>
            </w:pPr>
            <w:r>
              <w:t>Introduction</w:t>
            </w:r>
            <w:r>
              <w:br/>
              <w:t>Review Open Actions</w:t>
            </w:r>
            <w:r>
              <w:br/>
              <w:t>CEOS Work Plan Update</w:t>
            </w:r>
          </w:p>
          <w:p w14:paraId="3FEEEBDC" w14:textId="77777777" w:rsidR="00AF7CD4" w:rsidRDefault="00F50AAB">
            <w:pPr>
              <w:widowControl w:val="0"/>
              <w:spacing w:before="240" w:after="0" w:line="240" w:lineRule="auto"/>
              <w:jc w:val="left"/>
              <w:rPr>
                <w:i/>
              </w:rPr>
            </w:pPr>
            <w:r>
              <w:rPr>
                <w:b/>
              </w:rPr>
              <w:t xml:space="preserve">1.2: CEOS Chair Theme Session </w:t>
            </w:r>
            <w:r>
              <w:rPr>
                <w:i/>
              </w:rPr>
              <w:t>[15 min]</w:t>
            </w:r>
          </w:p>
          <w:p w14:paraId="4BDB2F1D" w14:textId="77777777" w:rsidR="00AF7CD4" w:rsidRDefault="00F50AAB">
            <w:pPr>
              <w:widowControl w:val="0"/>
              <w:spacing w:after="240" w:line="240" w:lineRule="auto"/>
              <w:ind w:left="179"/>
              <w:jc w:val="left"/>
            </w:pPr>
            <w:r>
              <w:t>Open Science Priority</w:t>
            </w:r>
          </w:p>
          <w:p w14:paraId="32AB3D5C" w14:textId="77777777" w:rsidR="00AF7CD4" w:rsidRDefault="00F50AAB">
            <w:pPr>
              <w:widowControl w:val="0"/>
              <w:spacing w:before="240" w:after="0" w:line="240" w:lineRule="auto"/>
              <w:jc w:val="left"/>
              <w:rPr>
                <w:i/>
              </w:rPr>
            </w:pPr>
            <w:r>
              <w:rPr>
                <w:b/>
              </w:rPr>
              <w:t xml:space="preserve">1.3 Impact of CEOS on Open Science: A Case Study </w:t>
            </w:r>
            <w:r>
              <w:rPr>
                <w:i/>
              </w:rPr>
              <w:t>[10 min]</w:t>
            </w:r>
          </w:p>
          <w:p w14:paraId="6E5DB362" w14:textId="77777777" w:rsidR="00AF7CD4" w:rsidRDefault="00F50AAB">
            <w:pPr>
              <w:widowControl w:val="0"/>
              <w:spacing w:after="0" w:line="240" w:lineRule="auto"/>
              <w:ind w:left="179"/>
              <w:jc w:val="left"/>
            </w:pPr>
            <w:r>
              <w:t>Digital Earth Africa impact</w:t>
            </w:r>
          </w:p>
          <w:p w14:paraId="1BB7A2F3" w14:textId="77777777" w:rsidR="00AF7CD4" w:rsidRDefault="00AF7CD4">
            <w:pPr>
              <w:widowControl w:val="0"/>
              <w:spacing w:after="0" w:line="240" w:lineRule="auto"/>
              <w:ind w:left="179"/>
              <w:jc w:val="left"/>
            </w:pPr>
          </w:p>
          <w:p w14:paraId="6EF310ED" w14:textId="77777777" w:rsidR="00AF7CD4" w:rsidRDefault="00F50AAB">
            <w:pPr>
              <w:spacing w:after="0"/>
              <w:jc w:val="left"/>
            </w:pPr>
            <w:r>
              <w:rPr>
                <w:b/>
              </w:rPr>
              <w:t xml:space="preserve">1.4 ARD </w:t>
            </w:r>
            <w:r>
              <w:rPr>
                <w:i/>
              </w:rPr>
              <w:t>[20 min]</w:t>
            </w:r>
          </w:p>
          <w:p w14:paraId="7DDD4D54" w14:textId="77777777" w:rsidR="00AF7CD4" w:rsidRDefault="00F50AAB">
            <w:pPr>
              <w:spacing w:after="0"/>
              <w:ind w:left="179"/>
              <w:jc w:val="left"/>
            </w:pPr>
            <w:r>
              <w:t>ARD Beyond Land</w:t>
            </w:r>
          </w:p>
        </w:tc>
        <w:tc>
          <w:tcPr>
            <w:tcW w:w="2715" w:type="dxa"/>
            <w:shd w:val="clear" w:color="auto" w:fill="CFE2F3"/>
            <w:tcMar>
              <w:top w:w="100" w:type="dxa"/>
              <w:left w:w="100" w:type="dxa"/>
              <w:bottom w:w="100" w:type="dxa"/>
              <w:right w:w="100" w:type="dxa"/>
            </w:tcMar>
          </w:tcPr>
          <w:p w14:paraId="2DEC8BD3" w14:textId="77777777" w:rsidR="00AF7CD4" w:rsidRDefault="00F50AAB">
            <w:pPr>
              <w:spacing w:after="0"/>
              <w:jc w:val="left"/>
              <w:rPr>
                <w:b/>
                <w:i/>
              </w:rPr>
            </w:pPr>
            <w:r>
              <w:rPr>
                <w:b/>
              </w:rPr>
              <w:t xml:space="preserve">2.1 GEO Session </w:t>
            </w:r>
            <w:r>
              <w:rPr>
                <w:i/>
              </w:rPr>
              <w:t>[30 min]</w:t>
            </w:r>
          </w:p>
          <w:p w14:paraId="66BCDE50" w14:textId="77777777" w:rsidR="00AF7CD4" w:rsidRDefault="00F50AAB">
            <w:pPr>
              <w:spacing w:after="0"/>
              <w:ind w:left="180"/>
              <w:jc w:val="left"/>
            </w:pPr>
            <w:r>
              <w:t>New GEO Secretariat Director Perspectives</w:t>
            </w:r>
            <w:r>
              <w:br/>
              <w:t>Update on GEO Week 2021 Preparation</w:t>
            </w:r>
          </w:p>
          <w:p w14:paraId="76A999E5" w14:textId="77777777" w:rsidR="00AF7CD4" w:rsidRDefault="00F50AAB">
            <w:pPr>
              <w:spacing w:after="0"/>
              <w:ind w:left="180"/>
              <w:jc w:val="left"/>
            </w:pPr>
            <w:r>
              <w:t xml:space="preserve">Highlights from the GEO Mid-Term </w:t>
            </w:r>
            <w:r>
              <w:t>Evaluation</w:t>
            </w:r>
          </w:p>
          <w:p w14:paraId="6381E98A" w14:textId="77777777" w:rsidR="00AF7CD4" w:rsidRDefault="00F50AAB">
            <w:pPr>
              <w:spacing w:after="0"/>
              <w:rPr>
                <w:b/>
              </w:rPr>
            </w:pPr>
            <w:r>
              <w:rPr>
                <w:b/>
              </w:rPr>
              <w:tab/>
            </w:r>
            <w:r>
              <w:rPr>
                <w:b/>
              </w:rPr>
              <w:tab/>
            </w:r>
            <w:r>
              <w:rPr>
                <w:b/>
              </w:rPr>
              <w:tab/>
            </w:r>
          </w:p>
          <w:p w14:paraId="09E93D03" w14:textId="77777777" w:rsidR="00AF7CD4" w:rsidRDefault="00F50AAB">
            <w:pPr>
              <w:spacing w:after="0"/>
              <w:ind w:left="180" w:hanging="180"/>
              <w:rPr>
                <w:b/>
              </w:rPr>
            </w:pPr>
            <w:r>
              <w:rPr>
                <w:b/>
              </w:rPr>
              <w:t>2.2: Carbon &amp; Biomass</w:t>
            </w:r>
          </w:p>
          <w:p w14:paraId="53D64274" w14:textId="77777777" w:rsidR="00AF7CD4" w:rsidRDefault="00F50AAB">
            <w:pPr>
              <w:spacing w:after="0"/>
              <w:ind w:left="180" w:hanging="180"/>
              <w:jc w:val="left"/>
            </w:pPr>
            <w:r>
              <w:rPr>
                <w:b/>
              </w:rPr>
              <w:t>Part 1</w:t>
            </w:r>
            <w:r>
              <w:rPr>
                <w:i/>
              </w:rPr>
              <w:t xml:space="preserve"> [60 min]</w:t>
            </w:r>
            <w:r>
              <w:br/>
              <w:t>GST &amp; SO update</w:t>
            </w:r>
          </w:p>
          <w:p w14:paraId="5DC035FA" w14:textId="77777777" w:rsidR="00AF7CD4" w:rsidRDefault="00F50AAB">
            <w:pPr>
              <w:spacing w:after="0"/>
              <w:ind w:left="180"/>
              <w:jc w:val="left"/>
            </w:pPr>
            <w:r>
              <w:t>GCOS Update</w:t>
            </w:r>
          </w:p>
          <w:p w14:paraId="31E3AFDB" w14:textId="77777777" w:rsidR="00AF7CD4" w:rsidRDefault="00F50AAB">
            <w:pPr>
              <w:spacing w:after="0"/>
              <w:ind w:left="180"/>
            </w:pPr>
            <w:r>
              <w:t>CEOS GST Strategy</w:t>
            </w:r>
          </w:p>
          <w:p w14:paraId="06DE3DF4" w14:textId="77777777" w:rsidR="00AF7CD4" w:rsidRDefault="00F50AAB">
            <w:pPr>
              <w:spacing w:after="0"/>
              <w:ind w:left="180"/>
            </w:pPr>
            <w:r>
              <w:t>Discussion: Optimising CEOS Agency GST contrib’s</w:t>
            </w:r>
          </w:p>
        </w:tc>
        <w:tc>
          <w:tcPr>
            <w:tcW w:w="2400" w:type="dxa"/>
            <w:shd w:val="clear" w:color="auto" w:fill="CFE2F3"/>
            <w:tcMar>
              <w:top w:w="100" w:type="dxa"/>
              <w:left w:w="100" w:type="dxa"/>
              <w:bottom w:w="100" w:type="dxa"/>
              <w:right w:w="100" w:type="dxa"/>
            </w:tcMar>
          </w:tcPr>
          <w:p w14:paraId="16FB6181" w14:textId="77777777" w:rsidR="00AF7CD4" w:rsidRDefault="00F50AAB">
            <w:pPr>
              <w:spacing w:after="0"/>
              <w:jc w:val="left"/>
              <w:rPr>
                <w:i/>
              </w:rPr>
            </w:pPr>
            <w:r>
              <w:rPr>
                <w:b/>
              </w:rPr>
              <w:t>3.1 Plenary Items TBA</w:t>
            </w:r>
            <w:r>
              <w:rPr>
                <w:i/>
              </w:rPr>
              <w:t xml:space="preserve"> [55 min]</w:t>
            </w:r>
          </w:p>
          <w:p w14:paraId="44D85D9E" w14:textId="77777777" w:rsidR="00AF7CD4" w:rsidRDefault="00F50AAB">
            <w:pPr>
              <w:spacing w:after="0"/>
              <w:ind w:left="180"/>
              <w:jc w:val="left"/>
              <w:rPr>
                <w:highlight w:val="yellow"/>
              </w:rPr>
            </w:pPr>
            <w:r>
              <w:t>Continuity of Working Groups</w:t>
            </w:r>
          </w:p>
          <w:p w14:paraId="3B8C4260" w14:textId="77777777" w:rsidR="00AF7CD4" w:rsidRDefault="00F50AAB">
            <w:pPr>
              <w:spacing w:after="0"/>
              <w:ind w:left="180"/>
              <w:jc w:val="left"/>
            </w:pPr>
            <w:r>
              <w:t>WGCV Topics</w:t>
            </w:r>
          </w:p>
          <w:p w14:paraId="0EDB3DC3" w14:textId="77777777" w:rsidR="00AF7CD4" w:rsidRDefault="00F50AAB">
            <w:pPr>
              <w:spacing w:after="0"/>
              <w:ind w:left="180"/>
              <w:jc w:val="left"/>
            </w:pPr>
            <w:r>
              <w:t>Update on WMO Data Policy</w:t>
            </w:r>
          </w:p>
          <w:p w14:paraId="0BDD1000" w14:textId="77777777" w:rsidR="00AF7CD4" w:rsidRDefault="00AF7CD4">
            <w:pPr>
              <w:spacing w:after="0"/>
              <w:jc w:val="left"/>
              <w:rPr>
                <w:highlight w:val="yellow"/>
              </w:rPr>
            </w:pPr>
          </w:p>
          <w:p w14:paraId="3ABB7F48" w14:textId="77777777" w:rsidR="00AF7CD4" w:rsidRDefault="00F50AAB">
            <w:pPr>
              <w:widowControl w:val="0"/>
              <w:spacing w:after="0" w:line="240" w:lineRule="auto"/>
              <w:jc w:val="left"/>
              <w:rPr>
                <w:i/>
              </w:rPr>
            </w:pPr>
            <w:r>
              <w:rPr>
                <w:b/>
              </w:rPr>
              <w:t>3.2: Marine Science Session</w:t>
            </w:r>
            <w:r>
              <w:t xml:space="preserve"> </w:t>
            </w:r>
            <w:r>
              <w:rPr>
                <w:i/>
              </w:rPr>
              <w:t>​​</w:t>
            </w:r>
            <w:r>
              <w:rPr>
                <w:i/>
              </w:rPr>
              <w:t>[35 min]</w:t>
            </w:r>
          </w:p>
          <w:p w14:paraId="460EB83C" w14:textId="77777777" w:rsidR="00AF7CD4" w:rsidRDefault="00F50AAB">
            <w:pPr>
              <w:spacing w:after="0"/>
              <w:ind w:left="180"/>
              <w:jc w:val="left"/>
              <w:rPr>
                <w:i/>
              </w:rPr>
            </w:pPr>
            <w:r>
              <w:t>Coordination of CEOS support to the Marine Science community</w:t>
            </w:r>
          </w:p>
        </w:tc>
      </w:tr>
      <w:tr w:rsidR="00AF7CD4" w14:paraId="6476C8CB" w14:textId="77777777">
        <w:tc>
          <w:tcPr>
            <w:tcW w:w="1290" w:type="dxa"/>
            <w:shd w:val="clear" w:color="auto" w:fill="0B5394"/>
            <w:tcMar>
              <w:top w:w="100" w:type="dxa"/>
              <w:left w:w="100" w:type="dxa"/>
              <w:bottom w:w="100" w:type="dxa"/>
              <w:right w:w="100" w:type="dxa"/>
            </w:tcMar>
          </w:tcPr>
          <w:p w14:paraId="576A91A0" w14:textId="77777777" w:rsidR="00AF7CD4" w:rsidRDefault="00F50AAB">
            <w:pPr>
              <w:widowControl w:val="0"/>
              <w:spacing w:after="0" w:line="240" w:lineRule="auto"/>
              <w:jc w:val="right"/>
              <w:rPr>
                <w:color w:val="F3F3F3"/>
              </w:rPr>
            </w:pPr>
            <w:r>
              <w:rPr>
                <w:color w:val="F3F3F3"/>
              </w:rPr>
              <w:t>1200 - 1220</w:t>
            </w:r>
          </w:p>
        </w:tc>
        <w:tc>
          <w:tcPr>
            <w:tcW w:w="2715" w:type="dxa"/>
            <w:shd w:val="clear" w:color="auto" w:fill="D9EAD3"/>
            <w:tcMar>
              <w:top w:w="100" w:type="dxa"/>
              <w:left w:w="100" w:type="dxa"/>
              <w:bottom w:w="100" w:type="dxa"/>
              <w:right w:w="100" w:type="dxa"/>
            </w:tcMar>
          </w:tcPr>
          <w:p w14:paraId="2E619EA3" w14:textId="77777777" w:rsidR="00AF7CD4" w:rsidRDefault="00F50AAB">
            <w:pPr>
              <w:widowControl w:val="0"/>
              <w:spacing w:after="0" w:line="240" w:lineRule="auto"/>
              <w:jc w:val="left"/>
              <w:rPr>
                <w:i/>
              </w:rPr>
            </w:pPr>
            <w:r>
              <w:rPr>
                <w:b/>
              </w:rPr>
              <w:t xml:space="preserve">Break </w:t>
            </w:r>
            <w:r>
              <w:rPr>
                <w:i/>
              </w:rPr>
              <w:t>[20 min]</w:t>
            </w:r>
          </w:p>
        </w:tc>
        <w:tc>
          <w:tcPr>
            <w:tcW w:w="2715" w:type="dxa"/>
            <w:shd w:val="clear" w:color="auto" w:fill="D9EAD3"/>
            <w:tcMar>
              <w:top w:w="100" w:type="dxa"/>
              <w:left w:w="100" w:type="dxa"/>
              <w:bottom w:w="100" w:type="dxa"/>
              <w:right w:w="100" w:type="dxa"/>
            </w:tcMar>
          </w:tcPr>
          <w:p w14:paraId="720FA230" w14:textId="77777777" w:rsidR="00AF7CD4" w:rsidRDefault="00F50AAB">
            <w:pPr>
              <w:widowControl w:val="0"/>
              <w:spacing w:after="0" w:line="240" w:lineRule="auto"/>
              <w:jc w:val="left"/>
              <w:rPr>
                <w:color w:val="F3F3F3"/>
              </w:rPr>
            </w:pPr>
            <w:r>
              <w:rPr>
                <w:b/>
              </w:rPr>
              <w:t xml:space="preserve">Break </w:t>
            </w:r>
            <w:r>
              <w:rPr>
                <w:i/>
              </w:rPr>
              <w:t>[15 min]</w:t>
            </w:r>
          </w:p>
        </w:tc>
        <w:tc>
          <w:tcPr>
            <w:tcW w:w="2400" w:type="dxa"/>
            <w:shd w:val="clear" w:color="auto" w:fill="D9EAD3"/>
            <w:tcMar>
              <w:top w:w="100" w:type="dxa"/>
              <w:left w:w="100" w:type="dxa"/>
              <w:bottom w:w="100" w:type="dxa"/>
              <w:right w:w="100" w:type="dxa"/>
            </w:tcMar>
          </w:tcPr>
          <w:p w14:paraId="5CCDF682" w14:textId="77777777" w:rsidR="00AF7CD4" w:rsidRDefault="00F50AAB">
            <w:pPr>
              <w:widowControl w:val="0"/>
              <w:spacing w:after="0" w:line="240" w:lineRule="auto"/>
              <w:jc w:val="left"/>
              <w:rPr>
                <w:color w:val="F3F3F3"/>
              </w:rPr>
            </w:pPr>
            <w:r>
              <w:rPr>
                <w:b/>
              </w:rPr>
              <w:t xml:space="preserve">Break </w:t>
            </w:r>
            <w:r>
              <w:rPr>
                <w:i/>
              </w:rPr>
              <w:t>[20 min]</w:t>
            </w:r>
          </w:p>
        </w:tc>
      </w:tr>
      <w:tr w:rsidR="00AF7CD4" w14:paraId="279E7B1E" w14:textId="77777777">
        <w:tc>
          <w:tcPr>
            <w:tcW w:w="1290" w:type="dxa"/>
            <w:shd w:val="clear" w:color="auto" w:fill="0B5394"/>
            <w:tcMar>
              <w:top w:w="100" w:type="dxa"/>
              <w:left w:w="100" w:type="dxa"/>
              <w:bottom w:w="100" w:type="dxa"/>
              <w:right w:w="100" w:type="dxa"/>
            </w:tcMar>
          </w:tcPr>
          <w:p w14:paraId="3C01FF58" w14:textId="77777777" w:rsidR="00AF7CD4" w:rsidRDefault="00F50AAB">
            <w:pPr>
              <w:widowControl w:val="0"/>
              <w:spacing w:after="0" w:line="240" w:lineRule="auto"/>
              <w:jc w:val="right"/>
              <w:rPr>
                <w:color w:val="F3F3F3"/>
              </w:rPr>
            </w:pPr>
            <w:r>
              <w:rPr>
                <w:color w:val="F3F3F3"/>
              </w:rPr>
              <w:t>1220 - 1350</w:t>
            </w:r>
          </w:p>
        </w:tc>
        <w:tc>
          <w:tcPr>
            <w:tcW w:w="2715" w:type="dxa"/>
            <w:shd w:val="clear" w:color="auto" w:fill="CFE2F3"/>
            <w:tcMar>
              <w:top w:w="100" w:type="dxa"/>
              <w:left w:w="100" w:type="dxa"/>
              <w:bottom w:w="100" w:type="dxa"/>
              <w:right w:w="100" w:type="dxa"/>
            </w:tcMar>
          </w:tcPr>
          <w:p w14:paraId="33ADA684" w14:textId="77777777" w:rsidR="00AF7CD4" w:rsidRDefault="00F50AAB">
            <w:pPr>
              <w:spacing w:after="0"/>
              <w:jc w:val="left"/>
              <w:rPr>
                <w:b/>
              </w:rPr>
            </w:pPr>
            <w:r>
              <w:rPr>
                <w:b/>
              </w:rPr>
              <w:t xml:space="preserve">1.4 ARD (cont’d) </w:t>
            </w:r>
            <w:r>
              <w:rPr>
                <w:i/>
              </w:rPr>
              <w:t>[20 min]</w:t>
            </w:r>
          </w:p>
          <w:p w14:paraId="27D9DDBC" w14:textId="77777777" w:rsidR="00AF7CD4" w:rsidRDefault="00F50AAB">
            <w:pPr>
              <w:spacing w:after="0"/>
              <w:ind w:left="179"/>
              <w:jc w:val="left"/>
            </w:pPr>
            <w:r>
              <w:t>CEOS ARD Strategy 2.0</w:t>
            </w:r>
          </w:p>
          <w:p w14:paraId="6C1C4F95" w14:textId="77777777" w:rsidR="00AF7CD4" w:rsidRDefault="00AF7CD4">
            <w:pPr>
              <w:spacing w:after="0"/>
              <w:ind w:left="360"/>
              <w:jc w:val="left"/>
            </w:pPr>
          </w:p>
          <w:p w14:paraId="1526029D" w14:textId="77777777" w:rsidR="00AF7CD4" w:rsidRDefault="00F50AAB">
            <w:pPr>
              <w:spacing w:after="0"/>
              <w:jc w:val="left"/>
              <w:rPr>
                <w:b/>
              </w:rPr>
            </w:pPr>
            <w:r>
              <w:rPr>
                <w:b/>
              </w:rPr>
              <w:t xml:space="preserve">1.5 SDG AHT </w:t>
            </w:r>
            <w:r>
              <w:rPr>
                <w:i/>
              </w:rPr>
              <w:t>[70 min]</w:t>
            </w:r>
          </w:p>
          <w:p w14:paraId="6E3F01B2" w14:textId="77777777" w:rsidR="00AF7CD4" w:rsidRDefault="00F50AAB">
            <w:pPr>
              <w:spacing w:after="0"/>
              <w:ind w:left="360"/>
              <w:jc w:val="left"/>
            </w:pPr>
            <w:r>
              <w:t>Future Form and Governance</w:t>
            </w:r>
          </w:p>
          <w:p w14:paraId="02310081" w14:textId="77777777" w:rsidR="00AF7CD4" w:rsidRDefault="00F50AAB">
            <w:pPr>
              <w:spacing w:after="0"/>
              <w:ind w:left="360"/>
              <w:jc w:val="left"/>
            </w:pPr>
            <w:r>
              <w:t>Sub-Team progress</w:t>
            </w:r>
          </w:p>
        </w:tc>
        <w:tc>
          <w:tcPr>
            <w:tcW w:w="2715" w:type="dxa"/>
            <w:shd w:val="clear" w:color="auto" w:fill="CFE2F3"/>
            <w:tcMar>
              <w:top w:w="100" w:type="dxa"/>
              <w:left w:w="100" w:type="dxa"/>
              <w:bottom w:w="100" w:type="dxa"/>
              <w:right w:w="100" w:type="dxa"/>
            </w:tcMar>
          </w:tcPr>
          <w:p w14:paraId="2CED0BA3" w14:textId="77777777" w:rsidR="00AF7CD4" w:rsidRDefault="00F50AAB">
            <w:pPr>
              <w:spacing w:after="0"/>
              <w:ind w:left="180" w:hanging="180"/>
              <w:rPr>
                <w:b/>
              </w:rPr>
            </w:pPr>
            <w:r>
              <w:rPr>
                <w:b/>
              </w:rPr>
              <w:t>2.3: Carbon &amp; Biomass</w:t>
            </w:r>
          </w:p>
          <w:p w14:paraId="1CE43D97" w14:textId="77777777" w:rsidR="00AF7CD4" w:rsidRDefault="00F50AAB">
            <w:pPr>
              <w:spacing w:after="0"/>
              <w:ind w:left="180" w:hanging="180"/>
              <w:jc w:val="left"/>
            </w:pPr>
            <w:r>
              <w:rPr>
                <w:b/>
              </w:rPr>
              <w:t>Part 2</w:t>
            </w:r>
            <w:r>
              <w:rPr>
                <w:i/>
              </w:rPr>
              <w:t xml:space="preserve"> [80 min]</w:t>
            </w:r>
          </w:p>
          <w:p w14:paraId="7B1B9E5F" w14:textId="77777777" w:rsidR="00AF7CD4" w:rsidRDefault="00F50AAB">
            <w:pPr>
              <w:spacing w:after="0"/>
              <w:ind w:left="180"/>
              <w:jc w:val="left"/>
            </w:pPr>
            <w:r>
              <w:t>IMEO introduction</w:t>
            </w:r>
          </w:p>
          <w:p w14:paraId="6D979E84" w14:textId="77777777" w:rsidR="00AF7CD4" w:rsidRDefault="00F50AAB">
            <w:pPr>
              <w:spacing w:after="0"/>
              <w:ind w:left="180"/>
              <w:jc w:val="left"/>
            </w:pPr>
            <w:r>
              <w:t xml:space="preserve">Discussion: IMEO-CEOS </w:t>
            </w:r>
          </w:p>
          <w:p w14:paraId="6CA91F78" w14:textId="77777777" w:rsidR="00AF7CD4" w:rsidRDefault="00F50AAB">
            <w:pPr>
              <w:spacing w:after="0"/>
              <w:ind w:left="180"/>
              <w:jc w:val="left"/>
            </w:pPr>
            <w:r>
              <w:t>AFOLU and GHG Roadmaps</w:t>
            </w:r>
          </w:p>
          <w:p w14:paraId="2F291FA1" w14:textId="77777777" w:rsidR="00AF7CD4" w:rsidRDefault="00F50AAB">
            <w:pPr>
              <w:spacing w:after="0"/>
              <w:ind w:left="180"/>
              <w:jc w:val="left"/>
            </w:pPr>
            <w:r>
              <w:t>GHG-AFOLU Cooperation</w:t>
            </w:r>
          </w:p>
          <w:p w14:paraId="57AF1FA8" w14:textId="77777777" w:rsidR="00AF7CD4" w:rsidRDefault="00F50AAB">
            <w:pPr>
              <w:spacing w:after="0"/>
              <w:ind w:left="180"/>
              <w:jc w:val="left"/>
            </w:pPr>
            <w:r>
              <w:t>Biomass and GEO-TREES</w:t>
            </w:r>
          </w:p>
          <w:p w14:paraId="745E4466" w14:textId="77777777" w:rsidR="00AF7CD4" w:rsidRDefault="00F50AAB">
            <w:pPr>
              <w:spacing w:after="0"/>
              <w:ind w:left="180"/>
              <w:jc w:val="left"/>
            </w:pPr>
            <w:r>
              <w:t>COP-26 and GST Comms</w:t>
            </w:r>
          </w:p>
          <w:p w14:paraId="5F72EB1F" w14:textId="77777777" w:rsidR="00AF7CD4" w:rsidRDefault="00F50AAB">
            <w:pPr>
              <w:spacing w:before="200" w:after="0"/>
              <w:jc w:val="left"/>
            </w:pPr>
            <w:r>
              <w:rPr>
                <w:b/>
              </w:rPr>
              <w:t xml:space="preserve">2.4 Incoming SIT Chair Prospectus </w:t>
            </w:r>
            <w:r>
              <w:rPr>
                <w:i/>
              </w:rPr>
              <w:t>[10min]</w:t>
            </w:r>
          </w:p>
        </w:tc>
        <w:tc>
          <w:tcPr>
            <w:tcW w:w="2400" w:type="dxa"/>
            <w:shd w:val="clear" w:color="auto" w:fill="CFE2F3"/>
            <w:tcMar>
              <w:top w:w="100" w:type="dxa"/>
              <w:left w:w="100" w:type="dxa"/>
              <w:bottom w:w="100" w:type="dxa"/>
              <w:right w:w="100" w:type="dxa"/>
            </w:tcMar>
          </w:tcPr>
          <w:p w14:paraId="56B2FE05" w14:textId="77777777" w:rsidR="00AF7CD4" w:rsidRDefault="00F50AAB">
            <w:pPr>
              <w:widowControl w:val="0"/>
              <w:spacing w:after="0" w:line="240" w:lineRule="auto"/>
              <w:jc w:val="left"/>
              <w:rPr>
                <w:i/>
              </w:rPr>
            </w:pPr>
            <w:r>
              <w:rPr>
                <w:b/>
              </w:rPr>
              <w:t>3.3: SIT TW 2021 Final Review</w:t>
            </w:r>
            <w:r>
              <w:rPr>
                <w:i/>
              </w:rPr>
              <w:t xml:space="preserve"> [90 min]</w:t>
            </w:r>
          </w:p>
          <w:p w14:paraId="2BC7E607" w14:textId="77777777" w:rsidR="00AF7CD4" w:rsidRDefault="00F50AAB">
            <w:pPr>
              <w:spacing w:after="0"/>
              <w:ind w:left="180"/>
              <w:jc w:val="left"/>
            </w:pPr>
            <w:r>
              <w:t>Wrap-up from Session Leads</w:t>
            </w:r>
          </w:p>
          <w:p w14:paraId="2ED056B6" w14:textId="77777777" w:rsidR="00AF7CD4" w:rsidRDefault="00F50AAB">
            <w:pPr>
              <w:spacing w:after="0"/>
              <w:ind w:left="180"/>
              <w:jc w:val="left"/>
            </w:pPr>
            <w:r>
              <w:t>Discussion</w:t>
            </w:r>
          </w:p>
          <w:p w14:paraId="099B587D" w14:textId="77777777" w:rsidR="00AF7CD4" w:rsidRDefault="00F50AAB">
            <w:pPr>
              <w:spacing w:after="0"/>
              <w:ind w:left="180"/>
              <w:jc w:val="left"/>
              <w:rPr>
                <w:color w:val="F3F3F3"/>
              </w:rPr>
            </w:pPr>
            <w:r>
              <w:t>Review of Actions to Plenary</w:t>
            </w:r>
          </w:p>
        </w:tc>
      </w:tr>
    </w:tbl>
    <w:p w14:paraId="05E60139" w14:textId="77777777" w:rsidR="00AF7CD4" w:rsidRDefault="00AF7CD4">
      <w:pPr>
        <w:spacing w:after="0"/>
        <w:rPr>
          <w:b/>
          <w:sz w:val="22"/>
          <w:szCs w:val="22"/>
        </w:rPr>
      </w:pPr>
    </w:p>
    <w:p w14:paraId="63C99A95" w14:textId="77777777" w:rsidR="00AF7CD4" w:rsidRDefault="00F50AAB">
      <w:pPr>
        <w:spacing w:after="0"/>
        <w:rPr>
          <w:i/>
        </w:rPr>
      </w:pPr>
      <w:r>
        <w:rPr>
          <w:b/>
          <w:sz w:val="22"/>
          <w:szCs w:val="22"/>
        </w:rPr>
        <w:t>Session Timing</w:t>
      </w:r>
    </w:p>
    <w:tbl>
      <w:tblPr>
        <w:tblStyle w:val="a0"/>
        <w:tblW w:w="899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1"/>
        <w:gridCol w:w="1770"/>
        <w:gridCol w:w="1860"/>
        <w:gridCol w:w="1710"/>
        <w:gridCol w:w="1987"/>
      </w:tblGrid>
      <w:tr w:rsidR="00AF7CD4" w14:paraId="735E5E99" w14:textId="77777777">
        <w:trPr>
          <w:trHeight w:val="330"/>
        </w:trPr>
        <w:tc>
          <w:tcPr>
            <w:tcW w:w="1671" w:type="dxa"/>
            <w:shd w:val="clear" w:color="auto" w:fill="0B5394"/>
            <w:tcMar>
              <w:top w:w="100" w:type="dxa"/>
              <w:left w:w="100" w:type="dxa"/>
              <w:bottom w:w="100" w:type="dxa"/>
              <w:right w:w="100" w:type="dxa"/>
            </w:tcMar>
          </w:tcPr>
          <w:p w14:paraId="483C2CC8" w14:textId="77777777" w:rsidR="00AF7CD4" w:rsidRDefault="00F50AAB">
            <w:pPr>
              <w:widowControl w:val="0"/>
              <w:spacing w:after="0" w:line="240" w:lineRule="auto"/>
              <w:jc w:val="center"/>
              <w:rPr>
                <w:color w:val="F3F3F3"/>
              </w:rPr>
            </w:pPr>
            <w:r>
              <w:rPr>
                <w:color w:val="F3F3F3"/>
              </w:rPr>
              <w:t>US East</w:t>
            </w:r>
          </w:p>
        </w:tc>
        <w:tc>
          <w:tcPr>
            <w:tcW w:w="1770" w:type="dxa"/>
            <w:shd w:val="clear" w:color="auto" w:fill="0B5394"/>
            <w:tcMar>
              <w:top w:w="100" w:type="dxa"/>
              <w:left w:w="100" w:type="dxa"/>
              <w:bottom w:w="100" w:type="dxa"/>
              <w:right w:w="100" w:type="dxa"/>
            </w:tcMar>
          </w:tcPr>
          <w:p w14:paraId="478EC8A7" w14:textId="77777777" w:rsidR="00AF7CD4" w:rsidRDefault="00F50AAB">
            <w:pPr>
              <w:widowControl w:val="0"/>
              <w:spacing w:after="0" w:line="240" w:lineRule="auto"/>
              <w:jc w:val="center"/>
              <w:rPr>
                <w:color w:val="F3F3F3"/>
              </w:rPr>
            </w:pPr>
            <w:r>
              <w:rPr>
                <w:color w:val="F3F3F3"/>
              </w:rPr>
              <w:t>UTC</w:t>
            </w:r>
          </w:p>
        </w:tc>
        <w:tc>
          <w:tcPr>
            <w:tcW w:w="1860" w:type="dxa"/>
            <w:shd w:val="clear" w:color="auto" w:fill="0B5394"/>
            <w:tcMar>
              <w:top w:w="100" w:type="dxa"/>
              <w:left w:w="100" w:type="dxa"/>
              <w:bottom w:w="100" w:type="dxa"/>
              <w:right w:w="100" w:type="dxa"/>
            </w:tcMar>
          </w:tcPr>
          <w:p w14:paraId="4BB479E5" w14:textId="77777777" w:rsidR="00AF7CD4" w:rsidRDefault="00F50AAB">
            <w:pPr>
              <w:widowControl w:val="0"/>
              <w:spacing w:after="0" w:line="240" w:lineRule="auto"/>
              <w:jc w:val="center"/>
              <w:rPr>
                <w:color w:val="F3F3F3"/>
              </w:rPr>
            </w:pPr>
            <w:r>
              <w:rPr>
                <w:color w:val="F3F3F3"/>
              </w:rPr>
              <w:t>Europe</w:t>
            </w:r>
          </w:p>
        </w:tc>
        <w:tc>
          <w:tcPr>
            <w:tcW w:w="1710" w:type="dxa"/>
            <w:shd w:val="clear" w:color="auto" w:fill="0B5394"/>
            <w:tcMar>
              <w:top w:w="100" w:type="dxa"/>
              <w:left w:w="100" w:type="dxa"/>
              <w:bottom w:w="100" w:type="dxa"/>
              <w:right w:w="100" w:type="dxa"/>
            </w:tcMar>
          </w:tcPr>
          <w:p w14:paraId="65B52E1D" w14:textId="77777777" w:rsidR="00AF7CD4" w:rsidRDefault="00F50AAB">
            <w:pPr>
              <w:widowControl w:val="0"/>
              <w:spacing w:after="0" w:line="240" w:lineRule="auto"/>
              <w:jc w:val="center"/>
              <w:rPr>
                <w:color w:val="F3F3F3"/>
              </w:rPr>
            </w:pPr>
            <w:r>
              <w:rPr>
                <w:color w:val="F3F3F3"/>
              </w:rPr>
              <w:t>India</w:t>
            </w:r>
          </w:p>
        </w:tc>
        <w:tc>
          <w:tcPr>
            <w:tcW w:w="1987" w:type="dxa"/>
            <w:shd w:val="clear" w:color="auto" w:fill="0B5394"/>
            <w:tcMar>
              <w:top w:w="100" w:type="dxa"/>
              <w:left w:w="100" w:type="dxa"/>
              <w:bottom w:w="100" w:type="dxa"/>
              <w:right w:w="100" w:type="dxa"/>
            </w:tcMar>
          </w:tcPr>
          <w:p w14:paraId="72B70C43" w14:textId="77777777" w:rsidR="00AF7CD4" w:rsidRDefault="00F50AAB">
            <w:pPr>
              <w:widowControl w:val="0"/>
              <w:spacing w:after="0" w:line="240" w:lineRule="auto"/>
              <w:jc w:val="center"/>
              <w:rPr>
                <w:color w:val="F3F3F3"/>
              </w:rPr>
            </w:pPr>
            <w:r>
              <w:rPr>
                <w:color w:val="F3F3F3"/>
              </w:rPr>
              <w:t>Australia East</w:t>
            </w:r>
          </w:p>
        </w:tc>
      </w:tr>
      <w:tr w:rsidR="00AF7CD4" w14:paraId="06056599" w14:textId="77777777">
        <w:trPr>
          <w:trHeight w:val="360"/>
        </w:trPr>
        <w:tc>
          <w:tcPr>
            <w:tcW w:w="1671" w:type="dxa"/>
            <w:shd w:val="clear" w:color="auto" w:fill="CFE2F3"/>
            <w:tcMar>
              <w:top w:w="0" w:type="dxa"/>
              <w:left w:w="0" w:type="dxa"/>
              <w:bottom w:w="0" w:type="dxa"/>
              <w:right w:w="0" w:type="dxa"/>
            </w:tcMar>
            <w:vAlign w:val="center"/>
          </w:tcPr>
          <w:p w14:paraId="066001F5" w14:textId="77777777" w:rsidR="00AF7CD4" w:rsidRDefault="00F50AAB">
            <w:pPr>
              <w:spacing w:after="0" w:line="240" w:lineRule="auto"/>
              <w:jc w:val="center"/>
            </w:pPr>
            <w:r>
              <w:rPr>
                <w:b/>
              </w:rPr>
              <w:t>0630 - 0950</w:t>
            </w:r>
          </w:p>
        </w:tc>
        <w:tc>
          <w:tcPr>
            <w:tcW w:w="1770" w:type="dxa"/>
            <w:shd w:val="clear" w:color="auto" w:fill="CFE2F3"/>
            <w:tcMar>
              <w:top w:w="100" w:type="dxa"/>
              <w:left w:w="100" w:type="dxa"/>
              <w:bottom w:w="100" w:type="dxa"/>
              <w:right w:w="100" w:type="dxa"/>
            </w:tcMar>
            <w:vAlign w:val="center"/>
          </w:tcPr>
          <w:p w14:paraId="2C37B68C" w14:textId="77777777" w:rsidR="00AF7CD4" w:rsidRDefault="00F50AAB">
            <w:pPr>
              <w:widowControl w:val="0"/>
              <w:spacing w:after="0" w:line="240" w:lineRule="auto"/>
              <w:jc w:val="center"/>
              <w:rPr>
                <w:b/>
              </w:rPr>
            </w:pPr>
            <w:r>
              <w:rPr>
                <w:b/>
              </w:rPr>
              <w:t>1030 - 1350</w:t>
            </w:r>
          </w:p>
        </w:tc>
        <w:tc>
          <w:tcPr>
            <w:tcW w:w="1860" w:type="dxa"/>
            <w:shd w:val="clear" w:color="auto" w:fill="CFE2F3"/>
            <w:tcMar>
              <w:top w:w="100" w:type="dxa"/>
              <w:left w:w="100" w:type="dxa"/>
              <w:bottom w:w="100" w:type="dxa"/>
              <w:right w:w="100" w:type="dxa"/>
            </w:tcMar>
            <w:vAlign w:val="center"/>
          </w:tcPr>
          <w:p w14:paraId="7062E895" w14:textId="77777777" w:rsidR="00AF7CD4" w:rsidRDefault="00F50AAB">
            <w:pPr>
              <w:widowControl w:val="0"/>
              <w:spacing w:after="0" w:line="240" w:lineRule="auto"/>
              <w:jc w:val="center"/>
            </w:pPr>
            <w:r>
              <w:rPr>
                <w:b/>
              </w:rPr>
              <w:t>1230 - 1550</w:t>
            </w:r>
          </w:p>
        </w:tc>
        <w:tc>
          <w:tcPr>
            <w:tcW w:w="1710" w:type="dxa"/>
            <w:shd w:val="clear" w:color="auto" w:fill="CFE2F3"/>
            <w:tcMar>
              <w:top w:w="100" w:type="dxa"/>
              <w:left w:w="100" w:type="dxa"/>
              <w:bottom w:w="100" w:type="dxa"/>
              <w:right w:w="100" w:type="dxa"/>
            </w:tcMar>
            <w:vAlign w:val="center"/>
          </w:tcPr>
          <w:p w14:paraId="1D818029" w14:textId="77777777" w:rsidR="00AF7CD4" w:rsidRDefault="00F50AAB">
            <w:pPr>
              <w:widowControl w:val="0"/>
              <w:spacing w:after="0" w:line="240" w:lineRule="auto"/>
              <w:jc w:val="center"/>
              <w:rPr>
                <w:b/>
              </w:rPr>
            </w:pPr>
            <w:r>
              <w:rPr>
                <w:b/>
              </w:rPr>
              <w:t>1600 - 1920</w:t>
            </w:r>
          </w:p>
        </w:tc>
        <w:tc>
          <w:tcPr>
            <w:tcW w:w="1987" w:type="dxa"/>
            <w:shd w:val="clear" w:color="auto" w:fill="CFE2F3"/>
            <w:tcMar>
              <w:top w:w="100" w:type="dxa"/>
              <w:left w:w="100" w:type="dxa"/>
              <w:bottom w:w="100" w:type="dxa"/>
              <w:right w:w="100" w:type="dxa"/>
            </w:tcMar>
            <w:vAlign w:val="center"/>
          </w:tcPr>
          <w:p w14:paraId="0C1E6B41" w14:textId="77777777" w:rsidR="00AF7CD4" w:rsidRDefault="00F50AAB">
            <w:pPr>
              <w:widowControl w:val="0"/>
              <w:spacing w:after="0" w:line="240" w:lineRule="auto"/>
              <w:jc w:val="center"/>
            </w:pPr>
            <w:r>
              <w:rPr>
                <w:b/>
              </w:rPr>
              <w:t>2030 - 2350</w:t>
            </w:r>
          </w:p>
        </w:tc>
      </w:tr>
    </w:tbl>
    <w:p w14:paraId="18174EEA" w14:textId="77777777" w:rsidR="00AF7CD4" w:rsidRDefault="00F50AAB">
      <w:pPr>
        <w:pStyle w:val="Heading1"/>
      </w:pPr>
      <w:bookmarkStart w:id="3" w:name="_8u0nu8k5vqdz" w:colFirst="0" w:colLast="0"/>
      <w:bookmarkEnd w:id="3"/>
      <w:r>
        <w:lastRenderedPageBreak/>
        <w:t>Session Agendas</w:t>
      </w:r>
    </w:p>
    <w:p w14:paraId="513B208D" w14:textId="77777777" w:rsidR="00AF7CD4" w:rsidRDefault="00F50AAB">
      <w:pPr>
        <w:pStyle w:val="Heading2"/>
      </w:pPr>
      <w:bookmarkStart w:id="4" w:name="_1ed6cw4mkw1b" w:colFirst="0" w:colLast="0"/>
      <w:bookmarkEnd w:id="4"/>
      <w:r>
        <w:t>Tuesday 14th September</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67DFE5EE" w14:textId="77777777">
        <w:trPr>
          <w:trHeight w:val="915"/>
        </w:trPr>
        <w:tc>
          <w:tcPr>
            <w:tcW w:w="2325" w:type="dxa"/>
            <w:shd w:val="clear" w:color="auto" w:fill="auto"/>
            <w:tcMar>
              <w:top w:w="100" w:type="dxa"/>
              <w:left w:w="100" w:type="dxa"/>
              <w:bottom w:w="100" w:type="dxa"/>
              <w:right w:w="100" w:type="dxa"/>
            </w:tcMar>
          </w:tcPr>
          <w:p w14:paraId="645CAE3E"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52956560"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485F0072"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7FA0F6D1"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5D29B539"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1.1 Opening Technical Workshop</w:t>
            </w:r>
          </w:p>
          <w:p w14:paraId="241A2AF1"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[45 minutes from UTC 1030]</w:t>
            </w:r>
          </w:p>
          <w:p w14:paraId="1AEE3439"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3F562BEC"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Lewis/GA/SIT Co-Chair and A. Held/CSIRO/SIT Co-Chair</w:t>
            </w:r>
          </w:p>
        </w:tc>
      </w:tr>
      <w:tr w:rsidR="00AF7CD4" w14:paraId="20747E0A" w14:textId="77777777">
        <w:trPr>
          <w:trHeight w:val="675"/>
        </w:trPr>
        <w:tc>
          <w:tcPr>
            <w:tcW w:w="2325" w:type="dxa"/>
            <w:shd w:val="clear" w:color="auto" w:fill="auto"/>
            <w:tcMar>
              <w:top w:w="100" w:type="dxa"/>
              <w:left w:w="100" w:type="dxa"/>
              <w:bottom w:w="100" w:type="dxa"/>
              <w:right w:w="100" w:type="dxa"/>
            </w:tcMar>
          </w:tcPr>
          <w:p w14:paraId="1384DC91"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6B0E58E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All.</w:t>
            </w:r>
          </w:p>
        </w:tc>
      </w:tr>
      <w:tr w:rsidR="00AF7CD4" w14:paraId="65DDEDE7" w14:textId="77777777">
        <w:tc>
          <w:tcPr>
            <w:tcW w:w="2325" w:type="dxa"/>
            <w:shd w:val="clear" w:color="auto" w:fill="auto"/>
            <w:tcMar>
              <w:top w:w="100" w:type="dxa"/>
              <w:left w:w="100" w:type="dxa"/>
              <w:bottom w:w="100" w:type="dxa"/>
              <w:right w:w="100" w:type="dxa"/>
            </w:tcMar>
          </w:tcPr>
          <w:p w14:paraId="3014186E"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0DFA02CA" w14:textId="77777777" w:rsidR="00AF7CD4" w:rsidRDefault="00F50AAB">
            <w:pPr>
              <w:numPr>
                <w:ilvl w:val="0"/>
                <w:numId w:val="2"/>
              </w:numPr>
              <w:spacing w:after="0" w:line="240" w:lineRule="auto"/>
              <w:ind w:left="359" w:hanging="359"/>
              <w:rPr>
                <w:rFonts w:ascii="Calibri" w:eastAsia="Calibri" w:hAnsi="Calibri" w:cs="Calibri"/>
              </w:rPr>
            </w:pPr>
            <w:r>
              <w:rPr>
                <w:rFonts w:ascii="Calibri" w:eastAsia="Calibri" w:hAnsi="Calibri" w:cs="Calibri"/>
              </w:rPr>
              <w:t>Framing of the Technical Workshop in preparation for the 2021 CEOS Plenary.</w:t>
            </w:r>
          </w:p>
          <w:p w14:paraId="4B49B628" w14:textId="77777777" w:rsidR="00AF7CD4" w:rsidRDefault="00F50AAB">
            <w:pPr>
              <w:numPr>
                <w:ilvl w:val="0"/>
                <w:numId w:val="2"/>
              </w:numPr>
              <w:spacing w:after="0" w:line="240" w:lineRule="auto"/>
              <w:ind w:left="359" w:hanging="359"/>
              <w:rPr>
                <w:rFonts w:ascii="Calibri" w:eastAsia="Calibri" w:hAnsi="Calibri" w:cs="Calibri"/>
              </w:rPr>
            </w:pPr>
            <w:r>
              <w:rPr>
                <w:rFonts w:ascii="Calibri" w:eastAsia="Calibri" w:hAnsi="Calibri" w:cs="Calibri"/>
              </w:rPr>
              <w:t>Review of key open actions and the 2021-2023 CEOS Work Plan in preparation for Plenary.</w:t>
            </w:r>
          </w:p>
        </w:tc>
      </w:tr>
      <w:tr w:rsidR="00AF7CD4" w14:paraId="59403B03" w14:textId="77777777">
        <w:tc>
          <w:tcPr>
            <w:tcW w:w="2325" w:type="dxa"/>
            <w:shd w:val="clear" w:color="auto" w:fill="auto"/>
            <w:tcMar>
              <w:top w:w="100" w:type="dxa"/>
              <w:left w:w="100" w:type="dxa"/>
              <w:bottom w:w="100" w:type="dxa"/>
              <w:right w:w="100" w:type="dxa"/>
            </w:tcMar>
          </w:tcPr>
          <w:p w14:paraId="0DFC9ACD"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2ECB62D2" w14:textId="77777777" w:rsidR="00AF7CD4" w:rsidRDefault="00F50AAB">
            <w:pPr>
              <w:spacing w:after="0" w:line="240" w:lineRule="auto"/>
              <w:rPr>
                <w:rFonts w:ascii="Calibri" w:eastAsia="Calibri" w:hAnsi="Calibri" w:cs="Calibri"/>
              </w:rPr>
            </w:pPr>
            <w:r>
              <w:rPr>
                <w:rFonts w:ascii="Calibri" w:eastAsia="Calibri" w:hAnsi="Calibri" w:cs="Calibri"/>
              </w:rPr>
              <w:t>1) Introduction (A. Lewis, A. Held) [20 min]</w:t>
            </w:r>
          </w:p>
          <w:p w14:paraId="4B9ADC8B"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Workshop Objectives and Agenda Overview</w:t>
            </w:r>
          </w:p>
          <w:p w14:paraId="0F0B9A9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Brief introductions (by delegations)</w:t>
            </w:r>
          </w:p>
          <w:p w14:paraId="4B354687" w14:textId="77777777" w:rsidR="00AF7CD4" w:rsidRDefault="00AF7CD4">
            <w:pPr>
              <w:spacing w:after="0" w:line="240" w:lineRule="auto"/>
              <w:rPr>
                <w:rFonts w:ascii="Calibri" w:eastAsia="Calibri" w:hAnsi="Calibri" w:cs="Calibri"/>
              </w:rPr>
            </w:pPr>
          </w:p>
          <w:p w14:paraId="55DF7611" w14:textId="77777777" w:rsidR="00AF7CD4" w:rsidRDefault="00F50AAB">
            <w:pPr>
              <w:spacing w:after="0" w:line="240" w:lineRule="auto"/>
              <w:rPr>
                <w:rFonts w:ascii="Calibri" w:eastAsia="Calibri" w:hAnsi="Calibri" w:cs="Calibri"/>
              </w:rPr>
            </w:pPr>
            <w:r>
              <w:rPr>
                <w:rFonts w:ascii="Calibri" w:eastAsia="Calibri" w:hAnsi="Calibri" w:cs="Calibri"/>
              </w:rPr>
              <w:t>2) Review of Actions (M. Greening) [10 min]</w:t>
            </w:r>
          </w:p>
          <w:p w14:paraId="78C15FE3"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Open Actions</w:t>
            </w:r>
          </w:p>
          <w:p w14:paraId="2D886F04"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Progress on implementation of the CEOS Work Plan</w:t>
            </w:r>
          </w:p>
          <w:p w14:paraId="6617C77D" w14:textId="77777777" w:rsidR="00AF7CD4" w:rsidRDefault="00AF7CD4">
            <w:pPr>
              <w:spacing w:after="0" w:line="240" w:lineRule="auto"/>
              <w:rPr>
                <w:rFonts w:ascii="Calibri" w:eastAsia="Calibri" w:hAnsi="Calibri" w:cs="Calibri"/>
              </w:rPr>
            </w:pPr>
          </w:p>
          <w:p w14:paraId="394CFAD9" w14:textId="77777777" w:rsidR="00AF7CD4" w:rsidRDefault="00F50AAB">
            <w:pPr>
              <w:spacing w:after="0" w:line="240" w:lineRule="auto"/>
              <w:rPr>
                <w:rFonts w:ascii="Calibri" w:eastAsia="Calibri" w:hAnsi="Calibri" w:cs="Calibri"/>
              </w:rPr>
            </w:pPr>
            <w:r>
              <w:rPr>
                <w:rFonts w:ascii="Calibri" w:eastAsia="Calibri" w:hAnsi="Calibri" w:cs="Calibri"/>
              </w:rPr>
              <w:t>3) Discussion [15 min]</w:t>
            </w:r>
          </w:p>
        </w:tc>
      </w:tr>
    </w:tbl>
    <w:p w14:paraId="1024B650" w14:textId="77777777" w:rsidR="00AF7CD4" w:rsidRDefault="00AF7CD4">
      <w:pPr>
        <w:rPr>
          <w:b/>
        </w:rPr>
      </w:pPr>
    </w:p>
    <w:p w14:paraId="6B72D4D4" w14:textId="77777777" w:rsidR="00AF7CD4" w:rsidRDefault="00AF7CD4">
      <w:pPr>
        <w:rPr>
          <w:b/>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3C4815A7" w14:textId="77777777">
        <w:trPr>
          <w:trHeight w:val="915"/>
        </w:trPr>
        <w:tc>
          <w:tcPr>
            <w:tcW w:w="2325" w:type="dxa"/>
            <w:shd w:val="clear" w:color="auto" w:fill="auto"/>
            <w:tcMar>
              <w:top w:w="100" w:type="dxa"/>
              <w:left w:w="100" w:type="dxa"/>
              <w:bottom w:w="100" w:type="dxa"/>
              <w:right w:w="100" w:type="dxa"/>
            </w:tcMar>
          </w:tcPr>
          <w:p w14:paraId="2F5BCAF1"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6F855830"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69952511"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19BBF24B"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5A4AD70D"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1.2 CEOS Chair Theme Session</w:t>
            </w:r>
          </w:p>
          <w:p w14:paraId="0428E338"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[15 minutes]</w:t>
            </w:r>
          </w:p>
          <w:p w14:paraId="2FA1987D"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M. Steventon/SIT Chair Team</w:t>
            </w:r>
          </w:p>
          <w:p w14:paraId="6563AF47"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TBA/CEOS Chair Team</w:t>
            </w:r>
          </w:p>
        </w:tc>
      </w:tr>
      <w:tr w:rsidR="00AF7CD4" w14:paraId="7B131C59" w14:textId="77777777">
        <w:trPr>
          <w:trHeight w:val="765"/>
        </w:trPr>
        <w:tc>
          <w:tcPr>
            <w:tcW w:w="2325" w:type="dxa"/>
            <w:shd w:val="clear" w:color="auto" w:fill="auto"/>
            <w:tcMar>
              <w:top w:w="100" w:type="dxa"/>
              <w:left w:w="100" w:type="dxa"/>
              <w:bottom w:w="100" w:type="dxa"/>
              <w:right w:w="100" w:type="dxa"/>
            </w:tcMar>
          </w:tcPr>
          <w:p w14:paraId="34737FDC"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4DFCECBE"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CEOS implementation of the 2021 CEOS Chair Theme.</w:t>
            </w:r>
          </w:p>
        </w:tc>
      </w:tr>
      <w:tr w:rsidR="00AF7CD4" w14:paraId="0EFE5229" w14:textId="77777777">
        <w:tc>
          <w:tcPr>
            <w:tcW w:w="2325" w:type="dxa"/>
            <w:shd w:val="clear" w:color="auto" w:fill="auto"/>
            <w:tcMar>
              <w:top w:w="100" w:type="dxa"/>
              <w:left w:w="100" w:type="dxa"/>
              <w:bottom w:w="100" w:type="dxa"/>
              <w:right w:w="100" w:type="dxa"/>
            </w:tcMar>
          </w:tcPr>
          <w:p w14:paraId="27336EAE"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7B29D5DC"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Highlight examples that showcase CEOS impact and relevance.</w:t>
            </w:r>
          </w:p>
        </w:tc>
      </w:tr>
      <w:tr w:rsidR="00AF7CD4" w14:paraId="7C263803" w14:textId="77777777">
        <w:tc>
          <w:tcPr>
            <w:tcW w:w="2325" w:type="dxa"/>
            <w:shd w:val="clear" w:color="auto" w:fill="auto"/>
            <w:tcMar>
              <w:top w:w="100" w:type="dxa"/>
              <w:left w:w="100" w:type="dxa"/>
              <w:bottom w:w="100" w:type="dxa"/>
              <w:right w:w="100" w:type="dxa"/>
            </w:tcMar>
          </w:tcPr>
          <w:p w14:paraId="4DA29E79"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72A66EE8" w14:textId="77777777" w:rsidR="00AF7CD4" w:rsidRDefault="00F50AAB">
            <w:pPr>
              <w:numPr>
                <w:ilvl w:val="0"/>
                <w:numId w:val="3"/>
              </w:numPr>
              <w:spacing w:after="0" w:line="240" w:lineRule="auto"/>
              <w:ind w:left="360"/>
              <w:rPr>
                <w:rFonts w:ascii="Calibri" w:eastAsia="Calibri" w:hAnsi="Calibri" w:cs="Calibri"/>
              </w:rPr>
            </w:pPr>
            <w:r>
              <w:rPr>
                <w:rFonts w:ascii="Calibri" w:eastAsia="Calibri" w:hAnsi="Calibri" w:cs="Calibri"/>
              </w:rPr>
              <w:t>Review of Open Science Theme (CEOS Chair Team)</w:t>
            </w:r>
          </w:p>
          <w:p w14:paraId="75F9AA25" w14:textId="77777777" w:rsidR="00AF7CD4" w:rsidRDefault="00AF7CD4">
            <w:pPr>
              <w:spacing w:after="0" w:line="240" w:lineRule="auto"/>
              <w:rPr>
                <w:rFonts w:ascii="Calibri" w:eastAsia="Calibri" w:hAnsi="Calibri" w:cs="Calibri"/>
              </w:rPr>
            </w:pPr>
          </w:p>
          <w:p w14:paraId="060154FE" w14:textId="77777777" w:rsidR="00AF7CD4" w:rsidRDefault="00F50AAB">
            <w:pPr>
              <w:numPr>
                <w:ilvl w:val="0"/>
                <w:numId w:val="3"/>
              </w:numPr>
              <w:spacing w:after="0" w:line="240" w:lineRule="auto"/>
              <w:ind w:left="360"/>
              <w:rPr>
                <w:rFonts w:ascii="Calibri" w:eastAsia="Calibri" w:hAnsi="Calibri" w:cs="Calibri"/>
              </w:rPr>
            </w:pPr>
            <w:r>
              <w:rPr>
                <w:rFonts w:ascii="Calibri" w:eastAsia="Calibri" w:hAnsi="Calibri" w:cs="Calibri"/>
              </w:rPr>
              <w:t>Update on Open Science Priority Implementation Plan (CEOS Chair Team)</w:t>
            </w:r>
          </w:p>
        </w:tc>
      </w:tr>
    </w:tbl>
    <w:p w14:paraId="613FBD94" w14:textId="77777777" w:rsidR="00AF7CD4" w:rsidRDefault="00AF7CD4">
      <w:pPr>
        <w:rPr>
          <w:b/>
        </w:rPr>
      </w:pPr>
    </w:p>
    <w:p w14:paraId="6558C595" w14:textId="77777777" w:rsidR="00AF7CD4" w:rsidRDefault="00AF7CD4">
      <w:pPr>
        <w:rPr>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19993D7A" w14:textId="77777777">
        <w:trPr>
          <w:trHeight w:val="915"/>
        </w:trPr>
        <w:tc>
          <w:tcPr>
            <w:tcW w:w="2325" w:type="dxa"/>
            <w:shd w:val="clear" w:color="auto" w:fill="auto"/>
            <w:tcMar>
              <w:top w:w="100" w:type="dxa"/>
              <w:left w:w="100" w:type="dxa"/>
              <w:bottom w:w="100" w:type="dxa"/>
              <w:right w:w="100" w:type="dxa"/>
            </w:tcMar>
          </w:tcPr>
          <w:p w14:paraId="19A0D7C6"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4A8276F5"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0A1A7F68"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3596698F"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665C764D"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1.3 CEOS’s Impact on Open Science: A Case Study</w:t>
            </w:r>
          </w:p>
          <w:p w14:paraId="043362A2"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[10 minutes]</w:t>
            </w:r>
          </w:p>
          <w:p w14:paraId="425BA197"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M. Steventon/SIT Chair Team</w:t>
            </w:r>
          </w:p>
          <w:p w14:paraId="5052F54C"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Lewis/SIT Chair Team</w:t>
            </w:r>
          </w:p>
        </w:tc>
      </w:tr>
      <w:tr w:rsidR="00AF7CD4" w14:paraId="40DE3936" w14:textId="77777777">
        <w:trPr>
          <w:trHeight w:val="855"/>
        </w:trPr>
        <w:tc>
          <w:tcPr>
            <w:tcW w:w="2325" w:type="dxa"/>
            <w:shd w:val="clear" w:color="auto" w:fill="auto"/>
            <w:tcMar>
              <w:top w:w="100" w:type="dxa"/>
              <w:left w:w="100" w:type="dxa"/>
              <w:bottom w:w="100" w:type="dxa"/>
              <w:right w:w="100" w:type="dxa"/>
            </w:tcMar>
          </w:tcPr>
          <w:p w14:paraId="26D83522"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4F7B1B96"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Support discussion on ARD and SDG ways forward by providing an example of integration of CEOS’s capabilities to deliver impact.</w:t>
            </w:r>
          </w:p>
        </w:tc>
      </w:tr>
      <w:tr w:rsidR="00AF7CD4" w14:paraId="127C01D8" w14:textId="77777777">
        <w:tc>
          <w:tcPr>
            <w:tcW w:w="2325" w:type="dxa"/>
            <w:shd w:val="clear" w:color="auto" w:fill="auto"/>
            <w:tcMar>
              <w:top w:w="100" w:type="dxa"/>
              <w:left w:w="100" w:type="dxa"/>
              <w:bottom w:w="100" w:type="dxa"/>
              <w:right w:w="100" w:type="dxa"/>
            </w:tcMar>
          </w:tcPr>
          <w:p w14:paraId="28459FCA"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120FD3B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To showcase how we can bring together different parts of the CEOS organisation to deliver impact.</w:t>
            </w:r>
          </w:p>
          <w:p w14:paraId="0438CF7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Inspire thinking for other similar future activities.</w:t>
            </w:r>
          </w:p>
        </w:tc>
      </w:tr>
      <w:tr w:rsidR="00AF7CD4" w14:paraId="1E718BED" w14:textId="77777777">
        <w:tc>
          <w:tcPr>
            <w:tcW w:w="2325" w:type="dxa"/>
            <w:shd w:val="clear" w:color="auto" w:fill="auto"/>
            <w:tcMar>
              <w:top w:w="100" w:type="dxa"/>
              <w:left w:w="100" w:type="dxa"/>
              <w:bottom w:w="100" w:type="dxa"/>
              <w:right w:w="100" w:type="dxa"/>
            </w:tcMar>
          </w:tcPr>
          <w:p w14:paraId="3A5F6761"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790DB8A5"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Digital Earth Africa as a case study of how CEOS’s work is delivering impact on global agendas through space-based Earth observations for open science and decision support.</w:t>
            </w:r>
          </w:p>
        </w:tc>
      </w:tr>
    </w:tbl>
    <w:p w14:paraId="0511D1DA" w14:textId="77777777" w:rsidR="00AF7CD4" w:rsidRDefault="00AF7CD4">
      <w:pPr>
        <w:rPr>
          <w:b/>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1889E965" w14:textId="77777777">
        <w:trPr>
          <w:trHeight w:val="915"/>
        </w:trPr>
        <w:tc>
          <w:tcPr>
            <w:tcW w:w="2325" w:type="dxa"/>
            <w:shd w:val="clear" w:color="auto" w:fill="auto"/>
            <w:tcMar>
              <w:top w:w="100" w:type="dxa"/>
              <w:left w:w="100" w:type="dxa"/>
              <w:bottom w:w="100" w:type="dxa"/>
              <w:right w:w="100" w:type="dxa"/>
            </w:tcMar>
          </w:tcPr>
          <w:p w14:paraId="17AC4801"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4752FD7E"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55D3AE47"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34D1BC06"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6D271109"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1.4 Analysis Ready</w:t>
            </w:r>
            <w:r>
              <w:rPr>
                <w:rFonts w:ascii="Calibri" w:eastAsia="Calibri" w:hAnsi="Calibri" w:cs="Calibri"/>
                <w:b/>
              </w:rPr>
              <w:t xml:space="preserve"> Data (ARD)</w:t>
            </w:r>
          </w:p>
          <w:p w14:paraId="0EC584D4"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[40 minutes]</w:t>
            </w:r>
          </w:p>
          <w:p w14:paraId="4A85648C"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M. Steventon/SIT Chair Team</w:t>
            </w:r>
          </w:p>
          <w:p w14:paraId="7A6F3D27"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Lewis/SIT Chair Team and E. Armstrong/SST-VC Co-Lead</w:t>
            </w:r>
          </w:p>
        </w:tc>
      </w:tr>
      <w:tr w:rsidR="00AF7CD4" w14:paraId="2D318020" w14:textId="77777777">
        <w:trPr>
          <w:trHeight w:val="720"/>
        </w:trPr>
        <w:tc>
          <w:tcPr>
            <w:tcW w:w="2325" w:type="dxa"/>
            <w:shd w:val="clear" w:color="auto" w:fill="auto"/>
            <w:tcMar>
              <w:top w:w="100" w:type="dxa"/>
              <w:left w:w="100" w:type="dxa"/>
              <w:bottom w:w="100" w:type="dxa"/>
              <w:right w:w="100" w:type="dxa"/>
            </w:tcMar>
          </w:tcPr>
          <w:p w14:paraId="7DCB94A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06124653"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Endorsement of CEOS ARD Governance Framework (broad, beyond-land)</w:t>
            </w:r>
          </w:p>
          <w:p w14:paraId="0620A39D"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Endorsement of CEOS ARD Strategy v2.0</w:t>
            </w:r>
          </w:p>
        </w:tc>
      </w:tr>
      <w:tr w:rsidR="00AF7CD4" w14:paraId="3A76A228" w14:textId="77777777">
        <w:tc>
          <w:tcPr>
            <w:tcW w:w="2325" w:type="dxa"/>
            <w:shd w:val="clear" w:color="auto" w:fill="auto"/>
            <w:tcMar>
              <w:top w:w="100" w:type="dxa"/>
              <w:left w:w="100" w:type="dxa"/>
              <w:bottom w:w="100" w:type="dxa"/>
              <w:right w:w="100" w:type="dxa"/>
            </w:tcMar>
          </w:tcPr>
          <w:p w14:paraId="5F0D070B"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11D40C6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progress on the first version of the CEOS ARD Strategy, which has guided the SIT Chair term on this topic</w:t>
            </w:r>
          </w:p>
          <w:p w14:paraId="0EECE2B4"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Present CEOS ARD Strategy v2.0 for discussion and feedback</w:t>
            </w:r>
          </w:p>
          <w:p w14:paraId="30C1BC9A"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progress to date on the first implementation of CEOS ARD (i.e., CARD4L)</w:t>
            </w:r>
          </w:p>
          <w:p w14:paraId="136D360A"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Prese</w:t>
            </w:r>
            <w:r>
              <w:rPr>
                <w:rFonts w:ascii="Calibri" w:eastAsia="Calibri" w:hAnsi="Calibri" w:cs="Calibri"/>
              </w:rPr>
              <w:t xml:space="preserve">nt the CEOS ARD Governance Framework and accompanying barebones PFS template which is proposed to expand the work done under CARD4L </w:t>
            </w:r>
          </w:p>
          <w:p w14:paraId="5FBEEC28"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and discuss the draft ARD Governance Framework prior to its presentation to CEOS Plenary 2021</w:t>
            </w:r>
          </w:p>
        </w:tc>
      </w:tr>
      <w:tr w:rsidR="00AF7CD4" w14:paraId="3C788363" w14:textId="77777777">
        <w:tc>
          <w:tcPr>
            <w:tcW w:w="2325" w:type="dxa"/>
            <w:shd w:val="clear" w:color="auto" w:fill="auto"/>
            <w:tcMar>
              <w:top w:w="100" w:type="dxa"/>
              <w:left w:w="100" w:type="dxa"/>
              <w:bottom w:w="100" w:type="dxa"/>
              <w:right w:w="100" w:type="dxa"/>
            </w:tcMar>
          </w:tcPr>
          <w:p w14:paraId="7437BA62"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18F64A59" w14:textId="77777777" w:rsidR="00AF7CD4" w:rsidRDefault="00F50AAB">
            <w:pPr>
              <w:numPr>
                <w:ilvl w:val="0"/>
                <w:numId w:val="1"/>
              </w:numPr>
              <w:spacing w:after="0" w:line="240" w:lineRule="auto"/>
              <w:ind w:left="360"/>
              <w:rPr>
                <w:rFonts w:ascii="Calibri" w:eastAsia="Calibri" w:hAnsi="Calibri" w:cs="Calibri"/>
              </w:rPr>
            </w:pPr>
            <w:r>
              <w:rPr>
                <w:rFonts w:ascii="Calibri" w:eastAsia="Calibri" w:hAnsi="Calibri" w:cs="Calibri"/>
              </w:rPr>
              <w:t>ARD Beyond La</w:t>
            </w:r>
            <w:r>
              <w:rPr>
                <w:rFonts w:ascii="Calibri" w:eastAsia="Calibri" w:hAnsi="Calibri" w:cs="Calibri"/>
              </w:rPr>
              <w:t>nd: CEOS ARD Governance Framework [20 min]</w:t>
            </w:r>
          </w:p>
          <w:p w14:paraId="3B8EFED7" w14:textId="77777777" w:rsidR="00AF7CD4" w:rsidRDefault="00F50AAB">
            <w:pPr>
              <w:numPr>
                <w:ilvl w:val="1"/>
                <w:numId w:val="1"/>
              </w:numPr>
              <w:spacing w:after="0" w:line="240" w:lineRule="auto"/>
              <w:rPr>
                <w:rFonts w:ascii="Calibri" w:eastAsia="Calibri" w:hAnsi="Calibri" w:cs="Calibri"/>
              </w:rPr>
            </w:pPr>
            <w:r>
              <w:rPr>
                <w:rFonts w:ascii="Calibri" w:eastAsia="Calibri" w:hAnsi="Calibri" w:cs="Calibri"/>
              </w:rPr>
              <w:t>Presentation</w:t>
            </w:r>
          </w:p>
          <w:p w14:paraId="77D35505" w14:textId="77777777" w:rsidR="00AF7CD4" w:rsidRDefault="00F50AAB">
            <w:pPr>
              <w:numPr>
                <w:ilvl w:val="1"/>
                <w:numId w:val="1"/>
              </w:numPr>
              <w:spacing w:after="0" w:line="240" w:lineRule="auto"/>
              <w:rPr>
                <w:rFonts w:ascii="Calibri" w:eastAsia="Calibri" w:hAnsi="Calibri" w:cs="Calibri"/>
              </w:rPr>
            </w:pPr>
            <w:r>
              <w:rPr>
                <w:rFonts w:ascii="Calibri" w:eastAsia="Calibri" w:hAnsi="Calibri" w:cs="Calibri"/>
              </w:rPr>
              <w:t>Discussion</w:t>
            </w:r>
          </w:p>
          <w:p w14:paraId="017195A2" w14:textId="77777777" w:rsidR="00AF7CD4" w:rsidRDefault="00AF7CD4">
            <w:pPr>
              <w:spacing w:after="0" w:line="240" w:lineRule="auto"/>
              <w:rPr>
                <w:rFonts w:ascii="Calibri" w:eastAsia="Calibri" w:hAnsi="Calibri" w:cs="Calibri"/>
              </w:rPr>
            </w:pPr>
          </w:p>
          <w:p w14:paraId="7D862238" w14:textId="77777777" w:rsidR="00AF7CD4" w:rsidRDefault="00F50AAB">
            <w:pPr>
              <w:rPr>
                <w:rFonts w:ascii="Calibri" w:eastAsia="Calibri" w:hAnsi="Calibri" w:cs="Calibri"/>
              </w:rPr>
            </w:pPr>
            <w:r>
              <w:rPr>
                <w:rFonts w:ascii="Calibri" w:eastAsia="Calibri" w:hAnsi="Calibri" w:cs="Calibri"/>
                <w:b/>
              </w:rPr>
              <w:t>Day 1 Break</w:t>
            </w:r>
            <w:r>
              <w:rPr>
                <w:rFonts w:ascii="Calibri" w:eastAsia="Calibri" w:hAnsi="Calibri" w:cs="Calibri"/>
                <w:i/>
              </w:rPr>
              <w:t xml:space="preserve"> [20 minutes]</w:t>
            </w:r>
          </w:p>
          <w:p w14:paraId="1DDBAB4B" w14:textId="77777777" w:rsidR="00AF7CD4" w:rsidRDefault="00F50AAB">
            <w:pPr>
              <w:numPr>
                <w:ilvl w:val="0"/>
                <w:numId w:val="1"/>
              </w:numPr>
              <w:spacing w:after="0" w:line="240" w:lineRule="auto"/>
              <w:ind w:left="360"/>
              <w:rPr>
                <w:rFonts w:ascii="Calibri" w:eastAsia="Calibri" w:hAnsi="Calibri" w:cs="Calibri"/>
              </w:rPr>
            </w:pPr>
            <w:r>
              <w:rPr>
                <w:rFonts w:ascii="Calibri" w:eastAsia="Calibri" w:hAnsi="Calibri" w:cs="Calibri"/>
              </w:rPr>
              <w:t>CEOS ARD Strategy v2.0 [20 min]</w:t>
            </w:r>
          </w:p>
          <w:p w14:paraId="0F471F4F" w14:textId="77777777" w:rsidR="00AF7CD4" w:rsidRDefault="00F50AAB">
            <w:pPr>
              <w:numPr>
                <w:ilvl w:val="1"/>
                <w:numId w:val="1"/>
              </w:numPr>
              <w:spacing w:after="0" w:line="240" w:lineRule="auto"/>
              <w:rPr>
                <w:rFonts w:ascii="Calibri" w:eastAsia="Calibri" w:hAnsi="Calibri" w:cs="Calibri"/>
              </w:rPr>
            </w:pPr>
            <w:r>
              <w:rPr>
                <w:rFonts w:ascii="Calibri" w:eastAsia="Calibri" w:hAnsi="Calibri" w:cs="Calibri"/>
              </w:rPr>
              <w:t>Presentation</w:t>
            </w:r>
          </w:p>
          <w:p w14:paraId="3688E2FB" w14:textId="77777777" w:rsidR="00AF7CD4" w:rsidRDefault="00F50AAB">
            <w:pPr>
              <w:numPr>
                <w:ilvl w:val="1"/>
                <w:numId w:val="1"/>
              </w:numPr>
              <w:spacing w:after="0" w:line="240" w:lineRule="auto"/>
              <w:rPr>
                <w:rFonts w:ascii="Calibri" w:eastAsia="Calibri" w:hAnsi="Calibri" w:cs="Calibri"/>
              </w:rPr>
            </w:pPr>
            <w:r>
              <w:rPr>
                <w:rFonts w:ascii="Calibri" w:eastAsia="Calibri" w:hAnsi="Calibri" w:cs="Calibri"/>
              </w:rPr>
              <w:t>Discussion</w:t>
            </w:r>
          </w:p>
        </w:tc>
      </w:tr>
    </w:tbl>
    <w:p w14:paraId="76553C63" w14:textId="77777777" w:rsidR="00AF7CD4" w:rsidRDefault="00AF7CD4">
      <w:pPr>
        <w:rPr>
          <w:b/>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77CB05AC" w14:textId="77777777">
        <w:trPr>
          <w:trHeight w:val="915"/>
        </w:trPr>
        <w:tc>
          <w:tcPr>
            <w:tcW w:w="2325" w:type="dxa"/>
            <w:shd w:val="clear" w:color="auto" w:fill="auto"/>
            <w:tcMar>
              <w:top w:w="100" w:type="dxa"/>
              <w:left w:w="100" w:type="dxa"/>
              <w:bottom w:w="100" w:type="dxa"/>
              <w:right w:w="100" w:type="dxa"/>
            </w:tcMar>
          </w:tcPr>
          <w:p w14:paraId="3EFA907C"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2D85BBE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7E85E14E"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7121787A"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2C17C600"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 xml:space="preserve">1.5 Sustainable Development Goals </w:t>
            </w:r>
            <w:r>
              <w:rPr>
                <w:rFonts w:ascii="Calibri" w:eastAsia="Calibri" w:hAnsi="Calibri" w:cs="Calibri"/>
                <w:b/>
                <w:i/>
              </w:rPr>
              <w:t>Ad Hoc</w:t>
            </w:r>
            <w:r>
              <w:rPr>
                <w:rFonts w:ascii="Calibri" w:eastAsia="Calibri" w:hAnsi="Calibri" w:cs="Calibri"/>
                <w:b/>
              </w:rPr>
              <w:t xml:space="preserve"> Team</w:t>
            </w:r>
          </w:p>
          <w:p w14:paraId="2713B436"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[70 minutes]</w:t>
            </w:r>
          </w:p>
          <w:p w14:paraId="39F536A9"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0F3ED055" w14:textId="77777777" w:rsidR="00AF7CD4" w:rsidRDefault="00F50AAB">
            <w:pPr>
              <w:widowControl w:val="0"/>
              <w:spacing w:after="0" w:line="240" w:lineRule="auto"/>
              <w:jc w:val="left"/>
              <w:rPr>
                <w:rFonts w:ascii="Calibri" w:eastAsia="Calibri" w:hAnsi="Calibri" w:cs="Calibri"/>
                <w:i/>
              </w:rPr>
            </w:pPr>
            <w:r>
              <w:rPr>
                <w:rFonts w:ascii="Calibri" w:eastAsia="Calibri" w:hAnsi="Calibri" w:cs="Calibri"/>
                <w:i/>
              </w:rPr>
              <w:t>A. Held/SIT Chair Team and M. Paganini/AHT Co-Chair</w:t>
            </w:r>
          </w:p>
        </w:tc>
      </w:tr>
      <w:tr w:rsidR="00AF7CD4" w14:paraId="3E9973A5" w14:textId="77777777">
        <w:trPr>
          <w:trHeight w:val="735"/>
        </w:trPr>
        <w:tc>
          <w:tcPr>
            <w:tcW w:w="2325" w:type="dxa"/>
            <w:shd w:val="clear" w:color="auto" w:fill="auto"/>
            <w:tcMar>
              <w:top w:w="100" w:type="dxa"/>
              <w:left w:w="100" w:type="dxa"/>
              <w:bottom w:w="100" w:type="dxa"/>
              <w:right w:w="100" w:type="dxa"/>
            </w:tcMar>
          </w:tcPr>
          <w:p w14:paraId="42A58B8C"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63E761A2"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 xml:space="preserve">Agreement on next steps in the evolution of the </w:t>
            </w:r>
            <w:r>
              <w:rPr>
                <w:rFonts w:ascii="Calibri" w:eastAsia="Calibri" w:hAnsi="Calibri" w:cs="Calibri"/>
                <w:i/>
              </w:rPr>
              <w:t>Ad Hoc</w:t>
            </w:r>
            <w:r>
              <w:rPr>
                <w:rFonts w:ascii="Calibri" w:eastAsia="Calibri" w:hAnsi="Calibri" w:cs="Calibri"/>
              </w:rPr>
              <w:t xml:space="preserve"> Team and future CEOS readiness to eva</w:t>
            </w:r>
            <w:r>
              <w:rPr>
                <w:rFonts w:ascii="Calibri" w:eastAsia="Calibri" w:hAnsi="Calibri" w:cs="Calibri"/>
              </w:rPr>
              <w:t>luate and process requests from the SDG community.</w:t>
            </w:r>
          </w:p>
        </w:tc>
      </w:tr>
      <w:tr w:rsidR="00AF7CD4" w14:paraId="2CF28252" w14:textId="77777777">
        <w:tc>
          <w:tcPr>
            <w:tcW w:w="2325" w:type="dxa"/>
            <w:shd w:val="clear" w:color="auto" w:fill="auto"/>
            <w:tcMar>
              <w:top w:w="100" w:type="dxa"/>
              <w:left w:w="100" w:type="dxa"/>
              <w:bottom w:w="100" w:type="dxa"/>
              <w:right w:w="100" w:type="dxa"/>
            </w:tcMar>
          </w:tcPr>
          <w:p w14:paraId="1FF65B15"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4910FBD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 xml:space="preserve">Review of the two options identified for the SDG </w:t>
            </w:r>
            <w:r>
              <w:rPr>
                <w:rFonts w:ascii="Calibri" w:eastAsia="Calibri" w:hAnsi="Calibri" w:cs="Calibri"/>
                <w:i/>
              </w:rPr>
              <w:t>Ad Hoc</w:t>
            </w:r>
            <w:r>
              <w:rPr>
                <w:rFonts w:ascii="Calibri" w:eastAsia="Calibri" w:hAnsi="Calibri" w:cs="Calibri"/>
              </w:rPr>
              <w:t xml:space="preserve"> Team governance.</w:t>
            </w:r>
          </w:p>
          <w:p w14:paraId="2B992378"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Discussion of governance in support of delivering a final recommendation to Plenary.</w:t>
            </w:r>
          </w:p>
        </w:tc>
      </w:tr>
      <w:tr w:rsidR="00AF7CD4" w14:paraId="5E663CE9" w14:textId="77777777">
        <w:tc>
          <w:tcPr>
            <w:tcW w:w="2325" w:type="dxa"/>
            <w:shd w:val="clear" w:color="auto" w:fill="auto"/>
            <w:tcMar>
              <w:top w:w="100" w:type="dxa"/>
              <w:left w:w="100" w:type="dxa"/>
              <w:bottom w:w="100" w:type="dxa"/>
              <w:right w:w="100" w:type="dxa"/>
            </w:tcMar>
          </w:tcPr>
          <w:p w14:paraId="6E7E417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7CA1EBC9" w14:textId="77777777" w:rsidR="00AF7CD4" w:rsidRDefault="00F50AAB">
            <w:pPr>
              <w:spacing w:after="0" w:line="240" w:lineRule="auto"/>
              <w:rPr>
                <w:rFonts w:ascii="Calibri" w:eastAsia="Calibri" w:hAnsi="Calibri" w:cs="Calibri"/>
              </w:rPr>
            </w:pPr>
            <w:r>
              <w:rPr>
                <w:rFonts w:ascii="Calibri" w:eastAsia="Calibri" w:hAnsi="Calibri" w:cs="Calibri"/>
              </w:rPr>
              <w:t>1) Future Governance [50 min]</w:t>
            </w:r>
          </w:p>
          <w:p w14:paraId="6ADF668B"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Brief review of SDG AHT governance process and reminder of the two options presented at SIT-36: “Option 1 Full Scale” (</w:t>
            </w:r>
            <w:proofErr w:type="gramStart"/>
            <w:r>
              <w:rPr>
                <w:rFonts w:ascii="Calibri" w:eastAsia="Calibri" w:hAnsi="Calibri" w:cs="Calibri"/>
              </w:rPr>
              <w:t>i.e.</w:t>
            </w:r>
            <w:proofErr w:type="gramEnd"/>
            <w:r>
              <w:rPr>
                <w:rFonts w:ascii="Calibri" w:eastAsia="Calibri" w:hAnsi="Calibri" w:cs="Calibri"/>
              </w:rPr>
              <w:t xml:space="preserve"> Working Group); and, “Option 2 Federated”.</w:t>
            </w:r>
          </w:p>
          <w:p w14:paraId="176DCB53"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Discussion of the preferred option and agreement of actions to Plenary.</w:t>
            </w:r>
          </w:p>
          <w:p w14:paraId="6A1DE71F" w14:textId="77777777" w:rsidR="00AF7CD4" w:rsidRDefault="00AF7CD4">
            <w:pPr>
              <w:spacing w:after="0" w:line="240" w:lineRule="auto"/>
              <w:rPr>
                <w:rFonts w:ascii="Calibri" w:eastAsia="Calibri" w:hAnsi="Calibri" w:cs="Calibri"/>
              </w:rPr>
            </w:pPr>
          </w:p>
          <w:p w14:paraId="18388467" w14:textId="77777777" w:rsidR="00AF7CD4" w:rsidRDefault="00F50AAB">
            <w:pPr>
              <w:spacing w:after="0" w:line="240" w:lineRule="auto"/>
              <w:rPr>
                <w:rFonts w:ascii="Calibri" w:eastAsia="Calibri" w:hAnsi="Calibri" w:cs="Calibri"/>
              </w:rPr>
            </w:pPr>
            <w:r>
              <w:rPr>
                <w:rFonts w:ascii="Calibri" w:eastAsia="Calibri" w:hAnsi="Calibri" w:cs="Calibri"/>
              </w:rPr>
              <w:t xml:space="preserve">2) AHT Sub-Team </w:t>
            </w:r>
            <w:r>
              <w:rPr>
                <w:rFonts w:ascii="Calibri" w:eastAsia="Calibri" w:hAnsi="Calibri" w:cs="Calibri"/>
              </w:rPr>
              <w:t>progress [20 min]</w:t>
            </w:r>
          </w:p>
          <w:p w14:paraId="4B3C2BB9" w14:textId="77777777" w:rsidR="00AF7CD4" w:rsidRDefault="00F50AAB">
            <w:pPr>
              <w:numPr>
                <w:ilvl w:val="0"/>
                <w:numId w:val="2"/>
              </w:numPr>
              <w:spacing w:after="0" w:line="240" w:lineRule="auto"/>
              <w:ind w:left="360"/>
              <w:rPr>
                <w:rFonts w:ascii="Calibri" w:eastAsia="Calibri" w:hAnsi="Calibri" w:cs="Calibri"/>
              </w:rPr>
            </w:pPr>
            <w:proofErr w:type="gramStart"/>
            <w:r>
              <w:rPr>
                <w:rFonts w:ascii="Calibri" w:eastAsia="Calibri" w:hAnsi="Calibri" w:cs="Calibri"/>
              </w:rPr>
              <w:t>Brief summary</w:t>
            </w:r>
            <w:proofErr w:type="gramEnd"/>
            <w:r>
              <w:rPr>
                <w:rFonts w:ascii="Calibri" w:eastAsia="Calibri" w:hAnsi="Calibri" w:cs="Calibri"/>
              </w:rPr>
              <w:t xml:space="preserve"> from SDG AHT Co-Chairs of recent AHT Sub-Team Progress</w:t>
            </w:r>
          </w:p>
        </w:tc>
      </w:tr>
    </w:tbl>
    <w:p w14:paraId="133B9548" w14:textId="77777777" w:rsidR="00AF7CD4" w:rsidRDefault="00AF7CD4">
      <w:pPr>
        <w:rPr>
          <w:b/>
        </w:rPr>
      </w:pPr>
    </w:p>
    <w:p w14:paraId="6FDAAE70" w14:textId="77777777" w:rsidR="00AF7CD4" w:rsidRDefault="00F50AAB">
      <w:pPr>
        <w:pStyle w:val="Heading2"/>
      </w:pPr>
      <w:bookmarkStart w:id="5" w:name="_1sdwwnmbtfwg" w:colFirst="0" w:colLast="0"/>
      <w:bookmarkEnd w:id="5"/>
      <w:r>
        <w:t>Wednesday 15th September</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4FBD2F03" w14:textId="77777777">
        <w:trPr>
          <w:trHeight w:val="915"/>
        </w:trPr>
        <w:tc>
          <w:tcPr>
            <w:tcW w:w="2325" w:type="dxa"/>
            <w:shd w:val="clear" w:color="auto" w:fill="auto"/>
            <w:tcMar>
              <w:top w:w="100" w:type="dxa"/>
              <w:left w:w="100" w:type="dxa"/>
              <w:bottom w:w="100" w:type="dxa"/>
              <w:right w:w="100" w:type="dxa"/>
            </w:tcMar>
          </w:tcPr>
          <w:p w14:paraId="3363033D"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787FFB12"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60CFDF6B"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21BAEBB5"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1AF13E72"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2.1 GEO Session</w:t>
            </w:r>
          </w:p>
          <w:p w14:paraId="33F55E07"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[30 minutes from 1030 UTC]</w:t>
            </w:r>
          </w:p>
          <w:p w14:paraId="6724F860"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M. Greening/CEOS Executive Officer</w:t>
            </w:r>
          </w:p>
          <w:p w14:paraId="10595FCF"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Lewis/GA/SIT Co-Chair</w:t>
            </w:r>
          </w:p>
        </w:tc>
      </w:tr>
      <w:tr w:rsidR="00AF7CD4" w14:paraId="59B49BB6" w14:textId="77777777">
        <w:trPr>
          <w:trHeight w:val="720"/>
        </w:trPr>
        <w:tc>
          <w:tcPr>
            <w:tcW w:w="2325" w:type="dxa"/>
            <w:shd w:val="clear" w:color="auto" w:fill="auto"/>
            <w:tcMar>
              <w:top w:w="100" w:type="dxa"/>
              <w:left w:w="100" w:type="dxa"/>
              <w:bottom w:w="100" w:type="dxa"/>
              <w:right w:w="100" w:type="dxa"/>
            </w:tcMar>
          </w:tcPr>
          <w:p w14:paraId="27C16361"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410E392F"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Supporting Plenary’s engagement with GEO as a key stakeholder.</w:t>
            </w:r>
          </w:p>
        </w:tc>
      </w:tr>
      <w:tr w:rsidR="00AF7CD4" w14:paraId="5CF05C9B" w14:textId="77777777">
        <w:tc>
          <w:tcPr>
            <w:tcW w:w="2325" w:type="dxa"/>
            <w:shd w:val="clear" w:color="auto" w:fill="auto"/>
            <w:tcMar>
              <w:top w:w="100" w:type="dxa"/>
              <w:left w:w="100" w:type="dxa"/>
              <w:bottom w:w="100" w:type="dxa"/>
              <w:right w:w="100" w:type="dxa"/>
            </w:tcMar>
          </w:tcPr>
          <w:p w14:paraId="00C6749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587314FA" w14:textId="77777777" w:rsidR="00AF7CD4" w:rsidRDefault="00F50AAB">
            <w:pPr>
              <w:numPr>
                <w:ilvl w:val="0"/>
                <w:numId w:val="2"/>
              </w:numPr>
              <w:spacing w:after="0" w:line="240" w:lineRule="auto"/>
              <w:ind w:left="359" w:hanging="359"/>
              <w:rPr>
                <w:rFonts w:ascii="Calibri" w:eastAsia="Calibri" w:hAnsi="Calibri" w:cs="Calibri"/>
              </w:rPr>
            </w:pPr>
            <w:r>
              <w:rPr>
                <w:rFonts w:ascii="Calibri" w:eastAsia="Calibri" w:hAnsi="Calibri" w:cs="Calibri"/>
              </w:rPr>
              <w:t>Hear views of the new GEO Secretariat Director.</w:t>
            </w:r>
          </w:p>
          <w:p w14:paraId="51F8920A" w14:textId="77777777" w:rsidR="00AF7CD4" w:rsidRDefault="00F50AAB">
            <w:pPr>
              <w:numPr>
                <w:ilvl w:val="0"/>
                <w:numId w:val="2"/>
              </w:numPr>
              <w:spacing w:after="0" w:line="240" w:lineRule="auto"/>
              <w:ind w:left="359" w:hanging="359"/>
              <w:rPr>
                <w:rFonts w:ascii="Calibri" w:eastAsia="Calibri" w:hAnsi="Calibri" w:cs="Calibri"/>
              </w:rPr>
            </w:pPr>
            <w:r>
              <w:rPr>
                <w:rFonts w:ascii="Calibri" w:eastAsia="Calibri" w:hAnsi="Calibri" w:cs="Calibri"/>
              </w:rPr>
              <w:t>Hear plans for GEO Week 2021</w:t>
            </w:r>
          </w:p>
          <w:p w14:paraId="4807590E" w14:textId="77777777" w:rsidR="00AF7CD4" w:rsidRDefault="00F50AAB">
            <w:pPr>
              <w:numPr>
                <w:ilvl w:val="0"/>
                <w:numId w:val="2"/>
              </w:numPr>
              <w:spacing w:after="0" w:line="240" w:lineRule="auto"/>
              <w:ind w:left="359" w:hanging="359"/>
              <w:rPr>
                <w:rFonts w:ascii="Calibri" w:eastAsia="Calibri" w:hAnsi="Calibri" w:cs="Calibri"/>
              </w:rPr>
            </w:pPr>
            <w:r>
              <w:rPr>
                <w:rFonts w:ascii="Calibri" w:eastAsia="Calibri" w:hAnsi="Calibri" w:cs="Calibri"/>
              </w:rPr>
              <w:t>Hear top-level outcomes from the GEO Mid-term Evaluation and have an initial CEOS exchange of views.</w:t>
            </w:r>
          </w:p>
        </w:tc>
      </w:tr>
      <w:tr w:rsidR="00AF7CD4" w14:paraId="031E7680" w14:textId="77777777">
        <w:tc>
          <w:tcPr>
            <w:tcW w:w="2325" w:type="dxa"/>
            <w:shd w:val="clear" w:color="auto" w:fill="auto"/>
            <w:tcMar>
              <w:top w:w="100" w:type="dxa"/>
              <w:left w:w="100" w:type="dxa"/>
              <w:bottom w:w="100" w:type="dxa"/>
              <w:right w:w="100" w:type="dxa"/>
            </w:tcMar>
          </w:tcPr>
          <w:p w14:paraId="0C1D7D1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625428C7" w14:textId="77777777" w:rsidR="00AF7CD4" w:rsidRDefault="00F50AAB">
            <w:pPr>
              <w:spacing w:after="0" w:line="240" w:lineRule="auto"/>
              <w:rPr>
                <w:rFonts w:ascii="Calibri" w:eastAsia="Calibri" w:hAnsi="Calibri" w:cs="Calibri"/>
              </w:rPr>
            </w:pPr>
            <w:r>
              <w:rPr>
                <w:rFonts w:ascii="Calibri" w:eastAsia="Calibri" w:hAnsi="Calibri" w:cs="Calibri"/>
              </w:rPr>
              <w:t>1) GEO Update (C. Larlee/GEO Secretariat) [20 min]</w:t>
            </w:r>
          </w:p>
          <w:p w14:paraId="51AD4331"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Status of key GEO activities in relation to CEOS</w:t>
            </w:r>
          </w:p>
          <w:p w14:paraId="7EF79406"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Perspectives of the new GEO Secretariat Director</w:t>
            </w:r>
          </w:p>
          <w:p w14:paraId="7AF6B997"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GEO Week 2021 Plans</w:t>
            </w:r>
          </w:p>
          <w:p w14:paraId="663AC92B" w14:textId="77777777" w:rsidR="00AF7CD4" w:rsidRDefault="00F50AAB">
            <w:pPr>
              <w:numPr>
                <w:ilvl w:val="0"/>
                <w:numId w:val="2"/>
              </w:numPr>
              <w:spacing w:after="0" w:line="240" w:lineRule="auto"/>
              <w:ind w:left="360"/>
              <w:jc w:val="left"/>
              <w:rPr>
                <w:rFonts w:ascii="Calibri" w:eastAsia="Calibri" w:hAnsi="Calibri" w:cs="Calibri"/>
              </w:rPr>
            </w:pPr>
            <w:r>
              <w:rPr>
                <w:rFonts w:ascii="Calibri" w:eastAsia="Calibri" w:hAnsi="Calibri" w:cs="Calibri"/>
              </w:rPr>
              <w:t>GEO Mid-Term Evaluation findings and recommendations</w:t>
            </w:r>
          </w:p>
          <w:p w14:paraId="78446570" w14:textId="77777777" w:rsidR="00AF7CD4" w:rsidRDefault="00AF7CD4">
            <w:pPr>
              <w:spacing w:after="0" w:line="240" w:lineRule="auto"/>
              <w:rPr>
                <w:rFonts w:ascii="Calibri" w:eastAsia="Calibri" w:hAnsi="Calibri" w:cs="Calibri"/>
              </w:rPr>
            </w:pPr>
          </w:p>
          <w:p w14:paraId="72F46C53" w14:textId="77777777" w:rsidR="00AF7CD4" w:rsidRDefault="00F50AAB">
            <w:pPr>
              <w:spacing w:after="0" w:line="240" w:lineRule="auto"/>
              <w:rPr>
                <w:rFonts w:ascii="Calibri" w:eastAsia="Calibri" w:hAnsi="Calibri" w:cs="Calibri"/>
              </w:rPr>
            </w:pPr>
            <w:r>
              <w:rPr>
                <w:rFonts w:ascii="Calibri" w:eastAsia="Calibri" w:hAnsi="Calibri" w:cs="Calibri"/>
              </w:rPr>
              <w:t>2) GEO Mid-Term Evaluation (Discu</w:t>
            </w:r>
            <w:r>
              <w:rPr>
                <w:rFonts w:ascii="Calibri" w:eastAsia="Calibri" w:hAnsi="Calibri" w:cs="Calibri"/>
              </w:rPr>
              <w:t>ssion - All) [10 min]</w:t>
            </w:r>
          </w:p>
          <w:p w14:paraId="25ECA90F"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Brief discussion</w:t>
            </w:r>
          </w:p>
        </w:tc>
      </w:tr>
    </w:tbl>
    <w:p w14:paraId="42B4BC01" w14:textId="77777777" w:rsidR="00AF7CD4" w:rsidRDefault="00AF7CD4">
      <w:pPr>
        <w:rPr>
          <w:b/>
        </w:rPr>
      </w:pPr>
    </w:p>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1FB211D5" w14:textId="77777777">
        <w:trPr>
          <w:trHeight w:val="915"/>
        </w:trPr>
        <w:tc>
          <w:tcPr>
            <w:tcW w:w="2325" w:type="dxa"/>
            <w:shd w:val="clear" w:color="auto" w:fill="auto"/>
            <w:tcMar>
              <w:top w:w="100" w:type="dxa"/>
              <w:left w:w="100" w:type="dxa"/>
              <w:bottom w:w="100" w:type="dxa"/>
              <w:right w:w="100" w:type="dxa"/>
            </w:tcMar>
          </w:tcPr>
          <w:p w14:paraId="2A9D525A"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lastRenderedPageBreak/>
              <w:t xml:space="preserve">Number: </w:t>
            </w:r>
            <w:bookmarkStart w:id="6" w:name="kix.fbah8hxpbp0r" w:colFirst="0" w:colLast="0"/>
            <w:bookmarkEnd w:id="6"/>
            <w:r>
              <w:rPr>
                <w:rFonts w:ascii="Calibri" w:eastAsia="Calibri" w:hAnsi="Calibri" w:cs="Calibri"/>
                <w:b/>
              </w:rPr>
              <w:t>Title</w:t>
            </w:r>
          </w:p>
          <w:p w14:paraId="706D04F5"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21642909"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1A8705D4"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48F75B66"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2.2 and 2.3: Carbon and Biomass [</w:t>
            </w:r>
            <w:hyperlink r:id="rId11" w:anchor="slide=id.p1">
              <w:r>
                <w:rPr>
                  <w:rFonts w:ascii="Calibri" w:eastAsia="Calibri" w:hAnsi="Calibri" w:cs="Calibri"/>
                  <w:b/>
                  <w:color w:val="1155CC"/>
                  <w:u w:val="single"/>
                </w:rPr>
                <w:t>shared slide deck</w:t>
              </w:r>
            </w:hyperlink>
            <w:r>
              <w:rPr>
                <w:rFonts w:ascii="Calibri" w:eastAsia="Calibri" w:hAnsi="Calibri" w:cs="Calibri"/>
                <w:b/>
              </w:rPr>
              <w:t>]</w:t>
            </w:r>
          </w:p>
          <w:p w14:paraId="547A3989"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 xml:space="preserve">[60 minutes, </w:t>
            </w:r>
            <w:proofErr w:type="gramStart"/>
            <w:r>
              <w:rPr>
                <w:rFonts w:ascii="Calibri" w:eastAsia="Calibri" w:hAnsi="Calibri" w:cs="Calibri"/>
                <w:b/>
              </w:rPr>
              <w:t>15 minute</w:t>
            </w:r>
            <w:proofErr w:type="gramEnd"/>
            <w:r>
              <w:rPr>
                <w:rFonts w:ascii="Calibri" w:eastAsia="Calibri" w:hAnsi="Calibri" w:cs="Calibri"/>
                <w:b/>
              </w:rPr>
              <w:t xml:space="preserve"> break, 85 minutes]</w:t>
            </w:r>
          </w:p>
          <w:p w14:paraId="6FFE22AB"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S. Ward/SIT Chair Team</w:t>
            </w:r>
          </w:p>
          <w:p w14:paraId="0384FB87"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Lewis/GA/SIT Co-Chair (Session 1) and A. Held/CSIRO/SIT C</w:t>
            </w:r>
            <w:r>
              <w:rPr>
                <w:rFonts w:ascii="Calibri" w:eastAsia="Calibri" w:hAnsi="Calibri" w:cs="Calibri"/>
                <w:i/>
              </w:rPr>
              <w:t>o-Chair (Session 2)</w:t>
            </w:r>
          </w:p>
        </w:tc>
      </w:tr>
      <w:tr w:rsidR="00AF7CD4" w14:paraId="2B98849C" w14:textId="77777777">
        <w:trPr>
          <w:trHeight w:val="2415"/>
        </w:trPr>
        <w:tc>
          <w:tcPr>
            <w:tcW w:w="2325" w:type="dxa"/>
            <w:shd w:val="clear" w:color="auto" w:fill="auto"/>
            <w:tcMar>
              <w:top w:w="100" w:type="dxa"/>
              <w:left w:w="100" w:type="dxa"/>
              <w:bottom w:w="100" w:type="dxa"/>
              <w:right w:w="100" w:type="dxa"/>
            </w:tcMar>
          </w:tcPr>
          <w:p w14:paraId="0D62DD2B"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24CB645C"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 xml:space="preserve">Endorsement of the CEOS Strategy to Support the Global Stocktake of the UNFCCC Paris Agreement </w:t>
            </w:r>
          </w:p>
          <w:p w14:paraId="29D5D791"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Readiness of the GHG and AFOLU datasets from CEOS for COP-26 and the GST 1 Process and their effective communication and distribution</w:t>
            </w:r>
          </w:p>
          <w:p w14:paraId="0BBBADB8"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 xml:space="preserve">Consideration of the way forward for an AFOLU Roadmap by the key data provider agencies </w:t>
            </w:r>
          </w:p>
          <w:p w14:paraId="3A042FBB"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Debate on CEOS support to the req</w:t>
            </w:r>
            <w:r>
              <w:rPr>
                <w:rFonts w:ascii="Calibri" w:eastAsia="Calibri" w:hAnsi="Calibri" w:cs="Calibri"/>
              </w:rPr>
              <w:t>uirements of the International Methane Emissions Observatory (IMEO)</w:t>
            </w:r>
          </w:p>
          <w:p w14:paraId="4DA7E223"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Consideration of implementation measures to support implementation of the CEOS Biomass Protocol and GEO-TREES</w:t>
            </w:r>
          </w:p>
          <w:p w14:paraId="3C9B445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Update on the key GCOS processes and documents and CEOS response</w:t>
            </w:r>
          </w:p>
        </w:tc>
      </w:tr>
      <w:tr w:rsidR="00AF7CD4" w14:paraId="3C11ED16" w14:textId="77777777">
        <w:tc>
          <w:tcPr>
            <w:tcW w:w="2325" w:type="dxa"/>
            <w:shd w:val="clear" w:color="auto" w:fill="auto"/>
            <w:tcMar>
              <w:top w:w="100" w:type="dxa"/>
              <w:left w:w="100" w:type="dxa"/>
              <w:bottom w:w="100" w:type="dxa"/>
              <w:right w:w="100" w:type="dxa"/>
            </w:tcMar>
          </w:tcPr>
          <w:p w14:paraId="15241C75"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2564686E"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Update from UNFCCC SEC on the GST Process and the Systematic Observations Synthesis Report</w:t>
            </w:r>
          </w:p>
          <w:p w14:paraId="18071915"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Refreshed input from GCOS and identification of any issues for Plenary</w:t>
            </w:r>
          </w:p>
          <w:p w14:paraId="6359FB4A"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 xml:space="preserve">Revisit of the Draft CEOS Strategy for the UNFCCC GST and </w:t>
            </w:r>
            <w:r>
              <w:rPr>
                <w:rFonts w:ascii="Calibri" w:eastAsia="Calibri" w:hAnsi="Calibri" w:cs="Calibri"/>
              </w:rPr>
              <w:t>preparation of Plenary discussion</w:t>
            </w:r>
          </w:p>
          <w:p w14:paraId="0E0A3CB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Introductory presentation from IMEO/UNEP and debate on how CEOS might mobilise coordinations in support of their requirements</w:t>
            </w:r>
          </w:p>
          <w:p w14:paraId="39C83BD5"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Update on the GHG Roadmap products for COP-26</w:t>
            </w:r>
          </w:p>
          <w:p w14:paraId="51AC1DD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Update on the AFOLU Roadmap products for COP-26</w:t>
            </w:r>
          </w:p>
          <w:p w14:paraId="5300A0AF"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w:t>
            </w:r>
            <w:r>
              <w:rPr>
                <w:rFonts w:ascii="Calibri" w:eastAsia="Calibri" w:hAnsi="Calibri" w:cs="Calibri"/>
              </w:rPr>
              <w:t>scussion of any cooperation needed between GHG and AFOLU</w:t>
            </w:r>
          </w:p>
          <w:p w14:paraId="5A213788"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Update on the Biomass Protocol, its implementation and progress on GEO-TREES.</w:t>
            </w:r>
          </w:p>
          <w:p w14:paraId="475C5411"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Discussion of CEOS communications for the GST datasets release</w:t>
            </w:r>
          </w:p>
        </w:tc>
      </w:tr>
      <w:tr w:rsidR="00AF7CD4" w14:paraId="121CE8F9" w14:textId="77777777">
        <w:tc>
          <w:tcPr>
            <w:tcW w:w="2325" w:type="dxa"/>
            <w:shd w:val="clear" w:color="auto" w:fill="auto"/>
            <w:tcMar>
              <w:top w:w="100" w:type="dxa"/>
              <w:left w:w="100" w:type="dxa"/>
              <w:bottom w:w="100" w:type="dxa"/>
              <w:right w:w="100" w:type="dxa"/>
            </w:tcMar>
          </w:tcPr>
          <w:p w14:paraId="16C147D3"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675" w:type="dxa"/>
            <w:shd w:val="clear" w:color="auto" w:fill="auto"/>
            <w:tcMar>
              <w:top w:w="100" w:type="dxa"/>
              <w:left w:w="100" w:type="dxa"/>
              <w:bottom w:w="100" w:type="dxa"/>
              <w:right w:w="100" w:type="dxa"/>
            </w:tcMar>
          </w:tcPr>
          <w:p w14:paraId="0FED3389"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rPr>
              <w:t xml:space="preserve">This session has a significant participation external to CEOS. Invitees </w:t>
            </w:r>
            <w:proofErr w:type="gramStart"/>
            <w:r>
              <w:rPr>
                <w:rFonts w:ascii="Calibri" w:eastAsia="Calibri" w:hAnsi="Calibri" w:cs="Calibri"/>
              </w:rPr>
              <w:t>include:</w:t>
            </w:r>
            <w:proofErr w:type="gramEnd"/>
            <w:r>
              <w:rPr>
                <w:rFonts w:ascii="Calibri" w:eastAsia="Calibri" w:hAnsi="Calibri" w:cs="Calibri"/>
              </w:rPr>
              <w:t xml:space="preserve"> UNFCCC SEC, GCOS, and IMEO/UNEP. Timing will be:</w:t>
            </w:r>
            <w:r>
              <w:rPr>
                <w:rFonts w:ascii="Calibri" w:eastAsia="Calibri" w:hAnsi="Calibri" w:cs="Calibri"/>
              </w:rPr>
              <w:br/>
            </w:r>
          </w:p>
          <w:p w14:paraId="19DEC5FF"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b/>
              </w:rPr>
              <w:t>Session 1:</w:t>
            </w:r>
            <w:r>
              <w:rPr>
                <w:rFonts w:ascii="Calibri" w:eastAsia="Calibri" w:hAnsi="Calibri" w:cs="Calibri"/>
              </w:rPr>
              <w:t xml:space="preserve"> 0700-0800 US East</w:t>
            </w:r>
          </w:p>
          <w:p w14:paraId="125E7618"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rPr>
              <w:t>15 mins break</w:t>
            </w:r>
          </w:p>
          <w:p w14:paraId="4CE541DF"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b/>
              </w:rPr>
              <w:t>Session 2:</w:t>
            </w:r>
            <w:r>
              <w:rPr>
                <w:rFonts w:ascii="Calibri" w:eastAsia="Calibri" w:hAnsi="Calibri" w:cs="Calibri"/>
              </w:rPr>
              <w:t xml:space="preserve"> 0815-0930 US East</w:t>
            </w:r>
          </w:p>
        </w:tc>
      </w:tr>
      <w:tr w:rsidR="00AF7CD4" w14:paraId="2BD3B1A7" w14:textId="77777777">
        <w:tc>
          <w:tcPr>
            <w:tcW w:w="2325" w:type="dxa"/>
            <w:shd w:val="clear" w:color="auto" w:fill="auto"/>
            <w:tcMar>
              <w:top w:w="100" w:type="dxa"/>
              <w:left w:w="100" w:type="dxa"/>
              <w:bottom w:w="100" w:type="dxa"/>
              <w:right w:w="100" w:type="dxa"/>
            </w:tcMar>
          </w:tcPr>
          <w:p w14:paraId="7A224D94"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11071EA7"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b/>
              </w:rPr>
              <w:t>2.2 Session 1</w:t>
            </w:r>
          </w:p>
          <w:p w14:paraId="592FB81F"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Introduction (SIT Chair Team, </w:t>
            </w:r>
            <w:r>
              <w:rPr>
                <w:rFonts w:ascii="Calibri" w:eastAsia="Calibri" w:hAnsi="Calibri" w:cs="Calibri"/>
              </w:rPr>
              <w:t xml:space="preserve">5m) </w:t>
            </w:r>
          </w:p>
          <w:p w14:paraId="16B753BB"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GST &amp; SO Synthesis Process Update (UNFCCC SEC, 10m)</w:t>
            </w:r>
          </w:p>
          <w:p w14:paraId="1213F7F1"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GCOS Process Update (GCOS, 10m)</w:t>
            </w:r>
          </w:p>
          <w:p w14:paraId="231B8536"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Draft CEOS Strategy for Support to the GST (SIT Vice-Chair, 15m)</w:t>
            </w:r>
          </w:p>
          <w:p w14:paraId="71D225FB"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Discussion on optimising the space agency contribution to the </w:t>
            </w:r>
            <w:proofErr w:type="gramStart"/>
            <w:r>
              <w:rPr>
                <w:rFonts w:ascii="Calibri" w:eastAsia="Calibri" w:hAnsi="Calibri" w:cs="Calibri"/>
              </w:rPr>
              <w:t>GST  [</w:t>
            </w:r>
            <w:proofErr w:type="gramEnd"/>
            <w:r>
              <w:rPr>
                <w:rFonts w:ascii="Calibri" w:eastAsia="Calibri" w:hAnsi="Calibri" w:cs="Calibri"/>
              </w:rPr>
              <w:t>moderated by S. Briggs, 20m]</w:t>
            </w:r>
          </w:p>
          <w:p w14:paraId="26080552" w14:textId="77777777" w:rsidR="00AF7CD4" w:rsidRDefault="00AF7CD4">
            <w:pPr>
              <w:widowControl w:val="0"/>
              <w:spacing w:after="0" w:line="240" w:lineRule="auto"/>
              <w:jc w:val="left"/>
              <w:rPr>
                <w:rFonts w:ascii="Calibri" w:eastAsia="Calibri" w:hAnsi="Calibri" w:cs="Calibri"/>
                <w:b/>
              </w:rPr>
            </w:pPr>
          </w:p>
          <w:p w14:paraId="1CC0ED70"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b/>
              </w:rPr>
              <w:t>2.3 Session 2</w:t>
            </w:r>
          </w:p>
          <w:p w14:paraId="3061A294"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Introduction to the IMEO (S. Hamburg/EDF, 10m)</w:t>
            </w:r>
          </w:p>
          <w:p w14:paraId="2CA6C6C8"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Discussion of IMEO-CEOS cooperation [moderated by D. Crisp, 10m]</w:t>
            </w:r>
          </w:p>
          <w:p w14:paraId="1524B748"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lastRenderedPageBreak/>
              <w:t>AFOLU product status &amp; Roadmap n</w:t>
            </w:r>
            <w:r>
              <w:rPr>
                <w:rFonts w:ascii="Calibri" w:eastAsia="Calibri" w:hAnsi="Calibri" w:cs="Calibri"/>
              </w:rPr>
              <w:t>ext steps in 2022 (Ochiai/Seifert, 10m)</w:t>
            </w:r>
          </w:p>
          <w:p w14:paraId="3C9809B7"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GHG product status (D Crisp, 10m) </w:t>
            </w:r>
          </w:p>
          <w:p w14:paraId="2FB9930A"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GHG-AFOLU cooperation (GHG &amp; AFOLU teams, 10m)</w:t>
            </w:r>
          </w:p>
          <w:p w14:paraId="7D4AAD23"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Biomass Dataset &amp; GEO-TREES (L Duncanson, 10m)</w:t>
            </w:r>
          </w:p>
          <w:p w14:paraId="34E114FF"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COP-26 and GST Dataset Comms (SIT Chair Team, 10m)</w:t>
            </w:r>
          </w:p>
          <w:p w14:paraId="39EF4916" w14:textId="77777777" w:rsidR="00AF7CD4" w:rsidRDefault="00F50AAB">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Wrap up &amp; Closing discussion time on</w:t>
            </w:r>
            <w:r>
              <w:rPr>
                <w:rFonts w:ascii="Calibri" w:eastAsia="Calibri" w:hAnsi="Calibri" w:cs="Calibri"/>
              </w:rPr>
              <w:t xml:space="preserve"> all topics (15m)</w:t>
            </w:r>
          </w:p>
        </w:tc>
      </w:tr>
    </w:tbl>
    <w:p w14:paraId="73531347" w14:textId="77777777" w:rsidR="00AF7CD4" w:rsidRDefault="00AF7CD4">
      <w:pPr>
        <w:rPr>
          <w:b/>
        </w:rPr>
      </w:pP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625AEE93" w14:textId="77777777">
        <w:trPr>
          <w:trHeight w:val="915"/>
        </w:trPr>
        <w:tc>
          <w:tcPr>
            <w:tcW w:w="2325" w:type="dxa"/>
            <w:shd w:val="clear" w:color="auto" w:fill="auto"/>
            <w:tcMar>
              <w:top w:w="100" w:type="dxa"/>
              <w:left w:w="100" w:type="dxa"/>
              <w:bottom w:w="100" w:type="dxa"/>
              <w:right w:w="100" w:type="dxa"/>
            </w:tcMar>
          </w:tcPr>
          <w:p w14:paraId="55179329"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04757C37"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2A2B082C"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4FE550AE"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2B55151B"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2.4 Introduction of the Incoming SIT Chair Prospectus (Ivan Petiteville)</w:t>
            </w:r>
          </w:p>
          <w:p w14:paraId="7A1763E1"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[10 minutes]</w:t>
            </w:r>
          </w:p>
          <w:p w14:paraId="6E5F9BFB"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S. Ward/SIT Chair Team</w:t>
            </w:r>
          </w:p>
          <w:p w14:paraId="64EFE617" w14:textId="77777777" w:rsidR="00AF7CD4" w:rsidRDefault="00F50AAB">
            <w:pPr>
              <w:widowControl w:val="0"/>
              <w:spacing w:after="0" w:line="240" w:lineRule="auto"/>
              <w:jc w:val="left"/>
              <w:rPr>
                <w:rFonts w:ascii="Calibri" w:eastAsia="Calibri" w:hAnsi="Calibri" w:cs="Calibri"/>
                <w:i/>
              </w:rPr>
            </w:pPr>
            <w:r>
              <w:rPr>
                <w:rFonts w:ascii="Calibri" w:eastAsia="Calibri" w:hAnsi="Calibri" w:cs="Calibri"/>
                <w:i/>
              </w:rPr>
              <w:t>I.Petiteville/Incoming SIT Chair Team</w:t>
            </w:r>
          </w:p>
        </w:tc>
      </w:tr>
      <w:tr w:rsidR="00AF7CD4" w14:paraId="6CB5C5BA" w14:textId="77777777">
        <w:tc>
          <w:tcPr>
            <w:tcW w:w="2325" w:type="dxa"/>
            <w:shd w:val="clear" w:color="auto" w:fill="auto"/>
            <w:tcMar>
              <w:top w:w="100" w:type="dxa"/>
              <w:left w:w="100" w:type="dxa"/>
              <w:bottom w:w="100" w:type="dxa"/>
              <w:right w:w="100" w:type="dxa"/>
            </w:tcMar>
          </w:tcPr>
          <w:p w14:paraId="557F5EA9" w14:textId="77777777" w:rsidR="00AF7CD4" w:rsidRDefault="00AF7CD4">
            <w:pPr>
              <w:widowControl w:val="0"/>
              <w:spacing w:after="0" w:line="240" w:lineRule="auto"/>
              <w:jc w:val="right"/>
              <w:rPr>
                <w:rFonts w:ascii="Calibri" w:eastAsia="Calibri" w:hAnsi="Calibri" w:cs="Calibri"/>
                <w:b/>
              </w:rPr>
            </w:pPr>
          </w:p>
        </w:tc>
        <w:tc>
          <w:tcPr>
            <w:tcW w:w="6675" w:type="dxa"/>
            <w:shd w:val="clear" w:color="auto" w:fill="auto"/>
            <w:tcMar>
              <w:top w:w="100" w:type="dxa"/>
              <w:left w:w="100" w:type="dxa"/>
              <w:bottom w:w="100" w:type="dxa"/>
              <w:right w:w="100" w:type="dxa"/>
            </w:tcMar>
          </w:tcPr>
          <w:p w14:paraId="125F4A65"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b/>
              </w:rPr>
              <w:t>Wrap up (SIT Chair, 5m)</w:t>
            </w:r>
          </w:p>
        </w:tc>
      </w:tr>
    </w:tbl>
    <w:p w14:paraId="146F63E3" w14:textId="77777777" w:rsidR="00AF7CD4" w:rsidRDefault="00AF7CD4">
      <w:pPr>
        <w:rPr>
          <w:b/>
        </w:rPr>
      </w:pPr>
    </w:p>
    <w:p w14:paraId="1057C3EC" w14:textId="77777777" w:rsidR="00AF7CD4" w:rsidRDefault="00F50AAB">
      <w:pPr>
        <w:pStyle w:val="Heading2"/>
      </w:pPr>
      <w:bookmarkStart w:id="7" w:name="a5ofs0wmznio" w:colFirst="0" w:colLast="0"/>
      <w:bookmarkStart w:id="8" w:name="_ontfoz8mpr82" w:colFirst="0" w:colLast="0"/>
      <w:bookmarkEnd w:id="7"/>
      <w:bookmarkEnd w:id="8"/>
      <w:r>
        <w:t>Thursday 16</w:t>
      </w:r>
      <w:proofErr w:type="gramStart"/>
      <w:r>
        <w:t>th  September</w:t>
      </w:r>
      <w:proofErr w:type="gramEnd"/>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59E91DF2" w14:textId="77777777">
        <w:trPr>
          <w:trHeight w:val="915"/>
        </w:trPr>
        <w:tc>
          <w:tcPr>
            <w:tcW w:w="2325" w:type="dxa"/>
            <w:shd w:val="clear" w:color="auto" w:fill="auto"/>
            <w:tcMar>
              <w:top w:w="100" w:type="dxa"/>
              <w:left w:w="100" w:type="dxa"/>
              <w:bottom w:w="100" w:type="dxa"/>
              <w:right w:w="100" w:type="dxa"/>
            </w:tcMar>
          </w:tcPr>
          <w:p w14:paraId="12040104"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3EA7A67C"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40AAA715"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6DD8A7C5"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2BA913EC"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3.1 Working Teams and Other Plenary Items</w:t>
            </w:r>
          </w:p>
          <w:p w14:paraId="106E192F"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[55 minutes]</w:t>
            </w:r>
          </w:p>
          <w:p w14:paraId="6AC8C862"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33BC4D2A" w14:textId="77777777" w:rsidR="00AF7CD4" w:rsidRDefault="00F50AAB">
            <w:pPr>
              <w:widowControl w:val="0"/>
              <w:spacing w:after="0" w:line="240" w:lineRule="auto"/>
              <w:jc w:val="left"/>
              <w:rPr>
                <w:rFonts w:ascii="Calibri" w:eastAsia="Calibri" w:hAnsi="Calibri" w:cs="Calibri"/>
                <w:i/>
              </w:rPr>
            </w:pPr>
            <w:r>
              <w:rPr>
                <w:rFonts w:ascii="Calibri" w:eastAsia="Calibri" w:hAnsi="Calibri" w:cs="Calibri"/>
                <w:i/>
              </w:rPr>
              <w:t>TBA/Working Teams</w:t>
            </w:r>
          </w:p>
        </w:tc>
      </w:tr>
      <w:tr w:rsidR="00AF7CD4" w14:paraId="6D20415E" w14:textId="77777777">
        <w:trPr>
          <w:trHeight w:val="795"/>
        </w:trPr>
        <w:tc>
          <w:tcPr>
            <w:tcW w:w="2325" w:type="dxa"/>
            <w:shd w:val="clear" w:color="auto" w:fill="auto"/>
            <w:tcMar>
              <w:top w:w="100" w:type="dxa"/>
              <w:left w:w="100" w:type="dxa"/>
              <w:bottom w:w="100" w:type="dxa"/>
              <w:right w:w="100" w:type="dxa"/>
            </w:tcMar>
          </w:tcPr>
          <w:p w14:paraId="5F2EB703"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1E2FCFB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Continuity of leadership for Working Groups.</w:t>
            </w:r>
          </w:p>
          <w:p w14:paraId="2B40B9AF"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Plenary outcomes as identified based on inputs from the Working Teams and others.</w:t>
            </w:r>
          </w:p>
        </w:tc>
      </w:tr>
      <w:tr w:rsidR="00AF7CD4" w14:paraId="7802FEB3" w14:textId="77777777">
        <w:tc>
          <w:tcPr>
            <w:tcW w:w="2325" w:type="dxa"/>
            <w:shd w:val="clear" w:color="auto" w:fill="auto"/>
            <w:tcMar>
              <w:top w:w="100" w:type="dxa"/>
              <w:left w:w="100" w:type="dxa"/>
              <w:bottom w:w="100" w:type="dxa"/>
              <w:right w:w="100" w:type="dxa"/>
            </w:tcMar>
          </w:tcPr>
          <w:p w14:paraId="0978A857"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74DEC86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continuity of leadership for Working Groups.</w:t>
            </w:r>
          </w:p>
          <w:p w14:paraId="21BA029D"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Discuss key items for Plenary decision originating from the Working Teams and others.</w:t>
            </w:r>
          </w:p>
        </w:tc>
      </w:tr>
      <w:tr w:rsidR="00AF7CD4" w14:paraId="7F4BB414" w14:textId="77777777">
        <w:tc>
          <w:tcPr>
            <w:tcW w:w="2325" w:type="dxa"/>
            <w:shd w:val="clear" w:color="auto" w:fill="auto"/>
            <w:tcMar>
              <w:top w:w="100" w:type="dxa"/>
              <w:left w:w="100" w:type="dxa"/>
              <w:bottom w:w="100" w:type="dxa"/>
              <w:right w:w="100" w:type="dxa"/>
            </w:tcMar>
          </w:tcPr>
          <w:p w14:paraId="25F205AD"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50D08002" w14:textId="77777777" w:rsidR="00AF7CD4" w:rsidRDefault="00F50AAB">
            <w:pPr>
              <w:spacing w:after="0" w:line="240" w:lineRule="auto"/>
              <w:rPr>
                <w:rFonts w:ascii="Calibri" w:eastAsia="Calibri" w:hAnsi="Calibri" w:cs="Calibri"/>
              </w:rPr>
            </w:pPr>
            <w:r>
              <w:rPr>
                <w:rFonts w:ascii="Calibri" w:eastAsia="Calibri" w:hAnsi="Calibri" w:cs="Calibri"/>
              </w:rPr>
              <w:t>1) Working Group Leadership Review (CEOS Chair) [15 min]</w:t>
            </w:r>
          </w:p>
          <w:p w14:paraId="69CBB57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WGCapD Chair (UNOOSA nominee)</w:t>
            </w:r>
          </w:p>
          <w:p w14:paraId="46FDE09D"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WGCapD Vice Chair (TBD</w:t>
            </w:r>
            <w:r>
              <w:rPr>
                <w:rFonts w:ascii="Calibri" w:eastAsia="Calibri" w:hAnsi="Calibri" w:cs="Calibri"/>
              </w:rPr>
              <w:t xml:space="preserve"> nominee)</w:t>
            </w:r>
          </w:p>
          <w:p w14:paraId="149EB1F7"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WGDisasters Vice Chair (CONAE nominee)</w:t>
            </w:r>
          </w:p>
          <w:p w14:paraId="271E1CC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WGISS Vice Chair (TBD nominee)</w:t>
            </w:r>
          </w:p>
          <w:p w14:paraId="49430C82" w14:textId="77777777" w:rsidR="00AF7CD4" w:rsidRDefault="00F50AAB">
            <w:pPr>
              <w:spacing w:before="200" w:after="0" w:line="240" w:lineRule="auto"/>
              <w:rPr>
                <w:rFonts w:ascii="Calibri" w:eastAsia="Calibri" w:hAnsi="Calibri" w:cs="Calibri"/>
              </w:rPr>
            </w:pPr>
            <w:r>
              <w:rPr>
                <w:rFonts w:ascii="Calibri" w:eastAsia="Calibri" w:hAnsi="Calibri" w:cs="Calibri"/>
              </w:rPr>
              <w:t>2) WGCV Topics (WGCV) [15 min]</w:t>
            </w:r>
          </w:p>
          <w:p w14:paraId="2C43A7A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Total and Spectral Solar Irradiance Sensor-1 (TSIS-1) as a reference</w:t>
            </w:r>
          </w:p>
          <w:p w14:paraId="3A827B25"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Vicarious calibration and intercomparison portal site for GHG sensors</w:t>
            </w:r>
          </w:p>
          <w:p w14:paraId="3ABB0200" w14:textId="77777777" w:rsidR="00AF7CD4" w:rsidRDefault="00F50AAB">
            <w:pPr>
              <w:spacing w:before="200" w:after="0" w:line="240" w:lineRule="auto"/>
              <w:rPr>
                <w:rFonts w:ascii="Calibri" w:eastAsia="Calibri" w:hAnsi="Calibri" w:cs="Calibri"/>
              </w:rPr>
            </w:pPr>
            <w:r>
              <w:rPr>
                <w:rFonts w:ascii="Calibri" w:eastAsia="Calibri" w:hAnsi="Calibri" w:cs="Calibri"/>
              </w:rPr>
              <w:t>3) Update on WMO Data Policy [15 min, A Rea]</w:t>
            </w:r>
          </w:p>
          <w:p w14:paraId="33487F62" w14:textId="77777777" w:rsidR="00AF7CD4" w:rsidRDefault="00F50AAB">
            <w:pPr>
              <w:spacing w:before="200" w:after="0" w:line="240" w:lineRule="auto"/>
              <w:rPr>
                <w:rFonts w:ascii="Calibri" w:eastAsia="Calibri" w:hAnsi="Calibri" w:cs="Calibri"/>
              </w:rPr>
            </w:pPr>
            <w:r>
              <w:rPr>
                <w:rFonts w:ascii="Calibri" w:eastAsia="Calibri" w:hAnsi="Calibri" w:cs="Calibri"/>
              </w:rPr>
              <w:t>4) CEOS Governance and Processes Document [10 min, M. Greening]</w:t>
            </w:r>
          </w:p>
        </w:tc>
      </w:tr>
    </w:tbl>
    <w:p w14:paraId="16486F89" w14:textId="77777777" w:rsidR="00AF7CD4" w:rsidRDefault="00AF7CD4">
      <w:pPr>
        <w:rPr>
          <w:b/>
        </w:rPr>
      </w:pPr>
    </w:p>
    <w:p w14:paraId="73EB8F71" w14:textId="77777777" w:rsidR="00AF7CD4" w:rsidRDefault="00AF7CD4">
      <w:pPr>
        <w:rPr>
          <w:b/>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65043D38" w14:textId="77777777">
        <w:trPr>
          <w:trHeight w:val="915"/>
        </w:trPr>
        <w:tc>
          <w:tcPr>
            <w:tcW w:w="2325" w:type="dxa"/>
            <w:shd w:val="clear" w:color="auto" w:fill="auto"/>
            <w:tcMar>
              <w:top w:w="100" w:type="dxa"/>
              <w:left w:w="100" w:type="dxa"/>
              <w:bottom w:w="100" w:type="dxa"/>
              <w:right w:w="100" w:type="dxa"/>
            </w:tcMar>
          </w:tcPr>
          <w:p w14:paraId="2EEAD67E"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02335DBE"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[duration/time]</w:t>
            </w:r>
          </w:p>
          <w:p w14:paraId="079FFDD2"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1FD912D2"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65B3CF3B"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3.2 Marine Science Session</w:t>
            </w:r>
          </w:p>
          <w:p w14:paraId="3E21E9EE"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[35 minutes]</w:t>
            </w:r>
          </w:p>
          <w:p w14:paraId="36182960"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M. Greening/CEOS Executive Officer</w:t>
            </w:r>
          </w:p>
          <w:p w14:paraId="57F82084"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A. Lewis/GA/SIT Co-Chair</w:t>
            </w:r>
          </w:p>
        </w:tc>
      </w:tr>
      <w:tr w:rsidR="00AF7CD4" w14:paraId="17CB0033" w14:textId="77777777">
        <w:trPr>
          <w:trHeight w:val="765"/>
        </w:trPr>
        <w:tc>
          <w:tcPr>
            <w:tcW w:w="2325" w:type="dxa"/>
            <w:shd w:val="clear" w:color="auto" w:fill="auto"/>
            <w:tcMar>
              <w:top w:w="100" w:type="dxa"/>
              <w:left w:w="100" w:type="dxa"/>
              <w:bottom w:w="100" w:type="dxa"/>
              <w:right w:w="100" w:type="dxa"/>
            </w:tcMar>
          </w:tcPr>
          <w:p w14:paraId="6EAD824E"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116CD8EF"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Coordination of CEOS support to the Marine Science community.</w:t>
            </w:r>
          </w:p>
        </w:tc>
      </w:tr>
      <w:tr w:rsidR="00AF7CD4" w14:paraId="795B03BF" w14:textId="77777777">
        <w:tc>
          <w:tcPr>
            <w:tcW w:w="2325" w:type="dxa"/>
            <w:shd w:val="clear" w:color="auto" w:fill="auto"/>
            <w:tcMar>
              <w:top w:w="100" w:type="dxa"/>
              <w:left w:w="100" w:type="dxa"/>
              <w:bottom w:w="100" w:type="dxa"/>
              <w:right w:w="100" w:type="dxa"/>
            </w:tcMar>
          </w:tcPr>
          <w:p w14:paraId="61D360EB"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053A00A6"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Hear the latest on the UN Ocean Decade of Ocean Science for Sustainable Development.</w:t>
            </w:r>
          </w:p>
          <w:p w14:paraId="1D379BA6"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Identify issues and actions to be taken between Workshop and Plenary.</w:t>
            </w:r>
          </w:p>
        </w:tc>
      </w:tr>
      <w:tr w:rsidR="00AF7CD4" w14:paraId="391597CB" w14:textId="77777777">
        <w:tc>
          <w:tcPr>
            <w:tcW w:w="2325" w:type="dxa"/>
            <w:shd w:val="clear" w:color="auto" w:fill="auto"/>
            <w:tcMar>
              <w:top w:w="100" w:type="dxa"/>
              <w:left w:w="100" w:type="dxa"/>
              <w:bottom w:w="100" w:type="dxa"/>
              <w:right w:w="100" w:type="dxa"/>
            </w:tcMar>
          </w:tcPr>
          <w:p w14:paraId="33ABAB6D"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5BDC43F2" w14:textId="77777777" w:rsidR="00AF7CD4" w:rsidRDefault="00F50AAB">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1) Updates (</w:t>
            </w:r>
            <w:r>
              <w:rPr>
                <w:rFonts w:ascii="Calibri" w:eastAsia="Calibri" w:hAnsi="Calibri" w:cs="Calibri"/>
                <w:i/>
              </w:rPr>
              <w:t>with a focus on a) the UN Decade and b) any thoughts on the need for a more defined CEOS Oceans (marine and estuarine) strategy</w:t>
            </w:r>
            <w:r>
              <w:rPr>
                <w:rFonts w:ascii="Calibri" w:eastAsia="Calibri" w:hAnsi="Calibri" w:cs="Calibri"/>
              </w:rPr>
              <w:t>) from:</w:t>
            </w:r>
          </w:p>
          <w:p w14:paraId="2C278277" w14:textId="77777777" w:rsidR="00AF7CD4" w:rsidRDefault="00F50AAB">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OCR-VC (E. Kwiatowska/EUMETSAT) [5 mins]</w:t>
            </w:r>
          </w:p>
          <w:p w14:paraId="02C4EA1F" w14:textId="77777777" w:rsidR="00AF7CD4" w:rsidRDefault="00F50AAB">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SST-VC (C. Whittle/CSIR) [5 mins]</w:t>
            </w:r>
          </w:p>
          <w:p w14:paraId="57566766" w14:textId="77777777" w:rsidR="00AF7CD4" w:rsidRDefault="00F50AAB">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COVERAGE (V. Tsontos/NASA) [5 mins]</w:t>
            </w:r>
          </w:p>
          <w:p w14:paraId="28C9A07B" w14:textId="77777777" w:rsidR="00AF7CD4" w:rsidRDefault="00F50AAB">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 xml:space="preserve">COAST AHT </w:t>
            </w:r>
            <w:r>
              <w:rPr>
                <w:rFonts w:ascii="Calibri" w:eastAsia="Calibri" w:hAnsi="Calibri" w:cs="Calibri"/>
              </w:rPr>
              <w:t>(P. DiGiacomo/NOAA) [5 mins]</w:t>
            </w:r>
          </w:p>
          <w:p w14:paraId="5A1E52CB" w14:textId="77777777" w:rsidR="00AF7CD4" w:rsidRDefault="00AF7CD4">
            <w:pPr>
              <w:pBdr>
                <w:top w:val="nil"/>
                <w:left w:val="nil"/>
                <w:bottom w:val="nil"/>
                <w:right w:val="nil"/>
                <w:between w:val="nil"/>
              </w:pBdr>
              <w:spacing w:after="0" w:line="240" w:lineRule="auto"/>
              <w:ind w:left="1440"/>
              <w:rPr>
                <w:rFonts w:ascii="Calibri" w:eastAsia="Calibri" w:hAnsi="Calibri" w:cs="Calibri"/>
              </w:rPr>
            </w:pPr>
          </w:p>
          <w:p w14:paraId="585B13DB" w14:textId="77777777" w:rsidR="00AF7CD4" w:rsidRDefault="00F50AAB">
            <w:pPr>
              <w:pBdr>
                <w:top w:val="nil"/>
                <w:left w:val="nil"/>
                <w:bottom w:val="nil"/>
                <w:right w:val="nil"/>
                <w:between w:val="nil"/>
              </w:pBdr>
              <w:spacing w:after="0" w:line="240" w:lineRule="auto"/>
              <w:rPr>
                <w:rFonts w:ascii="Calibri" w:eastAsia="Calibri" w:hAnsi="Calibri" w:cs="Calibri"/>
                <w:highlight w:val="yellow"/>
              </w:rPr>
            </w:pPr>
            <w:r>
              <w:rPr>
                <w:rFonts w:ascii="Calibri" w:eastAsia="Calibri" w:hAnsi="Calibri" w:cs="Calibri"/>
              </w:rPr>
              <w:t>2) Discussion (All) [10 mins]</w:t>
            </w:r>
          </w:p>
        </w:tc>
      </w:tr>
    </w:tbl>
    <w:p w14:paraId="0C6D1B6B" w14:textId="77777777" w:rsidR="00AF7CD4" w:rsidRDefault="00AF7CD4">
      <w:pPr>
        <w:rPr>
          <w:b/>
        </w:rPr>
      </w:pPr>
    </w:p>
    <w:p w14:paraId="50C19516" w14:textId="77777777" w:rsidR="00AF7CD4" w:rsidRDefault="00F50AAB">
      <w:pPr>
        <w:rPr>
          <w:b/>
        </w:rPr>
      </w:pPr>
      <w:r>
        <w:rPr>
          <w:b/>
        </w:rPr>
        <w:t>Day 3 Break</w:t>
      </w:r>
      <w:r>
        <w:rPr>
          <w:i/>
        </w:rPr>
        <w:t xml:space="preserve"> [20 minutes]</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AF7CD4" w14:paraId="0D8D0CF1" w14:textId="77777777">
        <w:trPr>
          <w:trHeight w:val="915"/>
        </w:trPr>
        <w:tc>
          <w:tcPr>
            <w:tcW w:w="2325" w:type="dxa"/>
            <w:shd w:val="clear" w:color="auto" w:fill="auto"/>
            <w:tcMar>
              <w:top w:w="100" w:type="dxa"/>
              <w:left w:w="100" w:type="dxa"/>
              <w:bottom w:w="100" w:type="dxa"/>
              <w:right w:w="100" w:type="dxa"/>
            </w:tcMar>
          </w:tcPr>
          <w:p w14:paraId="2D815631"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b/>
              </w:rPr>
              <w:t>Number: Title</w:t>
            </w:r>
          </w:p>
          <w:p w14:paraId="55D4708A"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[duration/time]</w:t>
            </w:r>
          </w:p>
          <w:p w14:paraId="51EE36B3"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3AB53F54" w14:textId="77777777" w:rsidR="00AF7CD4" w:rsidRDefault="00F50AAB">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564B4C3C"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3.3 SIT Technical Workshop 2021 Final Review [</w:t>
            </w:r>
            <w:hyperlink r:id="rId12" w:anchor="slide=id.p1">
              <w:r>
                <w:rPr>
                  <w:rFonts w:ascii="Calibri" w:eastAsia="Calibri" w:hAnsi="Calibri" w:cs="Calibri"/>
                  <w:b/>
                  <w:color w:val="1155CC"/>
                  <w:u w:val="single"/>
                </w:rPr>
                <w:t>slides</w:t>
              </w:r>
            </w:hyperlink>
            <w:r>
              <w:rPr>
                <w:rFonts w:ascii="Calibri" w:eastAsia="Calibri" w:hAnsi="Calibri" w:cs="Calibri"/>
                <w:b/>
              </w:rPr>
              <w:t>]</w:t>
            </w:r>
          </w:p>
          <w:p w14:paraId="21B88805" w14:textId="77777777" w:rsidR="00AF7CD4" w:rsidRDefault="00F50AAB">
            <w:pPr>
              <w:widowControl w:val="0"/>
              <w:spacing w:after="0" w:line="240" w:lineRule="auto"/>
              <w:ind w:left="360"/>
              <w:jc w:val="left"/>
              <w:rPr>
                <w:rFonts w:ascii="Calibri" w:eastAsia="Calibri" w:hAnsi="Calibri" w:cs="Calibri"/>
                <w:b/>
              </w:rPr>
            </w:pPr>
            <w:r>
              <w:rPr>
                <w:rFonts w:ascii="Calibri" w:eastAsia="Calibri" w:hAnsi="Calibri" w:cs="Calibri"/>
                <w:b/>
              </w:rPr>
              <w:t>[90 minutes]</w:t>
            </w:r>
          </w:p>
          <w:p w14:paraId="3F46E2B6" w14:textId="77777777" w:rsidR="00AF7CD4" w:rsidRDefault="00F50AAB">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1D74311E" w14:textId="77777777" w:rsidR="00AF7CD4" w:rsidRDefault="00F50AAB">
            <w:pPr>
              <w:widowControl w:val="0"/>
              <w:spacing w:after="0" w:line="240" w:lineRule="auto"/>
              <w:jc w:val="left"/>
              <w:rPr>
                <w:rFonts w:ascii="Calibri" w:eastAsia="Calibri" w:hAnsi="Calibri" w:cs="Calibri"/>
                <w:i/>
              </w:rPr>
            </w:pPr>
            <w:r>
              <w:rPr>
                <w:rFonts w:ascii="Calibri" w:eastAsia="Calibri" w:hAnsi="Calibri" w:cs="Calibri"/>
                <w:i/>
              </w:rPr>
              <w:t>A. Lewis/GA/SIT Co-Chair and A. Held/CSIRO/SIT Co-Chair</w:t>
            </w:r>
          </w:p>
        </w:tc>
      </w:tr>
      <w:tr w:rsidR="00AF7CD4" w14:paraId="1285ED54" w14:textId="77777777">
        <w:trPr>
          <w:trHeight w:val="735"/>
        </w:trPr>
        <w:tc>
          <w:tcPr>
            <w:tcW w:w="2325" w:type="dxa"/>
            <w:shd w:val="clear" w:color="auto" w:fill="auto"/>
            <w:tcMar>
              <w:top w:w="100" w:type="dxa"/>
              <w:left w:w="100" w:type="dxa"/>
              <w:bottom w:w="100" w:type="dxa"/>
              <w:right w:w="100" w:type="dxa"/>
            </w:tcMar>
          </w:tcPr>
          <w:p w14:paraId="77362023"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727BCD75"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All.</w:t>
            </w:r>
          </w:p>
        </w:tc>
      </w:tr>
      <w:tr w:rsidR="00AF7CD4" w14:paraId="2BF30261" w14:textId="77777777">
        <w:tc>
          <w:tcPr>
            <w:tcW w:w="2325" w:type="dxa"/>
            <w:shd w:val="clear" w:color="auto" w:fill="auto"/>
            <w:tcMar>
              <w:top w:w="100" w:type="dxa"/>
              <w:left w:w="100" w:type="dxa"/>
              <w:bottom w:w="100" w:type="dxa"/>
              <w:right w:w="100" w:type="dxa"/>
            </w:tcMar>
          </w:tcPr>
          <w:p w14:paraId="36EE71AE"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748BE298"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of main discussion points from the Workshop.</w:t>
            </w:r>
          </w:p>
          <w:p w14:paraId="3580DEE0"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Confirmation of actions between Workshop and the 2021 CEOS Plenary.</w:t>
            </w:r>
          </w:p>
        </w:tc>
      </w:tr>
      <w:tr w:rsidR="00AF7CD4" w14:paraId="4EAE8187" w14:textId="77777777">
        <w:tc>
          <w:tcPr>
            <w:tcW w:w="2325" w:type="dxa"/>
            <w:shd w:val="clear" w:color="auto" w:fill="auto"/>
            <w:tcMar>
              <w:top w:w="100" w:type="dxa"/>
              <w:left w:w="100" w:type="dxa"/>
              <w:bottom w:w="100" w:type="dxa"/>
              <w:right w:w="100" w:type="dxa"/>
            </w:tcMar>
          </w:tcPr>
          <w:p w14:paraId="24AF1643"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Format:</w:t>
            </w:r>
          </w:p>
        </w:tc>
        <w:tc>
          <w:tcPr>
            <w:tcW w:w="6675" w:type="dxa"/>
            <w:shd w:val="clear" w:color="auto" w:fill="auto"/>
            <w:tcMar>
              <w:top w:w="100" w:type="dxa"/>
              <w:left w:w="100" w:type="dxa"/>
              <w:bottom w:w="100" w:type="dxa"/>
              <w:right w:w="100" w:type="dxa"/>
            </w:tcMar>
          </w:tcPr>
          <w:p w14:paraId="6BF5C5B4" w14:textId="77777777" w:rsidR="00AF7CD4" w:rsidRDefault="00F50AAB">
            <w:pPr>
              <w:widowControl w:val="0"/>
              <w:spacing w:after="0" w:line="240" w:lineRule="auto"/>
              <w:jc w:val="left"/>
              <w:rPr>
                <w:rFonts w:ascii="Calibri" w:eastAsia="Calibri" w:hAnsi="Calibri" w:cs="Calibri"/>
              </w:rPr>
            </w:pPr>
            <w:r>
              <w:rPr>
                <w:rFonts w:ascii="Calibri" w:eastAsia="Calibri" w:hAnsi="Calibri" w:cs="Calibri"/>
              </w:rPr>
              <w:t>Session leads to contribute to a shared slide deck which will be reviewed live.</w:t>
            </w:r>
          </w:p>
        </w:tc>
      </w:tr>
      <w:tr w:rsidR="00AF7CD4" w14:paraId="4A1A36D7" w14:textId="77777777">
        <w:tc>
          <w:tcPr>
            <w:tcW w:w="2325" w:type="dxa"/>
            <w:shd w:val="clear" w:color="auto" w:fill="auto"/>
            <w:tcMar>
              <w:top w:w="100" w:type="dxa"/>
              <w:left w:w="100" w:type="dxa"/>
              <w:bottom w:w="100" w:type="dxa"/>
              <w:right w:w="100" w:type="dxa"/>
            </w:tcMar>
          </w:tcPr>
          <w:p w14:paraId="17ABEAB1" w14:textId="77777777" w:rsidR="00AF7CD4" w:rsidRDefault="00F50AAB">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39574930" w14:textId="77777777" w:rsidR="00AF7CD4" w:rsidRDefault="00F50AAB">
            <w:pPr>
              <w:spacing w:after="0" w:line="240" w:lineRule="auto"/>
              <w:rPr>
                <w:rFonts w:ascii="Calibri" w:eastAsia="Calibri" w:hAnsi="Calibri" w:cs="Calibri"/>
              </w:rPr>
            </w:pPr>
            <w:r>
              <w:rPr>
                <w:rFonts w:ascii="Calibri" w:eastAsia="Calibri" w:hAnsi="Calibri" w:cs="Calibri"/>
              </w:rPr>
              <w:t>1) Introduction (A. Lewis, A. Held) [5 min]</w:t>
            </w:r>
          </w:p>
          <w:p w14:paraId="649F9BD0" w14:textId="77777777" w:rsidR="00AF7CD4" w:rsidRDefault="00AF7CD4">
            <w:pPr>
              <w:spacing w:after="0" w:line="240" w:lineRule="auto"/>
              <w:rPr>
                <w:rFonts w:ascii="Calibri" w:eastAsia="Calibri" w:hAnsi="Calibri" w:cs="Calibri"/>
              </w:rPr>
            </w:pPr>
          </w:p>
          <w:p w14:paraId="5A29718C" w14:textId="77777777" w:rsidR="00AF7CD4" w:rsidRDefault="00F50AAB">
            <w:pPr>
              <w:spacing w:after="0" w:line="240" w:lineRule="auto"/>
              <w:rPr>
                <w:rFonts w:ascii="Calibri" w:eastAsia="Calibri" w:hAnsi="Calibri" w:cs="Calibri"/>
              </w:rPr>
            </w:pPr>
            <w:r>
              <w:rPr>
                <w:rFonts w:ascii="Calibri" w:eastAsia="Calibri" w:hAnsi="Calibri" w:cs="Calibri"/>
              </w:rPr>
              <w:t>2) Wrap Ups (Session Leads) [60 min]</w:t>
            </w:r>
          </w:p>
          <w:p w14:paraId="02F5F2C9" w14:textId="77777777" w:rsidR="00AF7CD4" w:rsidRDefault="00F50AAB">
            <w:pPr>
              <w:numPr>
                <w:ilvl w:val="0"/>
                <w:numId w:val="2"/>
              </w:numPr>
              <w:spacing w:after="0" w:line="240" w:lineRule="auto"/>
              <w:ind w:left="360"/>
              <w:rPr>
                <w:rFonts w:ascii="Calibri" w:eastAsia="Calibri" w:hAnsi="Calibri" w:cs="Calibri"/>
              </w:rPr>
            </w:pPr>
            <w:r>
              <w:rPr>
                <w:rFonts w:ascii="Calibri" w:eastAsia="Calibri" w:hAnsi="Calibri" w:cs="Calibri"/>
              </w:rPr>
              <w:t>Review o</w:t>
            </w:r>
            <w:r>
              <w:rPr>
                <w:rFonts w:ascii="Calibri" w:eastAsia="Calibri" w:hAnsi="Calibri" w:cs="Calibri"/>
              </w:rPr>
              <w:t>f shared slide deck and discussion</w:t>
            </w:r>
          </w:p>
          <w:p w14:paraId="306FC437" w14:textId="77777777" w:rsidR="00AF7CD4" w:rsidRDefault="00AF7CD4">
            <w:pPr>
              <w:spacing w:after="0" w:line="240" w:lineRule="auto"/>
              <w:rPr>
                <w:rFonts w:ascii="Calibri" w:eastAsia="Calibri" w:hAnsi="Calibri" w:cs="Calibri"/>
              </w:rPr>
            </w:pPr>
          </w:p>
          <w:p w14:paraId="4AC7387D" w14:textId="77777777" w:rsidR="00AF7CD4" w:rsidRDefault="00F50AAB">
            <w:pPr>
              <w:spacing w:after="0" w:line="240" w:lineRule="auto"/>
              <w:rPr>
                <w:rFonts w:ascii="Calibri" w:eastAsia="Calibri" w:hAnsi="Calibri" w:cs="Calibri"/>
              </w:rPr>
            </w:pPr>
            <w:r>
              <w:rPr>
                <w:rFonts w:ascii="Calibri" w:eastAsia="Calibri" w:hAnsi="Calibri" w:cs="Calibri"/>
              </w:rPr>
              <w:t>3) AOB [10 min]</w:t>
            </w:r>
          </w:p>
          <w:p w14:paraId="57CF0154" w14:textId="77777777" w:rsidR="00AF7CD4" w:rsidRDefault="00AF7CD4">
            <w:pPr>
              <w:spacing w:after="0" w:line="240" w:lineRule="auto"/>
              <w:rPr>
                <w:rFonts w:ascii="Calibri" w:eastAsia="Calibri" w:hAnsi="Calibri" w:cs="Calibri"/>
              </w:rPr>
            </w:pPr>
          </w:p>
          <w:p w14:paraId="3B72DF43" w14:textId="77777777" w:rsidR="00AF7CD4" w:rsidRDefault="00F50AAB">
            <w:pPr>
              <w:spacing w:after="0" w:line="240" w:lineRule="auto"/>
              <w:rPr>
                <w:rFonts w:ascii="Calibri" w:eastAsia="Calibri" w:hAnsi="Calibri" w:cs="Calibri"/>
              </w:rPr>
            </w:pPr>
            <w:r>
              <w:rPr>
                <w:rFonts w:ascii="Calibri" w:eastAsia="Calibri" w:hAnsi="Calibri" w:cs="Calibri"/>
              </w:rPr>
              <w:t>4) Review of Actions to the 2021 Plenary (SIT Chair Team) [10 min]</w:t>
            </w:r>
          </w:p>
          <w:p w14:paraId="40EBEED2" w14:textId="77777777" w:rsidR="00AF7CD4" w:rsidRDefault="00AF7CD4">
            <w:pPr>
              <w:spacing w:after="0" w:line="240" w:lineRule="auto"/>
              <w:rPr>
                <w:rFonts w:ascii="Calibri" w:eastAsia="Calibri" w:hAnsi="Calibri" w:cs="Calibri"/>
              </w:rPr>
            </w:pPr>
          </w:p>
          <w:p w14:paraId="3635D431" w14:textId="77777777" w:rsidR="00AF7CD4" w:rsidRDefault="00F50AAB">
            <w:pPr>
              <w:spacing w:after="0" w:line="240" w:lineRule="auto"/>
              <w:rPr>
                <w:rFonts w:ascii="Calibri" w:eastAsia="Calibri" w:hAnsi="Calibri" w:cs="Calibri"/>
              </w:rPr>
            </w:pPr>
            <w:r>
              <w:rPr>
                <w:rFonts w:ascii="Calibri" w:eastAsia="Calibri" w:hAnsi="Calibri" w:cs="Calibri"/>
              </w:rPr>
              <w:t>5) Closing Remarks (A. Lewis, A. Held) [5 min]</w:t>
            </w:r>
          </w:p>
        </w:tc>
      </w:tr>
    </w:tbl>
    <w:p w14:paraId="6AB6A42E" w14:textId="77777777" w:rsidR="00AF7CD4" w:rsidRDefault="00AF7CD4">
      <w:pPr>
        <w:rPr>
          <w:b/>
        </w:rPr>
      </w:pPr>
    </w:p>
    <w:p w14:paraId="7BC55CE3" w14:textId="77777777" w:rsidR="00AF7CD4" w:rsidRDefault="00F50AAB">
      <w:pPr>
        <w:rPr>
          <w:b/>
        </w:rPr>
      </w:pPr>
      <w:r>
        <w:rPr>
          <w:b/>
        </w:rPr>
        <w:t>SIT Chair Prospectus Timelines</w:t>
      </w:r>
    </w:p>
    <w:p w14:paraId="5D896B0C" w14:textId="77777777" w:rsidR="00AF7CD4" w:rsidRDefault="00F50AAB">
      <w:pPr>
        <w:spacing w:before="200"/>
        <w:jc w:val="left"/>
        <w:rPr>
          <w:b/>
        </w:rPr>
      </w:pPr>
      <w:r>
        <w:rPr>
          <w:b/>
          <w:noProof/>
        </w:rPr>
        <w:drawing>
          <wp:inline distT="114300" distB="114300" distL="114300" distR="114300" wp14:anchorId="4BA4BE5F" wp14:editId="0A281144">
            <wp:extent cx="5731200" cy="6362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6362700"/>
                    </a:xfrm>
                    <a:prstGeom prst="rect">
                      <a:avLst/>
                    </a:prstGeom>
                    <a:ln/>
                  </pic:spPr>
                </pic:pic>
              </a:graphicData>
            </a:graphic>
          </wp:inline>
        </w:drawing>
      </w:r>
    </w:p>
    <w:p w14:paraId="7BDC8B7D" w14:textId="77777777" w:rsidR="00AF7CD4" w:rsidRDefault="00AF7CD4">
      <w:pPr>
        <w:spacing w:before="200"/>
        <w:jc w:val="center"/>
        <w:rPr>
          <w:b/>
        </w:rPr>
      </w:pPr>
    </w:p>
    <w:p w14:paraId="56E03C56" w14:textId="77777777" w:rsidR="00AF7CD4" w:rsidRDefault="00AF7CD4">
      <w:pPr>
        <w:spacing w:before="200"/>
        <w:jc w:val="left"/>
      </w:pPr>
    </w:p>
    <w:p w14:paraId="737787E1" w14:textId="77777777" w:rsidR="00AF7CD4" w:rsidRDefault="00AF7CD4"/>
    <w:sectPr w:rsidR="00AF7CD4">
      <w:headerReference w:type="default" r:id="rId14"/>
      <w:footerReference w:type="even" r:id="rId15"/>
      <w:footerReference w:type="default" r:id="rId16"/>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B049" w14:textId="77777777" w:rsidR="00F50AAB" w:rsidRDefault="00F50AAB">
      <w:pPr>
        <w:spacing w:after="0" w:line="240" w:lineRule="auto"/>
      </w:pPr>
      <w:r>
        <w:separator/>
      </w:r>
    </w:p>
  </w:endnote>
  <w:endnote w:type="continuationSeparator" w:id="0">
    <w:p w14:paraId="4EF4A8A5" w14:textId="77777777" w:rsidR="00F50AAB" w:rsidRDefault="00F5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EC5" w14:textId="77777777" w:rsidR="00AF7CD4" w:rsidRDefault="00F50AA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4E14B5C" w14:textId="77777777" w:rsidR="00AF7CD4" w:rsidRDefault="00AF7CD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757F" w14:textId="77777777" w:rsidR="00AF7CD4" w:rsidRDefault="00AF7CD4">
    <w:pPr>
      <w:rPr>
        <w:b/>
      </w:rPr>
    </w:pPr>
  </w:p>
  <w:p w14:paraId="4B5C520B" w14:textId="77777777" w:rsidR="00AF7CD4" w:rsidRDefault="00F50AA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34481">
      <w:rPr>
        <w:noProof/>
        <w:color w:val="000000"/>
      </w:rPr>
      <w:t>1</w:t>
    </w:r>
    <w:r>
      <w:rPr>
        <w:color w:val="000000"/>
      </w:rPr>
      <w:fldChar w:fldCharType="end"/>
    </w:r>
  </w:p>
  <w:p w14:paraId="2FC43FB9" w14:textId="77777777" w:rsidR="00AF7CD4" w:rsidRDefault="00AF7CD4">
    <w:pPr>
      <w:ind w:right="360"/>
      <w:jc w:val="center"/>
      <w:rPr>
        <w:b/>
      </w:rPr>
    </w:pPr>
  </w:p>
  <w:p w14:paraId="16CD59E0" w14:textId="77777777" w:rsidR="00AF7CD4" w:rsidRDefault="00F50AAB">
    <w:pPr>
      <w:ind w:right="360"/>
      <w:jc w:val="center"/>
    </w:pPr>
    <w:r>
      <w:t>CEOS SIT TW 2021 OBJECTIVES and AGENDA - VIRTUAL ONLY - v1.1 9 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3AFD" w14:textId="77777777" w:rsidR="00F50AAB" w:rsidRDefault="00F50AAB">
      <w:pPr>
        <w:spacing w:after="0" w:line="240" w:lineRule="auto"/>
      </w:pPr>
      <w:r>
        <w:separator/>
      </w:r>
    </w:p>
  </w:footnote>
  <w:footnote w:type="continuationSeparator" w:id="0">
    <w:p w14:paraId="7D7190EB" w14:textId="77777777" w:rsidR="00F50AAB" w:rsidRDefault="00F5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D027" w14:textId="77777777" w:rsidR="00AF7CD4" w:rsidRDefault="00F50AAB">
    <w:r>
      <w:rPr>
        <w:noProof/>
      </w:rPr>
      <w:drawing>
        <wp:inline distT="114300" distB="114300" distL="114300" distR="114300" wp14:anchorId="50381D98" wp14:editId="13D42FC1">
          <wp:extent cx="1023938" cy="54158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ab/>
    </w:r>
    <w:r>
      <w:tab/>
    </w:r>
    <w:r>
      <w:tab/>
    </w:r>
    <w:r>
      <w:tab/>
    </w:r>
    <w:r>
      <w:rPr>
        <w:rFonts w:ascii="Garamond" w:eastAsia="Garamond" w:hAnsi="Garamond" w:cs="Garamond"/>
        <w:noProof/>
        <w:sz w:val="24"/>
        <w:szCs w:val="24"/>
      </w:rPr>
      <w:drawing>
        <wp:inline distT="0" distB="0" distL="0" distR="0" wp14:anchorId="4E38C94B" wp14:editId="738F1557">
          <wp:extent cx="928370" cy="646430"/>
          <wp:effectExtent l="0" t="0" r="0" b="0"/>
          <wp:docPr id="1"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14:anchorId="5332954D" wp14:editId="56969DFD">
          <wp:extent cx="569595" cy="57023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2D0"/>
    <w:multiLevelType w:val="multilevel"/>
    <w:tmpl w:val="BBFEAE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22ABB"/>
    <w:multiLevelType w:val="multilevel"/>
    <w:tmpl w:val="22047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4F6DFA"/>
    <w:multiLevelType w:val="multilevel"/>
    <w:tmpl w:val="DC0A19DE"/>
    <w:lvl w:ilvl="0">
      <w:start w:val="1"/>
      <w:numFmt w:val="decimal"/>
      <w:lvlText w:val="%1)"/>
      <w:lvlJc w:val="left"/>
      <w:pPr>
        <w:ind w:left="720" w:hanging="360"/>
      </w:pPr>
      <w:rPr>
        <w:u w:val="none"/>
      </w:rPr>
    </w:lvl>
    <w:lvl w:ilvl="1">
      <w:start w:val="1"/>
      <w:numFmt w:val="bullet"/>
      <w:lvlText w:val="˗"/>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D752DD"/>
    <w:multiLevelType w:val="multilevel"/>
    <w:tmpl w:val="6F965BA8"/>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D202D0"/>
    <w:multiLevelType w:val="multilevel"/>
    <w:tmpl w:val="16CC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D4"/>
    <w:rsid w:val="00934481"/>
    <w:rsid w:val="00AF7CD4"/>
    <w:rsid w:val="00F50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AB5F73"/>
  <w15:docId w15:val="{C96F7088-7555-0A44-8094-A3C5EC0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AU"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left"/>
      <w:outlineLvl w:val="0"/>
    </w:pPr>
    <w:rPr>
      <w:b/>
      <w:sz w:val="22"/>
      <w:szCs w:val="22"/>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Meetings/SIT/SIT-36/Presentations/1.4_St%20Germain_CEOS%20Chair%20Priorities.ppt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os.org/meetings/2021-sit-technical-workshop" TargetMode="External"/><Relationship Id="rId12" Type="http://schemas.openxmlformats.org/officeDocument/2006/relationships/hyperlink" Target="https://docs.google.com/presentation/d/1gOnVTxSKZuv4QFiLmZXZHmw0i2-qdegEdgaAdAfMh5M/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Jt14r_yN60idoOriW8Tn5YNiuyzEGLLg/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spreadsheets/d/110XEeK6DEugGKrw_U7tM3ngcAOn6uBGhO7qpP0S7Lvw/edit" TargetMode="External"/><Relationship Id="rId4" Type="http://schemas.openxmlformats.org/officeDocument/2006/relationships/webSettings" Target="webSettings.xml"/><Relationship Id="rId9" Type="http://schemas.openxmlformats.org/officeDocument/2006/relationships/hyperlink" Target="https://drive.google.com/file/d/1jr__cATFmBzz1hAALcNSwRHm5dcwyCce/view?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cp:revision>
  <dcterms:created xsi:type="dcterms:W3CDTF">2021-09-09T04:43:00Z</dcterms:created>
  <dcterms:modified xsi:type="dcterms:W3CDTF">2021-09-09T04:44:00Z</dcterms:modified>
</cp:coreProperties>
</file>