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E75" w:rsidRPr="0006413D" w:rsidRDefault="003E4CDA" w:rsidP="00E42E75">
      <w:pPr>
        <w:pStyle w:val="DVM-titre"/>
      </w:pPr>
      <w:r w:rsidRPr="0006413D">
        <w:t xml:space="preserve">CEOS </w:t>
      </w:r>
      <w:r w:rsidR="00F9118B" w:rsidRPr="0006413D">
        <w:t>Ad hoc</w:t>
      </w:r>
      <w:r w:rsidRPr="0006413D">
        <w:t xml:space="preserve"> Team</w:t>
      </w:r>
      <w:r w:rsidR="0006413D" w:rsidRPr="0006413D">
        <w:t xml:space="preserve"> for GEOGLAM</w:t>
      </w:r>
    </w:p>
    <w:p w:rsidR="0006413D" w:rsidRPr="0006413D" w:rsidRDefault="0006413D" w:rsidP="0006413D">
      <w:pPr>
        <w:pStyle w:val="DVM-standard"/>
        <w:jc w:val="center"/>
        <w:rPr>
          <w:b/>
          <w:smallCaps/>
          <w:sz w:val="28"/>
        </w:rPr>
      </w:pPr>
      <w:r w:rsidRPr="0006413D">
        <w:rPr>
          <w:b/>
          <w:smallCaps/>
          <w:sz w:val="28"/>
        </w:rPr>
        <w:t>Planning Document</w:t>
      </w:r>
    </w:p>
    <w:p w:rsidR="007A562B" w:rsidRDefault="00083A94" w:rsidP="00083A94">
      <w:pPr>
        <w:jc w:val="right"/>
        <w:outlineLvl w:val="0"/>
        <w:rPr>
          <w:rFonts w:ascii="Times New Roman" w:hAnsi="Times New Roman"/>
        </w:rPr>
      </w:pPr>
      <w:r>
        <w:rPr>
          <w:rFonts w:ascii="Times New Roman" w:hAnsi="Times New Roman"/>
        </w:rPr>
        <w:t>September 2012</w:t>
      </w:r>
    </w:p>
    <w:p w:rsidR="007A562B" w:rsidRPr="008E6DC6" w:rsidRDefault="00EE7FB9" w:rsidP="008E6DC6">
      <w:pPr>
        <w:pStyle w:val="Heading1"/>
        <w:numPr>
          <w:ilvl w:val="0"/>
          <w:numId w:val="46"/>
        </w:numPr>
      </w:pPr>
      <w:r w:rsidRPr="008E6DC6">
        <w:t>Background</w:t>
      </w:r>
    </w:p>
    <w:p w:rsidR="00F3483D" w:rsidRDefault="00F3483D" w:rsidP="00757E41">
      <w:pPr>
        <w:contextualSpacing/>
        <w:outlineLvl w:val="0"/>
        <w:rPr>
          <w:rFonts w:ascii="Times New Roman" w:hAnsi="Times New Roman"/>
        </w:rPr>
      </w:pPr>
    </w:p>
    <w:p w:rsidR="00B974DA" w:rsidRPr="007E4608" w:rsidRDefault="003E4CDA" w:rsidP="003E4CDA">
      <w:pPr>
        <w:rPr>
          <w:rFonts w:ascii="Times New Roman" w:hAnsi="Times New Roman"/>
        </w:rPr>
      </w:pPr>
      <w:r>
        <w:rPr>
          <w:rFonts w:ascii="Times New Roman" w:hAnsi="Times New Roman"/>
        </w:rPr>
        <w:t>The G</w:t>
      </w:r>
      <w:r w:rsidR="00E21F66">
        <w:rPr>
          <w:rFonts w:ascii="Times New Roman" w:hAnsi="Times New Roman"/>
        </w:rPr>
        <w:t xml:space="preserve">roup on Earth Observations’ </w:t>
      </w:r>
      <w:r>
        <w:rPr>
          <w:rFonts w:ascii="Times New Roman" w:hAnsi="Times New Roman"/>
        </w:rPr>
        <w:t>Global Agricultural Monitoring initiative (GEOGLAM) has been rapid</w:t>
      </w:r>
      <w:r w:rsidR="00C81046">
        <w:rPr>
          <w:rFonts w:ascii="Times New Roman" w:hAnsi="Times New Roman"/>
        </w:rPr>
        <w:t xml:space="preserve">ly defined in response to </w:t>
      </w:r>
      <w:r w:rsidR="003262DE">
        <w:rPr>
          <w:rFonts w:ascii="Times New Roman" w:hAnsi="Times New Roman"/>
        </w:rPr>
        <w:t xml:space="preserve">a </w:t>
      </w:r>
      <w:r w:rsidR="00C81046">
        <w:rPr>
          <w:rFonts w:ascii="Times New Roman" w:hAnsi="Times New Roman"/>
        </w:rPr>
        <w:t>G</w:t>
      </w:r>
      <w:r>
        <w:rPr>
          <w:rFonts w:ascii="Times New Roman" w:hAnsi="Times New Roman"/>
        </w:rPr>
        <w:t xml:space="preserve">20 initiative. CEOS has been provided with a </w:t>
      </w:r>
      <w:r w:rsidR="00083A94">
        <w:rPr>
          <w:rFonts w:ascii="Times New Roman" w:hAnsi="Times New Roman"/>
        </w:rPr>
        <w:t>draft work plan, which was</w:t>
      </w:r>
      <w:r w:rsidRPr="007E4608">
        <w:rPr>
          <w:rFonts w:ascii="Times New Roman" w:hAnsi="Times New Roman"/>
        </w:rPr>
        <w:t xml:space="preserve"> developed by the GEO Agriculture Task Leads and the GEO Secretariat. The </w:t>
      </w:r>
      <w:r w:rsidR="005C67F3" w:rsidRPr="007E4608">
        <w:rPr>
          <w:rFonts w:ascii="Times New Roman" w:hAnsi="Times New Roman"/>
        </w:rPr>
        <w:t>EO</w:t>
      </w:r>
      <w:r w:rsidRPr="007E4608">
        <w:rPr>
          <w:rFonts w:ascii="Times New Roman" w:hAnsi="Times New Roman"/>
        </w:rPr>
        <w:t xml:space="preserve"> component in the Work Plan envisions improved coordination of satellite observations for agricultural monitoring, as well as implementation of a global data acquisition strategy and dissemination process. </w:t>
      </w:r>
    </w:p>
    <w:p w:rsidR="002E54DE" w:rsidRPr="007E4608" w:rsidRDefault="005C67F3" w:rsidP="00F9118B">
      <w:pPr>
        <w:rPr>
          <w:rFonts w:ascii="Times New Roman" w:hAnsi="Times New Roman"/>
        </w:rPr>
      </w:pPr>
      <w:r w:rsidRPr="007E4608">
        <w:rPr>
          <w:rFonts w:ascii="Times New Roman" w:hAnsi="Times New Roman"/>
        </w:rPr>
        <w:t>At the 27th CEOS Strategic Implemen</w:t>
      </w:r>
      <w:r w:rsidR="00483E07" w:rsidRPr="007E4608">
        <w:rPr>
          <w:rFonts w:ascii="Times New Roman" w:hAnsi="Times New Roman"/>
        </w:rPr>
        <w:t>t</w:t>
      </w:r>
      <w:r w:rsidRPr="007E4608">
        <w:rPr>
          <w:rFonts w:ascii="Times New Roman" w:hAnsi="Times New Roman"/>
        </w:rPr>
        <w:t xml:space="preserve">ation Team (SIT-27) meeting in March 2012, </w:t>
      </w:r>
      <w:r w:rsidR="00E21F66" w:rsidRPr="007E4608">
        <w:rPr>
          <w:rFonts w:ascii="Times New Roman" w:hAnsi="Times New Roman"/>
        </w:rPr>
        <w:t xml:space="preserve">CEOS Agencies agreed to support initial development of the GEOGLAM initiative, and define the data and resources required to provide for GEOGLAM’s space-based EO component.  </w:t>
      </w:r>
      <w:r w:rsidR="002E54DE" w:rsidRPr="007E4608">
        <w:rPr>
          <w:rFonts w:ascii="Times New Roman" w:hAnsi="Times New Roman"/>
        </w:rPr>
        <w:t xml:space="preserve">GEOGLAM will place significant demands on the capacities of CEOS </w:t>
      </w:r>
      <w:r w:rsidR="009F7D68" w:rsidRPr="007E4608">
        <w:rPr>
          <w:rFonts w:ascii="Times New Roman" w:hAnsi="Times New Roman"/>
        </w:rPr>
        <w:t xml:space="preserve">Members’ </w:t>
      </w:r>
      <w:r w:rsidR="002E54DE" w:rsidRPr="007E4608">
        <w:rPr>
          <w:rFonts w:ascii="Times New Roman" w:hAnsi="Times New Roman"/>
        </w:rPr>
        <w:t xml:space="preserve">land surface imaging systems – requiring </w:t>
      </w:r>
      <w:r w:rsidRPr="007E4608">
        <w:rPr>
          <w:rFonts w:ascii="Times New Roman" w:hAnsi="Times New Roman"/>
        </w:rPr>
        <w:t xml:space="preserve">long-term </w:t>
      </w:r>
      <w:r w:rsidR="002E54DE" w:rsidRPr="007E4608">
        <w:rPr>
          <w:rFonts w:ascii="Times New Roman" w:hAnsi="Times New Roman"/>
        </w:rPr>
        <w:t xml:space="preserve">coverage of global croplands </w:t>
      </w:r>
      <w:r w:rsidR="009F7D68" w:rsidRPr="007E4608">
        <w:rPr>
          <w:rFonts w:ascii="Times New Roman" w:hAnsi="Times New Roman"/>
        </w:rPr>
        <w:t xml:space="preserve">at </w:t>
      </w:r>
      <w:r w:rsidR="002E54DE" w:rsidRPr="007E4608">
        <w:rPr>
          <w:rFonts w:ascii="Times New Roman" w:hAnsi="Times New Roman"/>
        </w:rPr>
        <w:t>sustained repeat frequencies</w:t>
      </w:r>
      <w:r w:rsidR="009F7D68" w:rsidRPr="007E4608">
        <w:rPr>
          <w:rFonts w:ascii="Times New Roman" w:hAnsi="Times New Roman"/>
        </w:rPr>
        <w:t>. Nevertheless</w:t>
      </w:r>
      <w:r w:rsidR="00A83A4A" w:rsidRPr="007E4608">
        <w:rPr>
          <w:rFonts w:ascii="Times New Roman" w:hAnsi="Times New Roman"/>
        </w:rPr>
        <w:t>,</w:t>
      </w:r>
      <w:r w:rsidR="002E54DE" w:rsidRPr="007E4608">
        <w:rPr>
          <w:rFonts w:ascii="Times New Roman" w:hAnsi="Times New Roman"/>
        </w:rPr>
        <w:t xml:space="preserve"> this initiative represents a major opportunity for the CEOS </w:t>
      </w:r>
      <w:r w:rsidR="009F7D68" w:rsidRPr="007E4608">
        <w:rPr>
          <w:rFonts w:ascii="Times New Roman" w:hAnsi="Times New Roman"/>
        </w:rPr>
        <w:t xml:space="preserve">and </w:t>
      </w:r>
      <w:r w:rsidR="002E54DE" w:rsidRPr="007E4608">
        <w:rPr>
          <w:rFonts w:ascii="Times New Roman" w:hAnsi="Times New Roman"/>
        </w:rPr>
        <w:t xml:space="preserve">GEO </w:t>
      </w:r>
      <w:r w:rsidR="009F7D68" w:rsidRPr="007E4608">
        <w:rPr>
          <w:rFonts w:ascii="Times New Roman" w:hAnsi="Times New Roman"/>
        </w:rPr>
        <w:t xml:space="preserve">membership </w:t>
      </w:r>
      <w:r w:rsidR="002E54DE" w:rsidRPr="007E4608">
        <w:rPr>
          <w:rFonts w:ascii="Times New Roman" w:hAnsi="Times New Roman"/>
        </w:rPr>
        <w:t xml:space="preserve">to demonstrate their </w:t>
      </w:r>
      <w:r w:rsidR="00E21F66" w:rsidRPr="007E4608">
        <w:rPr>
          <w:rFonts w:ascii="Times New Roman" w:hAnsi="Times New Roman"/>
        </w:rPr>
        <w:t xml:space="preserve">ability </w:t>
      </w:r>
      <w:r w:rsidR="002E54DE" w:rsidRPr="007E4608">
        <w:rPr>
          <w:rFonts w:ascii="Times New Roman" w:hAnsi="Times New Roman"/>
        </w:rPr>
        <w:t xml:space="preserve">to support critical societal needs. </w:t>
      </w:r>
    </w:p>
    <w:p w:rsidR="002E54DE" w:rsidRPr="007E4608" w:rsidRDefault="00D705F5" w:rsidP="003E4CDA">
      <w:pPr>
        <w:rPr>
          <w:rFonts w:ascii="Times New Roman" w:hAnsi="Times New Roman"/>
        </w:rPr>
      </w:pPr>
      <w:r w:rsidRPr="007E4608">
        <w:rPr>
          <w:rFonts w:ascii="Times New Roman" w:hAnsi="Times New Roman"/>
        </w:rPr>
        <w:t>The</w:t>
      </w:r>
      <w:r w:rsidR="005C67F3" w:rsidRPr="007E4608">
        <w:rPr>
          <w:rFonts w:ascii="Times New Roman" w:hAnsi="Times New Roman"/>
        </w:rPr>
        <w:t xml:space="preserve"> SIT</w:t>
      </w:r>
      <w:r w:rsidRPr="007E4608">
        <w:rPr>
          <w:rFonts w:ascii="Times New Roman" w:hAnsi="Times New Roman"/>
        </w:rPr>
        <w:t xml:space="preserve"> recognised the importance of GEOGLAM and of the CEOS contribution, but registered the need for far greater definition of the </w:t>
      </w:r>
      <w:r w:rsidR="00083A94">
        <w:rPr>
          <w:rFonts w:ascii="Times New Roman" w:hAnsi="Times New Roman"/>
        </w:rPr>
        <w:t xml:space="preserve">EO </w:t>
      </w:r>
      <w:r w:rsidRPr="007E4608">
        <w:rPr>
          <w:rFonts w:ascii="Times New Roman" w:hAnsi="Times New Roman"/>
        </w:rPr>
        <w:t xml:space="preserve">component of the </w:t>
      </w:r>
      <w:r w:rsidR="009F7D68" w:rsidRPr="007E4608">
        <w:rPr>
          <w:rFonts w:ascii="Times New Roman" w:hAnsi="Times New Roman"/>
        </w:rPr>
        <w:t xml:space="preserve">GEOGLAM </w:t>
      </w:r>
      <w:r w:rsidRPr="007E4608">
        <w:rPr>
          <w:rFonts w:ascii="Times New Roman" w:hAnsi="Times New Roman"/>
        </w:rPr>
        <w:t>Work Plan</w:t>
      </w:r>
      <w:r w:rsidR="009F7D68" w:rsidRPr="007E4608">
        <w:rPr>
          <w:rFonts w:ascii="Times New Roman" w:hAnsi="Times New Roman"/>
        </w:rPr>
        <w:t xml:space="preserve">.  SIT-27 </w:t>
      </w:r>
      <w:r w:rsidRPr="007E4608">
        <w:rPr>
          <w:rFonts w:ascii="Times New Roman" w:hAnsi="Times New Roman"/>
        </w:rPr>
        <w:t>established a number of decisions and actions through which CEOS would take control of the further definition and implementation of that component of the Work Plan. The SIT-27 decisions and actions were:</w:t>
      </w:r>
    </w:p>
    <w:p w:rsidR="00D705F5" w:rsidRPr="00554D49" w:rsidRDefault="00D705F5" w:rsidP="00D705F5">
      <w:pPr>
        <w:numPr>
          <w:ilvl w:val="0"/>
          <w:numId w:val="39"/>
        </w:numPr>
        <w:tabs>
          <w:tab w:val="num" w:pos="720"/>
        </w:tabs>
        <w:rPr>
          <w:i/>
          <w:iCs/>
          <w:sz w:val="22"/>
          <w:szCs w:val="22"/>
          <w:lang w:val="en-AU"/>
        </w:rPr>
      </w:pPr>
      <w:r w:rsidRPr="00554D49">
        <w:rPr>
          <w:i/>
          <w:iCs/>
          <w:sz w:val="22"/>
          <w:szCs w:val="22"/>
          <w:lang w:val="en-US"/>
        </w:rPr>
        <w:t>CEOS agrees to participate in GEOGLAM’s initial program development (SIT-27).</w:t>
      </w:r>
    </w:p>
    <w:p w:rsidR="00D705F5" w:rsidRPr="00554D49" w:rsidRDefault="00D705F5" w:rsidP="00D705F5">
      <w:pPr>
        <w:numPr>
          <w:ilvl w:val="0"/>
          <w:numId w:val="39"/>
        </w:numPr>
        <w:tabs>
          <w:tab w:val="num" w:pos="720"/>
        </w:tabs>
        <w:rPr>
          <w:i/>
          <w:iCs/>
          <w:sz w:val="22"/>
          <w:szCs w:val="22"/>
          <w:lang w:val="en-AU"/>
        </w:rPr>
      </w:pPr>
      <w:r w:rsidRPr="00554D49">
        <w:rPr>
          <w:i/>
          <w:iCs/>
          <w:sz w:val="22"/>
          <w:szCs w:val="22"/>
          <w:lang w:val="en-US"/>
        </w:rPr>
        <w:t xml:space="preserve">CEOS offers to GEOGLAM to take on responsibility to further develop the space-based observations component suggested by the draft Work Plan, including development of more specific plans and schedules for the evolution of the observations activities, including data acquisitions, compilation, access and processing. An </w:t>
      </w:r>
      <w:r w:rsidR="00F9118B">
        <w:rPr>
          <w:i/>
          <w:iCs/>
          <w:sz w:val="22"/>
          <w:szCs w:val="22"/>
          <w:lang w:val="en-US"/>
        </w:rPr>
        <w:t>ad hoc</w:t>
      </w:r>
      <w:r w:rsidRPr="00554D49">
        <w:rPr>
          <w:i/>
          <w:iCs/>
          <w:sz w:val="22"/>
          <w:szCs w:val="22"/>
          <w:lang w:val="en-US"/>
        </w:rPr>
        <w:t xml:space="preserve"> team will take on this responsibility and will include: Yves Crevier, John Faundeen, Brian Killough, Prasad Thenkabail, Stephen Wa</w:t>
      </w:r>
      <w:r w:rsidR="003B4CB4" w:rsidRPr="00554D49">
        <w:rPr>
          <w:i/>
          <w:iCs/>
          <w:sz w:val="22"/>
          <w:szCs w:val="22"/>
          <w:lang w:val="en-US"/>
        </w:rPr>
        <w:t>rd, Shinichi Sobue (plus others TBA</w:t>
      </w:r>
      <w:r w:rsidRPr="00554D49">
        <w:rPr>
          <w:i/>
          <w:iCs/>
          <w:sz w:val="22"/>
          <w:szCs w:val="22"/>
          <w:lang w:val="en-US"/>
        </w:rPr>
        <w:t>).</w:t>
      </w:r>
      <w:r w:rsidR="003B4CB4" w:rsidRPr="00554D49">
        <w:rPr>
          <w:i/>
          <w:iCs/>
          <w:sz w:val="22"/>
          <w:szCs w:val="22"/>
          <w:lang w:val="en-US"/>
        </w:rPr>
        <w:t xml:space="preserve"> </w:t>
      </w:r>
      <w:r w:rsidRPr="00554D49">
        <w:rPr>
          <w:i/>
          <w:iCs/>
          <w:sz w:val="22"/>
          <w:szCs w:val="22"/>
          <w:lang w:val="en-US"/>
        </w:rPr>
        <w:t>(SIT-27)</w:t>
      </w:r>
    </w:p>
    <w:p w:rsidR="00554D49" w:rsidRPr="00554D49" w:rsidRDefault="00554D49" w:rsidP="00554D49">
      <w:pPr>
        <w:numPr>
          <w:ilvl w:val="0"/>
          <w:numId w:val="39"/>
        </w:numPr>
        <w:rPr>
          <w:i/>
          <w:iCs/>
          <w:sz w:val="22"/>
          <w:szCs w:val="22"/>
          <w:lang w:val="en-AU"/>
        </w:rPr>
      </w:pPr>
      <w:r w:rsidRPr="00554D49">
        <w:rPr>
          <w:i/>
          <w:iCs/>
          <w:sz w:val="22"/>
          <w:szCs w:val="22"/>
          <w:lang w:val="en-US"/>
        </w:rPr>
        <w:t>CEOS should urge GEOGLAM (and work with GEOGLAM) to arrange a user requirements meeting with the objective of defining detailed information requirements – from which CEOS may infer observational needs.  CEOS will designate appropriate representatives to participate in this meeting (June/July 2012).</w:t>
      </w:r>
      <w:r w:rsidRPr="00554D49">
        <w:rPr>
          <w:i/>
          <w:iCs/>
          <w:sz w:val="22"/>
          <w:szCs w:val="22"/>
          <w:lang w:val="en-AU"/>
        </w:rPr>
        <w:t xml:space="preserve"> </w:t>
      </w:r>
    </w:p>
    <w:p w:rsidR="00554D49" w:rsidRPr="00554D49" w:rsidRDefault="00554D49" w:rsidP="00554D49">
      <w:pPr>
        <w:numPr>
          <w:ilvl w:val="0"/>
          <w:numId w:val="39"/>
        </w:numPr>
        <w:rPr>
          <w:i/>
          <w:iCs/>
          <w:sz w:val="22"/>
          <w:szCs w:val="22"/>
          <w:lang w:val="en-AU"/>
        </w:rPr>
      </w:pPr>
      <w:r w:rsidRPr="00554D49">
        <w:rPr>
          <w:i/>
          <w:iCs/>
          <w:sz w:val="22"/>
          <w:szCs w:val="22"/>
          <w:lang w:val="en-US"/>
        </w:rPr>
        <w:t xml:space="preserve">A major component of the CEOS role will be the space data coordination activity to address the significant and sustained coverage needs anticipated of GEOGLAM. The </w:t>
      </w:r>
      <w:r w:rsidR="00083A94">
        <w:rPr>
          <w:i/>
          <w:iCs/>
          <w:sz w:val="22"/>
          <w:szCs w:val="22"/>
          <w:lang w:val="en-US"/>
        </w:rPr>
        <w:t>Glob</w:t>
      </w:r>
      <w:r w:rsidR="009F7D68">
        <w:rPr>
          <w:i/>
          <w:iCs/>
          <w:sz w:val="22"/>
          <w:szCs w:val="22"/>
          <w:lang w:val="en-US"/>
        </w:rPr>
        <w:t>al Forest Observations Initiative (</w:t>
      </w:r>
      <w:r w:rsidRPr="00554D49">
        <w:rPr>
          <w:i/>
          <w:iCs/>
          <w:sz w:val="22"/>
          <w:szCs w:val="22"/>
          <w:lang w:val="en-US"/>
        </w:rPr>
        <w:t>GFOI</w:t>
      </w:r>
      <w:r w:rsidR="009F7D68">
        <w:rPr>
          <w:i/>
          <w:iCs/>
          <w:sz w:val="22"/>
          <w:szCs w:val="22"/>
          <w:lang w:val="en-US"/>
        </w:rPr>
        <w:t>) Space Data Coordination Group</w:t>
      </w:r>
      <w:r w:rsidRPr="00554D49">
        <w:rPr>
          <w:i/>
          <w:iCs/>
          <w:sz w:val="22"/>
          <w:szCs w:val="22"/>
          <w:lang w:val="en-US"/>
        </w:rPr>
        <w:t xml:space="preserve"> </w:t>
      </w:r>
      <w:r w:rsidR="009F7D68">
        <w:rPr>
          <w:i/>
          <w:iCs/>
          <w:sz w:val="22"/>
          <w:szCs w:val="22"/>
          <w:lang w:val="en-US"/>
        </w:rPr>
        <w:t>(</w:t>
      </w:r>
      <w:r w:rsidRPr="00554D49">
        <w:rPr>
          <w:i/>
          <w:iCs/>
          <w:sz w:val="22"/>
          <w:szCs w:val="22"/>
          <w:lang w:val="en-US"/>
        </w:rPr>
        <w:t>SDCG</w:t>
      </w:r>
      <w:r w:rsidR="009F7D68">
        <w:rPr>
          <w:i/>
          <w:iCs/>
          <w:sz w:val="22"/>
          <w:szCs w:val="22"/>
          <w:lang w:val="en-US"/>
        </w:rPr>
        <w:t>)</w:t>
      </w:r>
      <w:r w:rsidRPr="00554D49">
        <w:rPr>
          <w:i/>
          <w:iCs/>
          <w:sz w:val="22"/>
          <w:szCs w:val="22"/>
          <w:lang w:val="en-US"/>
        </w:rPr>
        <w:t xml:space="preserve"> is relatively new and developing its capacity and identity. SIT Chair will explore with SDCG the possibility of tasking (augmenting?) the group to undertake a preliminary global acquisition strategy in support of GEOGLAM needs. The acquisition strategy would follow and benefit from the process developed for GFOI and would identify the agencies, missions and sensors that can contribute to the observational requirements of GEOGLAM (From CEOS Plenary).</w:t>
      </w:r>
    </w:p>
    <w:p w:rsidR="00554D49" w:rsidRPr="00554D49" w:rsidRDefault="00554D49" w:rsidP="00554D49">
      <w:pPr>
        <w:numPr>
          <w:ilvl w:val="0"/>
          <w:numId w:val="39"/>
        </w:numPr>
        <w:rPr>
          <w:i/>
          <w:iCs/>
          <w:sz w:val="22"/>
          <w:szCs w:val="22"/>
          <w:lang w:val="en-AU"/>
        </w:rPr>
      </w:pPr>
      <w:r w:rsidRPr="00554D49">
        <w:rPr>
          <w:i/>
          <w:iCs/>
          <w:sz w:val="22"/>
          <w:szCs w:val="22"/>
          <w:lang w:val="en-US"/>
        </w:rPr>
        <w:t>Building upon the outcomes of the user requirements and space data coordination activities, responsible CEOS team will provide their analysis and recommendations to CEOS leadership on further steps vis-à-vis the GEOGLAM initiative – including a plan for the pre-2015 outcomes (@ CEOS SIT-28, Mar 2013).</w:t>
      </w:r>
    </w:p>
    <w:p w:rsidR="00D705F5" w:rsidRDefault="00554D49" w:rsidP="003E4CDA">
      <w:pPr>
        <w:rPr>
          <w:rFonts w:ascii="Times New Roman" w:hAnsi="Times New Roman"/>
        </w:rPr>
      </w:pPr>
      <w:r w:rsidRPr="00083A94">
        <w:rPr>
          <w:rFonts w:ascii="Times New Roman" w:hAnsi="Times New Roman"/>
        </w:rPr>
        <w:lastRenderedPageBreak/>
        <w:t xml:space="preserve">This short planning document has been developed by the resulting CEOS </w:t>
      </w:r>
      <w:r w:rsidR="00F9118B">
        <w:rPr>
          <w:rFonts w:ascii="Times New Roman" w:hAnsi="Times New Roman"/>
        </w:rPr>
        <w:t>ad hoc</w:t>
      </w:r>
      <w:r w:rsidRPr="00083A94">
        <w:rPr>
          <w:rFonts w:ascii="Times New Roman" w:hAnsi="Times New Roman"/>
        </w:rPr>
        <w:t xml:space="preserve"> Advisory Team for GEOGLAM in order to communicate both within CEOS and externally, as to the process and schedule anticipated to take </w:t>
      </w:r>
      <w:r w:rsidR="00A0335A" w:rsidRPr="00083A94">
        <w:rPr>
          <w:rFonts w:ascii="Times New Roman" w:hAnsi="Times New Roman"/>
        </w:rPr>
        <w:t>forward these actions through to the SIT-28 meeting in 2013.</w:t>
      </w:r>
    </w:p>
    <w:p w:rsidR="0006413D" w:rsidRDefault="0006413D" w:rsidP="0006413D">
      <w:pPr>
        <w:pStyle w:val="DVM-chapitre"/>
        <w:spacing w:before="240"/>
        <w:ind w:left="480"/>
        <w:rPr>
          <w:rFonts w:asciiTheme="majorHAnsi" w:eastAsiaTheme="majorEastAsia" w:hAnsiTheme="majorHAnsi" w:cstheme="majorBidi"/>
          <w:bCs/>
          <w:smallCaps w:val="0"/>
          <w:color w:val="365F91" w:themeColor="accent1" w:themeShade="BF"/>
          <w:sz w:val="28"/>
          <w:szCs w:val="28"/>
        </w:rPr>
      </w:pPr>
    </w:p>
    <w:p w:rsidR="00205933" w:rsidRPr="00083A94" w:rsidRDefault="00A0335A" w:rsidP="00083A94">
      <w:pPr>
        <w:pStyle w:val="DVM-chapitre"/>
        <w:numPr>
          <w:ilvl w:val="0"/>
          <w:numId w:val="46"/>
        </w:numPr>
        <w:spacing w:before="240"/>
        <w:rPr>
          <w:rFonts w:asciiTheme="majorHAnsi" w:eastAsiaTheme="majorEastAsia" w:hAnsiTheme="majorHAnsi" w:cstheme="majorBidi"/>
          <w:bCs/>
          <w:smallCaps w:val="0"/>
          <w:color w:val="365F91" w:themeColor="accent1" w:themeShade="BF"/>
          <w:sz w:val="28"/>
          <w:szCs w:val="28"/>
        </w:rPr>
      </w:pPr>
      <w:r w:rsidRPr="00083A94">
        <w:rPr>
          <w:rFonts w:asciiTheme="majorHAnsi" w:eastAsiaTheme="majorEastAsia" w:hAnsiTheme="majorHAnsi" w:cstheme="majorBidi"/>
          <w:bCs/>
          <w:smallCaps w:val="0"/>
          <w:color w:val="365F91" w:themeColor="accent1" w:themeShade="BF"/>
          <w:sz w:val="28"/>
          <w:szCs w:val="28"/>
        </w:rPr>
        <w:t xml:space="preserve">CEOS </w:t>
      </w:r>
      <w:r w:rsidR="00F9118B">
        <w:rPr>
          <w:rFonts w:asciiTheme="majorHAnsi" w:eastAsiaTheme="majorEastAsia" w:hAnsiTheme="majorHAnsi" w:cstheme="majorBidi"/>
          <w:bCs/>
          <w:smallCaps w:val="0"/>
          <w:color w:val="365F91" w:themeColor="accent1" w:themeShade="BF"/>
          <w:sz w:val="28"/>
          <w:szCs w:val="28"/>
        </w:rPr>
        <w:t>Ad hoc</w:t>
      </w:r>
      <w:r w:rsidRPr="00083A94">
        <w:rPr>
          <w:rFonts w:asciiTheme="majorHAnsi" w:eastAsiaTheme="majorEastAsia" w:hAnsiTheme="majorHAnsi" w:cstheme="majorBidi"/>
          <w:bCs/>
          <w:smallCaps w:val="0"/>
          <w:color w:val="365F91" w:themeColor="accent1" w:themeShade="BF"/>
          <w:sz w:val="28"/>
          <w:szCs w:val="28"/>
        </w:rPr>
        <w:t xml:space="preserve"> Advisory Team for GEOGLAM</w:t>
      </w:r>
    </w:p>
    <w:p w:rsidR="00757E41" w:rsidRPr="00083A94" w:rsidRDefault="00757E41" w:rsidP="00F9118B">
      <w:pPr>
        <w:overflowPunct/>
        <w:autoSpaceDE/>
        <w:autoSpaceDN/>
        <w:adjustRightInd/>
        <w:spacing w:line="276" w:lineRule="auto"/>
        <w:textAlignment w:val="auto"/>
        <w:rPr>
          <w:rFonts w:ascii="Times New Roman" w:hAnsi="Times New Roman"/>
        </w:rPr>
      </w:pPr>
      <w:r w:rsidRPr="00083A94">
        <w:rPr>
          <w:rFonts w:ascii="Times New Roman" w:hAnsi="Times New Roman"/>
        </w:rPr>
        <w:t xml:space="preserve">The CEOS </w:t>
      </w:r>
      <w:r w:rsidR="00F9118B">
        <w:rPr>
          <w:rFonts w:ascii="Times New Roman" w:hAnsi="Times New Roman"/>
        </w:rPr>
        <w:t>ad hoc</w:t>
      </w:r>
      <w:r w:rsidR="0088672D" w:rsidRPr="00083A94">
        <w:rPr>
          <w:rFonts w:ascii="Times New Roman" w:hAnsi="Times New Roman"/>
        </w:rPr>
        <w:t xml:space="preserve"> </w:t>
      </w:r>
      <w:r w:rsidRPr="00083A94">
        <w:rPr>
          <w:rFonts w:ascii="Times New Roman" w:hAnsi="Times New Roman"/>
        </w:rPr>
        <w:t>Advisory Team for GEOGLAM consist</w:t>
      </w:r>
      <w:r w:rsidR="006D4734">
        <w:rPr>
          <w:rFonts w:ascii="Times New Roman" w:hAnsi="Times New Roman"/>
        </w:rPr>
        <w:t>s</w:t>
      </w:r>
      <w:r w:rsidRPr="00083A94">
        <w:rPr>
          <w:rFonts w:ascii="Times New Roman" w:hAnsi="Times New Roman"/>
        </w:rPr>
        <w:t xml:space="preserve"> of representatives of CEOS Agencies which support the next stage of GEOGLAM</w:t>
      </w:r>
      <w:r w:rsidR="006D4734">
        <w:rPr>
          <w:rFonts w:ascii="Times New Roman" w:hAnsi="Times New Roman"/>
        </w:rPr>
        <w:t>’s development.</w:t>
      </w:r>
      <w:r w:rsidR="005954F9" w:rsidRPr="00083A94">
        <w:rPr>
          <w:rFonts w:ascii="Times New Roman" w:hAnsi="Times New Roman"/>
        </w:rPr>
        <w:t xml:space="preserve"> </w:t>
      </w:r>
      <w:r w:rsidRPr="00083A94">
        <w:rPr>
          <w:rFonts w:ascii="Times New Roman" w:hAnsi="Times New Roman"/>
        </w:rPr>
        <w:t xml:space="preserve">The </w:t>
      </w:r>
      <w:r w:rsidR="00F9118B">
        <w:rPr>
          <w:rFonts w:ascii="Times New Roman" w:hAnsi="Times New Roman"/>
        </w:rPr>
        <w:t>ad hoc</w:t>
      </w:r>
      <w:r w:rsidR="005954F9" w:rsidRPr="00083A94">
        <w:rPr>
          <w:rFonts w:ascii="Times New Roman" w:hAnsi="Times New Roman"/>
        </w:rPr>
        <w:t xml:space="preserve"> </w:t>
      </w:r>
      <w:r w:rsidRPr="00083A94">
        <w:rPr>
          <w:rFonts w:ascii="Times New Roman" w:hAnsi="Times New Roman"/>
        </w:rPr>
        <w:t>Team welcomes participation from all CEOS Agency staff with expertise in satellite mission planning, satellite mission coordination, d</w:t>
      </w:r>
      <w:r w:rsidR="005954F9" w:rsidRPr="00083A94">
        <w:rPr>
          <w:rFonts w:ascii="Times New Roman" w:hAnsi="Times New Roman"/>
        </w:rPr>
        <w:t xml:space="preserve">ata acquisition and management, </w:t>
      </w:r>
      <w:r w:rsidRPr="00083A94">
        <w:rPr>
          <w:rFonts w:ascii="Times New Roman" w:hAnsi="Times New Roman"/>
        </w:rPr>
        <w:t xml:space="preserve">and the use of space-based EO data to generate actionable information for agricultural decision-makers.   Furthermore, it is desirable for at least one co-chair of the SDCG and the CEOS Virtual Constellation for Land Surface Imaging to be regular participants in the Team’s discussions and meetings.  </w:t>
      </w:r>
    </w:p>
    <w:p w:rsidR="004F184F" w:rsidRPr="00083A94" w:rsidRDefault="004C0555" w:rsidP="00F9118B">
      <w:pPr>
        <w:overflowPunct/>
        <w:autoSpaceDE/>
        <w:autoSpaceDN/>
        <w:adjustRightInd/>
        <w:spacing w:line="276" w:lineRule="auto"/>
        <w:textAlignment w:val="auto"/>
        <w:rPr>
          <w:rFonts w:ascii="Times New Roman" w:hAnsi="Times New Roman"/>
        </w:rPr>
      </w:pPr>
      <w:r w:rsidRPr="00083A94">
        <w:rPr>
          <w:rFonts w:ascii="Times New Roman" w:hAnsi="Times New Roman"/>
        </w:rPr>
        <w:t xml:space="preserve">The </w:t>
      </w:r>
      <w:r w:rsidR="00F9118B">
        <w:rPr>
          <w:rFonts w:ascii="Times New Roman" w:hAnsi="Times New Roman"/>
        </w:rPr>
        <w:t>ad hoc</w:t>
      </w:r>
      <w:r w:rsidR="00DA20AD" w:rsidRPr="00083A94">
        <w:rPr>
          <w:rFonts w:ascii="Times New Roman" w:hAnsi="Times New Roman"/>
        </w:rPr>
        <w:t xml:space="preserve"> </w:t>
      </w:r>
      <w:r w:rsidRPr="00083A94">
        <w:rPr>
          <w:rFonts w:ascii="Times New Roman" w:hAnsi="Times New Roman"/>
        </w:rPr>
        <w:t xml:space="preserve">Team </w:t>
      </w:r>
      <w:r w:rsidR="00E21F66" w:rsidRPr="00083A94">
        <w:rPr>
          <w:rFonts w:ascii="Times New Roman" w:hAnsi="Times New Roman"/>
        </w:rPr>
        <w:t>consult</w:t>
      </w:r>
      <w:r w:rsidR="006D4734">
        <w:rPr>
          <w:rFonts w:ascii="Times New Roman" w:hAnsi="Times New Roman"/>
        </w:rPr>
        <w:t>s</w:t>
      </w:r>
      <w:r w:rsidR="00E21F66" w:rsidRPr="00083A94">
        <w:rPr>
          <w:rFonts w:ascii="Times New Roman" w:hAnsi="Times New Roman"/>
        </w:rPr>
        <w:t xml:space="preserve"> closely with </w:t>
      </w:r>
      <w:r w:rsidR="00757E41" w:rsidRPr="00083A94">
        <w:rPr>
          <w:rFonts w:ascii="Times New Roman" w:hAnsi="Times New Roman"/>
        </w:rPr>
        <w:t xml:space="preserve">the </w:t>
      </w:r>
      <w:r w:rsidR="00E21F66" w:rsidRPr="00083A94">
        <w:rPr>
          <w:rFonts w:ascii="Times New Roman" w:hAnsi="Times New Roman"/>
        </w:rPr>
        <w:t xml:space="preserve">GEO Agricultural Community of Practice (CoP) to determine its needs, </w:t>
      </w:r>
      <w:r w:rsidR="00DA20AD" w:rsidRPr="00083A94">
        <w:rPr>
          <w:rFonts w:ascii="Times New Roman" w:hAnsi="Times New Roman"/>
        </w:rPr>
        <w:t>and define how they may be translated into potential CEOS data/information outputs</w:t>
      </w:r>
      <w:r w:rsidR="00E21F66" w:rsidRPr="00083A94">
        <w:rPr>
          <w:rFonts w:ascii="Times New Roman" w:hAnsi="Times New Roman"/>
        </w:rPr>
        <w:t>.</w:t>
      </w:r>
      <w:r w:rsidR="005954F9" w:rsidRPr="00083A94">
        <w:rPr>
          <w:rFonts w:ascii="Times New Roman" w:hAnsi="Times New Roman"/>
        </w:rPr>
        <w:t xml:space="preserve"> </w:t>
      </w:r>
      <w:r w:rsidR="006D4734">
        <w:rPr>
          <w:rFonts w:ascii="Times New Roman" w:hAnsi="Times New Roman"/>
        </w:rPr>
        <w:t xml:space="preserve">The </w:t>
      </w:r>
      <w:r w:rsidR="00F9118B">
        <w:rPr>
          <w:rFonts w:ascii="Times New Roman" w:hAnsi="Times New Roman"/>
        </w:rPr>
        <w:t>ad hoc</w:t>
      </w:r>
      <w:r w:rsidR="005954F9" w:rsidRPr="00083A94">
        <w:rPr>
          <w:rFonts w:ascii="Times New Roman" w:hAnsi="Times New Roman"/>
        </w:rPr>
        <w:t xml:space="preserve"> </w:t>
      </w:r>
      <w:r w:rsidR="00DA20AD" w:rsidRPr="00083A94">
        <w:rPr>
          <w:rFonts w:ascii="Times New Roman" w:hAnsi="Times New Roman"/>
        </w:rPr>
        <w:t xml:space="preserve">Team </w:t>
      </w:r>
      <w:r w:rsidR="006D4734">
        <w:rPr>
          <w:rFonts w:ascii="Times New Roman" w:hAnsi="Times New Roman"/>
        </w:rPr>
        <w:t xml:space="preserve">also </w:t>
      </w:r>
      <w:r w:rsidR="005954F9" w:rsidRPr="00083A94">
        <w:rPr>
          <w:rFonts w:ascii="Times New Roman" w:hAnsi="Times New Roman"/>
        </w:rPr>
        <w:t>consult</w:t>
      </w:r>
      <w:r w:rsidR="006D4734">
        <w:rPr>
          <w:rFonts w:ascii="Times New Roman" w:hAnsi="Times New Roman"/>
        </w:rPr>
        <w:t>s</w:t>
      </w:r>
      <w:r w:rsidR="005954F9" w:rsidRPr="00083A94">
        <w:rPr>
          <w:rFonts w:ascii="Times New Roman" w:hAnsi="Times New Roman"/>
        </w:rPr>
        <w:t xml:space="preserve"> as necessary with representatives of the GEO Secretariat, national agricultural ministries, international organizations such as the UN Food and Agriculture Organization and Wo</w:t>
      </w:r>
      <w:r w:rsidR="006D4734">
        <w:rPr>
          <w:rFonts w:ascii="Times New Roman" w:hAnsi="Times New Roman"/>
        </w:rPr>
        <w:t>rld Meteorological Organization, and CEOS working groups.</w:t>
      </w:r>
      <w:r w:rsidR="00EA5EF3">
        <w:rPr>
          <w:rFonts w:ascii="Times New Roman" w:hAnsi="Times New Roman"/>
        </w:rPr>
        <w:t xml:space="preserve"> Finally, the ad hoc Team will work closely with the CEOS SDCG and SEO to ensure the successful delivery of its mandate. </w:t>
      </w:r>
    </w:p>
    <w:p w:rsidR="004F184F" w:rsidRPr="00EE7FB9" w:rsidRDefault="00DA20AD" w:rsidP="00EE7FB9">
      <w:pPr>
        <w:overflowPunct/>
        <w:autoSpaceDE/>
        <w:autoSpaceDN/>
        <w:adjustRightInd/>
        <w:spacing w:after="200" w:line="276" w:lineRule="auto"/>
        <w:textAlignment w:val="auto"/>
        <w:rPr>
          <w:rFonts w:ascii="Times New Roman" w:hAnsi="Times New Roman"/>
        </w:rPr>
      </w:pPr>
      <w:r w:rsidRPr="00EE7FB9">
        <w:rPr>
          <w:rFonts w:ascii="Times New Roman" w:hAnsi="Times New Roman"/>
        </w:rPr>
        <w:t>It is expected that the ad hoc Team will terminate following its delivery of the required information products and recomm</w:t>
      </w:r>
      <w:r w:rsidR="00EE7FB9">
        <w:rPr>
          <w:rFonts w:ascii="Times New Roman" w:hAnsi="Times New Roman"/>
        </w:rPr>
        <w:t>endations described in Section 4</w:t>
      </w:r>
      <w:r w:rsidRPr="00EE7FB9">
        <w:rPr>
          <w:rFonts w:ascii="Times New Roman" w:hAnsi="Times New Roman"/>
        </w:rPr>
        <w:t xml:space="preserve">. At that time, the CEOS Plenary will determine how </w:t>
      </w:r>
      <w:r w:rsidR="00205933" w:rsidRPr="00EE7FB9">
        <w:rPr>
          <w:rFonts w:ascii="Times New Roman" w:hAnsi="Times New Roman"/>
        </w:rPr>
        <w:t xml:space="preserve">any of </w:t>
      </w:r>
      <w:r w:rsidRPr="00EE7FB9">
        <w:rPr>
          <w:rFonts w:ascii="Times New Roman" w:hAnsi="Times New Roman"/>
        </w:rPr>
        <w:t xml:space="preserve">its residual or longer-term duties will </w:t>
      </w:r>
      <w:r w:rsidR="00205933" w:rsidRPr="00EE7FB9">
        <w:rPr>
          <w:rFonts w:ascii="Times New Roman" w:hAnsi="Times New Roman"/>
        </w:rPr>
        <w:t xml:space="preserve">be </w:t>
      </w:r>
      <w:r w:rsidRPr="00EE7FB9">
        <w:rPr>
          <w:rFonts w:ascii="Times New Roman" w:hAnsi="Times New Roman"/>
        </w:rPr>
        <w:t>conducted in relation to the SDCG and LSI Constellation.</w:t>
      </w:r>
    </w:p>
    <w:p w:rsidR="0006413D" w:rsidRDefault="0006413D" w:rsidP="0006413D">
      <w:pPr>
        <w:pStyle w:val="DVM-chapitre"/>
        <w:spacing w:before="240"/>
        <w:ind w:left="480"/>
        <w:rPr>
          <w:rFonts w:asciiTheme="majorHAnsi" w:eastAsiaTheme="majorEastAsia" w:hAnsiTheme="majorHAnsi" w:cstheme="majorBidi"/>
          <w:bCs/>
          <w:smallCaps w:val="0"/>
          <w:color w:val="365F91" w:themeColor="accent1" w:themeShade="BF"/>
          <w:sz w:val="28"/>
          <w:szCs w:val="28"/>
        </w:rPr>
      </w:pPr>
    </w:p>
    <w:p w:rsidR="00A0335A" w:rsidRPr="00EE7FB9" w:rsidRDefault="00A0335A" w:rsidP="00EE7FB9">
      <w:pPr>
        <w:pStyle w:val="DVM-chapitre"/>
        <w:numPr>
          <w:ilvl w:val="0"/>
          <w:numId w:val="46"/>
        </w:numPr>
        <w:spacing w:before="240"/>
        <w:rPr>
          <w:rFonts w:asciiTheme="majorHAnsi" w:eastAsiaTheme="majorEastAsia" w:hAnsiTheme="majorHAnsi" w:cstheme="majorBidi"/>
          <w:bCs/>
          <w:smallCaps w:val="0"/>
          <w:color w:val="365F91" w:themeColor="accent1" w:themeShade="BF"/>
          <w:sz w:val="28"/>
          <w:szCs w:val="28"/>
        </w:rPr>
      </w:pPr>
      <w:r w:rsidRPr="00EE7FB9">
        <w:rPr>
          <w:rFonts w:asciiTheme="majorHAnsi" w:eastAsiaTheme="majorEastAsia" w:hAnsiTheme="majorHAnsi" w:cstheme="majorBidi"/>
          <w:bCs/>
          <w:smallCaps w:val="0"/>
          <w:color w:val="365F91" w:themeColor="accent1" w:themeShade="BF"/>
          <w:sz w:val="28"/>
          <w:szCs w:val="28"/>
        </w:rPr>
        <w:t xml:space="preserve">Deliverables </w:t>
      </w:r>
    </w:p>
    <w:p w:rsidR="00A0335A" w:rsidRDefault="00A0335A" w:rsidP="00A0335A">
      <w:pPr>
        <w:rPr>
          <w:rFonts w:ascii="Times New Roman" w:hAnsi="Times New Roman"/>
        </w:rPr>
      </w:pPr>
      <w:r>
        <w:rPr>
          <w:rFonts w:ascii="Times New Roman" w:hAnsi="Times New Roman"/>
        </w:rPr>
        <w:t xml:space="preserve">The following deliverables are planned by the </w:t>
      </w:r>
      <w:r w:rsidR="0088672D" w:rsidRPr="00801800">
        <w:rPr>
          <w:rFonts w:ascii="Times New Roman" w:hAnsi="Times New Roman"/>
        </w:rPr>
        <w:t>ad</w:t>
      </w:r>
      <w:r w:rsidR="00801800">
        <w:rPr>
          <w:rFonts w:ascii="Times New Roman" w:hAnsi="Times New Roman"/>
        </w:rPr>
        <w:t xml:space="preserve"> </w:t>
      </w:r>
      <w:r w:rsidR="0088672D" w:rsidRPr="00801800">
        <w:rPr>
          <w:rFonts w:ascii="Times New Roman" w:hAnsi="Times New Roman"/>
        </w:rPr>
        <w:t>hoc</w:t>
      </w:r>
      <w:r>
        <w:rPr>
          <w:rFonts w:ascii="Times New Roman" w:hAnsi="Times New Roman"/>
        </w:rPr>
        <w:t xml:space="preserve"> </w:t>
      </w:r>
      <w:r w:rsidR="00757E41">
        <w:rPr>
          <w:rFonts w:ascii="Times New Roman" w:hAnsi="Times New Roman"/>
        </w:rPr>
        <w:t xml:space="preserve">Team </w:t>
      </w:r>
      <w:r w:rsidR="00433B15">
        <w:rPr>
          <w:rFonts w:ascii="Times New Roman" w:hAnsi="Times New Roman"/>
        </w:rPr>
        <w:t>ahead of the SIT-28 meeting (with lead team member responsible identified):</w:t>
      </w:r>
    </w:p>
    <w:p w:rsidR="00067637" w:rsidRPr="00067637" w:rsidRDefault="00F30F27" w:rsidP="0006413D">
      <w:pPr>
        <w:pStyle w:val="ListParagraph"/>
        <w:numPr>
          <w:ilvl w:val="0"/>
          <w:numId w:val="42"/>
        </w:numPr>
        <w:ind w:left="714" w:hanging="357"/>
        <w:contextualSpacing w:val="0"/>
        <w:rPr>
          <w:rFonts w:ascii="Times New Roman" w:hAnsi="Times New Roman"/>
          <w:b/>
        </w:rPr>
      </w:pPr>
      <w:r w:rsidRPr="0006413D">
        <w:rPr>
          <w:rFonts w:ascii="Times New Roman" w:hAnsi="Times New Roman"/>
          <w:b/>
        </w:rPr>
        <w:t xml:space="preserve">Space </w:t>
      </w:r>
      <w:r w:rsidR="00396879">
        <w:rPr>
          <w:rFonts w:ascii="Times New Roman" w:hAnsi="Times New Roman"/>
          <w:b/>
        </w:rPr>
        <w:t>D</w:t>
      </w:r>
      <w:r w:rsidRPr="0006413D">
        <w:rPr>
          <w:rFonts w:ascii="Times New Roman" w:hAnsi="Times New Roman"/>
          <w:b/>
        </w:rPr>
        <w:t xml:space="preserve">ata </w:t>
      </w:r>
      <w:r w:rsidR="00396879">
        <w:rPr>
          <w:rFonts w:ascii="Times New Roman" w:hAnsi="Times New Roman"/>
          <w:b/>
        </w:rPr>
        <w:t>R</w:t>
      </w:r>
      <w:r w:rsidRPr="0006413D">
        <w:rPr>
          <w:rFonts w:ascii="Times New Roman" w:hAnsi="Times New Roman"/>
          <w:b/>
        </w:rPr>
        <w:t xml:space="preserve">equirements </w:t>
      </w:r>
      <w:r w:rsidR="00396879">
        <w:rPr>
          <w:rFonts w:ascii="Times New Roman" w:hAnsi="Times New Roman"/>
          <w:b/>
        </w:rPr>
        <w:t>S</w:t>
      </w:r>
      <w:r w:rsidRPr="0006413D">
        <w:rPr>
          <w:rFonts w:ascii="Times New Roman" w:hAnsi="Times New Roman"/>
          <w:b/>
        </w:rPr>
        <w:t xml:space="preserve">tatement: </w:t>
      </w:r>
      <w:r w:rsidRPr="0006413D">
        <w:rPr>
          <w:rFonts w:ascii="Times New Roman" w:hAnsi="Times New Roman"/>
        </w:rPr>
        <w:t xml:space="preserve">As anticipated by SIT-27, a User Requirements meeting was hosted by CSA in July 2012, with the aim of producing a definitive statement of information requirements related to GEOGLAM. The CEOS team was represented and aimed to ensure that the user requirements were characterised in a way which would allow the CEOS team to determine related space data requirements, as well as to be able to specify the modelling, calibration/validation and processing support that will be required to satisfy the agricultural information needs from satellite (and other) data. A statement of these assumed requirements is being </w:t>
      </w:r>
      <w:r w:rsidR="0006413D" w:rsidRPr="0006413D">
        <w:rPr>
          <w:rFonts w:ascii="Times New Roman" w:hAnsi="Times New Roman"/>
        </w:rPr>
        <w:t>developed</w:t>
      </w:r>
      <w:r w:rsidR="00EF2D2E" w:rsidRPr="0006413D">
        <w:rPr>
          <w:rFonts w:ascii="Times New Roman" w:hAnsi="Times New Roman"/>
        </w:rPr>
        <w:t xml:space="preserve"> </w:t>
      </w:r>
      <w:r w:rsidRPr="0006413D">
        <w:rPr>
          <w:rFonts w:ascii="Times New Roman" w:hAnsi="Times New Roman"/>
        </w:rPr>
        <w:t xml:space="preserve">jointly with the </w:t>
      </w:r>
      <w:r w:rsidR="0006413D" w:rsidRPr="0006413D">
        <w:rPr>
          <w:rFonts w:ascii="Times New Roman" w:hAnsi="Times New Roman"/>
        </w:rPr>
        <w:t xml:space="preserve">GEOGLAM task team, the </w:t>
      </w:r>
      <w:r w:rsidRPr="0006413D">
        <w:rPr>
          <w:rFonts w:ascii="Times New Roman" w:hAnsi="Times New Roman"/>
        </w:rPr>
        <w:t>GEO Agricultural CoP</w:t>
      </w:r>
      <w:r w:rsidR="0006413D" w:rsidRPr="0006413D">
        <w:rPr>
          <w:rFonts w:ascii="Times New Roman" w:hAnsi="Times New Roman"/>
        </w:rPr>
        <w:t xml:space="preserve"> and the CEOS ad hoc Team</w:t>
      </w:r>
      <w:r w:rsidRPr="0006413D">
        <w:rPr>
          <w:rFonts w:ascii="Times New Roman" w:hAnsi="Times New Roman"/>
        </w:rPr>
        <w:t xml:space="preserve">. </w:t>
      </w:r>
      <w:r w:rsidR="00EF2D2E" w:rsidRPr="0006413D">
        <w:rPr>
          <w:rFonts w:ascii="Times New Roman" w:hAnsi="Times New Roman"/>
        </w:rPr>
        <w:t xml:space="preserve">This document </w:t>
      </w:r>
      <w:r w:rsidR="0006413D" w:rsidRPr="0006413D">
        <w:rPr>
          <w:rFonts w:ascii="Times New Roman" w:hAnsi="Times New Roman"/>
        </w:rPr>
        <w:t xml:space="preserve">will include a) a summary table of requirements developed taking into consideration the observation needs, the derived products they will serve, and high-level regional specificities; b) the spatial and timing components to qualify and characterize the table (multi-scale shape files and crop calendars for the various cropping regions identified in the table); c) </w:t>
      </w:r>
      <w:r w:rsidR="0006413D">
        <w:rPr>
          <w:rFonts w:ascii="Times New Roman" w:hAnsi="Times New Roman"/>
        </w:rPr>
        <w:t>t</w:t>
      </w:r>
      <w:r w:rsidR="0006413D" w:rsidRPr="0006413D">
        <w:rPr>
          <w:rFonts w:ascii="Times New Roman" w:hAnsi="Times New Roman"/>
        </w:rPr>
        <w:t xml:space="preserve">he operational </w:t>
      </w:r>
      <w:r w:rsidR="0006413D" w:rsidRPr="0006413D">
        <w:rPr>
          <w:rFonts w:ascii="Times New Roman" w:hAnsi="Times New Roman"/>
        </w:rPr>
        <w:lastRenderedPageBreak/>
        <w:t>considerations (data latency, data quality, need for high-level products, interoperability,</w:t>
      </w:r>
      <w:r w:rsidR="0006413D">
        <w:rPr>
          <w:rFonts w:ascii="Times New Roman" w:hAnsi="Times New Roman"/>
        </w:rPr>
        <w:t xml:space="preserve"> </w:t>
      </w:r>
      <w:r w:rsidR="0006413D" w:rsidRPr="0006413D">
        <w:rPr>
          <w:rFonts w:ascii="Times New Roman" w:hAnsi="Times New Roman"/>
        </w:rPr>
        <w:t>etc.)</w:t>
      </w:r>
      <w:r w:rsidR="00EF2D2E" w:rsidRPr="0006413D">
        <w:rPr>
          <w:rFonts w:ascii="Times New Roman" w:hAnsi="Times New Roman"/>
        </w:rPr>
        <w:t xml:space="preserve"> </w:t>
      </w:r>
    </w:p>
    <w:p w:rsidR="00067637" w:rsidRDefault="00067637" w:rsidP="00067637">
      <w:pPr>
        <w:ind w:left="708"/>
        <w:rPr>
          <w:rFonts w:ascii="Times New Roman" w:hAnsi="Times New Roman"/>
        </w:rPr>
      </w:pPr>
      <w:r>
        <w:rPr>
          <w:rFonts w:ascii="Times New Roman" w:hAnsi="Times New Roman"/>
        </w:rPr>
        <w:t xml:space="preserve">In parallel to the refinement of the GEOGLAM space data requirements, the Intermediate EO Data Planning Product will be developed. This will be a series of tables, one for each region or continent. This series of tables will be produced in draft, then will be discussed at the Intermediate EO Data Planning Product meeting in about early December. The series of tables will be refined based on the meeting discussions. </w:t>
      </w:r>
    </w:p>
    <w:p w:rsidR="00F30F27" w:rsidRPr="00067637" w:rsidRDefault="00067637" w:rsidP="00067637">
      <w:pPr>
        <w:ind w:left="708"/>
        <w:rPr>
          <w:rFonts w:ascii="Times New Roman" w:hAnsi="Times New Roman"/>
          <w:b/>
        </w:rPr>
      </w:pPr>
      <w:r>
        <w:rPr>
          <w:rFonts w:ascii="Times New Roman" w:hAnsi="Times New Roman"/>
        </w:rPr>
        <w:t>The Space Data Requirements Statement and the Intermediate EO Data Planning Product</w:t>
      </w:r>
      <w:r w:rsidR="00EF2D2E" w:rsidRPr="00067637">
        <w:rPr>
          <w:rFonts w:ascii="Times New Roman" w:hAnsi="Times New Roman"/>
        </w:rPr>
        <w:t xml:space="preserve"> will be </w:t>
      </w:r>
      <w:r w:rsidR="00F30F27" w:rsidRPr="00067637">
        <w:rPr>
          <w:rFonts w:ascii="Times New Roman" w:hAnsi="Times New Roman"/>
        </w:rPr>
        <w:t>the basis for the acquisi</w:t>
      </w:r>
      <w:r w:rsidR="005D60D3" w:rsidRPr="00067637">
        <w:rPr>
          <w:rFonts w:ascii="Times New Roman" w:hAnsi="Times New Roman"/>
        </w:rPr>
        <w:t xml:space="preserve">tion strategy design. (Lead: </w:t>
      </w:r>
      <w:r w:rsidR="009E3120" w:rsidRPr="00067637">
        <w:rPr>
          <w:rFonts w:ascii="Times New Roman" w:hAnsi="Times New Roman"/>
        </w:rPr>
        <w:t>Yves</w:t>
      </w:r>
      <w:r w:rsidR="005D60D3" w:rsidRPr="00067637">
        <w:rPr>
          <w:rFonts w:ascii="Times New Roman" w:hAnsi="Times New Roman"/>
        </w:rPr>
        <w:t xml:space="preserve"> Crevier</w:t>
      </w:r>
      <w:r w:rsidR="00F30F27" w:rsidRPr="00067637">
        <w:rPr>
          <w:rFonts w:ascii="Times New Roman" w:hAnsi="Times New Roman"/>
        </w:rPr>
        <w:t>)</w:t>
      </w:r>
      <w:r w:rsidR="00F30F27" w:rsidRPr="00067637">
        <w:rPr>
          <w:rFonts w:ascii="Times New Roman" w:hAnsi="Times New Roman"/>
          <w:b/>
        </w:rPr>
        <w:t xml:space="preserve"> </w:t>
      </w:r>
    </w:p>
    <w:p w:rsidR="00F30F27" w:rsidRPr="00532CD1" w:rsidRDefault="00396879" w:rsidP="00F30F27">
      <w:pPr>
        <w:pStyle w:val="ListParagraph"/>
        <w:numPr>
          <w:ilvl w:val="0"/>
          <w:numId w:val="42"/>
        </w:numPr>
        <w:ind w:left="714" w:hanging="357"/>
        <w:contextualSpacing w:val="0"/>
        <w:rPr>
          <w:rFonts w:ascii="Times New Roman" w:hAnsi="Times New Roman"/>
          <w:b/>
        </w:rPr>
      </w:pPr>
      <w:r>
        <w:rPr>
          <w:rFonts w:ascii="Times New Roman" w:hAnsi="Times New Roman"/>
          <w:b/>
        </w:rPr>
        <w:t>Proposed G</w:t>
      </w:r>
      <w:r w:rsidR="00F30F27">
        <w:rPr>
          <w:rFonts w:ascii="Times New Roman" w:hAnsi="Times New Roman"/>
          <w:b/>
        </w:rPr>
        <w:t xml:space="preserve">lobal </w:t>
      </w:r>
      <w:r>
        <w:rPr>
          <w:rFonts w:ascii="Times New Roman" w:hAnsi="Times New Roman"/>
          <w:b/>
        </w:rPr>
        <w:t>A</w:t>
      </w:r>
      <w:r w:rsidR="00F30F27">
        <w:rPr>
          <w:rFonts w:ascii="Times New Roman" w:hAnsi="Times New Roman"/>
          <w:b/>
        </w:rPr>
        <w:t xml:space="preserve">cquisition </w:t>
      </w:r>
      <w:r>
        <w:rPr>
          <w:rFonts w:ascii="Times New Roman" w:hAnsi="Times New Roman"/>
          <w:b/>
        </w:rPr>
        <w:t>S</w:t>
      </w:r>
      <w:r w:rsidR="00F30F27">
        <w:rPr>
          <w:rFonts w:ascii="Times New Roman" w:hAnsi="Times New Roman"/>
          <w:b/>
        </w:rPr>
        <w:t xml:space="preserve">trategy: </w:t>
      </w:r>
      <w:r w:rsidR="00F30F27">
        <w:rPr>
          <w:rFonts w:ascii="Times New Roman" w:hAnsi="Times New Roman"/>
        </w:rPr>
        <w:t>The SDCG established for GFOI by CEOS is pioneering a new emphasis on focused coordination of acquisition planning among CEOS Members. The same skills and processes that are used for GFOI will be essential in planning a strategy for GEOGLAM observations. The SDCG has offered to undertake a draft strategy definition for GEOGLAM</w:t>
      </w:r>
      <w:r w:rsidR="00CD6E87">
        <w:rPr>
          <w:rFonts w:ascii="Times New Roman" w:hAnsi="Times New Roman"/>
        </w:rPr>
        <w:t>. This GEOGLAM-focused SDCG meeting is</w:t>
      </w:r>
      <w:r w:rsidR="005D60D3">
        <w:rPr>
          <w:rFonts w:ascii="Times New Roman" w:hAnsi="Times New Roman"/>
        </w:rPr>
        <w:t xml:space="preserve"> expected to be held</w:t>
      </w:r>
      <w:r w:rsidR="0006413D">
        <w:rPr>
          <w:rFonts w:ascii="Times New Roman" w:hAnsi="Times New Roman"/>
        </w:rPr>
        <w:t xml:space="preserve"> after the CEOS plenary (</w:t>
      </w:r>
      <w:r w:rsidR="00FB6260">
        <w:rPr>
          <w:rFonts w:ascii="Times New Roman" w:hAnsi="Times New Roman"/>
        </w:rPr>
        <w:t>Q1 2013).</w:t>
      </w:r>
      <w:r w:rsidR="00F30F27">
        <w:rPr>
          <w:rFonts w:ascii="Times New Roman" w:hAnsi="Times New Roman"/>
        </w:rPr>
        <w:t xml:space="preserve"> This process will spell out how the CEOS Members’ different public good satellite data streams might be combined to meet the global coverage demands and where commercial data may be needed in addition.</w:t>
      </w:r>
      <w:r w:rsidR="00F52A95">
        <w:rPr>
          <w:rFonts w:ascii="Times New Roman" w:hAnsi="Times New Roman"/>
        </w:rPr>
        <w:t xml:space="preserve"> The </w:t>
      </w:r>
      <w:r w:rsidR="00CD6E87">
        <w:rPr>
          <w:rFonts w:ascii="Times New Roman" w:hAnsi="Times New Roman"/>
        </w:rPr>
        <w:t xml:space="preserve">Proposed </w:t>
      </w:r>
      <w:r w:rsidR="00F52A95">
        <w:rPr>
          <w:rFonts w:ascii="Times New Roman" w:hAnsi="Times New Roman"/>
        </w:rPr>
        <w:t xml:space="preserve">Global Acquisition Strategy document will be produced </w:t>
      </w:r>
      <w:r w:rsidR="00CD6E87">
        <w:rPr>
          <w:rFonts w:ascii="Times New Roman" w:hAnsi="Times New Roman"/>
        </w:rPr>
        <w:t xml:space="preserve">during </w:t>
      </w:r>
      <w:r w:rsidR="00F52A95">
        <w:rPr>
          <w:rFonts w:ascii="Times New Roman" w:hAnsi="Times New Roman"/>
        </w:rPr>
        <w:t>the GEOGLAM-focused SDCG meeting</w:t>
      </w:r>
      <w:r w:rsidR="00CD6E87">
        <w:rPr>
          <w:rFonts w:ascii="Times New Roman" w:hAnsi="Times New Roman"/>
        </w:rPr>
        <w:t xml:space="preserve">, </w:t>
      </w:r>
      <w:r w:rsidR="00F52A95">
        <w:rPr>
          <w:rFonts w:ascii="Times New Roman" w:hAnsi="Times New Roman"/>
        </w:rPr>
        <w:t xml:space="preserve">and will be </w:t>
      </w:r>
      <w:r w:rsidR="00FB6260">
        <w:rPr>
          <w:rFonts w:ascii="Times New Roman" w:hAnsi="Times New Roman"/>
        </w:rPr>
        <w:t xml:space="preserve">completed and </w:t>
      </w:r>
      <w:r w:rsidR="00F52A95">
        <w:rPr>
          <w:rFonts w:ascii="Times New Roman" w:hAnsi="Times New Roman"/>
        </w:rPr>
        <w:t>revised after completion of this meeting.</w:t>
      </w:r>
      <w:r w:rsidR="009E3120">
        <w:rPr>
          <w:rFonts w:ascii="Times New Roman" w:hAnsi="Times New Roman"/>
        </w:rPr>
        <w:t xml:space="preserve"> </w:t>
      </w:r>
      <w:r w:rsidR="00F30F27">
        <w:rPr>
          <w:rFonts w:ascii="Times New Roman" w:hAnsi="Times New Roman"/>
        </w:rPr>
        <w:t>(Lead: John Faundeen).</w:t>
      </w:r>
    </w:p>
    <w:p w:rsidR="00EB14F5" w:rsidRDefault="0004281C" w:rsidP="00A61285">
      <w:pPr>
        <w:pStyle w:val="ListParagraph"/>
        <w:numPr>
          <w:ilvl w:val="0"/>
          <w:numId w:val="42"/>
        </w:numPr>
        <w:ind w:left="714" w:hanging="357"/>
        <w:contextualSpacing w:val="0"/>
        <w:rPr>
          <w:rFonts w:ascii="Times New Roman" w:hAnsi="Times New Roman"/>
        </w:rPr>
      </w:pPr>
      <w:r>
        <w:rPr>
          <w:rFonts w:ascii="Times New Roman" w:hAnsi="Times New Roman"/>
          <w:b/>
        </w:rPr>
        <w:t>A</w:t>
      </w:r>
      <w:r w:rsidR="00532CD1" w:rsidRPr="00532CD1">
        <w:rPr>
          <w:rFonts w:ascii="Times New Roman" w:hAnsi="Times New Roman"/>
          <w:b/>
        </w:rPr>
        <w:t>ssessment of data volumes and costing</w:t>
      </w:r>
      <w:r w:rsidR="00532CD1">
        <w:rPr>
          <w:rFonts w:ascii="Times New Roman" w:hAnsi="Times New Roman"/>
          <w:b/>
        </w:rPr>
        <w:t xml:space="preserve">: </w:t>
      </w:r>
      <w:r w:rsidR="00311D95" w:rsidRPr="005D60D3">
        <w:rPr>
          <w:rFonts w:ascii="Times New Roman" w:hAnsi="Times New Roman"/>
        </w:rPr>
        <w:t xml:space="preserve">CEOS space data contributions are critical to the success of GEOGLAM. </w:t>
      </w:r>
      <w:r w:rsidR="00532CD1" w:rsidRPr="004F29CB">
        <w:rPr>
          <w:rFonts w:ascii="Times New Roman" w:hAnsi="Times New Roman"/>
        </w:rPr>
        <w:t xml:space="preserve">It is important that expectations </w:t>
      </w:r>
      <w:r w:rsidR="005D60D3">
        <w:rPr>
          <w:rFonts w:ascii="Times New Roman" w:hAnsi="Times New Roman"/>
        </w:rPr>
        <w:t xml:space="preserve">of </w:t>
      </w:r>
      <w:r w:rsidR="00532CD1" w:rsidRPr="004F29CB">
        <w:rPr>
          <w:rFonts w:ascii="Times New Roman" w:hAnsi="Times New Roman"/>
        </w:rPr>
        <w:t xml:space="preserve">the volumes of data and the </w:t>
      </w:r>
      <w:r w:rsidR="00FB6260">
        <w:rPr>
          <w:rFonts w:ascii="Times New Roman" w:hAnsi="Times New Roman"/>
        </w:rPr>
        <w:t xml:space="preserve">associated </w:t>
      </w:r>
      <w:r w:rsidR="00532CD1" w:rsidRPr="004F29CB">
        <w:rPr>
          <w:rFonts w:ascii="Times New Roman" w:hAnsi="Times New Roman"/>
        </w:rPr>
        <w:t>costs</w:t>
      </w:r>
      <w:r w:rsidR="005D60D3">
        <w:rPr>
          <w:rFonts w:ascii="Times New Roman" w:hAnsi="Times New Roman"/>
        </w:rPr>
        <w:t xml:space="preserve"> are fully understood by the G</w:t>
      </w:r>
      <w:r w:rsidR="00532CD1" w:rsidRPr="004F29CB">
        <w:rPr>
          <w:rFonts w:ascii="Times New Roman" w:hAnsi="Times New Roman"/>
        </w:rPr>
        <w:t xml:space="preserve">20. </w:t>
      </w:r>
      <w:r w:rsidR="00311D95" w:rsidRPr="005D60D3">
        <w:rPr>
          <w:rFonts w:ascii="Times New Roman" w:hAnsi="Times New Roman"/>
        </w:rPr>
        <w:t xml:space="preserve">The combination of existing and future satellite data will result in the production of many data products meeting the requirements of GEOGLAM. In order to manage the large number of potential contributions and related data volume, CEOS must consider the detailed product requirements to develop a realistic assessment of data volume and costs for planning purposes. </w:t>
      </w:r>
      <w:r w:rsidR="00F52A95">
        <w:rPr>
          <w:rFonts w:ascii="Times New Roman" w:hAnsi="Times New Roman"/>
        </w:rPr>
        <w:t xml:space="preserve">The Assessment of Data Volumes and Costing will be produced </w:t>
      </w:r>
      <w:r w:rsidR="00FB6260">
        <w:rPr>
          <w:rFonts w:ascii="Times New Roman" w:hAnsi="Times New Roman"/>
        </w:rPr>
        <w:t xml:space="preserve">following </w:t>
      </w:r>
      <w:r w:rsidR="00F52A95">
        <w:rPr>
          <w:rFonts w:ascii="Times New Roman" w:hAnsi="Times New Roman"/>
        </w:rPr>
        <w:t>the GEOGLAM-focused SDCG meeting</w:t>
      </w:r>
      <w:r w:rsidR="00FB6260">
        <w:rPr>
          <w:rFonts w:ascii="Times New Roman" w:hAnsi="Times New Roman"/>
        </w:rPr>
        <w:t xml:space="preserve">. </w:t>
      </w:r>
      <w:r w:rsidR="00F52A95">
        <w:rPr>
          <w:rFonts w:ascii="Times New Roman" w:hAnsi="Times New Roman"/>
        </w:rPr>
        <w:t xml:space="preserve"> </w:t>
      </w:r>
      <w:r w:rsidR="00FB6260">
        <w:rPr>
          <w:rFonts w:ascii="Times New Roman" w:hAnsi="Times New Roman"/>
        </w:rPr>
        <w:t>(</w:t>
      </w:r>
      <w:r w:rsidR="00433B15">
        <w:rPr>
          <w:rFonts w:ascii="Times New Roman" w:hAnsi="Times New Roman"/>
        </w:rPr>
        <w:t>L</w:t>
      </w:r>
      <w:r w:rsidR="009E3120">
        <w:rPr>
          <w:rFonts w:ascii="Times New Roman" w:hAnsi="Times New Roman"/>
        </w:rPr>
        <w:t>ead: Brian Killough</w:t>
      </w:r>
      <w:r w:rsidR="00433B15">
        <w:rPr>
          <w:rFonts w:ascii="Times New Roman" w:hAnsi="Times New Roman"/>
        </w:rPr>
        <w:t>)</w:t>
      </w:r>
    </w:p>
    <w:p w:rsidR="00F30F27" w:rsidRPr="004F29CB" w:rsidRDefault="00F30F27" w:rsidP="00F30F27">
      <w:pPr>
        <w:pStyle w:val="ListParagraph"/>
        <w:numPr>
          <w:ilvl w:val="0"/>
          <w:numId w:val="42"/>
        </w:numPr>
        <w:ind w:left="714" w:hanging="357"/>
        <w:contextualSpacing w:val="0"/>
        <w:rPr>
          <w:rFonts w:ascii="Times New Roman" w:hAnsi="Times New Roman"/>
        </w:rPr>
      </w:pPr>
      <w:r w:rsidRPr="00EB14F5">
        <w:rPr>
          <w:rFonts w:ascii="Times New Roman" w:hAnsi="Times New Roman"/>
          <w:b/>
        </w:rPr>
        <w:t xml:space="preserve">Updated </w:t>
      </w:r>
      <w:r w:rsidR="002469E6">
        <w:rPr>
          <w:rFonts w:ascii="Times New Roman" w:hAnsi="Times New Roman"/>
          <w:b/>
        </w:rPr>
        <w:t xml:space="preserve">EO </w:t>
      </w:r>
      <w:r w:rsidRPr="00EB14F5">
        <w:rPr>
          <w:rFonts w:ascii="Times New Roman" w:hAnsi="Times New Roman"/>
          <w:b/>
        </w:rPr>
        <w:t xml:space="preserve">component for the GEOGLAM Work Plan: </w:t>
      </w:r>
      <w:r w:rsidRPr="00EB14F5">
        <w:rPr>
          <w:rFonts w:ascii="Times New Roman" w:hAnsi="Times New Roman"/>
        </w:rPr>
        <w:t xml:space="preserve">The </w:t>
      </w:r>
      <w:r w:rsidR="002469E6">
        <w:rPr>
          <w:rFonts w:ascii="Times New Roman" w:hAnsi="Times New Roman"/>
        </w:rPr>
        <w:t xml:space="preserve">EO </w:t>
      </w:r>
      <w:r w:rsidRPr="00EB14F5">
        <w:rPr>
          <w:rFonts w:ascii="Times New Roman" w:hAnsi="Times New Roman"/>
        </w:rPr>
        <w:t xml:space="preserve">component included both space-based and </w:t>
      </w:r>
      <w:r w:rsidRPr="008E6DC6">
        <w:rPr>
          <w:rFonts w:ascii="Times New Roman" w:hAnsi="Times New Roman"/>
          <w:i/>
        </w:rPr>
        <w:t>in-situ</w:t>
      </w:r>
      <w:r w:rsidRPr="00EB14F5">
        <w:rPr>
          <w:rFonts w:ascii="Times New Roman" w:hAnsi="Times New Roman"/>
        </w:rPr>
        <w:t xml:space="preserve"> observations. </w:t>
      </w:r>
      <w:r w:rsidR="002469E6">
        <w:rPr>
          <w:rFonts w:ascii="Times New Roman" w:hAnsi="Times New Roman"/>
        </w:rPr>
        <w:t>In updating the EO component of the GEOGLAM Work Plan, t</w:t>
      </w:r>
      <w:r w:rsidRPr="004F29CB">
        <w:rPr>
          <w:rFonts w:ascii="Times New Roman" w:hAnsi="Times New Roman"/>
        </w:rPr>
        <w:t xml:space="preserve">he CEOS team will focus on the space-based elements but should take into account the role of </w:t>
      </w:r>
      <w:r w:rsidRPr="008E6DC6">
        <w:rPr>
          <w:rFonts w:ascii="Times New Roman" w:hAnsi="Times New Roman"/>
          <w:i/>
        </w:rPr>
        <w:t>in-situ</w:t>
      </w:r>
      <w:r>
        <w:rPr>
          <w:rFonts w:ascii="Times New Roman" w:hAnsi="Times New Roman"/>
        </w:rPr>
        <w:t xml:space="preserve"> observations</w:t>
      </w:r>
      <w:r w:rsidRPr="004F29CB">
        <w:rPr>
          <w:rFonts w:ascii="Times New Roman" w:hAnsi="Times New Roman"/>
        </w:rPr>
        <w:t>. The updated texts will include detail</w:t>
      </w:r>
      <w:r w:rsidR="002469E6">
        <w:rPr>
          <w:rFonts w:ascii="Times New Roman" w:hAnsi="Times New Roman"/>
        </w:rPr>
        <w:t>s</w:t>
      </w:r>
      <w:r w:rsidRPr="004F29CB">
        <w:rPr>
          <w:rFonts w:ascii="Times New Roman" w:hAnsi="Times New Roman"/>
        </w:rPr>
        <w:t xml:space="preserve"> on the component deliverables and activities and information on roles, responsibilities and resourcing. For example, the efforts of the SDCG in developing acquisition strategies can be explicitly explained.</w:t>
      </w:r>
      <w:r>
        <w:rPr>
          <w:rFonts w:ascii="Times New Roman" w:hAnsi="Times New Roman"/>
        </w:rPr>
        <w:t xml:space="preserve"> (Lead: TBD)</w:t>
      </w:r>
    </w:p>
    <w:p w:rsidR="00EB14F5" w:rsidRPr="00BF7D6F" w:rsidRDefault="00BF7D6F" w:rsidP="00EB14F5">
      <w:pPr>
        <w:pStyle w:val="ListParagraph"/>
        <w:numPr>
          <w:ilvl w:val="0"/>
          <w:numId w:val="42"/>
        </w:numPr>
        <w:spacing w:before="120"/>
        <w:ind w:left="714" w:hanging="357"/>
        <w:contextualSpacing w:val="0"/>
        <w:rPr>
          <w:rFonts w:ascii="Times New Roman" w:hAnsi="Times New Roman"/>
          <w:b/>
        </w:rPr>
      </w:pPr>
      <w:r w:rsidRPr="00BF7D6F">
        <w:rPr>
          <w:rFonts w:ascii="Times New Roman" w:hAnsi="Times New Roman"/>
          <w:b/>
        </w:rPr>
        <w:t xml:space="preserve">Summary report and recommendations to SIT-28: </w:t>
      </w:r>
      <w:r>
        <w:rPr>
          <w:rFonts w:ascii="Times New Roman" w:hAnsi="Times New Roman"/>
        </w:rPr>
        <w:t>A report summarising the progress over the previous year will be circula</w:t>
      </w:r>
      <w:r w:rsidR="002469E6">
        <w:rPr>
          <w:rFonts w:ascii="Times New Roman" w:hAnsi="Times New Roman"/>
        </w:rPr>
        <w:t xml:space="preserve">ted ahead of the SIT-28 meeting, with </w:t>
      </w:r>
      <w:r>
        <w:rPr>
          <w:rFonts w:ascii="Times New Roman" w:hAnsi="Times New Roman"/>
        </w:rPr>
        <w:t>recommendations for the way forward for the CEOS contribution to GEOGLAM. (Lead: TBD).</w:t>
      </w:r>
    </w:p>
    <w:p w:rsidR="00EB14F5" w:rsidRDefault="00EB14F5" w:rsidP="00A0335A">
      <w:pPr>
        <w:rPr>
          <w:iCs/>
        </w:rPr>
      </w:pPr>
    </w:p>
    <w:p w:rsidR="002469E6" w:rsidRPr="008D220E" w:rsidRDefault="008D220E" w:rsidP="008D220E">
      <w:pPr>
        <w:pStyle w:val="ListParagraph"/>
        <w:numPr>
          <w:ilvl w:val="0"/>
          <w:numId w:val="46"/>
        </w:numPr>
        <w:rPr>
          <w:rFonts w:asciiTheme="majorHAnsi" w:eastAsiaTheme="majorEastAsia" w:hAnsiTheme="majorHAnsi" w:cstheme="majorBidi"/>
          <w:b/>
          <w:bCs/>
          <w:color w:val="365F91" w:themeColor="accent1" w:themeShade="BF"/>
          <w:sz w:val="28"/>
          <w:szCs w:val="28"/>
        </w:rPr>
      </w:pPr>
      <w:r w:rsidRPr="008D220E">
        <w:rPr>
          <w:rFonts w:asciiTheme="majorHAnsi" w:eastAsiaTheme="majorEastAsia" w:hAnsiTheme="majorHAnsi" w:cstheme="majorBidi"/>
          <w:b/>
          <w:bCs/>
          <w:color w:val="365F91" w:themeColor="accent1" w:themeShade="BF"/>
          <w:sz w:val="28"/>
          <w:szCs w:val="28"/>
        </w:rPr>
        <w:t>Schedule &amp; Milestones</w:t>
      </w:r>
    </w:p>
    <w:p w:rsidR="008D220E" w:rsidRPr="00EC6751" w:rsidRDefault="0019185E" w:rsidP="00A0335A">
      <w:pPr>
        <w:rPr>
          <w:rFonts w:ascii="Times New Roman" w:hAnsi="Times New Roman"/>
          <w:u w:val="single"/>
        </w:rPr>
      </w:pPr>
      <w:r w:rsidRPr="00CE4EA7">
        <w:rPr>
          <w:rFonts w:ascii="Times New Roman" w:hAnsi="Times New Roman"/>
        </w:rPr>
        <w:t>The schedule of the production of the deliverables</w:t>
      </w:r>
      <w:r w:rsidR="00CE4EA7" w:rsidRPr="00CE4EA7">
        <w:rPr>
          <w:rFonts w:ascii="Times New Roman" w:hAnsi="Times New Roman"/>
        </w:rPr>
        <w:t xml:space="preserve"> and the key meetings is shown in </w:t>
      </w:r>
      <w:fldSimple w:instr=" REF _Ref333503061 \h  \* MERGEFORMAT ">
        <w:r w:rsidR="0006413D" w:rsidRPr="0006413D">
          <w:rPr>
            <w:rFonts w:ascii="Times New Roman" w:hAnsi="Times New Roman"/>
          </w:rPr>
          <w:t>Figure 1</w:t>
        </w:r>
      </w:fldSimple>
      <w:r w:rsidR="00CE4EA7" w:rsidRPr="00CE4EA7">
        <w:rPr>
          <w:rFonts w:ascii="Times New Roman" w:hAnsi="Times New Roman"/>
        </w:rPr>
        <w:t>.</w:t>
      </w:r>
      <w:r w:rsidR="00CE4EA7">
        <w:rPr>
          <w:rFonts w:ascii="Times New Roman" w:hAnsi="Times New Roman"/>
        </w:rPr>
        <w:t xml:space="preserve"> The date</w:t>
      </w:r>
      <w:r w:rsidR="00067637">
        <w:rPr>
          <w:rFonts w:ascii="Times New Roman" w:hAnsi="Times New Roman"/>
        </w:rPr>
        <w:t>s</w:t>
      </w:r>
      <w:r w:rsidR="00CE4EA7">
        <w:rPr>
          <w:rFonts w:ascii="Times New Roman" w:hAnsi="Times New Roman"/>
        </w:rPr>
        <w:t xml:space="preserve"> of the </w:t>
      </w:r>
      <w:r w:rsidR="00540BCA">
        <w:rPr>
          <w:rFonts w:ascii="Times New Roman" w:hAnsi="Times New Roman"/>
        </w:rPr>
        <w:t>Intermediate EO Data Planning Produc</w:t>
      </w:r>
      <w:bookmarkStart w:id="0" w:name="_GoBack"/>
      <w:bookmarkEnd w:id="0"/>
      <w:r w:rsidR="00540BCA">
        <w:rPr>
          <w:rFonts w:ascii="Times New Roman" w:hAnsi="Times New Roman"/>
        </w:rPr>
        <w:t xml:space="preserve">t meeting and </w:t>
      </w:r>
      <w:r w:rsidR="00CE4EA7">
        <w:rPr>
          <w:rFonts w:ascii="Times New Roman" w:hAnsi="Times New Roman"/>
        </w:rPr>
        <w:t xml:space="preserve">GEOGLAM-focused SDCG </w:t>
      </w:r>
      <w:r w:rsidR="00540BCA">
        <w:rPr>
          <w:rFonts w:ascii="Times New Roman" w:hAnsi="Times New Roman"/>
        </w:rPr>
        <w:t xml:space="preserve">are </w:t>
      </w:r>
      <w:r w:rsidR="00CE4EA7">
        <w:rPr>
          <w:rFonts w:ascii="Times New Roman" w:hAnsi="Times New Roman"/>
        </w:rPr>
        <w:t>nominal date</w:t>
      </w:r>
      <w:r w:rsidR="00540BCA">
        <w:rPr>
          <w:rFonts w:ascii="Times New Roman" w:hAnsi="Times New Roman"/>
        </w:rPr>
        <w:t>s</w:t>
      </w:r>
      <w:r w:rsidR="00CE4EA7">
        <w:rPr>
          <w:rFonts w:ascii="Times New Roman" w:hAnsi="Times New Roman"/>
        </w:rPr>
        <w:t xml:space="preserve"> only.</w:t>
      </w:r>
      <w:r w:rsidR="00CD6E87">
        <w:rPr>
          <w:rFonts w:ascii="Times New Roman" w:hAnsi="Times New Roman"/>
        </w:rPr>
        <w:t xml:space="preserve"> </w:t>
      </w:r>
      <w:r w:rsidR="00CD6E87" w:rsidRPr="00EC6751">
        <w:rPr>
          <w:rFonts w:ascii="Times New Roman" w:hAnsi="Times New Roman"/>
          <w:u w:val="single"/>
        </w:rPr>
        <w:t xml:space="preserve">Note that discussions with GEOGLAM will continue throughout the period of this schedule, as will </w:t>
      </w:r>
      <w:r w:rsidR="00EC6751" w:rsidRPr="00EC6751">
        <w:rPr>
          <w:rFonts w:ascii="Times New Roman" w:hAnsi="Times New Roman"/>
          <w:u w:val="single"/>
        </w:rPr>
        <w:t>the agencies’ support of JECAM.</w:t>
      </w:r>
    </w:p>
    <w:p w:rsidR="00CE4EA7" w:rsidRDefault="00CE4EA7" w:rsidP="00A0335A">
      <w:pPr>
        <w:rPr>
          <w:iCs/>
        </w:rPr>
      </w:pPr>
    </w:p>
    <w:p w:rsidR="00CE4EA7" w:rsidRDefault="00CE4EA7" w:rsidP="00A0335A">
      <w:pPr>
        <w:rPr>
          <w:iCs/>
        </w:rPr>
        <w:sectPr w:rsidR="00CE4EA7" w:rsidSect="0000705B">
          <w:footerReference w:type="even" r:id="rId8"/>
          <w:footerReference w:type="default" r:id="rId9"/>
          <w:footerReference w:type="first" r:id="rId10"/>
          <w:pgSz w:w="11901" w:h="16840"/>
          <w:pgMar w:top="851" w:right="1418" w:bottom="1134" w:left="1418" w:header="851" w:footer="790" w:gutter="0"/>
          <w:cols w:space="720"/>
          <w:titlePg/>
        </w:sectPr>
      </w:pPr>
    </w:p>
    <w:p w:rsidR="00CE4EA7" w:rsidRDefault="00CE4EA7" w:rsidP="00A0335A">
      <w:pPr>
        <w:rPr>
          <w:iCs/>
        </w:rPr>
      </w:pPr>
    </w:p>
    <w:p w:rsidR="00CE4EA7" w:rsidRPr="00CE4EA7" w:rsidRDefault="00CE4EA7" w:rsidP="00CE4EA7">
      <w:pPr>
        <w:pStyle w:val="Caption"/>
        <w:jc w:val="center"/>
        <w:rPr>
          <w:sz w:val="24"/>
        </w:rPr>
      </w:pPr>
      <w:bookmarkStart w:id="1" w:name="_Ref333503061"/>
      <w:r w:rsidRPr="00CE4EA7">
        <w:rPr>
          <w:sz w:val="24"/>
        </w:rPr>
        <w:t xml:space="preserve">Figure </w:t>
      </w:r>
      <w:r w:rsidR="00AB0651" w:rsidRPr="00CE4EA7">
        <w:rPr>
          <w:sz w:val="24"/>
        </w:rPr>
        <w:fldChar w:fldCharType="begin"/>
      </w:r>
      <w:r w:rsidRPr="00CE4EA7">
        <w:rPr>
          <w:sz w:val="24"/>
        </w:rPr>
        <w:instrText xml:space="preserve"> SEQ Figure \* ARABIC </w:instrText>
      </w:r>
      <w:r w:rsidR="00AB0651" w:rsidRPr="00CE4EA7">
        <w:rPr>
          <w:sz w:val="24"/>
        </w:rPr>
        <w:fldChar w:fldCharType="separate"/>
      </w:r>
      <w:r w:rsidR="0006413D">
        <w:rPr>
          <w:noProof/>
          <w:sz w:val="24"/>
        </w:rPr>
        <w:t>1</w:t>
      </w:r>
      <w:r w:rsidR="00AB0651" w:rsidRPr="00CE4EA7">
        <w:rPr>
          <w:sz w:val="24"/>
        </w:rPr>
        <w:fldChar w:fldCharType="end"/>
      </w:r>
      <w:bookmarkEnd w:id="1"/>
      <w:r w:rsidRPr="00CE4EA7">
        <w:rPr>
          <w:sz w:val="24"/>
        </w:rPr>
        <w:t>: Schedule of Deliverables and Key Meetings</w:t>
      </w:r>
    </w:p>
    <w:p w:rsidR="00CE4EA7" w:rsidRDefault="00CE4EA7" w:rsidP="00CE4EA7"/>
    <w:p w:rsidR="00CE4EA7" w:rsidRPr="00CE4EA7" w:rsidRDefault="003C00EB" w:rsidP="00CE4EA7">
      <w:r>
        <w:rPr>
          <w:noProof/>
          <w:lang w:val="en-US" w:eastAsia="en-US"/>
        </w:rPr>
        <w:drawing>
          <wp:inline distT="0" distB="0" distL="0" distR="0">
            <wp:extent cx="9432925" cy="19392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Team_schedule v4.gif"/>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432925" cy="1939290"/>
                    </a:xfrm>
                    <a:prstGeom prst="rect">
                      <a:avLst/>
                    </a:prstGeom>
                  </pic:spPr>
                </pic:pic>
              </a:graphicData>
            </a:graphic>
          </wp:inline>
        </w:drawing>
      </w:r>
    </w:p>
    <w:sectPr w:rsidR="00CE4EA7" w:rsidRPr="00CE4EA7" w:rsidSect="00CE4EA7">
      <w:pgSz w:w="16840" w:h="11901" w:orient="landscape"/>
      <w:pgMar w:top="1418" w:right="851" w:bottom="1418" w:left="1134" w:header="851" w:footer="79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066" w:rsidRDefault="00C26066">
      <w:r>
        <w:separator/>
      </w:r>
    </w:p>
  </w:endnote>
  <w:endnote w:type="continuationSeparator" w:id="0">
    <w:p w:rsidR="00C26066" w:rsidRDefault="00C260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D6F" w:rsidRDefault="00AB0651" w:rsidP="0000705B">
    <w:pPr>
      <w:pStyle w:val="Footer"/>
      <w:framePr w:wrap="around" w:vAnchor="text" w:hAnchor="margin" w:xAlign="center" w:y="1"/>
      <w:rPr>
        <w:rStyle w:val="PageNumber"/>
      </w:rPr>
    </w:pPr>
    <w:r>
      <w:rPr>
        <w:rStyle w:val="PageNumber"/>
      </w:rPr>
      <w:fldChar w:fldCharType="begin"/>
    </w:r>
    <w:r w:rsidR="00BF7D6F">
      <w:rPr>
        <w:rStyle w:val="PageNumber"/>
      </w:rPr>
      <w:instrText xml:space="preserve">PAGE  </w:instrText>
    </w:r>
    <w:r>
      <w:rPr>
        <w:rStyle w:val="PageNumber"/>
      </w:rPr>
      <w:fldChar w:fldCharType="end"/>
    </w:r>
  </w:p>
  <w:p w:rsidR="00BF7D6F" w:rsidRDefault="00BF7D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D6F" w:rsidRDefault="00BF7D6F" w:rsidP="00E42E75">
    <w:pPr>
      <w:pStyle w:val="Footer"/>
      <w:jc w:val="left"/>
      <w:rPr>
        <w:sz w:val="18"/>
      </w:rPr>
    </w:pPr>
  </w:p>
  <w:p w:rsidR="00BF7D6F" w:rsidRDefault="00AB0651" w:rsidP="0000705B">
    <w:pPr>
      <w:pStyle w:val="Footer"/>
      <w:framePr w:wrap="around" w:vAnchor="text" w:hAnchor="page" w:x="5902" w:y="22"/>
      <w:rPr>
        <w:rStyle w:val="PageNumber"/>
      </w:rPr>
    </w:pPr>
    <w:r>
      <w:rPr>
        <w:rStyle w:val="PageNumber"/>
      </w:rPr>
      <w:fldChar w:fldCharType="begin"/>
    </w:r>
    <w:r w:rsidR="00BF7D6F">
      <w:rPr>
        <w:rStyle w:val="PageNumber"/>
      </w:rPr>
      <w:instrText xml:space="preserve">PAGE  </w:instrText>
    </w:r>
    <w:r>
      <w:rPr>
        <w:rStyle w:val="PageNumber"/>
      </w:rPr>
      <w:fldChar w:fldCharType="separate"/>
    </w:r>
    <w:r w:rsidR="00C24653">
      <w:rPr>
        <w:rStyle w:val="PageNumber"/>
        <w:noProof/>
      </w:rPr>
      <w:t>3</w:t>
    </w:r>
    <w:r>
      <w:rPr>
        <w:rStyle w:val="PageNumber"/>
      </w:rPr>
      <w:fldChar w:fldCharType="end"/>
    </w:r>
  </w:p>
  <w:p w:rsidR="00BF7D6F" w:rsidRDefault="006D4734" w:rsidP="006D4734">
    <w:pPr>
      <w:pStyle w:val="Footer"/>
      <w:jc w:val="left"/>
    </w:pPr>
    <w:r>
      <w:rPr>
        <w:sz w:val="18"/>
      </w:rPr>
      <w:t>CEOS GEOGLAM Work Plan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D6F" w:rsidRDefault="00BF7D6F">
    <w:pPr>
      <w:pStyle w:val="Footer"/>
      <w:rPr>
        <w:sz w:val="18"/>
      </w:rPr>
    </w:pPr>
  </w:p>
  <w:p w:rsidR="00BF7D6F" w:rsidRDefault="00AB0651" w:rsidP="0000705B">
    <w:pPr>
      <w:pStyle w:val="Footer"/>
      <w:framePr w:wrap="around" w:vAnchor="text" w:hAnchor="page" w:x="5902" w:y="22"/>
      <w:rPr>
        <w:rStyle w:val="PageNumber"/>
      </w:rPr>
    </w:pPr>
    <w:r>
      <w:rPr>
        <w:rStyle w:val="PageNumber"/>
      </w:rPr>
      <w:fldChar w:fldCharType="begin"/>
    </w:r>
    <w:r w:rsidR="00BF7D6F">
      <w:rPr>
        <w:rStyle w:val="PageNumber"/>
      </w:rPr>
      <w:instrText xml:space="preserve">PAGE  </w:instrText>
    </w:r>
    <w:r>
      <w:rPr>
        <w:rStyle w:val="PageNumber"/>
      </w:rPr>
      <w:fldChar w:fldCharType="separate"/>
    </w:r>
    <w:r w:rsidR="00C24653">
      <w:rPr>
        <w:rStyle w:val="PageNumber"/>
        <w:noProof/>
      </w:rPr>
      <w:t>4</w:t>
    </w:r>
    <w:r>
      <w:rPr>
        <w:rStyle w:val="PageNumber"/>
      </w:rPr>
      <w:fldChar w:fldCharType="end"/>
    </w:r>
  </w:p>
  <w:p w:rsidR="00AB1288" w:rsidRDefault="00AB1288" w:rsidP="00AB1288">
    <w:pPr>
      <w:pStyle w:val="Footer"/>
      <w:jc w:val="left"/>
    </w:pPr>
    <w:r>
      <w:rPr>
        <w:sz w:val="18"/>
      </w:rPr>
      <w:t>CEOS GEOGLAM</w:t>
    </w:r>
    <w:r w:rsidR="006D4734">
      <w:rPr>
        <w:sz w:val="18"/>
      </w:rPr>
      <w:t xml:space="preserve"> Work Plan</w:t>
    </w:r>
    <w:r>
      <w:rPr>
        <w:sz w:val="18"/>
      </w:rPr>
      <w:t xml:space="preserve"> </w:t>
    </w:r>
  </w:p>
  <w:p w:rsidR="00BF7D6F" w:rsidRPr="0000705B" w:rsidRDefault="00BF7D6F" w:rsidP="00AB1288">
    <w:pPr>
      <w:pStyle w:val="Footer"/>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066" w:rsidRDefault="00C26066">
      <w:r>
        <w:separator/>
      </w:r>
    </w:p>
  </w:footnote>
  <w:footnote w:type="continuationSeparator" w:id="0">
    <w:p w:rsidR="00C26066" w:rsidRDefault="00C260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EF0FD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F901222"/>
    <w:lvl w:ilvl="0">
      <w:start w:val="1"/>
      <w:numFmt w:val="decimal"/>
      <w:lvlText w:val="%1."/>
      <w:lvlJc w:val="left"/>
      <w:pPr>
        <w:tabs>
          <w:tab w:val="num" w:pos="1492"/>
        </w:tabs>
        <w:ind w:left="1492" w:hanging="360"/>
      </w:pPr>
    </w:lvl>
  </w:abstractNum>
  <w:abstractNum w:abstractNumId="2">
    <w:nsid w:val="FFFFFF7D"/>
    <w:multiLevelType w:val="singleLevel"/>
    <w:tmpl w:val="E0E20092"/>
    <w:lvl w:ilvl="0">
      <w:start w:val="1"/>
      <w:numFmt w:val="decimal"/>
      <w:lvlText w:val="%1."/>
      <w:lvlJc w:val="left"/>
      <w:pPr>
        <w:tabs>
          <w:tab w:val="num" w:pos="1209"/>
        </w:tabs>
        <w:ind w:left="1209" w:hanging="360"/>
      </w:pPr>
    </w:lvl>
  </w:abstractNum>
  <w:abstractNum w:abstractNumId="3">
    <w:nsid w:val="FFFFFF7E"/>
    <w:multiLevelType w:val="singleLevel"/>
    <w:tmpl w:val="05DAE49A"/>
    <w:lvl w:ilvl="0">
      <w:start w:val="1"/>
      <w:numFmt w:val="decimal"/>
      <w:lvlText w:val="%1."/>
      <w:lvlJc w:val="left"/>
      <w:pPr>
        <w:tabs>
          <w:tab w:val="num" w:pos="926"/>
        </w:tabs>
        <w:ind w:left="926" w:hanging="360"/>
      </w:pPr>
    </w:lvl>
  </w:abstractNum>
  <w:abstractNum w:abstractNumId="4">
    <w:nsid w:val="FFFFFF7F"/>
    <w:multiLevelType w:val="singleLevel"/>
    <w:tmpl w:val="E24408F2"/>
    <w:lvl w:ilvl="0">
      <w:start w:val="1"/>
      <w:numFmt w:val="decimal"/>
      <w:lvlText w:val="%1."/>
      <w:lvlJc w:val="left"/>
      <w:pPr>
        <w:tabs>
          <w:tab w:val="num" w:pos="643"/>
        </w:tabs>
        <w:ind w:left="643" w:hanging="360"/>
      </w:pPr>
    </w:lvl>
  </w:abstractNum>
  <w:abstractNum w:abstractNumId="5">
    <w:nsid w:val="FFFFFF80"/>
    <w:multiLevelType w:val="singleLevel"/>
    <w:tmpl w:val="ADDA305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B46E58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4C6F19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8480D7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F244AFC"/>
    <w:lvl w:ilvl="0">
      <w:start w:val="1"/>
      <w:numFmt w:val="decimal"/>
      <w:lvlText w:val="%1."/>
      <w:lvlJc w:val="left"/>
      <w:pPr>
        <w:tabs>
          <w:tab w:val="num" w:pos="360"/>
        </w:tabs>
        <w:ind w:left="360" w:hanging="360"/>
      </w:pPr>
    </w:lvl>
  </w:abstractNum>
  <w:abstractNum w:abstractNumId="10">
    <w:nsid w:val="FFFFFF89"/>
    <w:multiLevelType w:val="singleLevel"/>
    <w:tmpl w:val="0B6EE4D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1501617"/>
    <w:multiLevelType w:val="hybridMultilevel"/>
    <w:tmpl w:val="2DC2D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22C093A"/>
    <w:multiLevelType w:val="hybridMultilevel"/>
    <w:tmpl w:val="1CFEA57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AC97C7F"/>
    <w:multiLevelType w:val="hybridMultilevel"/>
    <w:tmpl w:val="259884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0B2777BF"/>
    <w:multiLevelType w:val="hybridMultilevel"/>
    <w:tmpl w:val="77404F0E"/>
    <w:lvl w:ilvl="0" w:tplc="37C01470">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0DA94B91"/>
    <w:multiLevelType w:val="hybridMultilevel"/>
    <w:tmpl w:val="7FFEC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8C57FA"/>
    <w:multiLevelType w:val="hybridMultilevel"/>
    <w:tmpl w:val="0FD22F52"/>
    <w:lvl w:ilvl="0" w:tplc="B3FA2B5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25450F7"/>
    <w:multiLevelType w:val="hybridMultilevel"/>
    <w:tmpl w:val="D1181302"/>
    <w:lvl w:ilvl="0" w:tplc="AD8C4BAE">
      <w:start w:val="1"/>
      <w:numFmt w:val="bullet"/>
      <w:lvlText w:val=""/>
      <w:lvlJc w:val="left"/>
      <w:pPr>
        <w:tabs>
          <w:tab w:val="num" w:pos="720"/>
        </w:tabs>
        <w:ind w:left="720" w:hanging="360"/>
      </w:pPr>
      <w:rPr>
        <w:rFonts w:ascii="Wingdings" w:hAnsi="Wingdings" w:hint="default"/>
      </w:rPr>
    </w:lvl>
    <w:lvl w:ilvl="1" w:tplc="E4E82168" w:tentative="1">
      <w:start w:val="1"/>
      <w:numFmt w:val="bullet"/>
      <w:lvlText w:val=""/>
      <w:lvlJc w:val="left"/>
      <w:pPr>
        <w:tabs>
          <w:tab w:val="num" w:pos="1440"/>
        </w:tabs>
        <w:ind w:left="1440" w:hanging="360"/>
      </w:pPr>
      <w:rPr>
        <w:rFonts w:ascii="Wingdings" w:hAnsi="Wingdings" w:hint="default"/>
      </w:rPr>
    </w:lvl>
    <w:lvl w:ilvl="2" w:tplc="15800E34" w:tentative="1">
      <w:start w:val="1"/>
      <w:numFmt w:val="bullet"/>
      <w:lvlText w:val=""/>
      <w:lvlJc w:val="left"/>
      <w:pPr>
        <w:tabs>
          <w:tab w:val="num" w:pos="2160"/>
        </w:tabs>
        <w:ind w:left="2160" w:hanging="360"/>
      </w:pPr>
      <w:rPr>
        <w:rFonts w:ascii="Wingdings" w:hAnsi="Wingdings" w:hint="default"/>
      </w:rPr>
    </w:lvl>
    <w:lvl w:ilvl="3" w:tplc="1D6283AA" w:tentative="1">
      <w:start w:val="1"/>
      <w:numFmt w:val="bullet"/>
      <w:lvlText w:val=""/>
      <w:lvlJc w:val="left"/>
      <w:pPr>
        <w:tabs>
          <w:tab w:val="num" w:pos="2880"/>
        </w:tabs>
        <w:ind w:left="2880" w:hanging="360"/>
      </w:pPr>
      <w:rPr>
        <w:rFonts w:ascii="Wingdings" w:hAnsi="Wingdings" w:hint="default"/>
      </w:rPr>
    </w:lvl>
    <w:lvl w:ilvl="4" w:tplc="6F4C24EC" w:tentative="1">
      <w:start w:val="1"/>
      <w:numFmt w:val="bullet"/>
      <w:lvlText w:val=""/>
      <w:lvlJc w:val="left"/>
      <w:pPr>
        <w:tabs>
          <w:tab w:val="num" w:pos="3600"/>
        </w:tabs>
        <w:ind w:left="3600" w:hanging="360"/>
      </w:pPr>
      <w:rPr>
        <w:rFonts w:ascii="Wingdings" w:hAnsi="Wingdings" w:hint="default"/>
      </w:rPr>
    </w:lvl>
    <w:lvl w:ilvl="5" w:tplc="D598DE98" w:tentative="1">
      <w:start w:val="1"/>
      <w:numFmt w:val="bullet"/>
      <w:lvlText w:val=""/>
      <w:lvlJc w:val="left"/>
      <w:pPr>
        <w:tabs>
          <w:tab w:val="num" w:pos="4320"/>
        </w:tabs>
        <w:ind w:left="4320" w:hanging="360"/>
      </w:pPr>
      <w:rPr>
        <w:rFonts w:ascii="Wingdings" w:hAnsi="Wingdings" w:hint="default"/>
      </w:rPr>
    </w:lvl>
    <w:lvl w:ilvl="6" w:tplc="08CA909A" w:tentative="1">
      <w:start w:val="1"/>
      <w:numFmt w:val="bullet"/>
      <w:lvlText w:val=""/>
      <w:lvlJc w:val="left"/>
      <w:pPr>
        <w:tabs>
          <w:tab w:val="num" w:pos="5040"/>
        </w:tabs>
        <w:ind w:left="5040" w:hanging="360"/>
      </w:pPr>
      <w:rPr>
        <w:rFonts w:ascii="Wingdings" w:hAnsi="Wingdings" w:hint="default"/>
      </w:rPr>
    </w:lvl>
    <w:lvl w:ilvl="7" w:tplc="DCDC8C16" w:tentative="1">
      <w:start w:val="1"/>
      <w:numFmt w:val="bullet"/>
      <w:lvlText w:val=""/>
      <w:lvlJc w:val="left"/>
      <w:pPr>
        <w:tabs>
          <w:tab w:val="num" w:pos="5760"/>
        </w:tabs>
        <w:ind w:left="5760" w:hanging="360"/>
      </w:pPr>
      <w:rPr>
        <w:rFonts w:ascii="Wingdings" w:hAnsi="Wingdings" w:hint="default"/>
      </w:rPr>
    </w:lvl>
    <w:lvl w:ilvl="8" w:tplc="A7BC6788" w:tentative="1">
      <w:start w:val="1"/>
      <w:numFmt w:val="bullet"/>
      <w:lvlText w:val=""/>
      <w:lvlJc w:val="left"/>
      <w:pPr>
        <w:tabs>
          <w:tab w:val="num" w:pos="6480"/>
        </w:tabs>
        <w:ind w:left="6480" w:hanging="360"/>
      </w:pPr>
      <w:rPr>
        <w:rFonts w:ascii="Wingdings" w:hAnsi="Wingdings" w:hint="default"/>
      </w:rPr>
    </w:lvl>
  </w:abstractNum>
  <w:abstractNum w:abstractNumId="19">
    <w:nsid w:val="13B4256E"/>
    <w:multiLevelType w:val="hybridMultilevel"/>
    <w:tmpl w:val="A85093E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5C5302D"/>
    <w:multiLevelType w:val="hybridMultilevel"/>
    <w:tmpl w:val="245A0100"/>
    <w:lvl w:ilvl="0" w:tplc="3888435A">
      <w:start w:val="1"/>
      <w:numFmt w:val="bullet"/>
      <w:lvlText w:val="-"/>
      <w:lvlJc w:val="left"/>
      <w:pPr>
        <w:ind w:left="-1422" w:hanging="360"/>
      </w:pPr>
      <w:rPr>
        <w:rFonts w:ascii="Times New Roman" w:eastAsia="Times New Roman" w:hAnsi="Times New Roman" w:cs="Times New Roman" w:hint="default"/>
      </w:rPr>
    </w:lvl>
    <w:lvl w:ilvl="1" w:tplc="04090003" w:tentative="1">
      <w:start w:val="1"/>
      <w:numFmt w:val="bullet"/>
      <w:lvlText w:val="o"/>
      <w:lvlJc w:val="left"/>
      <w:pPr>
        <w:ind w:left="-702" w:hanging="360"/>
      </w:pPr>
      <w:rPr>
        <w:rFonts w:ascii="Courier New" w:hAnsi="Courier New" w:hint="default"/>
      </w:rPr>
    </w:lvl>
    <w:lvl w:ilvl="2" w:tplc="04090005" w:tentative="1">
      <w:start w:val="1"/>
      <w:numFmt w:val="bullet"/>
      <w:lvlText w:val=""/>
      <w:lvlJc w:val="left"/>
      <w:pPr>
        <w:ind w:left="18" w:hanging="360"/>
      </w:pPr>
      <w:rPr>
        <w:rFonts w:ascii="Wingdings" w:hAnsi="Wingdings" w:hint="default"/>
      </w:rPr>
    </w:lvl>
    <w:lvl w:ilvl="3" w:tplc="04090001" w:tentative="1">
      <w:start w:val="1"/>
      <w:numFmt w:val="bullet"/>
      <w:lvlText w:val=""/>
      <w:lvlJc w:val="left"/>
      <w:pPr>
        <w:ind w:left="738" w:hanging="360"/>
      </w:pPr>
      <w:rPr>
        <w:rFonts w:ascii="Symbol" w:hAnsi="Symbol" w:hint="default"/>
      </w:rPr>
    </w:lvl>
    <w:lvl w:ilvl="4" w:tplc="04090003" w:tentative="1">
      <w:start w:val="1"/>
      <w:numFmt w:val="bullet"/>
      <w:lvlText w:val="o"/>
      <w:lvlJc w:val="left"/>
      <w:pPr>
        <w:ind w:left="1458" w:hanging="360"/>
      </w:pPr>
      <w:rPr>
        <w:rFonts w:ascii="Courier New" w:hAnsi="Courier New" w:hint="default"/>
      </w:rPr>
    </w:lvl>
    <w:lvl w:ilvl="5" w:tplc="04090005" w:tentative="1">
      <w:start w:val="1"/>
      <w:numFmt w:val="bullet"/>
      <w:lvlText w:val=""/>
      <w:lvlJc w:val="left"/>
      <w:pPr>
        <w:ind w:left="2178" w:hanging="360"/>
      </w:pPr>
      <w:rPr>
        <w:rFonts w:ascii="Wingdings" w:hAnsi="Wingdings" w:hint="default"/>
      </w:rPr>
    </w:lvl>
    <w:lvl w:ilvl="6" w:tplc="04090001" w:tentative="1">
      <w:start w:val="1"/>
      <w:numFmt w:val="bullet"/>
      <w:lvlText w:val=""/>
      <w:lvlJc w:val="left"/>
      <w:pPr>
        <w:ind w:left="2898" w:hanging="360"/>
      </w:pPr>
      <w:rPr>
        <w:rFonts w:ascii="Symbol" w:hAnsi="Symbol" w:hint="default"/>
      </w:rPr>
    </w:lvl>
    <w:lvl w:ilvl="7" w:tplc="04090003" w:tentative="1">
      <w:start w:val="1"/>
      <w:numFmt w:val="bullet"/>
      <w:lvlText w:val="o"/>
      <w:lvlJc w:val="left"/>
      <w:pPr>
        <w:ind w:left="3618" w:hanging="360"/>
      </w:pPr>
      <w:rPr>
        <w:rFonts w:ascii="Courier New" w:hAnsi="Courier New" w:hint="default"/>
      </w:rPr>
    </w:lvl>
    <w:lvl w:ilvl="8" w:tplc="04090005" w:tentative="1">
      <w:start w:val="1"/>
      <w:numFmt w:val="bullet"/>
      <w:lvlText w:val=""/>
      <w:lvlJc w:val="left"/>
      <w:pPr>
        <w:ind w:left="4338" w:hanging="360"/>
      </w:pPr>
      <w:rPr>
        <w:rFonts w:ascii="Wingdings" w:hAnsi="Wingdings" w:hint="default"/>
      </w:rPr>
    </w:lvl>
  </w:abstractNum>
  <w:abstractNum w:abstractNumId="21">
    <w:nsid w:val="2E343303"/>
    <w:multiLevelType w:val="hybridMultilevel"/>
    <w:tmpl w:val="4BC2CB30"/>
    <w:lvl w:ilvl="0" w:tplc="9F84F138">
      <w:start w:val="3"/>
      <w:numFmt w:val="decimal"/>
      <w:lvlText w:val="%1."/>
      <w:lvlJc w:val="left"/>
      <w:pPr>
        <w:tabs>
          <w:tab w:val="num" w:pos="720"/>
        </w:tabs>
        <w:ind w:left="720" w:hanging="360"/>
      </w:pPr>
    </w:lvl>
    <w:lvl w:ilvl="1" w:tplc="A37A1A0A" w:tentative="1">
      <w:start w:val="1"/>
      <w:numFmt w:val="decimal"/>
      <w:lvlText w:val="%2."/>
      <w:lvlJc w:val="left"/>
      <w:pPr>
        <w:tabs>
          <w:tab w:val="num" w:pos="1440"/>
        </w:tabs>
        <w:ind w:left="1440" w:hanging="360"/>
      </w:pPr>
    </w:lvl>
    <w:lvl w:ilvl="2" w:tplc="407EA1B0" w:tentative="1">
      <w:start w:val="1"/>
      <w:numFmt w:val="decimal"/>
      <w:lvlText w:val="%3."/>
      <w:lvlJc w:val="left"/>
      <w:pPr>
        <w:tabs>
          <w:tab w:val="num" w:pos="2160"/>
        </w:tabs>
        <w:ind w:left="2160" w:hanging="360"/>
      </w:pPr>
    </w:lvl>
    <w:lvl w:ilvl="3" w:tplc="57F243BC" w:tentative="1">
      <w:start w:val="1"/>
      <w:numFmt w:val="decimal"/>
      <w:lvlText w:val="%4."/>
      <w:lvlJc w:val="left"/>
      <w:pPr>
        <w:tabs>
          <w:tab w:val="num" w:pos="2880"/>
        </w:tabs>
        <w:ind w:left="2880" w:hanging="360"/>
      </w:pPr>
    </w:lvl>
    <w:lvl w:ilvl="4" w:tplc="EBE2E832" w:tentative="1">
      <w:start w:val="1"/>
      <w:numFmt w:val="decimal"/>
      <w:lvlText w:val="%5."/>
      <w:lvlJc w:val="left"/>
      <w:pPr>
        <w:tabs>
          <w:tab w:val="num" w:pos="3600"/>
        </w:tabs>
        <w:ind w:left="3600" w:hanging="360"/>
      </w:pPr>
    </w:lvl>
    <w:lvl w:ilvl="5" w:tplc="808AB934" w:tentative="1">
      <w:start w:val="1"/>
      <w:numFmt w:val="decimal"/>
      <w:lvlText w:val="%6."/>
      <w:lvlJc w:val="left"/>
      <w:pPr>
        <w:tabs>
          <w:tab w:val="num" w:pos="4320"/>
        </w:tabs>
        <w:ind w:left="4320" w:hanging="360"/>
      </w:pPr>
    </w:lvl>
    <w:lvl w:ilvl="6" w:tplc="B2A6175E" w:tentative="1">
      <w:start w:val="1"/>
      <w:numFmt w:val="decimal"/>
      <w:lvlText w:val="%7."/>
      <w:lvlJc w:val="left"/>
      <w:pPr>
        <w:tabs>
          <w:tab w:val="num" w:pos="5040"/>
        </w:tabs>
        <w:ind w:left="5040" w:hanging="360"/>
      </w:pPr>
    </w:lvl>
    <w:lvl w:ilvl="7" w:tplc="D1764D6E" w:tentative="1">
      <w:start w:val="1"/>
      <w:numFmt w:val="decimal"/>
      <w:lvlText w:val="%8."/>
      <w:lvlJc w:val="left"/>
      <w:pPr>
        <w:tabs>
          <w:tab w:val="num" w:pos="5760"/>
        </w:tabs>
        <w:ind w:left="5760" w:hanging="360"/>
      </w:pPr>
    </w:lvl>
    <w:lvl w:ilvl="8" w:tplc="F0B2A3F0" w:tentative="1">
      <w:start w:val="1"/>
      <w:numFmt w:val="decimal"/>
      <w:lvlText w:val="%9."/>
      <w:lvlJc w:val="left"/>
      <w:pPr>
        <w:tabs>
          <w:tab w:val="num" w:pos="6480"/>
        </w:tabs>
        <w:ind w:left="6480" w:hanging="360"/>
      </w:pPr>
    </w:lvl>
  </w:abstractNum>
  <w:abstractNum w:abstractNumId="22">
    <w:nsid w:val="2E4D0E4F"/>
    <w:multiLevelType w:val="hybridMultilevel"/>
    <w:tmpl w:val="36282152"/>
    <w:lvl w:ilvl="0" w:tplc="23E8C5B4">
      <w:numFmt w:val="bullet"/>
      <w:lvlText w:val="-"/>
      <w:lvlJc w:val="left"/>
      <w:pPr>
        <w:tabs>
          <w:tab w:val="num" w:pos="1080"/>
        </w:tabs>
        <w:ind w:left="108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2E523727"/>
    <w:multiLevelType w:val="hybridMultilevel"/>
    <w:tmpl w:val="E650248A"/>
    <w:lvl w:ilvl="0" w:tplc="00064BBA">
      <w:start w:val="1"/>
      <w:numFmt w:val="decimal"/>
      <w:lvlText w:val="%1."/>
      <w:lvlJc w:val="left"/>
      <w:pPr>
        <w:ind w:left="360" w:hanging="360"/>
      </w:pPr>
      <w:rPr>
        <w:rFonts w:hint="default"/>
      </w:rPr>
    </w:lvl>
    <w:lvl w:ilvl="1" w:tplc="04090019" w:tentative="1">
      <w:start w:val="1"/>
      <w:numFmt w:val="lowerLetter"/>
      <w:lvlText w:val="%2."/>
      <w:lvlJc w:val="left"/>
      <w:pPr>
        <w:ind w:left="-125" w:hanging="360"/>
      </w:pPr>
    </w:lvl>
    <w:lvl w:ilvl="2" w:tplc="0409001B" w:tentative="1">
      <w:start w:val="1"/>
      <w:numFmt w:val="lowerRoman"/>
      <w:lvlText w:val="%3."/>
      <w:lvlJc w:val="right"/>
      <w:pPr>
        <w:ind w:left="595" w:hanging="180"/>
      </w:pPr>
    </w:lvl>
    <w:lvl w:ilvl="3" w:tplc="0409000F" w:tentative="1">
      <w:start w:val="1"/>
      <w:numFmt w:val="decimal"/>
      <w:lvlText w:val="%4."/>
      <w:lvlJc w:val="left"/>
      <w:pPr>
        <w:ind w:left="1315" w:hanging="360"/>
      </w:pPr>
    </w:lvl>
    <w:lvl w:ilvl="4" w:tplc="04090019" w:tentative="1">
      <w:start w:val="1"/>
      <w:numFmt w:val="lowerLetter"/>
      <w:lvlText w:val="%5."/>
      <w:lvlJc w:val="left"/>
      <w:pPr>
        <w:ind w:left="2035" w:hanging="360"/>
      </w:pPr>
    </w:lvl>
    <w:lvl w:ilvl="5" w:tplc="0409001B" w:tentative="1">
      <w:start w:val="1"/>
      <w:numFmt w:val="lowerRoman"/>
      <w:lvlText w:val="%6."/>
      <w:lvlJc w:val="right"/>
      <w:pPr>
        <w:ind w:left="2755" w:hanging="180"/>
      </w:pPr>
    </w:lvl>
    <w:lvl w:ilvl="6" w:tplc="0409000F" w:tentative="1">
      <w:start w:val="1"/>
      <w:numFmt w:val="decimal"/>
      <w:lvlText w:val="%7."/>
      <w:lvlJc w:val="left"/>
      <w:pPr>
        <w:ind w:left="3475" w:hanging="360"/>
      </w:pPr>
    </w:lvl>
    <w:lvl w:ilvl="7" w:tplc="04090019" w:tentative="1">
      <w:start w:val="1"/>
      <w:numFmt w:val="lowerLetter"/>
      <w:lvlText w:val="%8."/>
      <w:lvlJc w:val="left"/>
      <w:pPr>
        <w:ind w:left="4195" w:hanging="360"/>
      </w:pPr>
    </w:lvl>
    <w:lvl w:ilvl="8" w:tplc="0409001B" w:tentative="1">
      <w:start w:val="1"/>
      <w:numFmt w:val="lowerRoman"/>
      <w:lvlText w:val="%9."/>
      <w:lvlJc w:val="right"/>
      <w:pPr>
        <w:ind w:left="4915" w:hanging="180"/>
      </w:pPr>
    </w:lvl>
  </w:abstractNum>
  <w:abstractNum w:abstractNumId="24">
    <w:nsid w:val="325A719F"/>
    <w:multiLevelType w:val="hybridMultilevel"/>
    <w:tmpl w:val="66B0D908"/>
    <w:lvl w:ilvl="0" w:tplc="790AFD9A">
      <w:start w:val="1"/>
      <w:numFmt w:val="decimal"/>
      <w:lvlText w:val="%1)"/>
      <w:lvlJc w:val="left"/>
      <w:pPr>
        <w:tabs>
          <w:tab w:val="num" w:pos="1920"/>
        </w:tabs>
        <w:ind w:left="19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2E839C7"/>
    <w:multiLevelType w:val="hybridMultilevel"/>
    <w:tmpl w:val="380EDF00"/>
    <w:lvl w:ilvl="0" w:tplc="C8248708">
      <w:start w:val="2001"/>
      <w:numFmt w:val="bullet"/>
      <w:pStyle w:val="stevielist"/>
      <w:lvlText w:val="-"/>
      <w:lvlJc w:val="left"/>
      <w:pPr>
        <w:tabs>
          <w:tab w:val="num" w:pos="360"/>
        </w:tabs>
        <w:ind w:left="360" w:hanging="360"/>
      </w:pPr>
      <w:rPr>
        <w:rFonts w:ascii="Times New Roman" w:eastAsia="MS Mincho"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340B3CA8"/>
    <w:multiLevelType w:val="hybridMultilevel"/>
    <w:tmpl w:val="664248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3D291D38"/>
    <w:multiLevelType w:val="hybridMultilevel"/>
    <w:tmpl w:val="5A8C3DD0"/>
    <w:lvl w:ilvl="0" w:tplc="B6904A48">
      <w:start w:val="1"/>
      <w:numFmt w:val="decimal"/>
      <w:lvlText w:val="%1."/>
      <w:lvlJc w:val="left"/>
      <w:pPr>
        <w:tabs>
          <w:tab w:val="num" w:pos="360"/>
        </w:tabs>
        <w:ind w:left="360" w:hanging="360"/>
      </w:pPr>
    </w:lvl>
    <w:lvl w:ilvl="1" w:tplc="28BAC2D2" w:tentative="1">
      <w:start w:val="1"/>
      <w:numFmt w:val="decimal"/>
      <w:lvlText w:val="%2."/>
      <w:lvlJc w:val="left"/>
      <w:pPr>
        <w:tabs>
          <w:tab w:val="num" w:pos="1080"/>
        </w:tabs>
        <w:ind w:left="1080" w:hanging="360"/>
      </w:pPr>
    </w:lvl>
    <w:lvl w:ilvl="2" w:tplc="6F4E6C0E" w:tentative="1">
      <w:start w:val="1"/>
      <w:numFmt w:val="decimal"/>
      <w:lvlText w:val="%3."/>
      <w:lvlJc w:val="left"/>
      <w:pPr>
        <w:tabs>
          <w:tab w:val="num" w:pos="1800"/>
        </w:tabs>
        <w:ind w:left="1800" w:hanging="360"/>
      </w:pPr>
    </w:lvl>
    <w:lvl w:ilvl="3" w:tplc="D71AB788" w:tentative="1">
      <w:start w:val="1"/>
      <w:numFmt w:val="decimal"/>
      <w:lvlText w:val="%4."/>
      <w:lvlJc w:val="left"/>
      <w:pPr>
        <w:tabs>
          <w:tab w:val="num" w:pos="2520"/>
        </w:tabs>
        <w:ind w:left="2520" w:hanging="360"/>
      </w:pPr>
    </w:lvl>
    <w:lvl w:ilvl="4" w:tplc="79485E3E" w:tentative="1">
      <w:start w:val="1"/>
      <w:numFmt w:val="decimal"/>
      <w:lvlText w:val="%5."/>
      <w:lvlJc w:val="left"/>
      <w:pPr>
        <w:tabs>
          <w:tab w:val="num" w:pos="3240"/>
        </w:tabs>
        <w:ind w:left="3240" w:hanging="360"/>
      </w:pPr>
    </w:lvl>
    <w:lvl w:ilvl="5" w:tplc="CF7EA296" w:tentative="1">
      <w:start w:val="1"/>
      <w:numFmt w:val="decimal"/>
      <w:lvlText w:val="%6."/>
      <w:lvlJc w:val="left"/>
      <w:pPr>
        <w:tabs>
          <w:tab w:val="num" w:pos="3960"/>
        </w:tabs>
        <w:ind w:left="3960" w:hanging="360"/>
      </w:pPr>
    </w:lvl>
    <w:lvl w:ilvl="6" w:tplc="FA74DB2A" w:tentative="1">
      <w:start w:val="1"/>
      <w:numFmt w:val="decimal"/>
      <w:lvlText w:val="%7."/>
      <w:lvlJc w:val="left"/>
      <w:pPr>
        <w:tabs>
          <w:tab w:val="num" w:pos="4680"/>
        </w:tabs>
        <w:ind w:left="4680" w:hanging="360"/>
      </w:pPr>
    </w:lvl>
    <w:lvl w:ilvl="7" w:tplc="851638CC" w:tentative="1">
      <w:start w:val="1"/>
      <w:numFmt w:val="decimal"/>
      <w:lvlText w:val="%8."/>
      <w:lvlJc w:val="left"/>
      <w:pPr>
        <w:tabs>
          <w:tab w:val="num" w:pos="5400"/>
        </w:tabs>
        <w:ind w:left="5400" w:hanging="360"/>
      </w:pPr>
    </w:lvl>
    <w:lvl w:ilvl="8" w:tplc="31CCCBB0" w:tentative="1">
      <w:start w:val="1"/>
      <w:numFmt w:val="decimal"/>
      <w:lvlText w:val="%9."/>
      <w:lvlJc w:val="left"/>
      <w:pPr>
        <w:tabs>
          <w:tab w:val="num" w:pos="6120"/>
        </w:tabs>
        <w:ind w:left="6120" w:hanging="360"/>
      </w:pPr>
    </w:lvl>
  </w:abstractNum>
  <w:abstractNum w:abstractNumId="28">
    <w:nsid w:val="477A4D1F"/>
    <w:multiLevelType w:val="hybridMultilevel"/>
    <w:tmpl w:val="1AF6B464"/>
    <w:lvl w:ilvl="0" w:tplc="D9B4632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A01691"/>
    <w:multiLevelType w:val="hybridMultilevel"/>
    <w:tmpl w:val="E650248A"/>
    <w:lvl w:ilvl="0" w:tplc="00064BBA">
      <w:start w:val="1"/>
      <w:numFmt w:val="decimal"/>
      <w:lvlText w:val="%1."/>
      <w:lvlJc w:val="left"/>
      <w:pPr>
        <w:ind w:left="360" w:hanging="360"/>
      </w:pPr>
      <w:rPr>
        <w:rFonts w:hint="default"/>
      </w:rPr>
    </w:lvl>
    <w:lvl w:ilvl="1" w:tplc="04090019" w:tentative="1">
      <w:start w:val="1"/>
      <w:numFmt w:val="lowerLetter"/>
      <w:lvlText w:val="%2."/>
      <w:lvlJc w:val="left"/>
      <w:pPr>
        <w:ind w:left="-125" w:hanging="360"/>
      </w:pPr>
    </w:lvl>
    <w:lvl w:ilvl="2" w:tplc="0409001B" w:tentative="1">
      <w:start w:val="1"/>
      <w:numFmt w:val="lowerRoman"/>
      <w:lvlText w:val="%3."/>
      <w:lvlJc w:val="right"/>
      <w:pPr>
        <w:ind w:left="595" w:hanging="180"/>
      </w:pPr>
    </w:lvl>
    <w:lvl w:ilvl="3" w:tplc="0409000F" w:tentative="1">
      <w:start w:val="1"/>
      <w:numFmt w:val="decimal"/>
      <w:lvlText w:val="%4."/>
      <w:lvlJc w:val="left"/>
      <w:pPr>
        <w:ind w:left="1315" w:hanging="360"/>
      </w:pPr>
    </w:lvl>
    <w:lvl w:ilvl="4" w:tplc="04090019" w:tentative="1">
      <w:start w:val="1"/>
      <w:numFmt w:val="lowerLetter"/>
      <w:lvlText w:val="%5."/>
      <w:lvlJc w:val="left"/>
      <w:pPr>
        <w:ind w:left="2035" w:hanging="360"/>
      </w:pPr>
    </w:lvl>
    <w:lvl w:ilvl="5" w:tplc="0409001B" w:tentative="1">
      <w:start w:val="1"/>
      <w:numFmt w:val="lowerRoman"/>
      <w:lvlText w:val="%6."/>
      <w:lvlJc w:val="right"/>
      <w:pPr>
        <w:ind w:left="2755" w:hanging="180"/>
      </w:pPr>
    </w:lvl>
    <w:lvl w:ilvl="6" w:tplc="0409000F" w:tentative="1">
      <w:start w:val="1"/>
      <w:numFmt w:val="decimal"/>
      <w:lvlText w:val="%7."/>
      <w:lvlJc w:val="left"/>
      <w:pPr>
        <w:ind w:left="3475" w:hanging="360"/>
      </w:pPr>
    </w:lvl>
    <w:lvl w:ilvl="7" w:tplc="04090019" w:tentative="1">
      <w:start w:val="1"/>
      <w:numFmt w:val="lowerLetter"/>
      <w:lvlText w:val="%8."/>
      <w:lvlJc w:val="left"/>
      <w:pPr>
        <w:ind w:left="4195" w:hanging="360"/>
      </w:pPr>
    </w:lvl>
    <w:lvl w:ilvl="8" w:tplc="0409001B" w:tentative="1">
      <w:start w:val="1"/>
      <w:numFmt w:val="lowerRoman"/>
      <w:lvlText w:val="%9."/>
      <w:lvlJc w:val="right"/>
      <w:pPr>
        <w:ind w:left="4915" w:hanging="180"/>
      </w:pPr>
    </w:lvl>
  </w:abstractNum>
  <w:abstractNum w:abstractNumId="30">
    <w:nsid w:val="4C244BBD"/>
    <w:multiLevelType w:val="multilevel"/>
    <w:tmpl w:val="9C3AD46C"/>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Symbol"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Symbol"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Symbol"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1">
    <w:nsid w:val="4E71152B"/>
    <w:multiLevelType w:val="hybridMultilevel"/>
    <w:tmpl w:val="E650248A"/>
    <w:lvl w:ilvl="0" w:tplc="00064BBA">
      <w:start w:val="1"/>
      <w:numFmt w:val="decimal"/>
      <w:lvlText w:val="%1."/>
      <w:lvlJc w:val="left"/>
      <w:pPr>
        <w:ind w:left="360" w:hanging="360"/>
      </w:pPr>
      <w:rPr>
        <w:rFonts w:hint="default"/>
      </w:rPr>
    </w:lvl>
    <w:lvl w:ilvl="1" w:tplc="04090019" w:tentative="1">
      <w:start w:val="1"/>
      <w:numFmt w:val="lowerLetter"/>
      <w:lvlText w:val="%2."/>
      <w:lvlJc w:val="left"/>
      <w:pPr>
        <w:ind w:left="-125" w:hanging="360"/>
      </w:pPr>
    </w:lvl>
    <w:lvl w:ilvl="2" w:tplc="0409001B" w:tentative="1">
      <w:start w:val="1"/>
      <w:numFmt w:val="lowerRoman"/>
      <w:lvlText w:val="%3."/>
      <w:lvlJc w:val="right"/>
      <w:pPr>
        <w:ind w:left="595" w:hanging="180"/>
      </w:pPr>
    </w:lvl>
    <w:lvl w:ilvl="3" w:tplc="0409000F" w:tentative="1">
      <w:start w:val="1"/>
      <w:numFmt w:val="decimal"/>
      <w:lvlText w:val="%4."/>
      <w:lvlJc w:val="left"/>
      <w:pPr>
        <w:ind w:left="1315" w:hanging="360"/>
      </w:pPr>
    </w:lvl>
    <w:lvl w:ilvl="4" w:tplc="04090019" w:tentative="1">
      <w:start w:val="1"/>
      <w:numFmt w:val="lowerLetter"/>
      <w:lvlText w:val="%5."/>
      <w:lvlJc w:val="left"/>
      <w:pPr>
        <w:ind w:left="2035" w:hanging="360"/>
      </w:pPr>
    </w:lvl>
    <w:lvl w:ilvl="5" w:tplc="0409001B" w:tentative="1">
      <w:start w:val="1"/>
      <w:numFmt w:val="lowerRoman"/>
      <w:lvlText w:val="%6."/>
      <w:lvlJc w:val="right"/>
      <w:pPr>
        <w:ind w:left="2755" w:hanging="180"/>
      </w:pPr>
    </w:lvl>
    <w:lvl w:ilvl="6" w:tplc="0409000F" w:tentative="1">
      <w:start w:val="1"/>
      <w:numFmt w:val="decimal"/>
      <w:lvlText w:val="%7."/>
      <w:lvlJc w:val="left"/>
      <w:pPr>
        <w:ind w:left="3475" w:hanging="360"/>
      </w:pPr>
    </w:lvl>
    <w:lvl w:ilvl="7" w:tplc="04090019" w:tentative="1">
      <w:start w:val="1"/>
      <w:numFmt w:val="lowerLetter"/>
      <w:lvlText w:val="%8."/>
      <w:lvlJc w:val="left"/>
      <w:pPr>
        <w:ind w:left="4195" w:hanging="360"/>
      </w:pPr>
    </w:lvl>
    <w:lvl w:ilvl="8" w:tplc="0409001B" w:tentative="1">
      <w:start w:val="1"/>
      <w:numFmt w:val="lowerRoman"/>
      <w:lvlText w:val="%9."/>
      <w:lvlJc w:val="right"/>
      <w:pPr>
        <w:ind w:left="4915" w:hanging="180"/>
      </w:pPr>
    </w:lvl>
  </w:abstractNum>
  <w:abstractNum w:abstractNumId="32">
    <w:nsid w:val="595A2409"/>
    <w:multiLevelType w:val="hybridMultilevel"/>
    <w:tmpl w:val="67663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0B16A0"/>
    <w:multiLevelType w:val="hybridMultilevel"/>
    <w:tmpl w:val="E650248A"/>
    <w:lvl w:ilvl="0" w:tplc="00064BBA">
      <w:start w:val="1"/>
      <w:numFmt w:val="decimal"/>
      <w:lvlText w:val="%1."/>
      <w:lvlJc w:val="left"/>
      <w:pPr>
        <w:ind w:left="19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AC43D8"/>
    <w:multiLevelType w:val="hybridMultilevel"/>
    <w:tmpl w:val="E650248A"/>
    <w:lvl w:ilvl="0" w:tplc="00064BBA">
      <w:start w:val="1"/>
      <w:numFmt w:val="decimal"/>
      <w:lvlText w:val="%1."/>
      <w:lvlJc w:val="left"/>
      <w:pPr>
        <w:ind w:left="19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3658A9"/>
    <w:multiLevelType w:val="hybridMultilevel"/>
    <w:tmpl w:val="40FEA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5E6E7D"/>
    <w:multiLevelType w:val="hybridMultilevel"/>
    <w:tmpl w:val="26C849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62227926"/>
    <w:multiLevelType w:val="hybridMultilevel"/>
    <w:tmpl w:val="20C462AE"/>
    <w:lvl w:ilvl="0" w:tplc="0409000F">
      <w:start w:val="1"/>
      <w:numFmt w:val="decimal"/>
      <w:lvlText w:val="%1."/>
      <w:lvlJc w:val="left"/>
      <w:pPr>
        <w:tabs>
          <w:tab w:val="num" w:pos="720"/>
        </w:tabs>
        <w:ind w:left="720" w:hanging="360"/>
      </w:pPr>
      <w:rPr>
        <w:rFonts w:hint="default"/>
      </w:rPr>
    </w:lvl>
    <w:lvl w:ilvl="1" w:tplc="8AA07DF0">
      <w:numFmt w:val="bullet"/>
      <w:lvlText w:val="-"/>
      <w:lvlJc w:val="left"/>
      <w:pPr>
        <w:ind w:left="1440" w:hanging="360"/>
      </w:pPr>
      <w:rPr>
        <w:rFonts w:ascii="Cambria" w:eastAsiaTheme="minorEastAsia" w:hAnsi="Cambria" w:cstheme="minorBid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6DB45335"/>
    <w:multiLevelType w:val="hybridMultilevel"/>
    <w:tmpl w:val="7A822CE8"/>
    <w:lvl w:ilvl="0" w:tplc="1009000F">
      <w:start w:val="1"/>
      <w:numFmt w:val="decimal"/>
      <w:lvlText w:val="%1."/>
      <w:lvlJc w:val="left"/>
      <w:pPr>
        <w:ind w:left="840" w:hanging="360"/>
      </w:pPr>
    </w:lvl>
    <w:lvl w:ilvl="1" w:tplc="10090019" w:tentative="1">
      <w:start w:val="1"/>
      <w:numFmt w:val="lowerLetter"/>
      <w:lvlText w:val="%2."/>
      <w:lvlJc w:val="left"/>
      <w:pPr>
        <w:ind w:left="1560" w:hanging="360"/>
      </w:pPr>
    </w:lvl>
    <w:lvl w:ilvl="2" w:tplc="1009001B" w:tentative="1">
      <w:start w:val="1"/>
      <w:numFmt w:val="lowerRoman"/>
      <w:lvlText w:val="%3."/>
      <w:lvlJc w:val="right"/>
      <w:pPr>
        <w:ind w:left="2280" w:hanging="180"/>
      </w:pPr>
    </w:lvl>
    <w:lvl w:ilvl="3" w:tplc="1009000F" w:tentative="1">
      <w:start w:val="1"/>
      <w:numFmt w:val="decimal"/>
      <w:lvlText w:val="%4."/>
      <w:lvlJc w:val="left"/>
      <w:pPr>
        <w:ind w:left="3000" w:hanging="360"/>
      </w:pPr>
    </w:lvl>
    <w:lvl w:ilvl="4" w:tplc="10090019" w:tentative="1">
      <w:start w:val="1"/>
      <w:numFmt w:val="lowerLetter"/>
      <w:lvlText w:val="%5."/>
      <w:lvlJc w:val="left"/>
      <w:pPr>
        <w:ind w:left="3720" w:hanging="360"/>
      </w:pPr>
    </w:lvl>
    <w:lvl w:ilvl="5" w:tplc="1009001B" w:tentative="1">
      <w:start w:val="1"/>
      <w:numFmt w:val="lowerRoman"/>
      <w:lvlText w:val="%6."/>
      <w:lvlJc w:val="right"/>
      <w:pPr>
        <w:ind w:left="4440" w:hanging="180"/>
      </w:pPr>
    </w:lvl>
    <w:lvl w:ilvl="6" w:tplc="1009000F" w:tentative="1">
      <w:start w:val="1"/>
      <w:numFmt w:val="decimal"/>
      <w:lvlText w:val="%7."/>
      <w:lvlJc w:val="left"/>
      <w:pPr>
        <w:ind w:left="5160" w:hanging="360"/>
      </w:pPr>
    </w:lvl>
    <w:lvl w:ilvl="7" w:tplc="10090019" w:tentative="1">
      <w:start w:val="1"/>
      <w:numFmt w:val="lowerLetter"/>
      <w:lvlText w:val="%8."/>
      <w:lvlJc w:val="left"/>
      <w:pPr>
        <w:ind w:left="5880" w:hanging="360"/>
      </w:pPr>
    </w:lvl>
    <w:lvl w:ilvl="8" w:tplc="1009001B" w:tentative="1">
      <w:start w:val="1"/>
      <w:numFmt w:val="lowerRoman"/>
      <w:lvlText w:val="%9."/>
      <w:lvlJc w:val="right"/>
      <w:pPr>
        <w:ind w:left="6600" w:hanging="180"/>
      </w:pPr>
    </w:lvl>
  </w:abstractNum>
  <w:abstractNum w:abstractNumId="39">
    <w:nsid w:val="70BC2753"/>
    <w:multiLevelType w:val="hybridMultilevel"/>
    <w:tmpl w:val="8DC680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C606BD"/>
    <w:multiLevelType w:val="hybridMultilevel"/>
    <w:tmpl w:val="4EB031C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7CDF5080"/>
    <w:multiLevelType w:val="hybridMultilevel"/>
    <w:tmpl w:val="FDA425E6"/>
    <w:lvl w:ilvl="0" w:tplc="35A443A2">
      <w:start w:val="5"/>
      <w:numFmt w:val="decimal"/>
      <w:lvlText w:val="%1."/>
      <w:lvlJc w:val="left"/>
      <w:pPr>
        <w:tabs>
          <w:tab w:val="num" w:pos="720"/>
        </w:tabs>
        <w:ind w:left="720" w:hanging="360"/>
      </w:pPr>
    </w:lvl>
    <w:lvl w:ilvl="1" w:tplc="1D1884D2" w:tentative="1">
      <w:start w:val="1"/>
      <w:numFmt w:val="decimal"/>
      <w:lvlText w:val="%2."/>
      <w:lvlJc w:val="left"/>
      <w:pPr>
        <w:tabs>
          <w:tab w:val="num" w:pos="1440"/>
        </w:tabs>
        <w:ind w:left="1440" w:hanging="360"/>
      </w:pPr>
    </w:lvl>
    <w:lvl w:ilvl="2" w:tplc="F56AAA60" w:tentative="1">
      <w:start w:val="1"/>
      <w:numFmt w:val="decimal"/>
      <w:lvlText w:val="%3."/>
      <w:lvlJc w:val="left"/>
      <w:pPr>
        <w:tabs>
          <w:tab w:val="num" w:pos="2160"/>
        </w:tabs>
        <w:ind w:left="2160" w:hanging="360"/>
      </w:pPr>
    </w:lvl>
    <w:lvl w:ilvl="3" w:tplc="B75604EC" w:tentative="1">
      <w:start w:val="1"/>
      <w:numFmt w:val="decimal"/>
      <w:lvlText w:val="%4."/>
      <w:lvlJc w:val="left"/>
      <w:pPr>
        <w:tabs>
          <w:tab w:val="num" w:pos="2880"/>
        </w:tabs>
        <w:ind w:left="2880" w:hanging="360"/>
      </w:pPr>
    </w:lvl>
    <w:lvl w:ilvl="4" w:tplc="4A18E30C" w:tentative="1">
      <w:start w:val="1"/>
      <w:numFmt w:val="decimal"/>
      <w:lvlText w:val="%5."/>
      <w:lvlJc w:val="left"/>
      <w:pPr>
        <w:tabs>
          <w:tab w:val="num" w:pos="3600"/>
        </w:tabs>
        <w:ind w:left="3600" w:hanging="360"/>
      </w:pPr>
    </w:lvl>
    <w:lvl w:ilvl="5" w:tplc="F1A4C5EE" w:tentative="1">
      <w:start w:val="1"/>
      <w:numFmt w:val="decimal"/>
      <w:lvlText w:val="%6."/>
      <w:lvlJc w:val="left"/>
      <w:pPr>
        <w:tabs>
          <w:tab w:val="num" w:pos="4320"/>
        </w:tabs>
        <w:ind w:left="4320" w:hanging="360"/>
      </w:pPr>
    </w:lvl>
    <w:lvl w:ilvl="6" w:tplc="F7CAC9CC" w:tentative="1">
      <w:start w:val="1"/>
      <w:numFmt w:val="decimal"/>
      <w:lvlText w:val="%7."/>
      <w:lvlJc w:val="left"/>
      <w:pPr>
        <w:tabs>
          <w:tab w:val="num" w:pos="5040"/>
        </w:tabs>
        <w:ind w:left="5040" w:hanging="360"/>
      </w:pPr>
    </w:lvl>
    <w:lvl w:ilvl="7" w:tplc="17E4CA90" w:tentative="1">
      <w:start w:val="1"/>
      <w:numFmt w:val="decimal"/>
      <w:lvlText w:val="%8."/>
      <w:lvlJc w:val="left"/>
      <w:pPr>
        <w:tabs>
          <w:tab w:val="num" w:pos="5760"/>
        </w:tabs>
        <w:ind w:left="5760" w:hanging="360"/>
      </w:pPr>
    </w:lvl>
    <w:lvl w:ilvl="8" w:tplc="78B2D952" w:tentative="1">
      <w:start w:val="1"/>
      <w:numFmt w:val="decimal"/>
      <w:lvlText w:val="%9."/>
      <w:lvlJc w:val="left"/>
      <w:pPr>
        <w:tabs>
          <w:tab w:val="num" w:pos="6480"/>
        </w:tabs>
        <w:ind w:left="6480" w:hanging="360"/>
      </w:pPr>
    </w:lvl>
  </w:abstractNum>
  <w:num w:numId="1">
    <w:abstractNumId w:val="30"/>
  </w:num>
  <w:num w:numId="2">
    <w:abstractNumId w:val="14"/>
  </w:num>
  <w:num w:numId="3">
    <w:abstractNumId w:val="36"/>
  </w:num>
  <w:num w:numId="4">
    <w:abstractNumId w:val="13"/>
  </w:num>
  <w:num w:numId="5">
    <w:abstractNumId w:val="24"/>
  </w:num>
  <w:num w:numId="6">
    <w:abstractNumId w:val="37"/>
  </w:num>
  <w:num w:numId="7">
    <w:abstractNumId w:val="26"/>
  </w:num>
  <w:num w:numId="8">
    <w:abstractNumId w:val="40"/>
  </w:num>
  <w:num w:numId="9">
    <w:abstractNumId w:val="22"/>
  </w:num>
  <w:num w:numId="10">
    <w:abstractNumId w:val="32"/>
  </w:num>
  <w:num w:numId="11">
    <w:abstractNumId w:val="25"/>
  </w:num>
  <w:num w:numId="12">
    <w:abstractNumId w:val="34"/>
  </w:num>
  <w:num w:numId="13">
    <w:abstractNumId w:val="25"/>
  </w:num>
  <w:num w:numId="14">
    <w:abstractNumId w:val="33"/>
  </w:num>
  <w:num w:numId="15">
    <w:abstractNumId w:val="25"/>
  </w:num>
  <w:num w:numId="16">
    <w:abstractNumId w:val="12"/>
  </w:num>
  <w:num w:numId="17">
    <w:abstractNumId w:val="25"/>
  </w:num>
  <w:num w:numId="18">
    <w:abstractNumId w:val="23"/>
  </w:num>
  <w:num w:numId="19">
    <w:abstractNumId w:val="25"/>
  </w:num>
  <w:num w:numId="20">
    <w:abstractNumId w:val="31"/>
  </w:num>
  <w:num w:numId="21">
    <w:abstractNumId w:val="20"/>
  </w:num>
  <w:num w:numId="22">
    <w:abstractNumId w:val="10"/>
  </w:num>
  <w:num w:numId="23">
    <w:abstractNumId w:val="8"/>
  </w:num>
  <w:num w:numId="24">
    <w:abstractNumId w:val="7"/>
  </w:num>
  <w:num w:numId="25">
    <w:abstractNumId w:val="6"/>
  </w:num>
  <w:num w:numId="26">
    <w:abstractNumId w:val="5"/>
  </w:num>
  <w:num w:numId="27">
    <w:abstractNumId w:val="9"/>
  </w:num>
  <w:num w:numId="28">
    <w:abstractNumId w:val="4"/>
  </w:num>
  <w:num w:numId="29">
    <w:abstractNumId w:val="3"/>
  </w:num>
  <w:num w:numId="30">
    <w:abstractNumId w:val="2"/>
  </w:num>
  <w:num w:numId="31">
    <w:abstractNumId w:val="1"/>
  </w:num>
  <w:num w:numId="32">
    <w:abstractNumId w:val="0"/>
  </w:num>
  <w:num w:numId="33">
    <w:abstractNumId w:val="29"/>
  </w:num>
  <w:num w:numId="34">
    <w:abstractNumId w:val="19"/>
  </w:num>
  <w:num w:numId="35">
    <w:abstractNumId w:val="15"/>
  </w:num>
  <w:num w:numId="36">
    <w:abstractNumId w:val="17"/>
  </w:num>
  <w:num w:numId="37">
    <w:abstractNumId w:val="18"/>
  </w:num>
  <w:num w:numId="38">
    <w:abstractNumId w:val="11"/>
  </w:num>
  <w:num w:numId="39">
    <w:abstractNumId w:val="27"/>
  </w:num>
  <w:num w:numId="40">
    <w:abstractNumId w:val="21"/>
  </w:num>
  <w:num w:numId="41">
    <w:abstractNumId w:val="41"/>
  </w:num>
  <w:num w:numId="42">
    <w:abstractNumId w:val="28"/>
  </w:num>
  <w:num w:numId="43">
    <w:abstractNumId w:val="39"/>
  </w:num>
  <w:num w:numId="44">
    <w:abstractNumId w:val="16"/>
  </w:num>
  <w:num w:numId="45">
    <w:abstractNumId w:val="35"/>
  </w:num>
  <w:num w:numId="46">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en-CA" w:vendorID="64" w:dllVersion="131078" w:nlCheck="1" w:checkStyle="1"/>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compat>
  <w:rsids>
    <w:rsidRoot w:val="00CF2428"/>
    <w:rsid w:val="00001FFE"/>
    <w:rsid w:val="0000705B"/>
    <w:rsid w:val="000104FB"/>
    <w:rsid w:val="000138DA"/>
    <w:rsid w:val="00013B5F"/>
    <w:rsid w:val="000172DB"/>
    <w:rsid w:val="000177A1"/>
    <w:rsid w:val="00025537"/>
    <w:rsid w:val="00035708"/>
    <w:rsid w:val="000401AE"/>
    <w:rsid w:val="00042133"/>
    <w:rsid w:val="0004281C"/>
    <w:rsid w:val="000441ED"/>
    <w:rsid w:val="000507AA"/>
    <w:rsid w:val="0005124E"/>
    <w:rsid w:val="00052D07"/>
    <w:rsid w:val="00060123"/>
    <w:rsid w:val="0006050D"/>
    <w:rsid w:val="00062427"/>
    <w:rsid w:val="0006413D"/>
    <w:rsid w:val="000654BA"/>
    <w:rsid w:val="00067637"/>
    <w:rsid w:val="000703FB"/>
    <w:rsid w:val="000707DD"/>
    <w:rsid w:val="000724BC"/>
    <w:rsid w:val="000727BD"/>
    <w:rsid w:val="0007448D"/>
    <w:rsid w:val="00083A94"/>
    <w:rsid w:val="000854B3"/>
    <w:rsid w:val="00087073"/>
    <w:rsid w:val="00087E9B"/>
    <w:rsid w:val="00090683"/>
    <w:rsid w:val="000A2960"/>
    <w:rsid w:val="000A526D"/>
    <w:rsid w:val="000A528A"/>
    <w:rsid w:val="000B4481"/>
    <w:rsid w:val="000C6DA5"/>
    <w:rsid w:val="000D11FD"/>
    <w:rsid w:val="000D4A56"/>
    <w:rsid w:val="000D6C93"/>
    <w:rsid w:val="000E1D56"/>
    <w:rsid w:val="000E525D"/>
    <w:rsid w:val="000E6FBC"/>
    <w:rsid w:val="000F08C4"/>
    <w:rsid w:val="000F2F9B"/>
    <w:rsid w:val="000F7498"/>
    <w:rsid w:val="00106F03"/>
    <w:rsid w:val="00107634"/>
    <w:rsid w:val="00111C65"/>
    <w:rsid w:val="0011234E"/>
    <w:rsid w:val="00114900"/>
    <w:rsid w:val="00114B13"/>
    <w:rsid w:val="00117E70"/>
    <w:rsid w:val="001230C9"/>
    <w:rsid w:val="0012479A"/>
    <w:rsid w:val="00125E36"/>
    <w:rsid w:val="001260EE"/>
    <w:rsid w:val="00126F3C"/>
    <w:rsid w:val="00134D15"/>
    <w:rsid w:val="00137520"/>
    <w:rsid w:val="00140DBE"/>
    <w:rsid w:val="00141B12"/>
    <w:rsid w:val="00141B25"/>
    <w:rsid w:val="00145A23"/>
    <w:rsid w:val="00150D7A"/>
    <w:rsid w:val="00153CC0"/>
    <w:rsid w:val="001666D9"/>
    <w:rsid w:val="00167CB4"/>
    <w:rsid w:val="00181424"/>
    <w:rsid w:val="001835A4"/>
    <w:rsid w:val="0018395A"/>
    <w:rsid w:val="00186557"/>
    <w:rsid w:val="0019185E"/>
    <w:rsid w:val="001A240B"/>
    <w:rsid w:val="001A3CB2"/>
    <w:rsid w:val="001A4893"/>
    <w:rsid w:val="001A6FF6"/>
    <w:rsid w:val="001A772E"/>
    <w:rsid w:val="001A7F07"/>
    <w:rsid w:val="001B068C"/>
    <w:rsid w:val="001C1D05"/>
    <w:rsid w:val="001D1284"/>
    <w:rsid w:val="001D1EC8"/>
    <w:rsid w:val="001D3A8D"/>
    <w:rsid w:val="001D73E7"/>
    <w:rsid w:val="001E4914"/>
    <w:rsid w:val="001E77F0"/>
    <w:rsid w:val="001F38D6"/>
    <w:rsid w:val="001F3ABF"/>
    <w:rsid w:val="00203E70"/>
    <w:rsid w:val="00205933"/>
    <w:rsid w:val="00206A7B"/>
    <w:rsid w:val="00210C7E"/>
    <w:rsid w:val="002148BC"/>
    <w:rsid w:val="00215FFC"/>
    <w:rsid w:val="00224E76"/>
    <w:rsid w:val="0022501C"/>
    <w:rsid w:val="00233261"/>
    <w:rsid w:val="0023657E"/>
    <w:rsid w:val="00240885"/>
    <w:rsid w:val="00240BFB"/>
    <w:rsid w:val="002469E6"/>
    <w:rsid w:val="00256A67"/>
    <w:rsid w:val="00260359"/>
    <w:rsid w:val="00261EED"/>
    <w:rsid w:val="00264AA8"/>
    <w:rsid w:val="002651D9"/>
    <w:rsid w:val="00267A1A"/>
    <w:rsid w:val="00275D79"/>
    <w:rsid w:val="00282EE1"/>
    <w:rsid w:val="00285230"/>
    <w:rsid w:val="00293EF9"/>
    <w:rsid w:val="00297A47"/>
    <w:rsid w:val="00297C12"/>
    <w:rsid w:val="002A0398"/>
    <w:rsid w:val="002A152A"/>
    <w:rsid w:val="002B281F"/>
    <w:rsid w:val="002B42A0"/>
    <w:rsid w:val="002B44E1"/>
    <w:rsid w:val="002B7CF5"/>
    <w:rsid w:val="002C00A0"/>
    <w:rsid w:val="002C31D9"/>
    <w:rsid w:val="002D4D3A"/>
    <w:rsid w:val="002D5B2C"/>
    <w:rsid w:val="002E54DE"/>
    <w:rsid w:val="002F27FF"/>
    <w:rsid w:val="002F4681"/>
    <w:rsid w:val="002F5E1F"/>
    <w:rsid w:val="002F698D"/>
    <w:rsid w:val="002F782A"/>
    <w:rsid w:val="003049DC"/>
    <w:rsid w:val="0030641A"/>
    <w:rsid w:val="00311D95"/>
    <w:rsid w:val="00312AF8"/>
    <w:rsid w:val="00324EEE"/>
    <w:rsid w:val="003250B4"/>
    <w:rsid w:val="003262DE"/>
    <w:rsid w:val="00327C9B"/>
    <w:rsid w:val="0033032A"/>
    <w:rsid w:val="00332363"/>
    <w:rsid w:val="00333974"/>
    <w:rsid w:val="003429AF"/>
    <w:rsid w:val="00356C62"/>
    <w:rsid w:val="00357CDE"/>
    <w:rsid w:val="0036521F"/>
    <w:rsid w:val="00367C44"/>
    <w:rsid w:val="00371C46"/>
    <w:rsid w:val="00375892"/>
    <w:rsid w:val="00380447"/>
    <w:rsid w:val="00382976"/>
    <w:rsid w:val="00387C8F"/>
    <w:rsid w:val="00392F78"/>
    <w:rsid w:val="00394BE1"/>
    <w:rsid w:val="00396879"/>
    <w:rsid w:val="0039710D"/>
    <w:rsid w:val="003A0861"/>
    <w:rsid w:val="003A3A9E"/>
    <w:rsid w:val="003A424D"/>
    <w:rsid w:val="003B2A59"/>
    <w:rsid w:val="003B4CB4"/>
    <w:rsid w:val="003B7867"/>
    <w:rsid w:val="003C00EB"/>
    <w:rsid w:val="003C6F82"/>
    <w:rsid w:val="003E3044"/>
    <w:rsid w:val="003E4CDA"/>
    <w:rsid w:val="003E6AC5"/>
    <w:rsid w:val="003E769F"/>
    <w:rsid w:val="003E7D2D"/>
    <w:rsid w:val="003F24CD"/>
    <w:rsid w:val="00402E30"/>
    <w:rsid w:val="0040543B"/>
    <w:rsid w:val="00405AB6"/>
    <w:rsid w:val="004064EB"/>
    <w:rsid w:val="00407B93"/>
    <w:rsid w:val="004108EF"/>
    <w:rsid w:val="0041594D"/>
    <w:rsid w:val="0042658D"/>
    <w:rsid w:val="00433B15"/>
    <w:rsid w:val="00436C91"/>
    <w:rsid w:val="004462E4"/>
    <w:rsid w:val="00453EBB"/>
    <w:rsid w:val="00461C26"/>
    <w:rsid w:val="0046360E"/>
    <w:rsid w:val="00465FB6"/>
    <w:rsid w:val="004714DA"/>
    <w:rsid w:val="00477C99"/>
    <w:rsid w:val="00483E07"/>
    <w:rsid w:val="004873BA"/>
    <w:rsid w:val="00490973"/>
    <w:rsid w:val="00491A49"/>
    <w:rsid w:val="004A0261"/>
    <w:rsid w:val="004A6D17"/>
    <w:rsid w:val="004A7A88"/>
    <w:rsid w:val="004B1E51"/>
    <w:rsid w:val="004B2905"/>
    <w:rsid w:val="004B4432"/>
    <w:rsid w:val="004B4F1A"/>
    <w:rsid w:val="004C0555"/>
    <w:rsid w:val="004C1CCF"/>
    <w:rsid w:val="004D1CDC"/>
    <w:rsid w:val="004D23F2"/>
    <w:rsid w:val="004D2428"/>
    <w:rsid w:val="004D2E7B"/>
    <w:rsid w:val="004D3845"/>
    <w:rsid w:val="004D44A7"/>
    <w:rsid w:val="004D5FAB"/>
    <w:rsid w:val="004F184F"/>
    <w:rsid w:val="004F29CB"/>
    <w:rsid w:val="004F54F6"/>
    <w:rsid w:val="005005F6"/>
    <w:rsid w:val="005006E0"/>
    <w:rsid w:val="005065EC"/>
    <w:rsid w:val="00512D3F"/>
    <w:rsid w:val="00514736"/>
    <w:rsid w:val="00525E01"/>
    <w:rsid w:val="005325F6"/>
    <w:rsid w:val="00532CD1"/>
    <w:rsid w:val="005365D6"/>
    <w:rsid w:val="00540139"/>
    <w:rsid w:val="00540BCA"/>
    <w:rsid w:val="005412D0"/>
    <w:rsid w:val="00547E33"/>
    <w:rsid w:val="0055030F"/>
    <w:rsid w:val="00554D49"/>
    <w:rsid w:val="0055797E"/>
    <w:rsid w:val="00557A60"/>
    <w:rsid w:val="00562B18"/>
    <w:rsid w:val="00570ACB"/>
    <w:rsid w:val="00574B8E"/>
    <w:rsid w:val="0057528A"/>
    <w:rsid w:val="00580B63"/>
    <w:rsid w:val="00581CE0"/>
    <w:rsid w:val="005863C0"/>
    <w:rsid w:val="00586718"/>
    <w:rsid w:val="005867C4"/>
    <w:rsid w:val="00586C8B"/>
    <w:rsid w:val="00590213"/>
    <w:rsid w:val="00593576"/>
    <w:rsid w:val="005954F9"/>
    <w:rsid w:val="005A14B2"/>
    <w:rsid w:val="005A32C6"/>
    <w:rsid w:val="005A3884"/>
    <w:rsid w:val="005A60AB"/>
    <w:rsid w:val="005A6D13"/>
    <w:rsid w:val="005B172A"/>
    <w:rsid w:val="005B4F0E"/>
    <w:rsid w:val="005B62FE"/>
    <w:rsid w:val="005C50AD"/>
    <w:rsid w:val="005C67F3"/>
    <w:rsid w:val="005C7037"/>
    <w:rsid w:val="005D22DE"/>
    <w:rsid w:val="005D322E"/>
    <w:rsid w:val="005D36C2"/>
    <w:rsid w:val="005D60D3"/>
    <w:rsid w:val="005D7B75"/>
    <w:rsid w:val="005E01D3"/>
    <w:rsid w:val="005E1FBB"/>
    <w:rsid w:val="005F145E"/>
    <w:rsid w:val="005F218B"/>
    <w:rsid w:val="005F488E"/>
    <w:rsid w:val="005F6A35"/>
    <w:rsid w:val="005F797C"/>
    <w:rsid w:val="00603559"/>
    <w:rsid w:val="006072D8"/>
    <w:rsid w:val="006151F1"/>
    <w:rsid w:val="0062064B"/>
    <w:rsid w:val="00625EB9"/>
    <w:rsid w:val="00637547"/>
    <w:rsid w:val="0064003B"/>
    <w:rsid w:val="006431BF"/>
    <w:rsid w:val="006534C5"/>
    <w:rsid w:val="00656DCA"/>
    <w:rsid w:val="00657111"/>
    <w:rsid w:val="00657A73"/>
    <w:rsid w:val="00664BDF"/>
    <w:rsid w:val="00665ABA"/>
    <w:rsid w:val="00671FC2"/>
    <w:rsid w:val="006739B8"/>
    <w:rsid w:val="00674FF6"/>
    <w:rsid w:val="00681E3D"/>
    <w:rsid w:val="006824DB"/>
    <w:rsid w:val="0069467E"/>
    <w:rsid w:val="006946AE"/>
    <w:rsid w:val="00696552"/>
    <w:rsid w:val="006A088F"/>
    <w:rsid w:val="006A0D3E"/>
    <w:rsid w:val="006A3E75"/>
    <w:rsid w:val="006A7437"/>
    <w:rsid w:val="006B7149"/>
    <w:rsid w:val="006C3BF7"/>
    <w:rsid w:val="006C6B73"/>
    <w:rsid w:val="006D1A2F"/>
    <w:rsid w:val="006D4734"/>
    <w:rsid w:val="006D5869"/>
    <w:rsid w:val="006E07E2"/>
    <w:rsid w:val="006E4B47"/>
    <w:rsid w:val="006F05EF"/>
    <w:rsid w:val="006F4F58"/>
    <w:rsid w:val="006F5A68"/>
    <w:rsid w:val="006F5ACC"/>
    <w:rsid w:val="006F7742"/>
    <w:rsid w:val="0071268A"/>
    <w:rsid w:val="00716CD5"/>
    <w:rsid w:val="0072671E"/>
    <w:rsid w:val="00727FF1"/>
    <w:rsid w:val="00731C53"/>
    <w:rsid w:val="00736756"/>
    <w:rsid w:val="00737F29"/>
    <w:rsid w:val="0074307B"/>
    <w:rsid w:val="00743C84"/>
    <w:rsid w:val="00744450"/>
    <w:rsid w:val="00745C4A"/>
    <w:rsid w:val="00751E79"/>
    <w:rsid w:val="00755173"/>
    <w:rsid w:val="0075691C"/>
    <w:rsid w:val="00756F06"/>
    <w:rsid w:val="00757E41"/>
    <w:rsid w:val="007620F6"/>
    <w:rsid w:val="007655CE"/>
    <w:rsid w:val="007705A7"/>
    <w:rsid w:val="00775ACD"/>
    <w:rsid w:val="00782C52"/>
    <w:rsid w:val="00791EF8"/>
    <w:rsid w:val="007929BF"/>
    <w:rsid w:val="0079478D"/>
    <w:rsid w:val="00796F87"/>
    <w:rsid w:val="007A010C"/>
    <w:rsid w:val="007A091D"/>
    <w:rsid w:val="007A1286"/>
    <w:rsid w:val="007A3C4F"/>
    <w:rsid w:val="007A562B"/>
    <w:rsid w:val="007B2D79"/>
    <w:rsid w:val="007C7842"/>
    <w:rsid w:val="007D0AC2"/>
    <w:rsid w:val="007D797D"/>
    <w:rsid w:val="007E4100"/>
    <w:rsid w:val="007E4293"/>
    <w:rsid w:val="007E4608"/>
    <w:rsid w:val="00801800"/>
    <w:rsid w:val="00801ED0"/>
    <w:rsid w:val="00802461"/>
    <w:rsid w:val="0080263A"/>
    <w:rsid w:val="0080316F"/>
    <w:rsid w:val="008031F5"/>
    <w:rsid w:val="008032D2"/>
    <w:rsid w:val="008056D0"/>
    <w:rsid w:val="00810A1E"/>
    <w:rsid w:val="008159AF"/>
    <w:rsid w:val="00823105"/>
    <w:rsid w:val="008236FC"/>
    <w:rsid w:val="0082671E"/>
    <w:rsid w:val="008316BD"/>
    <w:rsid w:val="00831E9E"/>
    <w:rsid w:val="00845802"/>
    <w:rsid w:val="00853096"/>
    <w:rsid w:val="00863F9B"/>
    <w:rsid w:val="00870410"/>
    <w:rsid w:val="00877E60"/>
    <w:rsid w:val="0088672D"/>
    <w:rsid w:val="00896DDF"/>
    <w:rsid w:val="008A22E5"/>
    <w:rsid w:val="008B5CC7"/>
    <w:rsid w:val="008B70E7"/>
    <w:rsid w:val="008C05F8"/>
    <w:rsid w:val="008C0DBC"/>
    <w:rsid w:val="008C1BB5"/>
    <w:rsid w:val="008C79A1"/>
    <w:rsid w:val="008D0FE0"/>
    <w:rsid w:val="008D220E"/>
    <w:rsid w:val="008E6DC6"/>
    <w:rsid w:val="008E7149"/>
    <w:rsid w:val="008F4407"/>
    <w:rsid w:val="00903A21"/>
    <w:rsid w:val="009042E7"/>
    <w:rsid w:val="00913C79"/>
    <w:rsid w:val="00916311"/>
    <w:rsid w:val="0092582D"/>
    <w:rsid w:val="00943E6A"/>
    <w:rsid w:val="00944832"/>
    <w:rsid w:val="00947BB4"/>
    <w:rsid w:val="00953E43"/>
    <w:rsid w:val="00963B47"/>
    <w:rsid w:val="0097289C"/>
    <w:rsid w:val="00974F4F"/>
    <w:rsid w:val="00976688"/>
    <w:rsid w:val="00983C2F"/>
    <w:rsid w:val="00990A9F"/>
    <w:rsid w:val="00992194"/>
    <w:rsid w:val="00992306"/>
    <w:rsid w:val="00994EA8"/>
    <w:rsid w:val="009A3C89"/>
    <w:rsid w:val="009B2F40"/>
    <w:rsid w:val="009B663E"/>
    <w:rsid w:val="009C50A8"/>
    <w:rsid w:val="009D021F"/>
    <w:rsid w:val="009D251A"/>
    <w:rsid w:val="009D3765"/>
    <w:rsid w:val="009D6A95"/>
    <w:rsid w:val="009E02D6"/>
    <w:rsid w:val="009E1971"/>
    <w:rsid w:val="009E3120"/>
    <w:rsid w:val="009E6C13"/>
    <w:rsid w:val="009F1A31"/>
    <w:rsid w:val="009F51BD"/>
    <w:rsid w:val="009F52CF"/>
    <w:rsid w:val="009F6A4B"/>
    <w:rsid w:val="009F7D68"/>
    <w:rsid w:val="00A0019F"/>
    <w:rsid w:val="00A02684"/>
    <w:rsid w:val="00A0285B"/>
    <w:rsid w:val="00A0335A"/>
    <w:rsid w:val="00A04F73"/>
    <w:rsid w:val="00A108A3"/>
    <w:rsid w:val="00A11E61"/>
    <w:rsid w:val="00A15756"/>
    <w:rsid w:val="00A161D8"/>
    <w:rsid w:val="00A1625C"/>
    <w:rsid w:val="00A169BB"/>
    <w:rsid w:val="00A16DEE"/>
    <w:rsid w:val="00A201EF"/>
    <w:rsid w:val="00A21A5D"/>
    <w:rsid w:val="00A25821"/>
    <w:rsid w:val="00A3233D"/>
    <w:rsid w:val="00A3408C"/>
    <w:rsid w:val="00A34322"/>
    <w:rsid w:val="00A3700D"/>
    <w:rsid w:val="00A428EE"/>
    <w:rsid w:val="00A44895"/>
    <w:rsid w:val="00A47793"/>
    <w:rsid w:val="00A51DBA"/>
    <w:rsid w:val="00A57F0C"/>
    <w:rsid w:val="00A61285"/>
    <w:rsid w:val="00A62338"/>
    <w:rsid w:val="00A633E3"/>
    <w:rsid w:val="00A63E3D"/>
    <w:rsid w:val="00A661B1"/>
    <w:rsid w:val="00A667F6"/>
    <w:rsid w:val="00A71533"/>
    <w:rsid w:val="00A76BD2"/>
    <w:rsid w:val="00A810D1"/>
    <w:rsid w:val="00A83A4A"/>
    <w:rsid w:val="00A938BD"/>
    <w:rsid w:val="00A94CCC"/>
    <w:rsid w:val="00A97BB8"/>
    <w:rsid w:val="00A97C0F"/>
    <w:rsid w:val="00AB012D"/>
    <w:rsid w:val="00AB0651"/>
    <w:rsid w:val="00AB1288"/>
    <w:rsid w:val="00AB79A3"/>
    <w:rsid w:val="00AC09B9"/>
    <w:rsid w:val="00AC1EF4"/>
    <w:rsid w:val="00AC35EC"/>
    <w:rsid w:val="00AD5FF4"/>
    <w:rsid w:val="00AD60BA"/>
    <w:rsid w:val="00AE470D"/>
    <w:rsid w:val="00AF1A60"/>
    <w:rsid w:val="00AF3773"/>
    <w:rsid w:val="00AF4F12"/>
    <w:rsid w:val="00B13B45"/>
    <w:rsid w:val="00B13F9F"/>
    <w:rsid w:val="00B142C7"/>
    <w:rsid w:val="00B2597C"/>
    <w:rsid w:val="00B43F68"/>
    <w:rsid w:val="00B458C3"/>
    <w:rsid w:val="00B47DE2"/>
    <w:rsid w:val="00B51AC4"/>
    <w:rsid w:val="00B51F26"/>
    <w:rsid w:val="00B60396"/>
    <w:rsid w:val="00B612DF"/>
    <w:rsid w:val="00B673AA"/>
    <w:rsid w:val="00B75180"/>
    <w:rsid w:val="00B761CC"/>
    <w:rsid w:val="00B82131"/>
    <w:rsid w:val="00B9017B"/>
    <w:rsid w:val="00B96C72"/>
    <w:rsid w:val="00B974DA"/>
    <w:rsid w:val="00BA1AA9"/>
    <w:rsid w:val="00BA22FC"/>
    <w:rsid w:val="00BB24A6"/>
    <w:rsid w:val="00BB2BB4"/>
    <w:rsid w:val="00BB4A62"/>
    <w:rsid w:val="00BC00C9"/>
    <w:rsid w:val="00BC2984"/>
    <w:rsid w:val="00BC6BD8"/>
    <w:rsid w:val="00BC7C07"/>
    <w:rsid w:val="00BD0583"/>
    <w:rsid w:val="00BD43CF"/>
    <w:rsid w:val="00BF1994"/>
    <w:rsid w:val="00BF3AA8"/>
    <w:rsid w:val="00BF6017"/>
    <w:rsid w:val="00BF7D6F"/>
    <w:rsid w:val="00C0078D"/>
    <w:rsid w:val="00C02EB6"/>
    <w:rsid w:val="00C03728"/>
    <w:rsid w:val="00C04D79"/>
    <w:rsid w:val="00C1241D"/>
    <w:rsid w:val="00C14902"/>
    <w:rsid w:val="00C155A0"/>
    <w:rsid w:val="00C17294"/>
    <w:rsid w:val="00C24653"/>
    <w:rsid w:val="00C25A38"/>
    <w:rsid w:val="00C26066"/>
    <w:rsid w:val="00C27577"/>
    <w:rsid w:val="00C30C4F"/>
    <w:rsid w:val="00C30EED"/>
    <w:rsid w:val="00C343BA"/>
    <w:rsid w:val="00C436CE"/>
    <w:rsid w:val="00C45251"/>
    <w:rsid w:val="00C46389"/>
    <w:rsid w:val="00C50651"/>
    <w:rsid w:val="00C51FE4"/>
    <w:rsid w:val="00C52488"/>
    <w:rsid w:val="00C535D1"/>
    <w:rsid w:val="00C56E38"/>
    <w:rsid w:val="00C61436"/>
    <w:rsid w:val="00C64D1A"/>
    <w:rsid w:val="00C67966"/>
    <w:rsid w:val="00C73648"/>
    <w:rsid w:val="00C745C4"/>
    <w:rsid w:val="00C7646D"/>
    <w:rsid w:val="00C77030"/>
    <w:rsid w:val="00C81046"/>
    <w:rsid w:val="00C84407"/>
    <w:rsid w:val="00CA4C67"/>
    <w:rsid w:val="00CA5F02"/>
    <w:rsid w:val="00CB18DD"/>
    <w:rsid w:val="00CB5C8B"/>
    <w:rsid w:val="00CC4D43"/>
    <w:rsid w:val="00CD15B1"/>
    <w:rsid w:val="00CD6E87"/>
    <w:rsid w:val="00CE1DAA"/>
    <w:rsid w:val="00CE4EA7"/>
    <w:rsid w:val="00CE7D4C"/>
    <w:rsid w:val="00CF2428"/>
    <w:rsid w:val="00D01EAE"/>
    <w:rsid w:val="00D025FB"/>
    <w:rsid w:val="00D04385"/>
    <w:rsid w:val="00D07A03"/>
    <w:rsid w:val="00D1186A"/>
    <w:rsid w:val="00D136D7"/>
    <w:rsid w:val="00D14F37"/>
    <w:rsid w:val="00D21682"/>
    <w:rsid w:val="00D25B83"/>
    <w:rsid w:val="00D32647"/>
    <w:rsid w:val="00D33049"/>
    <w:rsid w:val="00D332CB"/>
    <w:rsid w:val="00D34A40"/>
    <w:rsid w:val="00D3695A"/>
    <w:rsid w:val="00D4493F"/>
    <w:rsid w:val="00D5248B"/>
    <w:rsid w:val="00D546D2"/>
    <w:rsid w:val="00D56AE4"/>
    <w:rsid w:val="00D60691"/>
    <w:rsid w:val="00D61E0A"/>
    <w:rsid w:val="00D65AE7"/>
    <w:rsid w:val="00D66213"/>
    <w:rsid w:val="00D66FA7"/>
    <w:rsid w:val="00D705F5"/>
    <w:rsid w:val="00D71751"/>
    <w:rsid w:val="00D73226"/>
    <w:rsid w:val="00D76738"/>
    <w:rsid w:val="00D80841"/>
    <w:rsid w:val="00D813E6"/>
    <w:rsid w:val="00D82027"/>
    <w:rsid w:val="00D97F2E"/>
    <w:rsid w:val="00DA0CF9"/>
    <w:rsid w:val="00DA20AD"/>
    <w:rsid w:val="00DB053D"/>
    <w:rsid w:val="00DB1EE9"/>
    <w:rsid w:val="00DB39A6"/>
    <w:rsid w:val="00DC36C3"/>
    <w:rsid w:val="00DC5023"/>
    <w:rsid w:val="00DC625F"/>
    <w:rsid w:val="00DC7152"/>
    <w:rsid w:val="00DC7FF2"/>
    <w:rsid w:val="00DD0AA1"/>
    <w:rsid w:val="00DE37C8"/>
    <w:rsid w:val="00DF600A"/>
    <w:rsid w:val="00DF6742"/>
    <w:rsid w:val="00E00D7B"/>
    <w:rsid w:val="00E01205"/>
    <w:rsid w:val="00E04C95"/>
    <w:rsid w:val="00E060D9"/>
    <w:rsid w:val="00E061C6"/>
    <w:rsid w:val="00E1081A"/>
    <w:rsid w:val="00E14389"/>
    <w:rsid w:val="00E21F66"/>
    <w:rsid w:val="00E25E75"/>
    <w:rsid w:val="00E3345B"/>
    <w:rsid w:val="00E375C5"/>
    <w:rsid w:val="00E40E2A"/>
    <w:rsid w:val="00E42E75"/>
    <w:rsid w:val="00E64BAE"/>
    <w:rsid w:val="00E700ED"/>
    <w:rsid w:val="00E731D3"/>
    <w:rsid w:val="00E75070"/>
    <w:rsid w:val="00E76276"/>
    <w:rsid w:val="00E7634A"/>
    <w:rsid w:val="00E82450"/>
    <w:rsid w:val="00E86459"/>
    <w:rsid w:val="00E92FB6"/>
    <w:rsid w:val="00E9699F"/>
    <w:rsid w:val="00EA0BC2"/>
    <w:rsid w:val="00EA2400"/>
    <w:rsid w:val="00EA4ABF"/>
    <w:rsid w:val="00EA5EF3"/>
    <w:rsid w:val="00EB14F5"/>
    <w:rsid w:val="00EB2320"/>
    <w:rsid w:val="00EB61A5"/>
    <w:rsid w:val="00EC5494"/>
    <w:rsid w:val="00EC6751"/>
    <w:rsid w:val="00ED048C"/>
    <w:rsid w:val="00ED5859"/>
    <w:rsid w:val="00EE2429"/>
    <w:rsid w:val="00EE4BBC"/>
    <w:rsid w:val="00EE6928"/>
    <w:rsid w:val="00EE7FB9"/>
    <w:rsid w:val="00EF0277"/>
    <w:rsid w:val="00EF2D2E"/>
    <w:rsid w:val="00EF5336"/>
    <w:rsid w:val="00F122B5"/>
    <w:rsid w:val="00F21D53"/>
    <w:rsid w:val="00F2293B"/>
    <w:rsid w:val="00F2405C"/>
    <w:rsid w:val="00F30460"/>
    <w:rsid w:val="00F30F27"/>
    <w:rsid w:val="00F3483D"/>
    <w:rsid w:val="00F40F38"/>
    <w:rsid w:val="00F43563"/>
    <w:rsid w:val="00F439E5"/>
    <w:rsid w:val="00F5006E"/>
    <w:rsid w:val="00F5251E"/>
    <w:rsid w:val="00F52A95"/>
    <w:rsid w:val="00F5586A"/>
    <w:rsid w:val="00F63FE3"/>
    <w:rsid w:val="00F6606A"/>
    <w:rsid w:val="00F71423"/>
    <w:rsid w:val="00F804D2"/>
    <w:rsid w:val="00F80730"/>
    <w:rsid w:val="00F81007"/>
    <w:rsid w:val="00F819DE"/>
    <w:rsid w:val="00F9118B"/>
    <w:rsid w:val="00F95D54"/>
    <w:rsid w:val="00FA32A8"/>
    <w:rsid w:val="00FA4EFF"/>
    <w:rsid w:val="00FA5DB1"/>
    <w:rsid w:val="00FB45D0"/>
    <w:rsid w:val="00FB6260"/>
    <w:rsid w:val="00FB7D92"/>
    <w:rsid w:val="00FC2FFA"/>
    <w:rsid w:val="00FC4820"/>
    <w:rsid w:val="00FC5FF4"/>
    <w:rsid w:val="00FD6AE5"/>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AU"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46360E"/>
    <w:pPr>
      <w:overflowPunct w:val="0"/>
      <w:autoSpaceDE w:val="0"/>
      <w:autoSpaceDN w:val="0"/>
      <w:adjustRightInd w:val="0"/>
      <w:spacing w:after="120"/>
      <w:jc w:val="both"/>
      <w:textAlignment w:val="baseline"/>
    </w:pPr>
    <w:rPr>
      <w:rFonts w:ascii="Times" w:hAnsi="Times"/>
      <w:lang w:val="en-GB" w:eastAsia="fr-FR"/>
    </w:rPr>
  </w:style>
  <w:style w:type="paragraph" w:styleId="Heading1">
    <w:name w:val="heading 1"/>
    <w:basedOn w:val="Normal"/>
    <w:next w:val="Normal"/>
    <w:link w:val="Heading1Char"/>
    <w:rsid w:val="008E6D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F05EF"/>
    <w:pPr>
      <w:tabs>
        <w:tab w:val="center" w:pos="4536"/>
        <w:tab w:val="right" w:pos="9072"/>
      </w:tabs>
    </w:pPr>
  </w:style>
  <w:style w:type="paragraph" w:customStyle="1" w:styleId="DVM-titre">
    <w:name w:val="DVM-titre"/>
    <w:basedOn w:val="Normal"/>
    <w:next w:val="DVM-standard"/>
    <w:rsid w:val="006F05EF"/>
    <w:pPr>
      <w:spacing w:after="0"/>
      <w:jc w:val="center"/>
    </w:pPr>
    <w:rPr>
      <w:rFonts w:ascii="Times New Roman" w:hAnsi="Times New Roman"/>
      <w:b/>
      <w:smallCaps/>
      <w:sz w:val="28"/>
    </w:rPr>
  </w:style>
  <w:style w:type="paragraph" w:customStyle="1" w:styleId="DVM-chapitre">
    <w:name w:val="DVM-chapitre"/>
    <w:basedOn w:val="Normal"/>
    <w:next w:val="DVM-standard"/>
    <w:rsid w:val="006F05EF"/>
    <w:pPr>
      <w:spacing w:before="600"/>
      <w:jc w:val="left"/>
    </w:pPr>
    <w:rPr>
      <w:rFonts w:ascii="Times New Roman" w:hAnsi="Times New Roman"/>
      <w:b/>
      <w:smallCaps/>
    </w:rPr>
  </w:style>
  <w:style w:type="paragraph" w:customStyle="1" w:styleId="DVM-paragraphe1">
    <w:name w:val="DVM-paragraphe1"/>
    <w:basedOn w:val="Normal"/>
    <w:next w:val="DVM-standard"/>
    <w:rsid w:val="006F05EF"/>
    <w:pPr>
      <w:spacing w:before="360"/>
      <w:ind w:left="567"/>
      <w:jc w:val="left"/>
    </w:pPr>
    <w:rPr>
      <w:rFonts w:ascii="Times New Roman" w:hAnsi="Times New Roman"/>
      <w:u w:val="single"/>
    </w:rPr>
  </w:style>
  <w:style w:type="paragraph" w:customStyle="1" w:styleId="DVM-paragraphe2">
    <w:name w:val="DVM-paragraphe2"/>
    <w:basedOn w:val="Normal"/>
    <w:next w:val="DVM-standard"/>
    <w:rsid w:val="006F05EF"/>
    <w:pPr>
      <w:spacing w:before="240"/>
      <w:ind w:left="1134"/>
      <w:jc w:val="left"/>
    </w:pPr>
    <w:rPr>
      <w:rFonts w:ascii="Times New Roman" w:hAnsi="Times New Roman"/>
      <w:i/>
    </w:rPr>
  </w:style>
  <w:style w:type="paragraph" w:customStyle="1" w:styleId="DVM-numration">
    <w:name w:val="DVM-énumération"/>
    <w:basedOn w:val="Normal"/>
    <w:rsid w:val="006F05EF"/>
    <w:pPr>
      <w:ind w:left="454" w:hanging="170"/>
    </w:pPr>
    <w:rPr>
      <w:rFonts w:ascii="Times New Roman" w:hAnsi="Times New Roman"/>
    </w:rPr>
  </w:style>
  <w:style w:type="paragraph" w:customStyle="1" w:styleId="DVM-standard">
    <w:name w:val="DVM-standard"/>
    <w:basedOn w:val="Normal"/>
    <w:rsid w:val="006F05EF"/>
    <w:pPr>
      <w:spacing w:before="120"/>
    </w:pPr>
    <w:rPr>
      <w:rFonts w:ascii="Times New Roman" w:hAnsi="Times New Roman"/>
    </w:rPr>
  </w:style>
  <w:style w:type="paragraph" w:styleId="Footer">
    <w:name w:val="footer"/>
    <w:basedOn w:val="Normal"/>
    <w:rsid w:val="006F05EF"/>
    <w:pPr>
      <w:tabs>
        <w:tab w:val="center" w:pos="4536"/>
        <w:tab w:val="right" w:pos="9072"/>
      </w:tabs>
    </w:pPr>
  </w:style>
  <w:style w:type="character" w:styleId="PageNumber">
    <w:name w:val="page number"/>
    <w:basedOn w:val="DVM-police"/>
    <w:rsid w:val="006F05EF"/>
    <w:rPr>
      <w:rFonts w:ascii="Times New Roman" w:hAnsi="Times New Roman"/>
      <w:noProof w:val="0"/>
      <w:sz w:val="18"/>
      <w:lang w:val="en-GB"/>
    </w:rPr>
  </w:style>
  <w:style w:type="paragraph" w:customStyle="1" w:styleId="DVM-pied">
    <w:name w:val="DVM-pied"/>
    <w:basedOn w:val="Footer"/>
    <w:rsid w:val="006F05EF"/>
    <w:pPr>
      <w:spacing w:after="0"/>
    </w:pPr>
    <w:rPr>
      <w:rFonts w:ascii="Times New Roman" w:hAnsi="Times New Roman"/>
      <w:sz w:val="18"/>
    </w:rPr>
  </w:style>
  <w:style w:type="paragraph" w:customStyle="1" w:styleId="BodyText21">
    <w:name w:val="Body Text 21"/>
    <w:basedOn w:val="Normal"/>
    <w:rsid w:val="006F05EF"/>
    <w:pPr>
      <w:spacing w:after="0"/>
      <w:jc w:val="left"/>
    </w:pPr>
    <w:rPr>
      <w:rFonts w:ascii="Times New Roman" w:hAnsi="Times New Roman"/>
      <w:sz w:val="22"/>
      <w:lang w:val="en-US"/>
    </w:rPr>
  </w:style>
  <w:style w:type="character" w:customStyle="1" w:styleId="DVM-exposant">
    <w:name w:val="DVM-exposant"/>
    <w:basedOn w:val="DefaultParagraphFont"/>
    <w:rsid w:val="006F05EF"/>
    <w:rPr>
      <w:rFonts w:ascii="Times New Roman" w:hAnsi="Times New Roman"/>
      <w:vertAlign w:val="superscript"/>
    </w:rPr>
  </w:style>
  <w:style w:type="character" w:customStyle="1" w:styleId="DVM-indice">
    <w:name w:val="DVM-indice"/>
    <w:basedOn w:val="DefaultParagraphFont"/>
    <w:rsid w:val="006F05EF"/>
    <w:rPr>
      <w:rFonts w:ascii="Times New Roman" w:hAnsi="Times New Roman"/>
      <w:vertAlign w:val="subscript"/>
    </w:rPr>
  </w:style>
  <w:style w:type="character" w:customStyle="1" w:styleId="DVM-police">
    <w:name w:val="DVM-police"/>
    <w:basedOn w:val="DefaultParagraphFont"/>
    <w:rsid w:val="006F05EF"/>
    <w:rPr>
      <w:rFonts w:ascii="Times New Roman" w:hAnsi="Times New Roman"/>
      <w:sz w:val="24"/>
    </w:rPr>
  </w:style>
  <w:style w:type="paragraph" w:customStyle="1" w:styleId="DVM-standard9">
    <w:name w:val="DVM-standard9"/>
    <w:basedOn w:val="DVM-standard"/>
    <w:rsid w:val="006F05EF"/>
    <w:pPr>
      <w:spacing w:before="0" w:after="0"/>
    </w:pPr>
    <w:rPr>
      <w:sz w:val="18"/>
    </w:rPr>
  </w:style>
  <w:style w:type="paragraph" w:styleId="TOC1">
    <w:name w:val="toc 1"/>
    <w:basedOn w:val="DVM-standard"/>
    <w:next w:val="DVM-standard"/>
    <w:semiHidden/>
    <w:rsid w:val="006F05EF"/>
    <w:pPr>
      <w:tabs>
        <w:tab w:val="right" w:leader="dot" w:pos="10199"/>
      </w:tabs>
    </w:pPr>
    <w:rPr>
      <w:b/>
    </w:rPr>
  </w:style>
  <w:style w:type="paragraph" w:styleId="TOC2">
    <w:name w:val="toc 2"/>
    <w:basedOn w:val="DVM-standard"/>
    <w:next w:val="DVM-standard"/>
    <w:semiHidden/>
    <w:rsid w:val="006F05EF"/>
    <w:pPr>
      <w:tabs>
        <w:tab w:val="right" w:leader="dot" w:pos="10199"/>
      </w:tabs>
      <w:ind w:left="240"/>
    </w:pPr>
  </w:style>
  <w:style w:type="paragraph" w:styleId="TOC3">
    <w:name w:val="toc 3"/>
    <w:basedOn w:val="DVM-standard"/>
    <w:next w:val="DVM-standard"/>
    <w:semiHidden/>
    <w:rsid w:val="006F05EF"/>
    <w:pPr>
      <w:tabs>
        <w:tab w:val="right" w:leader="dot" w:pos="10199"/>
      </w:tabs>
      <w:ind w:left="480"/>
    </w:pPr>
    <w:rPr>
      <w:i/>
    </w:rPr>
  </w:style>
  <w:style w:type="paragraph" w:customStyle="1" w:styleId="DVM-Stand1">
    <w:name w:val="DVM-Stand1"/>
    <w:basedOn w:val="DVM-standard"/>
    <w:rsid w:val="006F05EF"/>
    <w:pPr>
      <w:spacing w:before="0" w:after="0"/>
    </w:pPr>
  </w:style>
  <w:style w:type="paragraph" w:styleId="BodyText2">
    <w:name w:val="Body Text 2"/>
    <w:basedOn w:val="Normal"/>
    <w:rsid w:val="006F05EF"/>
    <w:pPr>
      <w:overflowPunct/>
      <w:autoSpaceDE/>
      <w:autoSpaceDN/>
      <w:adjustRightInd/>
      <w:spacing w:after="0"/>
      <w:jc w:val="left"/>
      <w:textAlignment w:val="auto"/>
    </w:pPr>
    <w:rPr>
      <w:rFonts w:ascii="Times New Roman" w:eastAsia="MS Mincho" w:hAnsi="Times New Roman"/>
      <w:sz w:val="22"/>
      <w:lang w:val="en-US" w:eastAsia="en-US"/>
    </w:rPr>
  </w:style>
  <w:style w:type="paragraph" w:styleId="BalloonText">
    <w:name w:val="Balloon Text"/>
    <w:basedOn w:val="Normal"/>
    <w:semiHidden/>
    <w:rsid w:val="006F05EF"/>
    <w:rPr>
      <w:rFonts w:ascii="Tahoma" w:hAnsi="Tahoma" w:cs="Tahoma"/>
      <w:sz w:val="16"/>
      <w:szCs w:val="16"/>
    </w:rPr>
  </w:style>
  <w:style w:type="character" w:styleId="CommentReference">
    <w:name w:val="annotation reference"/>
    <w:basedOn w:val="DefaultParagraphFont"/>
    <w:semiHidden/>
    <w:rsid w:val="005625C6"/>
    <w:rPr>
      <w:sz w:val="16"/>
      <w:szCs w:val="16"/>
    </w:rPr>
  </w:style>
  <w:style w:type="paragraph" w:styleId="CommentText">
    <w:name w:val="annotation text"/>
    <w:basedOn w:val="Normal"/>
    <w:link w:val="CommentTextChar"/>
    <w:semiHidden/>
    <w:rsid w:val="005625C6"/>
    <w:rPr>
      <w:sz w:val="20"/>
    </w:rPr>
  </w:style>
  <w:style w:type="paragraph" w:styleId="CommentSubject">
    <w:name w:val="annotation subject"/>
    <w:basedOn w:val="CommentText"/>
    <w:next w:val="CommentText"/>
    <w:semiHidden/>
    <w:rsid w:val="005625C6"/>
    <w:rPr>
      <w:b/>
      <w:bCs/>
    </w:rPr>
  </w:style>
  <w:style w:type="character" w:styleId="Hyperlink">
    <w:name w:val="Hyperlink"/>
    <w:basedOn w:val="DefaultParagraphFont"/>
    <w:rsid w:val="00396526"/>
    <w:rPr>
      <w:color w:val="0000FF"/>
      <w:u w:val="single"/>
    </w:rPr>
  </w:style>
  <w:style w:type="paragraph" w:customStyle="1" w:styleId="stevielist">
    <w:name w:val="stevie list"/>
    <w:basedOn w:val="Normal"/>
    <w:rsid w:val="004873BA"/>
    <w:pPr>
      <w:numPr>
        <w:numId w:val="11"/>
      </w:numPr>
      <w:overflowPunct/>
      <w:autoSpaceDE/>
      <w:autoSpaceDN/>
      <w:adjustRightInd/>
      <w:spacing w:before="120"/>
      <w:jc w:val="left"/>
      <w:textAlignment w:val="auto"/>
    </w:pPr>
    <w:rPr>
      <w:rFonts w:ascii="Times New Roman" w:eastAsia="MS Mincho" w:hAnsi="Times New Roman"/>
      <w:sz w:val="22"/>
      <w:szCs w:val="22"/>
      <w:lang w:eastAsia="en-US"/>
    </w:rPr>
  </w:style>
  <w:style w:type="character" w:customStyle="1" w:styleId="CommentTextChar">
    <w:name w:val="Comment Text Char"/>
    <w:basedOn w:val="DefaultParagraphFont"/>
    <w:link w:val="CommentText"/>
    <w:semiHidden/>
    <w:rsid w:val="004873BA"/>
    <w:rPr>
      <w:rFonts w:ascii="Times" w:hAnsi="Times"/>
      <w:lang w:val="en-GB" w:eastAsia="fr-FR"/>
    </w:rPr>
  </w:style>
  <w:style w:type="paragraph" w:customStyle="1" w:styleId="xxxlist">
    <w:name w:val="xxxlist"/>
    <w:basedOn w:val="stevielist"/>
    <w:rsid w:val="004873BA"/>
    <w:rPr>
      <w:sz w:val="24"/>
      <w:szCs w:val="24"/>
    </w:rPr>
  </w:style>
  <w:style w:type="paragraph" w:styleId="ListParagraph">
    <w:name w:val="List Paragraph"/>
    <w:basedOn w:val="Normal"/>
    <w:uiPriority w:val="34"/>
    <w:qFormat/>
    <w:rsid w:val="00167CB4"/>
    <w:pPr>
      <w:ind w:left="720"/>
      <w:contextualSpacing/>
    </w:pPr>
  </w:style>
  <w:style w:type="paragraph" w:customStyle="1" w:styleId="figure">
    <w:name w:val="figure"/>
    <w:basedOn w:val="Normal"/>
    <w:rsid w:val="002148BC"/>
    <w:pPr>
      <w:spacing w:before="120"/>
    </w:pPr>
    <w:rPr>
      <w:rFonts w:ascii="Times New Roman" w:hAnsi="Times New Roman"/>
    </w:rPr>
  </w:style>
  <w:style w:type="table" w:styleId="MediumShading1-Accent1">
    <w:name w:val="Medium Shading 1 Accent 1"/>
    <w:basedOn w:val="TableNormal"/>
    <w:uiPriority w:val="63"/>
    <w:rsid w:val="006F5A68"/>
    <w:rPr>
      <w:rFonts w:asciiTheme="minorHAnsi" w:eastAsiaTheme="minorEastAsia" w:hAnsiTheme="minorHAnsi" w:cstheme="minorBidi"/>
      <w:lang w:eastAsia="ja-JP"/>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1Char">
    <w:name w:val="Heading 1 Char"/>
    <w:basedOn w:val="DefaultParagraphFont"/>
    <w:link w:val="Heading1"/>
    <w:rsid w:val="008E6DC6"/>
    <w:rPr>
      <w:rFonts w:asciiTheme="majorHAnsi" w:eastAsiaTheme="majorEastAsia" w:hAnsiTheme="majorHAnsi" w:cstheme="majorBidi"/>
      <w:b/>
      <w:bCs/>
      <w:color w:val="365F91" w:themeColor="accent1" w:themeShade="BF"/>
      <w:sz w:val="28"/>
      <w:szCs w:val="28"/>
      <w:lang w:val="en-GB" w:eastAsia="fr-FR"/>
    </w:rPr>
  </w:style>
  <w:style w:type="paragraph" w:styleId="Caption">
    <w:name w:val="caption"/>
    <w:basedOn w:val="Normal"/>
    <w:next w:val="Normal"/>
    <w:rsid w:val="00CE4EA7"/>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AU"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46360E"/>
    <w:pPr>
      <w:overflowPunct w:val="0"/>
      <w:autoSpaceDE w:val="0"/>
      <w:autoSpaceDN w:val="0"/>
      <w:adjustRightInd w:val="0"/>
      <w:spacing w:after="120"/>
      <w:jc w:val="both"/>
      <w:textAlignment w:val="baseline"/>
    </w:pPr>
    <w:rPr>
      <w:rFonts w:ascii="Times" w:hAnsi="Times"/>
      <w:lang w:val="en-GB" w:eastAsia="fr-FR"/>
    </w:rPr>
  </w:style>
  <w:style w:type="paragraph" w:styleId="Heading1">
    <w:name w:val="heading 1"/>
    <w:basedOn w:val="Normal"/>
    <w:next w:val="Normal"/>
    <w:link w:val="Heading1Char"/>
    <w:rsid w:val="008E6D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F05EF"/>
    <w:pPr>
      <w:tabs>
        <w:tab w:val="center" w:pos="4536"/>
        <w:tab w:val="right" w:pos="9072"/>
      </w:tabs>
    </w:pPr>
  </w:style>
  <w:style w:type="paragraph" w:customStyle="1" w:styleId="DVM-titre">
    <w:name w:val="DVM-titre"/>
    <w:basedOn w:val="Normal"/>
    <w:next w:val="DVM-standard"/>
    <w:rsid w:val="006F05EF"/>
    <w:pPr>
      <w:spacing w:after="0"/>
      <w:jc w:val="center"/>
    </w:pPr>
    <w:rPr>
      <w:rFonts w:ascii="Times New Roman" w:hAnsi="Times New Roman"/>
      <w:b/>
      <w:smallCaps/>
      <w:sz w:val="28"/>
    </w:rPr>
  </w:style>
  <w:style w:type="paragraph" w:customStyle="1" w:styleId="DVM-chapitre">
    <w:name w:val="DVM-chapitre"/>
    <w:basedOn w:val="Normal"/>
    <w:next w:val="DVM-standard"/>
    <w:rsid w:val="006F05EF"/>
    <w:pPr>
      <w:spacing w:before="600"/>
      <w:jc w:val="left"/>
    </w:pPr>
    <w:rPr>
      <w:rFonts w:ascii="Times New Roman" w:hAnsi="Times New Roman"/>
      <w:b/>
      <w:smallCaps/>
    </w:rPr>
  </w:style>
  <w:style w:type="paragraph" w:customStyle="1" w:styleId="DVM-paragraphe1">
    <w:name w:val="DVM-paragraphe1"/>
    <w:basedOn w:val="Normal"/>
    <w:next w:val="DVM-standard"/>
    <w:rsid w:val="006F05EF"/>
    <w:pPr>
      <w:spacing w:before="360"/>
      <w:ind w:left="567"/>
      <w:jc w:val="left"/>
    </w:pPr>
    <w:rPr>
      <w:rFonts w:ascii="Times New Roman" w:hAnsi="Times New Roman"/>
      <w:u w:val="single"/>
    </w:rPr>
  </w:style>
  <w:style w:type="paragraph" w:customStyle="1" w:styleId="DVM-paragraphe2">
    <w:name w:val="DVM-paragraphe2"/>
    <w:basedOn w:val="Normal"/>
    <w:next w:val="DVM-standard"/>
    <w:rsid w:val="006F05EF"/>
    <w:pPr>
      <w:spacing w:before="240"/>
      <w:ind w:left="1134"/>
      <w:jc w:val="left"/>
    </w:pPr>
    <w:rPr>
      <w:rFonts w:ascii="Times New Roman" w:hAnsi="Times New Roman"/>
      <w:i/>
    </w:rPr>
  </w:style>
  <w:style w:type="paragraph" w:customStyle="1" w:styleId="DVM-numration">
    <w:name w:val="DVM-énumération"/>
    <w:basedOn w:val="Normal"/>
    <w:rsid w:val="006F05EF"/>
    <w:pPr>
      <w:ind w:left="454" w:hanging="170"/>
    </w:pPr>
    <w:rPr>
      <w:rFonts w:ascii="Times New Roman" w:hAnsi="Times New Roman"/>
    </w:rPr>
  </w:style>
  <w:style w:type="paragraph" w:customStyle="1" w:styleId="DVM-standard">
    <w:name w:val="DVM-standard"/>
    <w:basedOn w:val="Normal"/>
    <w:rsid w:val="006F05EF"/>
    <w:pPr>
      <w:spacing w:before="120"/>
    </w:pPr>
    <w:rPr>
      <w:rFonts w:ascii="Times New Roman" w:hAnsi="Times New Roman"/>
    </w:rPr>
  </w:style>
  <w:style w:type="paragraph" w:styleId="Footer">
    <w:name w:val="footer"/>
    <w:basedOn w:val="Normal"/>
    <w:rsid w:val="006F05EF"/>
    <w:pPr>
      <w:tabs>
        <w:tab w:val="center" w:pos="4536"/>
        <w:tab w:val="right" w:pos="9072"/>
      </w:tabs>
    </w:pPr>
  </w:style>
  <w:style w:type="character" w:styleId="PageNumber">
    <w:name w:val="page number"/>
    <w:basedOn w:val="DVM-police"/>
    <w:rsid w:val="006F05EF"/>
    <w:rPr>
      <w:rFonts w:ascii="Times New Roman" w:hAnsi="Times New Roman"/>
      <w:noProof w:val="0"/>
      <w:sz w:val="18"/>
      <w:lang w:val="en-GB"/>
    </w:rPr>
  </w:style>
  <w:style w:type="paragraph" w:customStyle="1" w:styleId="DVM-pied">
    <w:name w:val="DVM-pied"/>
    <w:basedOn w:val="Footer"/>
    <w:rsid w:val="006F05EF"/>
    <w:pPr>
      <w:spacing w:after="0"/>
    </w:pPr>
    <w:rPr>
      <w:rFonts w:ascii="Times New Roman" w:hAnsi="Times New Roman"/>
      <w:sz w:val="18"/>
    </w:rPr>
  </w:style>
  <w:style w:type="paragraph" w:customStyle="1" w:styleId="BodyText21">
    <w:name w:val="Body Text 21"/>
    <w:basedOn w:val="Normal"/>
    <w:rsid w:val="006F05EF"/>
    <w:pPr>
      <w:spacing w:after="0"/>
      <w:jc w:val="left"/>
    </w:pPr>
    <w:rPr>
      <w:rFonts w:ascii="Times New Roman" w:hAnsi="Times New Roman"/>
      <w:sz w:val="22"/>
      <w:lang w:val="en-US"/>
    </w:rPr>
  </w:style>
  <w:style w:type="character" w:customStyle="1" w:styleId="DVM-exposant">
    <w:name w:val="DVM-exposant"/>
    <w:basedOn w:val="DefaultParagraphFont"/>
    <w:rsid w:val="006F05EF"/>
    <w:rPr>
      <w:rFonts w:ascii="Times New Roman" w:hAnsi="Times New Roman"/>
      <w:vertAlign w:val="superscript"/>
    </w:rPr>
  </w:style>
  <w:style w:type="character" w:customStyle="1" w:styleId="DVM-indice">
    <w:name w:val="DVM-indice"/>
    <w:basedOn w:val="DefaultParagraphFont"/>
    <w:rsid w:val="006F05EF"/>
    <w:rPr>
      <w:rFonts w:ascii="Times New Roman" w:hAnsi="Times New Roman"/>
      <w:vertAlign w:val="subscript"/>
    </w:rPr>
  </w:style>
  <w:style w:type="character" w:customStyle="1" w:styleId="DVM-police">
    <w:name w:val="DVM-police"/>
    <w:basedOn w:val="DefaultParagraphFont"/>
    <w:rsid w:val="006F05EF"/>
    <w:rPr>
      <w:rFonts w:ascii="Times New Roman" w:hAnsi="Times New Roman"/>
      <w:sz w:val="24"/>
    </w:rPr>
  </w:style>
  <w:style w:type="paragraph" w:customStyle="1" w:styleId="DVM-standard9">
    <w:name w:val="DVM-standard9"/>
    <w:basedOn w:val="DVM-standard"/>
    <w:rsid w:val="006F05EF"/>
    <w:pPr>
      <w:spacing w:before="0" w:after="0"/>
    </w:pPr>
    <w:rPr>
      <w:sz w:val="18"/>
    </w:rPr>
  </w:style>
  <w:style w:type="paragraph" w:styleId="TOC1">
    <w:name w:val="toc 1"/>
    <w:basedOn w:val="DVM-standard"/>
    <w:next w:val="DVM-standard"/>
    <w:semiHidden/>
    <w:rsid w:val="006F05EF"/>
    <w:pPr>
      <w:tabs>
        <w:tab w:val="right" w:leader="dot" w:pos="10199"/>
      </w:tabs>
    </w:pPr>
    <w:rPr>
      <w:b/>
    </w:rPr>
  </w:style>
  <w:style w:type="paragraph" w:styleId="TOC2">
    <w:name w:val="toc 2"/>
    <w:basedOn w:val="DVM-standard"/>
    <w:next w:val="DVM-standard"/>
    <w:semiHidden/>
    <w:rsid w:val="006F05EF"/>
    <w:pPr>
      <w:tabs>
        <w:tab w:val="right" w:leader="dot" w:pos="10199"/>
      </w:tabs>
      <w:ind w:left="240"/>
    </w:pPr>
  </w:style>
  <w:style w:type="paragraph" w:styleId="TOC3">
    <w:name w:val="toc 3"/>
    <w:basedOn w:val="DVM-standard"/>
    <w:next w:val="DVM-standard"/>
    <w:semiHidden/>
    <w:rsid w:val="006F05EF"/>
    <w:pPr>
      <w:tabs>
        <w:tab w:val="right" w:leader="dot" w:pos="10199"/>
      </w:tabs>
      <w:ind w:left="480"/>
    </w:pPr>
    <w:rPr>
      <w:i/>
    </w:rPr>
  </w:style>
  <w:style w:type="paragraph" w:customStyle="1" w:styleId="DVM-Stand1">
    <w:name w:val="DVM-Stand1"/>
    <w:basedOn w:val="DVM-standard"/>
    <w:rsid w:val="006F05EF"/>
    <w:pPr>
      <w:spacing w:before="0" w:after="0"/>
    </w:pPr>
  </w:style>
  <w:style w:type="paragraph" w:styleId="BodyText2">
    <w:name w:val="Body Text 2"/>
    <w:basedOn w:val="Normal"/>
    <w:rsid w:val="006F05EF"/>
    <w:pPr>
      <w:overflowPunct/>
      <w:autoSpaceDE/>
      <w:autoSpaceDN/>
      <w:adjustRightInd/>
      <w:spacing w:after="0"/>
      <w:jc w:val="left"/>
      <w:textAlignment w:val="auto"/>
    </w:pPr>
    <w:rPr>
      <w:rFonts w:ascii="Times New Roman" w:eastAsia="MS Mincho" w:hAnsi="Times New Roman"/>
      <w:sz w:val="22"/>
      <w:lang w:val="en-US" w:eastAsia="en-US"/>
    </w:rPr>
  </w:style>
  <w:style w:type="paragraph" w:styleId="BalloonText">
    <w:name w:val="Balloon Text"/>
    <w:basedOn w:val="Normal"/>
    <w:semiHidden/>
    <w:rsid w:val="006F05EF"/>
    <w:rPr>
      <w:rFonts w:ascii="Tahoma" w:hAnsi="Tahoma" w:cs="Tahoma"/>
      <w:sz w:val="16"/>
      <w:szCs w:val="16"/>
    </w:rPr>
  </w:style>
  <w:style w:type="character" w:styleId="CommentReference">
    <w:name w:val="annotation reference"/>
    <w:basedOn w:val="DefaultParagraphFont"/>
    <w:semiHidden/>
    <w:rsid w:val="005625C6"/>
    <w:rPr>
      <w:sz w:val="16"/>
      <w:szCs w:val="16"/>
    </w:rPr>
  </w:style>
  <w:style w:type="paragraph" w:styleId="CommentText">
    <w:name w:val="annotation text"/>
    <w:basedOn w:val="Normal"/>
    <w:link w:val="CommentTextChar"/>
    <w:semiHidden/>
    <w:rsid w:val="005625C6"/>
    <w:rPr>
      <w:sz w:val="20"/>
    </w:rPr>
  </w:style>
  <w:style w:type="paragraph" w:styleId="CommentSubject">
    <w:name w:val="annotation subject"/>
    <w:basedOn w:val="CommentText"/>
    <w:next w:val="CommentText"/>
    <w:semiHidden/>
    <w:rsid w:val="005625C6"/>
    <w:rPr>
      <w:b/>
      <w:bCs/>
    </w:rPr>
  </w:style>
  <w:style w:type="character" w:styleId="Hyperlink">
    <w:name w:val="Hyperlink"/>
    <w:basedOn w:val="DefaultParagraphFont"/>
    <w:rsid w:val="00396526"/>
    <w:rPr>
      <w:color w:val="0000FF"/>
      <w:u w:val="single"/>
    </w:rPr>
  </w:style>
  <w:style w:type="paragraph" w:customStyle="1" w:styleId="stevielist">
    <w:name w:val="stevie list"/>
    <w:basedOn w:val="Normal"/>
    <w:rsid w:val="004873BA"/>
    <w:pPr>
      <w:numPr>
        <w:numId w:val="11"/>
      </w:numPr>
      <w:overflowPunct/>
      <w:autoSpaceDE/>
      <w:autoSpaceDN/>
      <w:adjustRightInd/>
      <w:spacing w:before="120"/>
      <w:jc w:val="left"/>
      <w:textAlignment w:val="auto"/>
    </w:pPr>
    <w:rPr>
      <w:rFonts w:ascii="Times New Roman" w:eastAsia="MS Mincho" w:hAnsi="Times New Roman"/>
      <w:sz w:val="22"/>
      <w:szCs w:val="22"/>
      <w:lang w:eastAsia="en-US"/>
    </w:rPr>
  </w:style>
  <w:style w:type="character" w:customStyle="1" w:styleId="CommentTextChar">
    <w:name w:val="Comment Text Char"/>
    <w:basedOn w:val="DefaultParagraphFont"/>
    <w:link w:val="CommentText"/>
    <w:semiHidden/>
    <w:rsid w:val="004873BA"/>
    <w:rPr>
      <w:rFonts w:ascii="Times" w:hAnsi="Times"/>
      <w:lang w:val="en-GB" w:eastAsia="fr-FR"/>
    </w:rPr>
  </w:style>
  <w:style w:type="paragraph" w:customStyle="1" w:styleId="xxxlist">
    <w:name w:val="xxxlist"/>
    <w:basedOn w:val="stevielist"/>
    <w:rsid w:val="004873BA"/>
    <w:rPr>
      <w:sz w:val="24"/>
      <w:szCs w:val="24"/>
    </w:rPr>
  </w:style>
  <w:style w:type="paragraph" w:styleId="ListParagraph">
    <w:name w:val="List Paragraph"/>
    <w:basedOn w:val="Normal"/>
    <w:uiPriority w:val="34"/>
    <w:qFormat/>
    <w:rsid w:val="00167CB4"/>
    <w:pPr>
      <w:ind w:left="720"/>
      <w:contextualSpacing/>
    </w:pPr>
  </w:style>
  <w:style w:type="paragraph" w:customStyle="1" w:styleId="figure">
    <w:name w:val="figure"/>
    <w:basedOn w:val="Normal"/>
    <w:rsid w:val="002148BC"/>
    <w:pPr>
      <w:spacing w:before="120"/>
    </w:pPr>
    <w:rPr>
      <w:rFonts w:ascii="Times New Roman" w:hAnsi="Times New Roman"/>
    </w:rPr>
  </w:style>
  <w:style w:type="table" w:styleId="MediumShading1-Accent1">
    <w:name w:val="Medium Shading 1 Accent 1"/>
    <w:basedOn w:val="TableNormal"/>
    <w:uiPriority w:val="63"/>
    <w:rsid w:val="006F5A68"/>
    <w:rPr>
      <w:rFonts w:asciiTheme="minorHAnsi" w:eastAsiaTheme="minorEastAsia" w:hAnsiTheme="minorHAnsi" w:cstheme="minorBidi"/>
      <w:lang w:eastAsia="ja-JP"/>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1Char">
    <w:name w:val="Heading 1 Char"/>
    <w:basedOn w:val="DefaultParagraphFont"/>
    <w:link w:val="Heading1"/>
    <w:rsid w:val="008E6DC6"/>
    <w:rPr>
      <w:rFonts w:asciiTheme="majorHAnsi" w:eastAsiaTheme="majorEastAsia" w:hAnsiTheme="majorHAnsi" w:cstheme="majorBidi"/>
      <w:b/>
      <w:bCs/>
      <w:color w:val="365F91" w:themeColor="accent1" w:themeShade="BF"/>
      <w:sz w:val="28"/>
      <w:szCs w:val="28"/>
      <w:lang w:val="en-GB" w:eastAsia="fr-FR"/>
    </w:rPr>
  </w:style>
  <w:style w:type="paragraph" w:styleId="Caption">
    <w:name w:val="caption"/>
    <w:basedOn w:val="Normal"/>
    <w:next w:val="Normal"/>
    <w:rsid w:val="00CE4EA7"/>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18514399">
      <w:bodyDiv w:val="1"/>
      <w:marLeft w:val="0"/>
      <w:marRight w:val="0"/>
      <w:marTop w:val="0"/>
      <w:marBottom w:val="0"/>
      <w:divBdr>
        <w:top w:val="none" w:sz="0" w:space="0" w:color="auto"/>
        <w:left w:val="none" w:sz="0" w:space="0" w:color="auto"/>
        <w:bottom w:val="none" w:sz="0" w:space="0" w:color="auto"/>
        <w:right w:val="none" w:sz="0" w:space="0" w:color="auto"/>
      </w:divBdr>
      <w:divsChild>
        <w:div w:id="1068726775">
          <w:marLeft w:val="547"/>
          <w:marRight w:val="0"/>
          <w:marTop w:val="0"/>
          <w:marBottom w:val="0"/>
          <w:divBdr>
            <w:top w:val="none" w:sz="0" w:space="0" w:color="auto"/>
            <w:left w:val="none" w:sz="0" w:space="0" w:color="auto"/>
            <w:bottom w:val="none" w:sz="0" w:space="0" w:color="auto"/>
            <w:right w:val="none" w:sz="0" w:space="0" w:color="auto"/>
          </w:divBdr>
        </w:div>
        <w:div w:id="121968128">
          <w:marLeft w:val="547"/>
          <w:marRight w:val="0"/>
          <w:marTop w:val="0"/>
          <w:marBottom w:val="0"/>
          <w:divBdr>
            <w:top w:val="none" w:sz="0" w:space="0" w:color="auto"/>
            <w:left w:val="none" w:sz="0" w:space="0" w:color="auto"/>
            <w:bottom w:val="none" w:sz="0" w:space="0" w:color="auto"/>
            <w:right w:val="none" w:sz="0" w:space="0" w:color="auto"/>
          </w:divBdr>
        </w:div>
      </w:divsChild>
    </w:div>
    <w:div w:id="1293443479">
      <w:bodyDiv w:val="1"/>
      <w:marLeft w:val="0"/>
      <w:marRight w:val="0"/>
      <w:marTop w:val="0"/>
      <w:marBottom w:val="0"/>
      <w:divBdr>
        <w:top w:val="none" w:sz="0" w:space="0" w:color="auto"/>
        <w:left w:val="none" w:sz="0" w:space="0" w:color="auto"/>
        <w:bottom w:val="none" w:sz="0" w:space="0" w:color="auto"/>
        <w:right w:val="none" w:sz="0" w:space="0" w:color="auto"/>
      </w:divBdr>
    </w:div>
    <w:div w:id="1806391721">
      <w:bodyDiv w:val="1"/>
      <w:marLeft w:val="0"/>
      <w:marRight w:val="0"/>
      <w:marTop w:val="0"/>
      <w:marBottom w:val="0"/>
      <w:divBdr>
        <w:top w:val="none" w:sz="0" w:space="0" w:color="auto"/>
        <w:left w:val="none" w:sz="0" w:space="0" w:color="auto"/>
        <w:bottom w:val="none" w:sz="0" w:space="0" w:color="auto"/>
        <w:right w:val="none" w:sz="0" w:space="0" w:color="auto"/>
      </w:divBdr>
      <w:divsChild>
        <w:div w:id="23332423">
          <w:marLeft w:val="0"/>
          <w:marRight w:val="0"/>
          <w:marTop w:val="40"/>
          <w:marBottom w:val="20"/>
          <w:divBdr>
            <w:top w:val="none" w:sz="0" w:space="0" w:color="auto"/>
            <w:left w:val="none" w:sz="0" w:space="0" w:color="auto"/>
            <w:bottom w:val="none" w:sz="0" w:space="0" w:color="auto"/>
            <w:right w:val="none" w:sz="0" w:space="0" w:color="auto"/>
          </w:divBdr>
        </w:div>
      </w:divsChild>
    </w:div>
    <w:div w:id="1880312494">
      <w:bodyDiv w:val="1"/>
      <w:marLeft w:val="0"/>
      <w:marRight w:val="0"/>
      <w:marTop w:val="0"/>
      <w:marBottom w:val="0"/>
      <w:divBdr>
        <w:top w:val="none" w:sz="0" w:space="0" w:color="auto"/>
        <w:left w:val="none" w:sz="0" w:space="0" w:color="auto"/>
        <w:bottom w:val="none" w:sz="0" w:space="0" w:color="auto"/>
        <w:right w:val="none" w:sz="0" w:space="0" w:color="auto"/>
      </w:divBdr>
      <w:divsChild>
        <w:div w:id="1313366563">
          <w:marLeft w:val="720"/>
          <w:marRight w:val="0"/>
          <w:marTop w:val="0"/>
          <w:marBottom w:val="0"/>
          <w:divBdr>
            <w:top w:val="none" w:sz="0" w:space="0" w:color="auto"/>
            <w:left w:val="none" w:sz="0" w:space="0" w:color="auto"/>
            <w:bottom w:val="none" w:sz="0" w:space="0" w:color="auto"/>
            <w:right w:val="none" w:sz="0" w:space="0" w:color="auto"/>
          </w:divBdr>
        </w:div>
      </w:divsChild>
    </w:div>
    <w:div w:id="1904756553">
      <w:bodyDiv w:val="1"/>
      <w:marLeft w:val="0"/>
      <w:marRight w:val="0"/>
      <w:marTop w:val="0"/>
      <w:marBottom w:val="0"/>
      <w:divBdr>
        <w:top w:val="none" w:sz="0" w:space="0" w:color="auto"/>
        <w:left w:val="none" w:sz="0" w:space="0" w:color="auto"/>
        <w:bottom w:val="none" w:sz="0" w:space="0" w:color="auto"/>
        <w:right w:val="none" w:sz="0" w:space="0" w:color="auto"/>
      </w:divBdr>
      <w:divsChild>
        <w:div w:id="392772789">
          <w:marLeft w:val="547"/>
          <w:marRight w:val="0"/>
          <w:marTop w:val="0"/>
          <w:marBottom w:val="0"/>
          <w:divBdr>
            <w:top w:val="none" w:sz="0" w:space="0" w:color="auto"/>
            <w:left w:val="none" w:sz="0" w:space="0" w:color="auto"/>
            <w:bottom w:val="none" w:sz="0" w:space="0" w:color="auto"/>
            <w:right w:val="none" w:sz="0" w:space="0" w:color="auto"/>
          </w:divBdr>
        </w:div>
        <w:div w:id="1726219894">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1F9D3-0F81-43FA-9B2B-06F05330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CARBON OBS</vt:lpstr>
    </vt:vector>
  </TitlesOfParts>
  <Company>JAXA</Company>
  <LinksUpToDate>false</LinksUpToDate>
  <CharactersWithSpaces>10045</CharactersWithSpaces>
  <SharedDoc>false</SharedDoc>
  <HyperlinkBase/>
  <HLinks>
    <vt:vector size="6" baseType="variant">
      <vt:variant>
        <vt:i4>6422532</vt:i4>
      </vt:variant>
      <vt:variant>
        <vt:i4>0</vt:i4>
      </vt:variant>
      <vt:variant>
        <vt:i4>0</vt:i4>
      </vt:variant>
      <vt:variant>
        <vt:i4>5</vt:i4>
      </vt:variant>
      <vt:variant>
        <vt:lpwstr>http://www.falw.vu/~dola/downloads.html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OBS</dc:title>
  <dc:creator>S Ward</dc:creator>
  <cp:lastModifiedBy>kekeith</cp:lastModifiedBy>
  <cp:revision>2</cp:revision>
  <cp:lastPrinted>2012-08-24T20:27:00Z</cp:lastPrinted>
  <dcterms:created xsi:type="dcterms:W3CDTF">2012-09-07T18:56:00Z</dcterms:created>
  <dcterms:modified xsi:type="dcterms:W3CDTF">2012-09-07T18:56:00Z</dcterms:modified>
</cp:coreProperties>
</file>