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01827C2" w14:textId="6B195857" w:rsidR="00E94C0E" w:rsidRDefault="00E959F2">
      <w:pPr>
        <w:spacing w:before="120"/>
        <w:jc w:val="center"/>
        <w:rPr>
          <w:rFonts w:ascii="Calibri" w:eastAsia="Calibri" w:hAnsi="Calibri" w:cs="Calibri"/>
          <w:i/>
        </w:rPr>
      </w:pPr>
      <w:r>
        <w:rPr>
          <w:rFonts w:ascii="Calibri" w:eastAsia="Calibri" w:hAnsi="Calibri" w:cs="Calibri"/>
          <w:b/>
          <w:sz w:val="28"/>
          <w:szCs w:val="28"/>
        </w:rPr>
        <w:t>Minutes V</w:t>
      </w:r>
      <w:r w:rsidR="00E26F58">
        <w:rPr>
          <w:rFonts w:ascii="Calibri" w:eastAsia="Calibri" w:hAnsi="Calibri" w:cs="Calibri"/>
          <w:b/>
          <w:sz w:val="28"/>
          <w:szCs w:val="28"/>
        </w:rPr>
        <w:t>1.</w:t>
      </w:r>
      <w:r>
        <w:rPr>
          <w:rFonts w:ascii="Calibri" w:eastAsia="Calibri" w:hAnsi="Calibri" w:cs="Calibri"/>
          <w:b/>
          <w:sz w:val="28"/>
          <w:szCs w:val="28"/>
        </w:rPr>
        <w:t>0</w:t>
      </w:r>
    </w:p>
    <w:p w14:paraId="19BA2149" w14:textId="77777777" w:rsidR="00E94C0E" w:rsidRDefault="00E959F2">
      <w:pPr>
        <w:jc w:val="center"/>
        <w:rPr>
          <w:rFonts w:ascii="Calibri" w:eastAsia="Calibri" w:hAnsi="Calibri" w:cs="Calibri"/>
          <w:b/>
          <w:sz w:val="28"/>
          <w:szCs w:val="28"/>
        </w:rPr>
      </w:pPr>
      <w:r>
        <w:rPr>
          <w:rFonts w:ascii="Calibri" w:eastAsia="Calibri" w:hAnsi="Calibri" w:cs="Calibri"/>
          <w:b/>
          <w:sz w:val="28"/>
          <w:szCs w:val="28"/>
        </w:rPr>
        <w:t>257</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149B9EE6" w14:textId="77777777" w:rsidR="00E94C0E" w:rsidRDefault="00E959F2">
      <w:pPr>
        <w:jc w:val="center"/>
        <w:rPr>
          <w:rFonts w:ascii="Calibri" w:eastAsia="Calibri" w:hAnsi="Calibri" w:cs="Calibri"/>
        </w:rPr>
      </w:pPr>
      <w:r>
        <w:rPr>
          <w:rFonts w:ascii="Calibri" w:eastAsia="Calibri" w:hAnsi="Calibri" w:cs="Calibri"/>
        </w:rPr>
        <w:t>Wednesday 16 October 2019</w:t>
      </w:r>
    </w:p>
    <w:p w14:paraId="312BABEE" w14:textId="77777777" w:rsidR="00E94C0E" w:rsidRDefault="00E94C0E">
      <w:pPr>
        <w:jc w:val="center"/>
        <w:rPr>
          <w:rFonts w:ascii="Calibri" w:eastAsia="Calibri" w:hAnsi="Calibri" w:cs="Calibri"/>
        </w:rPr>
      </w:pPr>
    </w:p>
    <w:p w14:paraId="736FA326" w14:textId="77777777" w:rsidR="00E94C0E" w:rsidRDefault="00E959F2">
      <w:pPr>
        <w:jc w:val="center"/>
        <w:rPr>
          <w:rFonts w:ascii="Calibri" w:eastAsia="Calibri" w:hAnsi="Calibri" w:cs="Calibri"/>
          <w:i/>
          <w:color w:val="000000"/>
        </w:rPr>
      </w:pPr>
      <w:r>
        <w:rPr>
          <w:rFonts w:ascii="Calibri" w:eastAsia="Calibri" w:hAnsi="Calibri" w:cs="Calibri"/>
        </w:rPr>
        <w:t>Chaired by ISRO</w:t>
      </w:r>
      <w:bookmarkStart w:id="0" w:name="_GoBack"/>
      <w:bookmarkEnd w:id="0"/>
    </w:p>
    <w:p w14:paraId="1CD2D2E8" w14:textId="77777777" w:rsidR="00E94C0E" w:rsidRDefault="00E959F2">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5EF1C98C" w14:textId="77777777" w:rsidR="00E94C0E" w:rsidRDefault="00E959F2">
      <w:pPr>
        <w:rPr>
          <w:rFonts w:ascii="Calibri" w:eastAsia="Calibri" w:hAnsi="Calibri" w:cs="Calibri"/>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7CCDF3B2" w14:textId="77777777" w:rsidR="00E94C0E" w:rsidRDefault="00E959F2">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Ivan Petiteville</w:t>
      </w:r>
    </w:p>
    <w:p w14:paraId="040AECD4" w14:textId="77777777" w:rsidR="00E94C0E" w:rsidRDefault="00E959F2">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Paul Counet, Robert Husband</w:t>
      </w:r>
    </w:p>
    <w:p w14:paraId="322C298E" w14:textId="77777777" w:rsidR="00E94C0E" w:rsidRDefault="00E959F2">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6342EA53" w14:textId="77777777" w:rsidR="00E94C0E" w:rsidRDefault="00E959F2">
      <w:pPr>
        <w:rPr>
          <w:rFonts w:ascii="Calibri" w:eastAsia="Calibri" w:hAnsi="Calibri" w:cs="Calibri"/>
        </w:rPr>
      </w:pPr>
      <w:r>
        <w:rPr>
          <w:rFonts w:ascii="Calibri" w:eastAsia="Calibri" w:hAnsi="Calibri" w:cs="Calibri"/>
          <w:b/>
        </w:rPr>
        <w:t>ISRO: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PG Diwakar (Chair), Matt Steventon, Stephen Ward</w:t>
      </w:r>
    </w:p>
    <w:p w14:paraId="192465C5" w14:textId="77777777" w:rsidR="00E94C0E" w:rsidRDefault="00E959F2">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Hitoshi Tsuruma</w:t>
      </w:r>
    </w:p>
    <w:p w14:paraId="2460F476" w14:textId="77777777" w:rsidR="00E94C0E" w:rsidRDefault="00E959F2">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Sandra Cauffman, Christine Bognar</w:t>
      </w:r>
    </w:p>
    <w:p w14:paraId="368F07B1" w14:textId="77777777" w:rsidR="00E94C0E" w:rsidRDefault="00E959F2">
      <w:pPr>
        <w:rPr>
          <w:rFonts w:ascii="Calibri" w:eastAsia="Calibri" w:hAnsi="Calibri" w:cs="Calibri"/>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Steve Volz, Charles Wooldridge, Kerry Sawyer</w:t>
      </w:r>
    </w:p>
    <w:p w14:paraId="2826ED51" w14:textId="77777777" w:rsidR="00E94C0E" w:rsidRDefault="00E959F2">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Alex Held, Adam Lewis, Andreia Siqueira, Flora Kerblat</w:t>
      </w:r>
    </w:p>
    <w:p w14:paraId="786AF1FF" w14:textId="77777777" w:rsidR="00E94C0E" w:rsidRDefault="00E959F2">
      <w:pPr>
        <w:rPr>
          <w:rFonts w:ascii="Calibri" w:eastAsia="Calibri" w:hAnsi="Calibri" w:cs="Calibri"/>
          <w:b/>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14:paraId="39D2BEF8" w14:textId="77777777" w:rsidR="00E94C0E" w:rsidRDefault="00E959F2">
      <w:pPr>
        <w:ind w:left="2880" w:hanging="2880"/>
        <w:rPr>
          <w:rFonts w:ascii="Calibri" w:eastAsia="Calibri" w:hAnsi="Calibri" w:cs="Calibri"/>
        </w:rPr>
      </w:pPr>
      <w:r>
        <w:rPr>
          <w:rFonts w:ascii="Calibri" w:eastAsia="Calibri" w:hAnsi="Calibri" w:cs="Calibri"/>
          <w:b/>
        </w:rPr>
        <w:t>VAST-VNSC:</w:t>
      </w:r>
      <w:r>
        <w:rPr>
          <w:rFonts w:ascii="Calibri" w:eastAsia="Calibri" w:hAnsi="Calibri" w:cs="Calibri"/>
          <w:b/>
        </w:rPr>
        <w:tab/>
      </w:r>
      <w:r>
        <w:rPr>
          <w:rFonts w:ascii="Calibri" w:eastAsia="Calibri" w:hAnsi="Calibri" w:cs="Calibri"/>
        </w:rPr>
        <w:t>Pham Anh Tuan, Linh Phan</w:t>
      </w:r>
    </w:p>
    <w:p w14:paraId="64F50955" w14:textId="77777777" w:rsidR="00E94C0E" w:rsidRDefault="00E959F2">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Prakash Chauhan</w:t>
      </w:r>
    </w:p>
    <w:p w14:paraId="2773E888" w14:textId="77777777" w:rsidR="00E94C0E" w:rsidRDefault="00E959F2">
      <w:pPr>
        <w:ind w:left="-30"/>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Jörg Schulz</w:t>
      </w:r>
    </w:p>
    <w:p w14:paraId="24AC7D67" w14:textId="77777777" w:rsidR="00E94C0E" w:rsidRDefault="00E959F2">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Cindy Ong</w:t>
      </w:r>
    </w:p>
    <w:p w14:paraId="0853A3A6" w14:textId="77777777" w:rsidR="00E94C0E" w:rsidRDefault="00E959F2">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David Green</w:t>
      </w:r>
    </w:p>
    <w:p w14:paraId="0BB9D8DF" w14:textId="2C5C24DB" w:rsidR="00E94C0E" w:rsidRDefault="00E959F2">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F80BAC">
        <w:rPr>
          <w:rFonts w:ascii="Calibri" w:eastAsia="Calibri" w:hAnsi="Calibri" w:cs="Calibri"/>
          <w:b/>
        </w:rPr>
        <w:tab/>
      </w:r>
      <w:r>
        <w:rPr>
          <w:rFonts w:ascii="Calibri" w:eastAsia="Calibri" w:hAnsi="Calibri" w:cs="Calibri"/>
        </w:rPr>
        <w:t>Rob Woodcock</w:t>
      </w:r>
    </w:p>
    <w:p w14:paraId="73C19403" w14:textId="77777777" w:rsidR="00E94C0E" w:rsidRDefault="00E959F2">
      <w:pPr>
        <w:numPr>
          <w:ilvl w:val="0"/>
          <w:numId w:val="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Welcome and Introductions, Review of Agenda</w:t>
      </w:r>
    </w:p>
    <w:p w14:paraId="64582F59" w14:textId="77777777" w:rsidR="00E94C0E" w:rsidRDefault="00E959F2">
      <w:pPr>
        <w:spacing w:before="120" w:after="120"/>
        <w:jc w:val="both"/>
        <w:rPr>
          <w:rFonts w:ascii="Calibri" w:eastAsia="Calibri" w:hAnsi="Calibri" w:cs="Calibri"/>
        </w:rPr>
      </w:pPr>
      <w:r>
        <w:rPr>
          <w:rFonts w:ascii="Calibri" w:eastAsia="Calibri" w:hAnsi="Calibri" w:cs="Calibri"/>
        </w:rPr>
        <w:t>PG Diwakar (ISRO, CEOS Chair) welcomed everyone to CEOS SEC-257 – the first SEC meeting of ISRO’s term as CEOS Chair.</w:t>
      </w:r>
    </w:p>
    <w:p w14:paraId="261D57B4" w14:textId="77777777" w:rsidR="00E94C0E" w:rsidRDefault="00E959F2">
      <w:pPr>
        <w:numPr>
          <w:ilvl w:val="0"/>
          <w:numId w:val="1"/>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 xml:space="preserve"> Urgent Issues Related to CEOS Plenary Action Items</w:t>
      </w:r>
    </w:p>
    <w:p w14:paraId="4EBA5D38" w14:textId="77777777" w:rsidR="00E94C0E" w:rsidRDefault="00E959F2">
      <w:pPr>
        <w:spacing w:before="120" w:after="120"/>
        <w:jc w:val="both"/>
        <w:rPr>
          <w:rFonts w:ascii="Calibri" w:eastAsia="Calibri" w:hAnsi="Calibri" w:cs="Calibri"/>
          <w:b/>
        </w:rPr>
      </w:pPr>
      <w:r>
        <w:rPr>
          <w:rFonts w:ascii="Calibri" w:eastAsia="Calibri" w:hAnsi="Calibri" w:cs="Calibri"/>
          <w:b/>
        </w:rPr>
        <w:t>CEOS/CGMS Space Agency Statement to SBSTA 51</w:t>
      </w:r>
    </w:p>
    <w:p w14:paraId="5E971C76" w14:textId="77777777" w:rsidR="00E94C0E" w:rsidRDefault="00E959F2">
      <w:pPr>
        <w:spacing w:before="120" w:after="120"/>
        <w:jc w:val="both"/>
        <w:rPr>
          <w:rFonts w:ascii="Calibri" w:eastAsia="Calibri" w:hAnsi="Calibri" w:cs="Calibri"/>
        </w:rPr>
      </w:pPr>
      <w:r>
        <w:rPr>
          <w:rFonts w:ascii="Calibri" w:eastAsia="Calibri" w:hAnsi="Calibri" w:cs="Calibri"/>
        </w:rPr>
        <w:t>Jörg Schulz (EUMETSAT, WGClimate Chair) confirmed the plan for the CEOS/CGMS Space Agency Statement to SBSTA 51. He will send the statement to the ceos-members mailing list directly for virtual endorsement as there is currently no CEOS Executive Officer to manage this process. One week will be given for review of the statement.</w:t>
      </w:r>
    </w:p>
    <w:p w14:paraId="662BC304" w14:textId="77777777" w:rsidR="00E94C0E" w:rsidRDefault="00E959F2">
      <w:pPr>
        <w:spacing w:before="120" w:after="240"/>
        <w:jc w:val="both"/>
        <w:rPr>
          <w:rFonts w:ascii="Calibri" w:eastAsia="Calibri" w:hAnsi="Calibri" w:cs="Calibri"/>
        </w:rPr>
      </w:pPr>
      <w:r>
        <w:rPr>
          <w:rFonts w:ascii="Calibri" w:eastAsia="Calibri" w:hAnsi="Calibri" w:cs="Calibri"/>
        </w:rPr>
        <w:t>Christine Bognar (NASA) confirmed that the NASA team will coordinate feedback with Wenying Su (NASA) and report back to Jörg.</w:t>
      </w:r>
    </w:p>
    <w:p w14:paraId="37E55CBA" w14:textId="77777777" w:rsidR="00E94C0E" w:rsidRDefault="00E959F2">
      <w:pPr>
        <w:numPr>
          <w:ilvl w:val="0"/>
          <w:numId w:val="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CEOS Secretariat Proposed Schedule for the Coming Year</w:t>
      </w:r>
    </w:p>
    <w:p w14:paraId="7523111A" w14:textId="77777777" w:rsidR="00E94C0E" w:rsidRDefault="00E959F2">
      <w:pPr>
        <w:spacing w:before="120" w:after="120"/>
        <w:jc w:val="both"/>
        <w:rPr>
          <w:rFonts w:ascii="Calibri" w:eastAsia="Calibri" w:hAnsi="Calibri" w:cs="Calibri"/>
        </w:rPr>
      </w:pPr>
      <w:r>
        <w:rPr>
          <w:rFonts w:ascii="Calibri" w:eastAsia="Calibri" w:hAnsi="Calibri" w:cs="Calibri"/>
        </w:rPr>
        <w:t>The plan for CEOS SEC teleconferences/meetings leading up to the 2020 Plenary is as follows (typically Thursday):</w:t>
      </w:r>
    </w:p>
    <w:p w14:paraId="5D5401DD" w14:textId="77777777" w:rsidR="00E94C0E" w:rsidRDefault="00E959F2">
      <w:pPr>
        <w:ind w:left="720"/>
        <w:jc w:val="both"/>
        <w:rPr>
          <w:rFonts w:ascii="Calibri" w:eastAsia="Calibri" w:hAnsi="Calibri" w:cs="Calibri"/>
        </w:rPr>
      </w:pPr>
      <w:r>
        <w:rPr>
          <w:rFonts w:ascii="Calibri" w:eastAsia="Calibri" w:hAnsi="Calibri" w:cs="Calibri"/>
        </w:rPr>
        <w:t>SEC-258: November 14, 2019</w:t>
      </w:r>
    </w:p>
    <w:p w14:paraId="7AD85904" w14:textId="77777777" w:rsidR="00E94C0E" w:rsidRDefault="00E959F2">
      <w:pPr>
        <w:ind w:left="720"/>
        <w:jc w:val="both"/>
        <w:rPr>
          <w:rFonts w:ascii="Calibri" w:eastAsia="Calibri" w:hAnsi="Calibri" w:cs="Calibri"/>
        </w:rPr>
      </w:pPr>
      <w:r>
        <w:rPr>
          <w:rFonts w:ascii="Calibri" w:eastAsia="Calibri" w:hAnsi="Calibri" w:cs="Calibri"/>
        </w:rPr>
        <w:t>SEC-259: December 12, 2019</w:t>
      </w:r>
    </w:p>
    <w:p w14:paraId="58DBF792" w14:textId="77777777" w:rsidR="00E94C0E" w:rsidRDefault="00E959F2">
      <w:pPr>
        <w:ind w:left="720"/>
        <w:jc w:val="both"/>
        <w:rPr>
          <w:rFonts w:ascii="Calibri" w:eastAsia="Calibri" w:hAnsi="Calibri" w:cs="Calibri"/>
        </w:rPr>
      </w:pPr>
      <w:r>
        <w:rPr>
          <w:rFonts w:ascii="Calibri" w:eastAsia="Calibri" w:hAnsi="Calibri" w:cs="Calibri"/>
        </w:rPr>
        <w:t>SEC-260: January 16, 2020</w:t>
      </w:r>
    </w:p>
    <w:p w14:paraId="09B58578" w14:textId="77777777" w:rsidR="00E94C0E" w:rsidRDefault="00E959F2">
      <w:pPr>
        <w:ind w:left="720"/>
        <w:jc w:val="both"/>
        <w:rPr>
          <w:rFonts w:ascii="Calibri" w:eastAsia="Calibri" w:hAnsi="Calibri" w:cs="Calibri"/>
        </w:rPr>
      </w:pPr>
      <w:r>
        <w:rPr>
          <w:rFonts w:ascii="Calibri" w:eastAsia="Calibri" w:hAnsi="Calibri" w:cs="Calibri"/>
        </w:rPr>
        <w:lastRenderedPageBreak/>
        <w:t>SEC-261: February 13, 2020</w:t>
      </w:r>
    </w:p>
    <w:p w14:paraId="13CDEF83" w14:textId="77777777" w:rsidR="00E94C0E" w:rsidRDefault="00E959F2">
      <w:pPr>
        <w:ind w:left="720"/>
        <w:jc w:val="both"/>
        <w:rPr>
          <w:rFonts w:ascii="Calibri" w:eastAsia="Calibri" w:hAnsi="Calibri" w:cs="Calibri"/>
        </w:rPr>
      </w:pPr>
      <w:r>
        <w:rPr>
          <w:rFonts w:ascii="Calibri" w:eastAsia="Calibri" w:hAnsi="Calibri" w:cs="Calibri"/>
        </w:rPr>
        <w:t>SEC-262: March 5, 2020</w:t>
      </w:r>
    </w:p>
    <w:p w14:paraId="5E6A40CA" w14:textId="77777777" w:rsidR="00E94C0E" w:rsidRDefault="00E959F2">
      <w:pPr>
        <w:ind w:left="720"/>
        <w:jc w:val="both"/>
        <w:rPr>
          <w:rFonts w:ascii="Calibri" w:eastAsia="Calibri" w:hAnsi="Calibri" w:cs="Calibri"/>
        </w:rPr>
      </w:pPr>
      <w:r>
        <w:rPr>
          <w:rFonts w:ascii="Calibri" w:eastAsia="Calibri" w:hAnsi="Calibri" w:cs="Calibri"/>
        </w:rPr>
        <w:t>SEC-263: March 24, 2020 (at CEOS SIT-35)</w:t>
      </w:r>
    </w:p>
    <w:p w14:paraId="2D447B2C" w14:textId="77777777" w:rsidR="00E94C0E" w:rsidRDefault="00E959F2">
      <w:pPr>
        <w:ind w:left="720"/>
        <w:jc w:val="both"/>
        <w:rPr>
          <w:rFonts w:ascii="Calibri" w:eastAsia="Calibri" w:hAnsi="Calibri" w:cs="Calibri"/>
        </w:rPr>
      </w:pPr>
      <w:r>
        <w:rPr>
          <w:rFonts w:ascii="Calibri" w:eastAsia="Calibri" w:hAnsi="Calibri" w:cs="Calibri"/>
        </w:rPr>
        <w:t>SEC-264: April 9, 2020</w:t>
      </w:r>
    </w:p>
    <w:p w14:paraId="37360F24" w14:textId="77777777" w:rsidR="00E94C0E" w:rsidRDefault="00E959F2">
      <w:pPr>
        <w:ind w:left="720"/>
        <w:jc w:val="both"/>
        <w:rPr>
          <w:rFonts w:ascii="Calibri" w:eastAsia="Calibri" w:hAnsi="Calibri" w:cs="Calibri"/>
        </w:rPr>
      </w:pPr>
      <w:r>
        <w:rPr>
          <w:rFonts w:ascii="Calibri" w:eastAsia="Calibri" w:hAnsi="Calibri" w:cs="Calibri"/>
        </w:rPr>
        <w:t>SEC-265: May 14, 2020</w:t>
      </w:r>
    </w:p>
    <w:p w14:paraId="2FEFAED9" w14:textId="77777777" w:rsidR="00E94C0E" w:rsidRDefault="00E959F2">
      <w:pPr>
        <w:ind w:left="720"/>
        <w:jc w:val="both"/>
        <w:rPr>
          <w:rFonts w:ascii="Calibri" w:eastAsia="Calibri" w:hAnsi="Calibri" w:cs="Calibri"/>
        </w:rPr>
      </w:pPr>
      <w:r>
        <w:rPr>
          <w:rFonts w:ascii="Calibri" w:eastAsia="Calibri" w:hAnsi="Calibri" w:cs="Calibri"/>
        </w:rPr>
        <w:t>SEC-266: June 18, 2020</w:t>
      </w:r>
    </w:p>
    <w:p w14:paraId="19137B59" w14:textId="77777777" w:rsidR="00E94C0E" w:rsidRDefault="00E959F2">
      <w:pPr>
        <w:ind w:left="720"/>
        <w:jc w:val="both"/>
        <w:rPr>
          <w:rFonts w:ascii="Calibri" w:eastAsia="Calibri" w:hAnsi="Calibri" w:cs="Calibri"/>
        </w:rPr>
      </w:pPr>
      <w:r>
        <w:rPr>
          <w:rFonts w:ascii="Calibri" w:eastAsia="Calibri" w:hAnsi="Calibri" w:cs="Calibri"/>
        </w:rPr>
        <w:t>SEC-267: July 16, 2020</w:t>
      </w:r>
    </w:p>
    <w:p w14:paraId="1B6FC7DF" w14:textId="77777777" w:rsidR="00E94C0E" w:rsidRDefault="00E959F2">
      <w:pPr>
        <w:ind w:left="720"/>
        <w:jc w:val="both"/>
        <w:rPr>
          <w:rFonts w:ascii="Calibri" w:eastAsia="Calibri" w:hAnsi="Calibri" w:cs="Calibri"/>
        </w:rPr>
      </w:pPr>
      <w:r>
        <w:rPr>
          <w:rFonts w:ascii="Calibri" w:eastAsia="Calibri" w:hAnsi="Calibri" w:cs="Calibri"/>
        </w:rPr>
        <w:t>SEC-268: August 27, 2020</w:t>
      </w:r>
    </w:p>
    <w:p w14:paraId="2A5374E1" w14:textId="77777777" w:rsidR="00E94C0E" w:rsidRDefault="00E959F2">
      <w:pPr>
        <w:ind w:left="720"/>
        <w:jc w:val="both"/>
        <w:rPr>
          <w:rFonts w:ascii="Calibri" w:eastAsia="Calibri" w:hAnsi="Calibri" w:cs="Calibri"/>
        </w:rPr>
      </w:pPr>
      <w:r>
        <w:rPr>
          <w:rFonts w:ascii="Calibri" w:eastAsia="Calibri" w:hAnsi="Calibri" w:cs="Calibri"/>
        </w:rPr>
        <w:t>SEC-269: September 2020 (at the 2020 CEOS SIT Technical Workshop)</w:t>
      </w:r>
    </w:p>
    <w:p w14:paraId="5EB79E6C" w14:textId="77777777" w:rsidR="00E94C0E" w:rsidRDefault="00E959F2">
      <w:pPr>
        <w:ind w:left="720"/>
        <w:jc w:val="both"/>
        <w:rPr>
          <w:rFonts w:ascii="Calibri" w:eastAsia="Calibri" w:hAnsi="Calibri" w:cs="Calibri"/>
        </w:rPr>
      </w:pPr>
      <w:r>
        <w:rPr>
          <w:rFonts w:ascii="Calibri" w:eastAsia="Calibri" w:hAnsi="Calibri" w:cs="Calibri"/>
        </w:rPr>
        <w:t>SEC-270: October 1, 2020</w:t>
      </w:r>
    </w:p>
    <w:p w14:paraId="45458866" w14:textId="77777777" w:rsidR="00E94C0E" w:rsidRDefault="00E959F2">
      <w:pPr>
        <w:ind w:left="720"/>
        <w:jc w:val="both"/>
        <w:rPr>
          <w:rFonts w:ascii="Calibri" w:eastAsia="Calibri" w:hAnsi="Calibri" w:cs="Calibri"/>
        </w:rPr>
      </w:pPr>
      <w:r>
        <w:rPr>
          <w:rFonts w:ascii="Calibri" w:eastAsia="Calibri" w:hAnsi="Calibri" w:cs="Calibri"/>
        </w:rPr>
        <w:t>SEC-271: October 2020 (at the 34</w:t>
      </w:r>
      <w:r>
        <w:rPr>
          <w:rFonts w:ascii="Calibri" w:eastAsia="Calibri" w:hAnsi="Calibri" w:cs="Calibri"/>
          <w:vertAlign w:val="superscript"/>
        </w:rPr>
        <w:t>th</w:t>
      </w:r>
      <w:r>
        <w:rPr>
          <w:rFonts w:ascii="Calibri" w:eastAsia="Calibri" w:hAnsi="Calibri" w:cs="Calibri"/>
        </w:rPr>
        <w:t xml:space="preserve"> CEOS Plenary)</w:t>
      </w:r>
    </w:p>
    <w:p w14:paraId="178E91DD" w14:textId="77777777" w:rsidR="00E94C0E" w:rsidRDefault="00E959F2">
      <w:pPr>
        <w:spacing w:before="120" w:after="120"/>
        <w:jc w:val="both"/>
        <w:rPr>
          <w:rFonts w:ascii="Calibri" w:eastAsia="Calibri" w:hAnsi="Calibri" w:cs="Calibri"/>
        </w:rPr>
      </w:pPr>
      <w:r>
        <w:rPr>
          <w:rFonts w:ascii="Calibri" w:eastAsia="Calibri" w:hAnsi="Calibri" w:cs="Calibri"/>
        </w:rPr>
        <w:t>The start time for all teleconferences will be 7 AM US East. Face-to-face meeting times will be advised closer to the dates.</w:t>
      </w:r>
    </w:p>
    <w:p w14:paraId="537E98D6" w14:textId="77777777" w:rsidR="00E94C0E" w:rsidRDefault="00E959F2">
      <w:pPr>
        <w:spacing w:before="120" w:after="240"/>
        <w:jc w:val="both"/>
        <w:rPr>
          <w:rFonts w:ascii="Calibri" w:eastAsia="Calibri" w:hAnsi="Calibri" w:cs="Calibri"/>
        </w:rPr>
      </w:pPr>
      <w:r>
        <w:rPr>
          <w:rFonts w:ascii="Calibri" w:eastAsia="Calibri" w:hAnsi="Calibri" w:cs="Calibri"/>
        </w:rPr>
        <w:t>PG Diwakar (ISRO, CEOS Chair) welcomed feedback on the proposed schedule. Christine Bognar (NASA) noted that the normal process is for CEOS SEC to review the schedule and report back to the Chair on its suitability.</w:t>
      </w:r>
    </w:p>
    <w:tbl>
      <w:tblPr>
        <w:tblStyle w:val="a"/>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030"/>
        <w:gridCol w:w="1860"/>
      </w:tblGrid>
      <w:tr w:rsidR="00E94C0E" w14:paraId="341F054F" w14:textId="77777777">
        <w:trPr>
          <w:trHeight w:val="174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3ABA2382" w14:textId="77777777" w:rsidR="00E94C0E" w:rsidRDefault="00E959F2">
            <w:pPr>
              <w:spacing w:line="268" w:lineRule="auto"/>
              <w:ind w:left="120"/>
              <w:jc w:val="center"/>
              <w:rPr>
                <w:rFonts w:ascii="Calibri" w:eastAsia="Calibri" w:hAnsi="Calibri" w:cs="Calibri"/>
                <w:b/>
                <w:color w:val="FFFFFF"/>
              </w:rPr>
            </w:pPr>
            <w:r>
              <w:rPr>
                <w:rFonts w:ascii="Calibri" w:eastAsia="Calibri" w:hAnsi="Calibri" w:cs="Calibri"/>
                <w:b/>
                <w:color w:val="FFFFFF"/>
              </w:rPr>
              <w:t>257-01</w:t>
            </w:r>
          </w:p>
        </w:tc>
        <w:tc>
          <w:tcPr>
            <w:tcW w:w="60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1F0FCEF" w14:textId="77777777" w:rsidR="00E94C0E" w:rsidRDefault="00E959F2">
            <w:pPr>
              <w:jc w:val="both"/>
              <w:rPr>
                <w:rFonts w:ascii="Calibri" w:eastAsia="Calibri" w:hAnsi="Calibri" w:cs="Calibri"/>
              </w:rPr>
            </w:pPr>
            <w:r>
              <w:rPr>
                <w:rFonts w:ascii="Calibri" w:eastAsia="Calibri" w:hAnsi="Calibri" w:cs="Calibri"/>
              </w:rPr>
              <w:t>CEOS SEC to review the proposed schedule for CEOS SEC teleconferences/meetings leading up to the 2020 Plenary and to provide any feedback to the ISRO CEOS Chair Team before or at SEC-258, after which the schedule will be adopted.</w:t>
            </w:r>
          </w:p>
        </w:tc>
        <w:tc>
          <w:tcPr>
            <w:tcW w:w="18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52413F8" w14:textId="77777777" w:rsidR="00E94C0E" w:rsidRDefault="00E959F2">
            <w:pPr>
              <w:spacing w:line="268" w:lineRule="auto"/>
              <w:ind w:left="120"/>
              <w:jc w:val="center"/>
              <w:rPr>
                <w:rFonts w:ascii="Calibri" w:eastAsia="Calibri" w:hAnsi="Calibri" w:cs="Calibri"/>
                <w:b/>
              </w:rPr>
            </w:pPr>
            <w:r>
              <w:rPr>
                <w:rFonts w:ascii="Calibri" w:eastAsia="Calibri" w:hAnsi="Calibri" w:cs="Calibri"/>
                <w:b/>
              </w:rPr>
              <w:t>SEC-258</w:t>
            </w:r>
          </w:p>
        </w:tc>
      </w:tr>
    </w:tbl>
    <w:p w14:paraId="251B76FA" w14:textId="77777777" w:rsidR="00E94C0E" w:rsidRDefault="00E959F2">
      <w:pPr>
        <w:numPr>
          <w:ilvl w:val="0"/>
          <w:numId w:val="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Readiness for Near-term Key Meetings</w:t>
      </w:r>
    </w:p>
    <w:p w14:paraId="29B00F0B" w14:textId="77777777" w:rsidR="00E94C0E" w:rsidRDefault="00E959F2">
      <w:pPr>
        <w:pBdr>
          <w:bottom w:val="nil"/>
        </w:pBdr>
        <w:spacing w:before="120" w:after="120"/>
        <w:jc w:val="both"/>
        <w:rPr>
          <w:rFonts w:ascii="Calibri" w:eastAsia="Calibri" w:hAnsi="Calibri" w:cs="Calibri"/>
          <w:b/>
        </w:rPr>
      </w:pPr>
      <w:r>
        <w:rPr>
          <w:rFonts w:ascii="Calibri" w:eastAsia="Calibri" w:hAnsi="Calibri" w:cs="Calibri"/>
          <w:b/>
        </w:rPr>
        <w:t>GEO Week 2019</w:t>
      </w:r>
    </w:p>
    <w:p w14:paraId="623DD1A4" w14:textId="77777777" w:rsidR="00E94C0E" w:rsidRDefault="00E959F2">
      <w:pPr>
        <w:pBdr>
          <w:bottom w:val="nil"/>
        </w:pBdr>
        <w:spacing w:before="120" w:after="120"/>
        <w:jc w:val="both"/>
        <w:rPr>
          <w:rFonts w:ascii="Calibri" w:eastAsia="Calibri" w:hAnsi="Calibri" w:cs="Calibri"/>
        </w:rPr>
      </w:pPr>
      <w:r>
        <w:rPr>
          <w:rFonts w:ascii="Calibri" w:eastAsia="Calibri" w:hAnsi="Calibri" w:cs="Calibri"/>
        </w:rPr>
        <w:t>The draft CEOS Statement to the GEO-XVI Plenary was distributed by the CEOS Executive Officer last week. Feedback was due by the end of CEOS Plenary. No comments were received, so the statement will be submitted as it is currently written.</w:t>
      </w:r>
    </w:p>
    <w:p w14:paraId="78A066B4" w14:textId="77777777" w:rsidR="00E94C0E" w:rsidRDefault="00E959F2">
      <w:pPr>
        <w:pBdr>
          <w:bottom w:val="nil"/>
        </w:pBdr>
        <w:spacing w:before="120" w:after="120"/>
        <w:jc w:val="both"/>
        <w:rPr>
          <w:rFonts w:ascii="Calibri" w:eastAsia="Calibri" w:hAnsi="Calibri" w:cs="Calibri"/>
        </w:rPr>
      </w:pPr>
      <w:r>
        <w:rPr>
          <w:rFonts w:ascii="Calibri" w:eastAsia="Calibri" w:hAnsi="Calibri" w:cs="Calibri"/>
        </w:rPr>
        <w:t>Rajeev Jaiswal (ISRO, CEOS Chair Team) will lead the CEOS delegation to GEO Plenary, possibly accompanied by another ISRO colleague. David Green (NASA, WGDisasters Chair) and Brian Killough (NASA, SEO) will also attend.</w:t>
      </w:r>
    </w:p>
    <w:p w14:paraId="3C90F756" w14:textId="77777777" w:rsidR="00E94C0E" w:rsidRDefault="00E959F2">
      <w:pPr>
        <w:pBdr>
          <w:bottom w:val="nil"/>
        </w:pBdr>
        <w:spacing w:before="120" w:after="120"/>
        <w:jc w:val="both"/>
        <w:rPr>
          <w:rFonts w:ascii="Calibri" w:eastAsia="Calibri" w:hAnsi="Calibri" w:cs="Calibri"/>
        </w:rPr>
      </w:pPr>
      <w:r>
        <w:rPr>
          <w:rFonts w:ascii="Calibri" w:eastAsia="Calibri" w:hAnsi="Calibri" w:cs="Calibri"/>
        </w:rPr>
        <w:t>Brian is compiling materials for the CEOS exhibition booth. Christine Bognar (NASA) suggested that a flyer on the Vietnam Data Cube/2019 CEOS Chair Initiative could be a good contribution. A flyer on the MIM Database and its recent upgrades was also suggested.</w:t>
      </w:r>
    </w:p>
    <w:p w14:paraId="206D601B" w14:textId="77777777" w:rsidR="00E94C0E" w:rsidRDefault="00E959F2">
      <w:pPr>
        <w:pBdr>
          <w:bottom w:val="nil"/>
        </w:pBdr>
        <w:spacing w:before="120" w:after="120"/>
        <w:jc w:val="both"/>
        <w:rPr>
          <w:rFonts w:ascii="Calibri" w:eastAsia="Calibri" w:hAnsi="Calibri" w:cs="Calibri"/>
        </w:rPr>
      </w:pPr>
      <w:r>
        <w:rPr>
          <w:rFonts w:ascii="Calibri" w:eastAsia="Calibri" w:hAnsi="Calibri" w:cs="Calibri"/>
        </w:rPr>
        <w:t xml:space="preserve">Adam Lewis (GA, SIT Chair) noted the side event </w:t>
      </w:r>
      <w:r>
        <w:rPr>
          <w:rFonts w:ascii="Calibri" w:eastAsia="Calibri" w:hAnsi="Calibri" w:cs="Calibri"/>
          <w:i/>
        </w:rPr>
        <w:t>Big EO: Big Data</w:t>
      </w:r>
      <w:r>
        <w:rPr>
          <w:rFonts w:ascii="Calibri" w:eastAsia="Calibri" w:hAnsi="Calibri" w:cs="Calibri"/>
        </w:rPr>
        <w:t>, which has been developed in collaboration with various CEOS people.</w:t>
      </w:r>
    </w:p>
    <w:p w14:paraId="1F0CB8B0" w14:textId="77777777" w:rsidR="00E94C0E" w:rsidRDefault="00E959F2">
      <w:pPr>
        <w:spacing w:before="120" w:after="120"/>
        <w:jc w:val="both"/>
        <w:rPr>
          <w:rFonts w:ascii="Calibri" w:eastAsia="Calibri" w:hAnsi="Calibri" w:cs="Calibri"/>
          <w:b/>
        </w:rPr>
      </w:pPr>
      <w:r>
        <w:rPr>
          <w:rFonts w:ascii="Calibri" w:eastAsia="Calibri" w:hAnsi="Calibri" w:cs="Calibri"/>
          <w:b/>
        </w:rPr>
        <w:t>COP25 &amp; SBSTA 51</w:t>
      </w:r>
    </w:p>
    <w:p w14:paraId="4615F95A" w14:textId="77777777" w:rsidR="00E94C0E" w:rsidRDefault="00E959F2">
      <w:pPr>
        <w:spacing w:before="120" w:after="120"/>
        <w:jc w:val="both"/>
        <w:rPr>
          <w:rFonts w:ascii="Calibri" w:eastAsia="Calibri" w:hAnsi="Calibri" w:cs="Calibri"/>
        </w:rPr>
      </w:pPr>
      <w:r>
        <w:rPr>
          <w:rFonts w:ascii="Calibri" w:eastAsia="Calibri" w:hAnsi="Calibri" w:cs="Calibri"/>
        </w:rPr>
        <w:t>Jörg Schulz (EUMETSAT, WGClimate Chair) will present the CEOS/CGMS Space Agency Statement to SBSTA 51 on behalf of the ISRO CEOS Chair Team (on behalf of CEOS).</w:t>
      </w:r>
    </w:p>
    <w:p w14:paraId="540BBB20" w14:textId="77777777" w:rsidR="00E94C0E" w:rsidRDefault="00E959F2">
      <w:pPr>
        <w:spacing w:before="120" w:after="120"/>
        <w:jc w:val="both"/>
        <w:rPr>
          <w:rFonts w:ascii="Calibri" w:eastAsia="Calibri" w:hAnsi="Calibri" w:cs="Calibri"/>
        </w:rPr>
      </w:pPr>
      <w:r>
        <w:rPr>
          <w:rFonts w:ascii="Calibri" w:eastAsia="Calibri" w:hAnsi="Calibri" w:cs="Calibri"/>
        </w:rPr>
        <w:t xml:space="preserve">CEOS is also invited to attend and present at the Earth Information Day event. The 10-minute presentation (coordinated by Jörg, Mark Dowell (COM), David Crisp (NASA/JPL), Osamu Ochiai </w:t>
      </w:r>
      <w:r>
        <w:rPr>
          <w:rFonts w:ascii="Calibri" w:eastAsia="Calibri" w:hAnsi="Calibri" w:cs="Calibri"/>
        </w:rPr>
        <w:lastRenderedPageBreak/>
        <w:t>(JAXA) and Steven Hosford (CNES)) will cover GCOS ECV provision, the Greenhouse Gas efforts of CEOS, and new activities related to biomass missions and measurements. CEOS can also be represented in a poster session – content for which would be needed in the next week or so.</w:t>
      </w:r>
    </w:p>
    <w:p w14:paraId="611694C3" w14:textId="77777777" w:rsidR="00E94C0E" w:rsidRDefault="00E959F2">
      <w:pPr>
        <w:spacing w:before="120" w:after="120"/>
        <w:jc w:val="both"/>
        <w:rPr>
          <w:rFonts w:ascii="Calibri" w:eastAsia="Calibri" w:hAnsi="Calibri" w:cs="Calibri"/>
        </w:rPr>
      </w:pPr>
      <w:r>
        <w:rPr>
          <w:rFonts w:ascii="Calibri" w:eastAsia="Calibri" w:hAnsi="Calibri" w:cs="Calibri"/>
        </w:rPr>
        <w:t xml:space="preserve">Osamu reported that ESA and JAXA are coordinating a joint side event that will focus on the CEOS Greenhouse Gas Roadmap. A decision on its acceptance is expected soon. </w:t>
      </w:r>
    </w:p>
    <w:p w14:paraId="3A55EA63" w14:textId="77777777" w:rsidR="00E94C0E" w:rsidRDefault="00E959F2">
      <w:pPr>
        <w:numPr>
          <w:ilvl w:val="0"/>
          <w:numId w:val="1"/>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AOB</w:t>
      </w:r>
    </w:p>
    <w:p w14:paraId="0D0DA0E0" w14:textId="77777777" w:rsidR="00E94C0E" w:rsidRDefault="00E959F2">
      <w:pPr>
        <w:spacing w:before="120" w:after="120"/>
        <w:jc w:val="both"/>
        <w:rPr>
          <w:rFonts w:ascii="Calibri" w:eastAsia="Calibri" w:hAnsi="Calibri" w:cs="Calibri"/>
          <w:b/>
        </w:rPr>
      </w:pPr>
      <w:r>
        <w:rPr>
          <w:rFonts w:ascii="Calibri" w:eastAsia="Calibri" w:hAnsi="Calibri" w:cs="Calibri"/>
          <w:b/>
        </w:rPr>
        <w:t>Governance and Processes Document Update</w:t>
      </w:r>
    </w:p>
    <w:p w14:paraId="5EE15ABC" w14:textId="77777777" w:rsidR="00E94C0E" w:rsidRDefault="00E959F2">
      <w:pPr>
        <w:spacing w:before="120" w:after="120"/>
        <w:jc w:val="both"/>
        <w:rPr>
          <w:rFonts w:ascii="Calibri" w:eastAsia="Calibri" w:hAnsi="Calibri" w:cs="Calibri"/>
        </w:rPr>
      </w:pPr>
      <w:r>
        <w:rPr>
          <w:rFonts w:ascii="Calibri" w:eastAsia="Calibri" w:hAnsi="Calibri" w:cs="Calibri"/>
        </w:rPr>
        <w:t xml:space="preserve">Kerry Sawyer (NOAA) noted that the annex of this document needs to be updated to show the dates of commencement and conclusion for the various </w:t>
      </w:r>
      <w:r>
        <w:rPr>
          <w:rFonts w:ascii="Calibri" w:eastAsia="Calibri" w:hAnsi="Calibri" w:cs="Calibri"/>
          <w:i/>
        </w:rPr>
        <w:t xml:space="preserve">Ad Hoc </w:t>
      </w:r>
      <w:r>
        <w:rPr>
          <w:rFonts w:ascii="Calibri" w:eastAsia="Calibri" w:hAnsi="Calibri" w:cs="Calibri"/>
        </w:rPr>
        <w:t>Teams. Christine Bognar (NASA) noted that the Carbon Task Force disbanded in 2014.</w:t>
      </w:r>
    </w:p>
    <w:p w14:paraId="0662C254" w14:textId="77777777" w:rsidR="00E94C0E" w:rsidRDefault="00E959F2">
      <w:pPr>
        <w:spacing w:before="120" w:after="120"/>
        <w:jc w:val="both"/>
        <w:rPr>
          <w:rFonts w:ascii="Calibri" w:eastAsia="Calibri" w:hAnsi="Calibri" w:cs="Calibri"/>
          <w:b/>
        </w:rPr>
      </w:pPr>
      <w:r>
        <w:rPr>
          <w:rFonts w:ascii="Calibri" w:eastAsia="Calibri" w:hAnsi="Calibri" w:cs="Calibri"/>
          <w:b/>
        </w:rPr>
        <w:t>CEOS Plenary 2020 Dates</w:t>
      </w:r>
    </w:p>
    <w:p w14:paraId="15C5D6CD" w14:textId="77777777" w:rsidR="00E94C0E" w:rsidRDefault="00E959F2">
      <w:pPr>
        <w:spacing w:before="120" w:after="240"/>
        <w:jc w:val="both"/>
        <w:rPr>
          <w:rFonts w:ascii="Calibri" w:eastAsia="Calibri" w:hAnsi="Calibri" w:cs="Calibri"/>
        </w:rPr>
      </w:pPr>
      <w:r>
        <w:rPr>
          <w:rFonts w:ascii="Calibri" w:eastAsia="Calibri" w:hAnsi="Calibri" w:cs="Calibri"/>
        </w:rPr>
        <w:t>Brian Killough (NASA) noted that the proposed dates for the 2020 CEOS Plenary overlap with the UN World Data Forum, possibly causing a conflict for GEO colleagues and others.</w:t>
      </w:r>
    </w:p>
    <w:tbl>
      <w:tblPr>
        <w:tblStyle w:val="a0"/>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000"/>
        <w:gridCol w:w="1890"/>
      </w:tblGrid>
      <w:tr w:rsidR="00E94C0E" w14:paraId="4717ACAF" w14:textId="77777777">
        <w:trPr>
          <w:trHeight w:val="14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61CE387C" w14:textId="77777777" w:rsidR="00E94C0E" w:rsidRDefault="00E959F2">
            <w:pPr>
              <w:spacing w:line="268" w:lineRule="auto"/>
              <w:ind w:left="120"/>
              <w:jc w:val="center"/>
              <w:rPr>
                <w:rFonts w:ascii="Calibri" w:eastAsia="Calibri" w:hAnsi="Calibri" w:cs="Calibri"/>
                <w:b/>
                <w:color w:val="FFFFFF"/>
              </w:rPr>
            </w:pPr>
            <w:r>
              <w:rPr>
                <w:rFonts w:ascii="Calibri" w:eastAsia="Calibri" w:hAnsi="Calibri" w:cs="Calibri"/>
                <w:b/>
                <w:color w:val="FFFFFF"/>
              </w:rPr>
              <w:t>257-02</w:t>
            </w:r>
          </w:p>
        </w:tc>
        <w:tc>
          <w:tcPr>
            <w:tcW w:w="60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F59C7DC" w14:textId="77777777" w:rsidR="00E94C0E" w:rsidRDefault="00E959F2">
            <w:pPr>
              <w:jc w:val="both"/>
              <w:rPr>
                <w:rFonts w:ascii="Calibri" w:eastAsia="Calibri" w:hAnsi="Calibri" w:cs="Calibri"/>
              </w:rPr>
            </w:pPr>
            <w:r>
              <w:rPr>
                <w:rFonts w:ascii="Calibri" w:eastAsia="Calibri" w:hAnsi="Calibri" w:cs="Calibri"/>
              </w:rPr>
              <w:t>ISRO CEOS Chair Team to ask the CEOS community for feedback on the proposed dates for the 2020 CEOS Plenary, noting the potential conflict with the UN World Data Forum, and to confirm a date by SEC-258.</w:t>
            </w:r>
          </w:p>
        </w:tc>
        <w:tc>
          <w:tcPr>
            <w:tcW w:w="18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2552274" w14:textId="77777777" w:rsidR="00E94C0E" w:rsidRDefault="00E959F2">
            <w:pPr>
              <w:spacing w:line="268" w:lineRule="auto"/>
              <w:ind w:left="120"/>
              <w:jc w:val="center"/>
              <w:rPr>
                <w:rFonts w:ascii="Calibri" w:eastAsia="Calibri" w:hAnsi="Calibri" w:cs="Calibri"/>
                <w:b/>
              </w:rPr>
            </w:pPr>
            <w:r>
              <w:rPr>
                <w:rFonts w:ascii="Calibri" w:eastAsia="Calibri" w:hAnsi="Calibri" w:cs="Calibri"/>
                <w:b/>
              </w:rPr>
              <w:t>SEC-258</w:t>
            </w:r>
          </w:p>
        </w:tc>
      </w:tr>
    </w:tbl>
    <w:p w14:paraId="724888D1" w14:textId="77777777" w:rsidR="00E94C0E" w:rsidRDefault="00E959F2">
      <w:pPr>
        <w:spacing w:before="240"/>
        <w:rPr>
          <w:rFonts w:ascii="Calibri" w:eastAsia="Calibri" w:hAnsi="Calibri" w:cs="Calibri"/>
        </w:rPr>
      </w:pPr>
      <w:r>
        <w:rPr>
          <w:rFonts w:ascii="Calibri" w:eastAsia="Calibri" w:hAnsi="Calibri" w:cs="Calibri"/>
        </w:rPr>
        <w:t>Kerry noted that the current plan (19-21 October 2020; Ahmedabad, India) is convenient for those travelling to IAC 2020 in Dubai.</w:t>
      </w:r>
    </w:p>
    <w:p w14:paraId="63B5B28F" w14:textId="77777777" w:rsidR="00E94C0E" w:rsidRDefault="00E959F2">
      <w:pPr>
        <w:spacing w:before="120"/>
        <w:rPr>
          <w:rFonts w:ascii="Calibri" w:eastAsia="Calibri" w:hAnsi="Calibri" w:cs="Calibri"/>
          <w:b/>
        </w:rPr>
      </w:pPr>
      <w:r>
        <w:rPr>
          <w:rFonts w:ascii="Calibri" w:eastAsia="Calibri" w:hAnsi="Calibri" w:cs="Calibri"/>
          <w:b/>
        </w:rPr>
        <w:t>CEOS Executive Officer Coverage Gap</w:t>
      </w:r>
    </w:p>
    <w:p w14:paraId="4C9002DF" w14:textId="77777777" w:rsidR="00E94C0E" w:rsidRDefault="00E959F2">
      <w:pPr>
        <w:spacing w:before="120" w:after="240"/>
        <w:rPr>
          <w:rFonts w:ascii="Calibri" w:eastAsia="Calibri" w:hAnsi="Calibri" w:cs="Calibri"/>
        </w:rPr>
      </w:pPr>
      <w:r>
        <w:rPr>
          <w:rFonts w:ascii="Calibri" w:eastAsia="Calibri" w:hAnsi="Calibri" w:cs="Calibri"/>
        </w:rPr>
        <w:t>Kerry recalled that she will not be able to take on the CEO role until January 1</w:t>
      </w:r>
      <w:r>
        <w:rPr>
          <w:rFonts w:ascii="Calibri" w:eastAsia="Calibri" w:hAnsi="Calibri" w:cs="Calibri"/>
          <w:vertAlign w:val="superscript"/>
        </w:rPr>
        <w:t>st</w:t>
      </w:r>
      <w:r>
        <w:rPr>
          <w:rFonts w:ascii="Calibri" w:eastAsia="Calibri" w:hAnsi="Calibri" w:cs="Calibri"/>
        </w:rPr>
        <w:t>, meaning there is a 2.5-month gap in coverage. The ISRO CEOS Chair Team will initiate the update of the CEOS Work Plan by re-using the emails and materials from last year.</w:t>
      </w:r>
    </w:p>
    <w:tbl>
      <w:tblPr>
        <w:tblStyle w:val="a1"/>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015"/>
        <w:gridCol w:w="1875"/>
      </w:tblGrid>
      <w:tr w:rsidR="00E94C0E" w14:paraId="01A0CABF" w14:textId="77777777">
        <w:trPr>
          <w:trHeight w:val="102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4BCB0691" w14:textId="77777777" w:rsidR="00E94C0E" w:rsidRDefault="00E959F2">
            <w:pPr>
              <w:spacing w:line="268" w:lineRule="auto"/>
              <w:ind w:left="120"/>
              <w:jc w:val="center"/>
              <w:rPr>
                <w:rFonts w:ascii="Calibri" w:eastAsia="Calibri" w:hAnsi="Calibri" w:cs="Calibri"/>
                <w:b/>
                <w:color w:val="FFFFFF"/>
              </w:rPr>
            </w:pPr>
            <w:r>
              <w:rPr>
                <w:rFonts w:ascii="Calibri" w:eastAsia="Calibri" w:hAnsi="Calibri" w:cs="Calibri"/>
                <w:b/>
                <w:color w:val="FFFFFF"/>
              </w:rPr>
              <w:t>257-03</w:t>
            </w:r>
          </w:p>
        </w:tc>
        <w:tc>
          <w:tcPr>
            <w:tcW w:w="60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6C7D58C" w14:textId="77777777" w:rsidR="00E94C0E" w:rsidRDefault="00E959F2">
            <w:pPr>
              <w:jc w:val="both"/>
              <w:rPr>
                <w:rFonts w:ascii="Calibri" w:eastAsia="Calibri" w:hAnsi="Calibri" w:cs="Calibri"/>
              </w:rPr>
            </w:pPr>
            <w:r>
              <w:rPr>
                <w:rFonts w:ascii="Calibri" w:eastAsia="Calibri" w:hAnsi="Calibri" w:cs="Calibri"/>
              </w:rPr>
              <w:t>ISRO CEOS Chair Team to initiate the update of the CEOS Work Plan by re-using the emails and materials from last year.</w:t>
            </w:r>
          </w:p>
        </w:tc>
        <w:tc>
          <w:tcPr>
            <w:tcW w:w="18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B5832C6" w14:textId="77777777" w:rsidR="00E94C0E" w:rsidRDefault="00E959F2">
            <w:pPr>
              <w:spacing w:line="268" w:lineRule="auto"/>
              <w:ind w:left="120"/>
              <w:jc w:val="center"/>
              <w:rPr>
                <w:rFonts w:ascii="Calibri" w:eastAsia="Calibri" w:hAnsi="Calibri" w:cs="Calibri"/>
                <w:b/>
              </w:rPr>
            </w:pPr>
            <w:r>
              <w:rPr>
                <w:rFonts w:ascii="Calibri" w:eastAsia="Calibri" w:hAnsi="Calibri" w:cs="Calibri"/>
                <w:b/>
              </w:rPr>
              <w:t>Mid-November</w:t>
            </w:r>
          </w:p>
        </w:tc>
      </w:tr>
    </w:tbl>
    <w:p w14:paraId="108EBBC2" w14:textId="77777777" w:rsidR="00E94C0E" w:rsidRDefault="00E959F2">
      <w:pPr>
        <w:numPr>
          <w:ilvl w:val="0"/>
          <w:numId w:val="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Next Meeting and Adjourn</w:t>
      </w:r>
    </w:p>
    <w:p w14:paraId="4EC5C80F" w14:textId="77777777" w:rsidR="00E94C0E" w:rsidRDefault="00E959F2">
      <w:pPr>
        <w:spacing w:before="120" w:after="120"/>
        <w:jc w:val="both"/>
        <w:rPr>
          <w:rFonts w:ascii="Calibri" w:eastAsia="Calibri" w:hAnsi="Calibri" w:cs="Calibri"/>
        </w:rPr>
      </w:pPr>
      <w:r>
        <w:rPr>
          <w:rFonts w:ascii="Calibri" w:eastAsia="Calibri" w:hAnsi="Calibri" w:cs="Calibri"/>
        </w:rPr>
        <w:t>PG Diwakar (ISRO, CEOS Chair) thanked everyone for attending. CEOS SEC-258 will be held on November 14 at 7 AM US East. The meeting was adjourned.</w:t>
      </w:r>
    </w:p>
    <w:sectPr w:rsidR="00E94C0E">
      <w:headerReference w:type="even" r:id="rId7"/>
      <w:headerReference w:type="default" r:id="rId8"/>
      <w:footerReference w:type="even" r:id="rId9"/>
      <w:footerReference w:type="default" r:id="rId10"/>
      <w:headerReference w:type="first" r:id="rId11"/>
      <w:footerReference w:type="first" r:id="rId12"/>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94D9A" w14:textId="77777777" w:rsidR="00872712" w:rsidRDefault="00872712">
      <w:r>
        <w:separator/>
      </w:r>
    </w:p>
  </w:endnote>
  <w:endnote w:type="continuationSeparator" w:id="0">
    <w:p w14:paraId="2B86AA25" w14:textId="77777777" w:rsidR="00872712" w:rsidRDefault="0087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0E3BE" w14:textId="77777777" w:rsidR="00E26F58" w:rsidRDefault="00E26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73B9E" w14:textId="77777777" w:rsidR="00E94C0E" w:rsidRDefault="00E94C0E">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4F76F94F" w14:textId="77777777" w:rsidR="00E94C0E" w:rsidRDefault="00E959F2">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F80BAC">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22472E88" w14:textId="77777777" w:rsidR="00E94C0E" w:rsidRDefault="00E94C0E">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AD2A5" w14:textId="77777777" w:rsidR="00E26F58" w:rsidRDefault="00E26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8D2F5" w14:textId="77777777" w:rsidR="00872712" w:rsidRDefault="00872712">
      <w:r>
        <w:separator/>
      </w:r>
    </w:p>
  </w:footnote>
  <w:footnote w:type="continuationSeparator" w:id="0">
    <w:p w14:paraId="4DDB8B51" w14:textId="77777777" w:rsidR="00872712" w:rsidRDefault="00872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D2DAE" w14:textId="343C6433" w:rsidR="00F80BAC" w:rsidRDefault="00F80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C5DD9" w14:textId="0BDCBC1E" w:rsidR="00E94C0E" w:rsidRDefault="00E959F2">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E26F58">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257</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14:anchorId="769B721B" wp14:editId="4475672D">
          <wp:extent cx="865505" cy="311150"/>
          <wp:effectExtent l="0" t="0" r="0" b="0"/>
          <wp:docPr id="2" name="image2.png" descr="Description: ceos_trans"/>
          <wp:cNvGraphicFramePr/>
          <a:graphic xmlns:a="http://schemas.openxmlformats.org/drawingml/2006/main">
            <a:graphicData uri="http://schemas.openxmlformats.org/drawingml/2006/picture">
              <pic:pic xmlns:pic="http://schemas.openxmlformats.org/drawingml/2006/picture">
                <pic:nvPicPr>
                  <pic:cNvPr id="0" name="image2.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6703FC71" wp14:editId="1EF865C0">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2072CA09" w14:textId="77777777" w:rsidR="00E94C0E" w:rsidRDefault="00E94C0E">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5232400</wp:posOffset>
              </wp:positionH>
              <wp:positionV relativeFrom="paragraph">
                <wp:posOffset>-165099</wp:posOffset>
              </wp:positionV>
              <wp:extent cx="1063625" cy="41592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063625" cy="415925"/>
                      </a:xfrm>
                      <a:prstGeom prst="rect"/>
                      <a:ln/>
                    </pic:spPr>
                  </pic:pic>
                </a:graphicData>
              </a:graphic>
            </wp:anchor>
          </w:drawing>
        </mc:Fallback>
      </mc:AlternateContent>
    </w:r>
  </w:p>
  <w:p w14:paraId="16192AD2" w14:textId="77777777" w:rsidR="00E94C0E" w:rsidRDefault="00E94C0E">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F8B1B" w14:textId="40FFE68C" w:rsidR="00F80BAC" w:rsidRDefault="00F80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8547E"/>
    <w:multiLevelType w:val="multilevel"/>
    <w:tmpl w:val="5E3E0418"/>
    <w:lvl w:ilvl="0">
      <w:start w:val="1"/>
      <w:numFmt w:val="decimal"/>
      <w:lvlText w:val="%1."/>
      <w:lvlJc w:val="left"/>
      <w:pPr>
        <w:ind w:left="1077" w:hanging="720"/>
      </w:p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C0E"/>
    <w:rsid w:val="00872712"/>
    <w:rsid w:val="00E26F58"/>
    <w:rsid w:val="00E94C0E"/>
    <w:rsid w:val="00E959F2"/>
    <w:rsid w:val="00F80BA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845FB"/>
  <w15:docId w15:val="{1619DEFF-A6AC-7B46-ABCA-2C152D71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80BAC"/>
    <w:pPr>
      <w:tabs>
        <w:tab w:val="center" w:pos="4680"/>
        <w:tab w:val="right" w:pos="9360"/>
      </w:tabs>
    </w:pPr>
  </w:style>
  <w:style w:type="character" w:customStyle="1" w:styleId="HeaderChar">
    <w:name w:val="Header Char"/>
    <w:basedOn w:val="DefaultParagraphFont"/>
    <w:link w:val="Header"/>
    <w:uiPriority w:val="99"/>
    <w:rsid w:val="00F80BAC"/>
  </w:style>
  <w:style w:type="paragraph" w:styleId="Footer">
    <w:name w:val="footer"/>
    <w:basedOn w:val="Normal"/>
    <w:link w:val="FooterChar"/>
    <w:uiPriority w:val="99"/>
    <w:unhideWhenUsed/>
    <w:rsid w:val="00F80BAC"/>
    <w:pPr>
      <w:tabs>
        <w:tab w:val="center" w:pos="4680"/>
        <w:tab w:val="right" w:pos="9360"/>
      </w:tabs>
    </w:pPr>
  </w:style>
  <w:style w:type="character" w:customStyle="1" w:styleId="FooterChar">
    <w:name w:val="Footer Char"/>
    <w:basedOn w:val="DefaultParagraphFont"/>
    <w:link w:val="Footer"/>
    <w:uiPriority w:val="99"/>
    <w:rsid w:val="00F80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S</cp:lastModifiedBy>
  <cp:revision>3</cp:revision>
  <dcterms:created xsi:type="dcterms:W3CDTF">2019-10-23T06:16:00Z</dcterms:created>
  <dcterms:modified xsi:type="dcterms:W3CDTF">2019-11-04T00:54:00Z</dcterms:modified>
</cp:coreProperties>
</file>