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1C82" w14:textId="4499FD37" w:rsidR="009B66F9" w:rsidRPr="00B64E75" w:rsidRDefault="00525B70" w:rsidP="00457462">
      <w:pPr>
        <w:spacing w:before="120"/>
        <w:jc w:val="center"/>
        <w:outlineLvl w:val="0"/>
        <w:rPr>
          <w:rFonts w:asciiTheme="majorHAnsi" w:hAnsiTheme="majorHAnsi"/>
          <w:i/>
        </w:rPr>
      </w:pPr>
      <w:r w:rsidRPr="00B64E75">
        <w:rPr>
          <w:rFonts w:asciiTheme="majorHAnsi" w:hAnsiTheme="majorHAnsi"/>
          <w:b/>
          <w:sz w:val="28"/>
        </w:rPr>
        <w:t>Minutes</w:t>
      </w:r>
      <w:r w:rsidR="009B66F9" w:rsidRPr="00B64E75">
        <w:rPr>
          <w:rFonts w:asciiTheme="majorHAnsi" w:hAnsiTheme="majorHAnsi"/>
          <w:b/>
          <w:sz w:val="28"/>
        </w:rPr>
        <w:t xml:space="preserve"> V</w:t>
      </w:r>
      <w:r w:rsidR="00507712">
        <w:rPr>
          <w:rFonts w:asciiTheme="majorHAnsi" w:hAnsiTheme="majorHAnsi"/>
          <w:b/>
          <w:sz w:val="28"/>
        </w:rPr>
        <w:t>1</w:t>
      </w:r>
      <w:r w:rsidR="003C0741">
        <w:rPr>
          <w:rFonts w:asciiTheme="majorHAnsi" w:hAnsiTheme="majorHAnsi"/>
          <w:b/>
          <w:sz w:val="28"/>
        </w:rPr>
        <w:t>.0</w:t>
      </w:r>
      <w:bookmarkStart w:id="0" w:name="_GoBack"/>
      <w:bookmarkEnd w:id="0"/>
    </w:p>
    <w:p w14:paraId="0CB79BAB" w14:textId="52A4BB91" w:rsidR="0015053B" w:rsidRPr="00B64E75" w:rsidRDefault="006079B0" w:rsidP="00457462">
      <w:pPr>
        <w:jc w:val="center"/>
        <w:outlineLvl w:val="0"/>
        <w:rPr>
          <w:rFonts w:asciiTheme="majorHAnsi" w:hAnsiTheme="majorHAnsi"/>
          <w:b/>
          <w:sz w:val="28"/>
        </w:rPr>
      </w:pPr>
      <w:r w:rsidRPr="00B64E75">
        <w:rPr>
          <w:rFonts w:asciiTheme="majorHAnsi" w:hAnsiTheme="majorHAnsi"/>
          <w:b/>
          <w:sz w:val="28"/>
        </w:rPr>
        <w:t>2</w:t>
      </w:r>
      <w:r w:rsidR="004C49C6" w:rsidRPr="00B64E75">
        <w:rPr>
          <w:rFonts w:asciiTheme="majorHAnsi" w:hAnsiTheme="majorHAnsi"/>
          <w:b/>
          <w:sz w:val="28"/>
        </w:rPr>
        <w:t>2</w:t>
      </w:r>
      <w:r w:rsidR="00BA469E">
        <w:rPr>
          <w:rFonts w:asciiTheme="majorHAnsi" w:hAnsiTheme="majorHAnsi"/>
          <w:b/>
          <w:sz w:val="28"/>
        </w:rPr>
        <w:t>2</w:t>
      </w:r>
      <w:r w:rsidR="00BA469E" w:rsidRPr="00BA469E">
        <w:rPr>
          <w:rFonts w:asciiTheme="majorHAnsi" w:hAnsiTheme="majorHAnsi"/>
          <w:b/>
          <w:sz w:val="28"/>
          <w:vertAlign w:val="superscript"/>
        </w:rPr>
        <w:t>nd</w:t>
      </w:r>
      <w:r w:rsidR="00BA469E">
        <w:rPr>
          <w:rFonts w:asciiTheme="majorHAnsi" w:hAnsiTheme="majorHAnsi"/>
          <w:b/>
          <w:sz w:val="28"/>
        </w:rPr>
        <w:t xml:space="preserve"> </w:t>
      </w:r>
      <w:r w:rsidR="00611E9E" w:rsidRPr="00B64E75">
        <w:rPr>
          <w:rFonts w:asciiTheme="majorHAnsi" w:hAnsiTheme="majorHAnsi"/>
          <w:b/>
          <w:sz w:val="28"/>
        </w:rPr>
        <w:t>CEOS SECRETARIAT MEETING</w:t>
      </w:r>
    </w:p>
    <w:p w14:paraId="7ADBACEF" w14:textId="2337AF4F" w:rsidR="0015053B" w:rsidRPr="00B64E75" w:rsidRDefault="006F1D81" w:rsidP="00457462">
      <w:pPr>
        <w:jc w:val="center"/>
        <w:outlineLvl w:val="0"/>
        <w:rPr>
          <w:rFonts w:asciiTheme="majorHAnsi" w:hAnsiTheme="majorHAnsi"/>
        </w:rPr>
      </w:pPr>
      <w:r w:rsidRPr="00B64E75">
        <w:rPr>
          <w:rFonts w:asciiTheme="majorHAnsi" w:hAnsiTheme="majorHAnsi"/>
        </w:rPr>
        <w:t>Thursday</w:t>
      </w:r>
      <w:r w:rsidR="00611E9E" w:rsidRPr="00B64E75">
        <w:rPr>
          <w:rFonts w:asciiTheme="majorHAnsi" w:hAnsiTheme="majorHAnsi"/>
        </w:rPr>
        <w:t xml:space="preserve"> </w:t>
      </w:r>
      <w:r w:rsidR="00BA469E">
        <w:rPr>
          <w:rFonts w:asciiTheme="majorHAnsi" w:hAnsiTheme="majorHAnsi"/>
        </w:rPr>
        <w:t>30</w:t>
      </w:r>
      <w:r w:rsidR="00BA469E" w:rsidRPr="00BA469E">
        <w:rPr>
          <w:rFonts w:asciiTheme="majorHAnsi" w:hAnsiTheme="majorHAnsi"/>
          <w:vertAlign w:val="superscript"/>
        </w:rPr>
        <w:t>th</w:t>
      </w:r>
      <w:r w:rsidR="00BA469E">
        <w:rPr>
          <w:rFonts w:asciiTheme="majorHAnsi" w:hAnsiTheme="majorHAnsi"/>
        </w:rPr>
        <w:t xml:space="preserve"> </w:t>
      </w:r>
      <w:r w:rsidR="0061569B">
        <w:rPr>
          <w:rFonts w:asciiTheme="majorHAnsi" w:hAnsiTheme="majorHAnsi"/>
        </w:rPr>
        <w:t>March</w:t>
      </w:r>
      <w:r w:rsidR="00DB4674" w:rsidRPr="00B64E75">
        <w:rPr>
          <w:rFonts w:asciiTheme="majorHAnsi" w:hAnsiTheme="majorHAnsi"/>
        </w:rPr>
        <w:t xml:space="preserve"> </w:t>
      </w:r>
      <w:r w:rsidR="00611E9E" w:rsidRPr="00B64E75">
        <w:rPr>
          <w:rFonts w:asciiTheme="majorHAnsi" w:hAnsiTheme="majorHAnsi"/>
        </w:rPr>
        <w:t>201</w:t>
      </w:r>
      <w:r w:rsidR="004C49C6" w:rsidRPr="00B64E75">
        <w:rPr>
          <w:rFonts w:asciiTheme="majorHAnsi" w:hAnsiTheme="majorHAnsi"/>
        </w:rPr>
        <w:t>7</w:t>
      </w:r>
    </w:p>
    <w:p w14:paraId="58864768" w14:textId="6CF786E9" w:rsidR="00035DE7" w:rsidRPr="00B64E75" w:rsidRDefault="00DB4674" w:rsidP="00457462">
      <w:pPr>
        <w:jc w:val="center"/>
        <w:outlineLvl w:val="0"/>
        <w:rPr>
          <w:rFonts w:asciiTheme="majorHAnsi" w:hAnsiTheme="majorHAnsi"/>
        </w:rPr>
      </w:pPr>
      <w:r w:rsidRPr="00B64E75">
        <w:rPr>
          <w:rFonts w:asciiTheme="majorHAnsi" w:hAnsiTheme="majorHAnsi"/>
          <w:bCs/>
        </w:rPr>
        <w:t xml:space="preserve">7AM US East, 1PM Europe, </w:t>
      </w:r>
      <w:r w:rsidR="00AB61B2" w:rsidRPr="00B64E75">
        <w:rPr>
          <w:rFonts w:asciiTheme="majorHAnsi" w:hAnsiTheme="majorHAnsi"/>
          <w:bCs/>
        </w:rPr>
        <w:t>9</w:t>
      </w:r>
      <w:r w:rsidRPr="00B64E75">
        <w:rPr>
          <w:rFonts w:asciiTheme="majorHAnsi" w:hAnsiTheme="majorHAnsi"/>
          <w:bCs/>
        </w:rPr>
        <w:t xml:space="preserve">PM Tokyo, </w:t>
      </w:r>
      <w:r w:rsidR="00BA469E">
        <w:rPr>
          <w:rFonts w:asciiTheme="majorHAnsi" w:hAnsiTheme="majorHAnsi"/>
          <w:bCs/>
        </w:rPr>
        <w:t>10</w:t>
      </w:r>
      <w:r w:rsidRPr="00B64E75">
        <w:rPr>
          <w:rFonts w:asciiTheme="majorHAnsi" w:hAnsiTheme="majorHAnsi"/>
          <w:bCs/>
        </w:rPr>
        <w:t>PM Sydney</w:t>
      </w:r>
    </w:p>
    <w:p w14:paraId="326E40EA" w14:textId="77777777" w:rsidR="0065571F" w:rsidRPr="00B64E75" w:rsidRDefault="0065571F" w:rsidP="004660E1">
      <w:pPr>
        <w:jc w:val="center"/>
        <w:rPr>
          <w:rFonts w:asciiTheme="majorHAnsi" w:hAnsiTheme="majorHAnsi"/>
        </w:rPr>
      </w:pPr>
    </w:p>
    <w:p w14:paraId="4ABD2C92" w14:textId="240803E2" w:rsidR="00035DE7" w:rsidRPr="00B64E75" w:rsidRDefault="00AB61B2" w:rsidP="00457462">
      <w:pPr>
        <w:jc w:val="center"/>
        <w:outlineLvl w:val="0"/>
        <w:rPr>
          <w:rFonts w:asciiTheme="majorHAnsi" w:hAnsiTheme="majorHAnsi"/>
        </w:rPr>
      </w:pPr>
      <w:r w:rsidRPr="00B64E75">
        <w:rPr>
          <w:rFonts w:asciiTheme="majorHAnsi" w:hAnsiTheme="majorHAnsi"/>
        </w:rPr>
        <w:t>Chaired by USGS</w:t>
      </w:r>
    </w:p>
    <w:p w14:paraId="5663B587" w14:textId="77777777" w:rsidR="00AB47D0" w:rsidRPr="00B64E75" w:rsidRDefault="00AB47D0" w:rsidP="004660E1">
      <w:pPr>
        <w:pStyle w:val="BodyText2"/>
        <w:tabs>
          <w:tab w:val="left" w:pos="2000"/>
          <w:tab w:val="center" w:pos="4607"/>
        </w:tabs>
        <w:spacing w:after="0" w:line="240" w:lineRule="auto"/>
        <w:jc w:val="both"/>
        <w:rPr>
          <w:rFonts w:asciiTheme="majorHAnsi" w:hAnsiTheme="majorHAnsi"/>
          <w:i/>
          <w:lang w:eastAsia="ja-JP"/>
        </w:rPr>
      </w:pPr>
    </w:p>
    <w:p w14:paraId="4A37E9BD" w14:textId="4C05B470" w:rsidR="00611E9E" w:rsidRPr="00B64E75" w:rsidRDefault="00403639" w:rsidP="00457462">
      <w:pPr>
        <w:pBdr>
          <w:bottom w:val="single" w:sz="4" w:space="1" w:color="auto"/>
        </w:pBdr>
        <w:spacing w:before="120" w:after="120"/>
        <w:jc w:val="both"/>
        <w:outlineLvl w:val="0"/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Participants</w:t>
      </w:r>
    </w:p>
    <w:p w14:paraId="3207F847" w14:textId="499F99DF" w:rsidR="00B60EE5" w:rsidRPr="00B64E75" w:rsidRDefault="00AB61B2" w:rsidP="00457462">
      <w:pPr>
        <w:outlineLvl w:val="0"/>
        <w:rPr>
          <w:rFonts w:asciiTheme="majorHAnsi" w:hAnsiTheme="majorHAnsi"/>
        </w:rPr>
      </w:pPr>
      <w:r w:rsidRPr="00B64E75">
        <w:rPr>
          <w:rFonts w:asciiTheme="majorHAnsi" w:hAnsiTheme="majorHAnsi"/>
          <w:b/>
        </w:rPr>
        <w:t>CEO</w:t>
      </w:r>
      <w:r w:rsidR="00AD2251" w:rsidRPr="00B64E75">
        <w:rPr>
          <w:rFonts w:asciiTheme="majorHAnsi" w:hAnsiTheme="majorHAnsi"/>
          <w:b/>
        </w:rPr>
        <w:t>:</w:t>
      </w:r>
      <w:r w:rsidR="00B60EE5" w:rsidRPr="00B64E75">
        <w:rPr>
          <w:rFonts w:asciiTheme="majorHAnsi" w:hAnsiTheme="majorHAnsi"/>
          <w:b/>
        </w:rPr>
        <w:tab/>
      </w:r>
      <w:r w:rsidR="00B60EE5"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6B6E39" w:rsidRPr="00B64E75">
        <w:rPr>
          <w:rFonts w:asciiTheme="majorHAnsi" w:hAnsiTheme="majorHAnsi"/>
        </w:rPr>
        <w:t>Jonathon Ross</w:t>
      </w:r>
    </w:p>
    <w:p w14:paraId="166E05CB" w14:textId="1CCC1997" w:rsidR="0079754A" w:rsidRPr="00B64E75" w:rsidRDefault="00815E26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EC: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</w:rPr>
        <w:t>Astrid</w:t>
      </w:r>
      <w:r w:rsidR="009130F1">
        <w:rPr>
          <w:rFonts w:asciiTheme="majorHAnsi" w:hAnsiTheme="majorHAnsi"/>
        </w:rPr>
        <w:t>-Christina Koch</w:t>
      </w:r>
    </w:p>
    <w:p w14:paraId="5B1B1BBD" w14:textId="79F47CEF" w:rsidR="009F2BA0" w:rsidRPr="00B64E75" w:rsidRDefault="009F2BA0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EUMETSAT: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</w:rPr>
        <w:t>Robert Husband</w:t>
      </w:r>
    </w:p>
    <w:p w14:paraId="4799114F" w14:textId="7F73B620" w:rsidR="00635DC2" w:rsidRPr="00B64E75" w:rsidRDefault="00635DC2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GEO: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</w:rPr>
        <w:t>Osamu Ochiai</w:t>
      </w:r>
    </w:p>
    <w:p w14:paraId="050BC7C6" w14:textId="5D14A13C" w:rsidR="00814E0B" w:rsidRPr="00B64E75" w:rsidRDefault="00C41C7C" w:rsidP="004660E1">
      <w:pPr>
        <w:ind w:left="2160" w:hanging="2160"/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JAXA:</w:t>
      </w:r>
      <w:r w:rsidR="003A2598" w:rsidRPr="00B64E75">
        <w:rPr>
          <w:rFonts w:asciiTheme="majorHAnsi" w:hAnsiTheme="majorHAnsi"/>
        </w:rPr>
        <w:tab/>
      </w:r>
      <w:r w:rsidR="004C49C6" w:rsidRPr="00B64E75">
        <w:rPr>
          <w:rFonts w:asciiTheme="majorHAnsi" w:hAnsiTheme="majorHAnsi"/>
        </w:rPr>
        <w:tab/>
      </w:r>
      <w:r w:rsidR="001B40A3" w:rsidRPr="00B64E75">
        <w:rPr>
          <w:rFonts w:asciiTheme="majorHAnsi" w:hAnsiTheme="majorHAnsi"/>
        </w:rPr>
        <w:t>Shizu Yabe</w:t>
      </w:r>
      <w:r w:rsidR="009B39EC" w:rsidRPr="00B64E75">
        <w:rPr>
          <w:rFonts w:asciiTheme="majorHAnsi" w:hAnsiTheme="majorHAnsi"/>
        </w:rPr>
        <w:t>,</w:t>
      </w:r>
      <w:r w:rsidR="00BA469E">
        <w:rPr>
          <w:rFonts w:asciiTheme="majorHAnsi" w:hAnsiTheme="majorHAnsi"/>
        </w:rPr>
        <w:t xml:space="preserve"> Chu Ishida,</w:t>
      </w:r>
      <w:r w:rsidR="00615593" w:rsidRPr="00B64E75">
        <w:rPr>
          <w:rFonts w:asciiTheme="majorHAnsi" w:hAnsiTheme="majorHAnsi"/>
        </w:rPr>
        <w:t xml:space="preserve"> </w:t>
      </w:r>
      <w:r w:rsidR="00666B63" w:rsidRPr="00B64E75">
        <w:rPr>
          <w:rFonts w:asciiTheme="majorHAnsi" w:hAnsiTheme="majorHAnsi"/>
        </w:rPr>
        <w:t>Koji Akiyama</w:t>
      </w:r>
    </w:p>
    <w:p w14:paraId="3E111559" w14:textId="1CF2C5D5" w:rsidR="00E42E8A" w:rsidRPr="00B64E75" w:rsidRDefault="00E42E8A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NASA: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</w:rPr>
        <w:t>Brian Killough</w:t>
      </w:r>
      <w:r w:rsidR="009130F1">
        <w:rPr>
          <w:rFonts w:asciiTheme="majorHAnsi" w:hAnsiTheme="majorHAnsi"/>
        </w:rPr>
        <w:t>, Christine Bognar</w:t>
      </w:r>
    </w:p>
    <w:p w14:paraId="6C578DFE" w14:textId="14DDF4F5" w:rsidR="004C49C6" w:rsidRPr="00B64E75" w:rsidRDefault="004C49C6" w:rsidP="004660E1">
      <w:pPr>
        <w:rPr>
          <w:rFonts w:asciiTheme="majorHAnsi" w:hAnsiTheme="majorHAnsi"/>
        </w:rPr>
      </w:pPr>
      <w:r w:rsidRPr="00B64E75">
        <w:rPr>
          <w:rFonts w:asciiTheme="majorHAnsi" w:hAnsiTheme="majorHAnsi"/>
          <w:b/>
        </w:rPr>
        <w:t>NOAA/SIT Vice-Chair Team:</w:t>
      </w:r>
      <w:r w:rsidRPr="00B64E75">
        <w:rPr>
          <w:rFonts w:asciiTheme="majorHAnsi" w:hAnsiTheme="majorHAnsi"/>
          <w:b/>
        </w:rPr>
        <w:tab/>
      </w:r>
      <w:r w:rsidR="00BA469E" w:rsidRPr="00BA469E">
        <w:rPr>
          <w:rFonts w:asciiTheme="majorHAnsi" w:hAnsiTheme="majorHAnsi"/>
        </w:rPr>
        <w:t xml:space="preserve">Steve Volz, </w:t>
      </w:r>
      <w:r w:rsidR="00686D66" w:rsidRPr="00BA469E">
        <w:rPr>
          <w:rFonts w:asciiTheme="majorHAnsi" w:hAnsiTheme="majorHAnsi"/>
        </w:rPr>
        <w:t>Kerry Sawyer</w:t>
      </w:r>
    </w:p>
    <w:p w14:paraId="5523BD06" w14:textId="4F2F41EB" w:rsidR="00ED3BDB" w:rsidRPr="00B64E75" w:rsidRDefault="002A6899" w:rsidP="004660E1">
      <w:pPr>
        <w:rPr>
          <w:rFonts w:asciiTheme="majorHAnsi" w:hAnsiTheme="majorHAnsi"/>
        </w:rPr>
      </w:pPr>
      <w:r w:rsidRPr="00B64E75">
        <w:rPr>
          <w:rFonts w:asciiTheme="majorHAnsi" w:hAnsiTheme="majorHAnsi"/>
          <w:b/>
        </w:rPr>
        <w:t>USGS: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0766B8"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4D3196" w:rsidRPr="00B64E75">
        <w:rPr>
          <w:rFonts w:asciiTheme="majorHAnsi" w:hAnsiTheme="majorHAnsi"/>
        </w:rPr>
        <w:t xml:space="preserve">Frank Kelly, </w:t>
      </w:r>
      <w:r w:rsidR="009130F1">
        <w:rPr>
          <w:rFonts w:asciiTheme="majorHAnsi" w:hAnsiTheme="majorHAnsi"/>
        </w:rPr>
        <w:t xml:space="preserve">Jenn Lacey, </w:t>
      </w:r>
      <w:r w:rsidR="00AB61B2" w:rsidRPr="00B64E75">
        <w:rPr>
          <w:rFonts w:asciiTheme="majorHAnsi" w:hAnsiTheme="majorHAnsi"/>
        </w:rPr>
        <w:t>Matthew Steventon</w:t>
      </w:r>
      <w:r w:rsidR="004C49C6" w:rsidRPr="00B64E75">
        <w:rPr>
          <w:rFonts w:asciiTheme="majorHAnsi" w:hAnsiTheme="majorHAnsi"/>
        </w:rPr>
        <w:t>, Stephen Ward</w:t>
      </w:r>
    </w:p>
    <w:p w14:paraId="0CEC0CB5" w14:textId="1C77331C" w:rsidR="004C49C6" w:rsidRPr="00B64E75" w:rsidRDefault="00567C7B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WGCapD</w:t>
      </w:r>
      <w:r w:rsidR="00E42E8A" w:rsidRPr="00B64E75">
        <w:rPr>
          <w:rFonts w:asciiTheme="majorHAnsi" w:hAnsiTheme="majorHAnsi"/>
          <w:b/>
        </w:rPr>
        <w:t>:</w:t>
      </w:r>
      <w:r w:rsidR="00E42E8A" w:rsidRPr="00B64E75">
        <w:rPr>
          <w:rFonts w:asciiTheme="majorHAnsi" w:hAnsiTheme="majorHAnsi"/>
          <w:b/>
        </w:rPr>
        <w:tab/>
      </w:r>
      <w:r w:rsidR="00E42E8A"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686D66" w:rsidRPr="00686D66">
        <w:rPr>
          <w:rFonts w:asciiTheme="majorHAnsi" w:hAnsiTheme="majorHAnsi"/>
        </w:rPr>
        <w:t>Phila Sibandze</w:t>
      </w:r>
    </w:p>
    <w:p w14:paraId="6C90E547" w14:textId="16C1016B" w:rsidR="001D55BD" w:rsidRPr="00B64E75" w:rsidRDefault="001D55BD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WGCV:</w:t>
      </w:r>
      <w:r w:rsidRPr="00B64E75">
        <w:rPr>
          <w:rFonts w:asciiTheme="majorHAnsi" w:hAnsiTheme="majorHAnsi"/>
          <w:b/>
        </w:rPr>
        <w:tab/>
      </w:r>
      <w:r w:rsidR="00AB61B2" w:rsidRPr="00B64E75">
        <w:rPr>
          <w:rFonts w:asciiTheme="majorHAnsi" w:hAnsiTheme="majorHAnsi"/>
        </w:rPr>
        <w:tab/>
      </w:r>
      <w:r w:rsidR="00AB61B2" w:rsidRPr="00B64E75">
        <w:rPr>
          <w:rFonts w:asciiTheme="majorHAnsi" w:hAnsiTheme="majorHAnsi"/>
        </w:rPr>
        <w:tab/>
      </w:r>
      <w:r w:rsidR="004C49C6" w:rsidRPr="00B64E75">
        <w:rPr>
          <w:rFonts w:asciiTheme="majorHAnsi" w:hAnsiTheme="majorHAnsi"/>
        </w:rPr>
        <w:tab/>
      </w:r>
      <w:r w:rsidR="00AB61B2" w:rsidRPr="00B64E75">
        <w:rPr>
          <w:rFonts w:asciiTheme="majorHAnsi" w:hAnsiTheme="majorHAnsi"/>
        </w:rPr>
        <w:t>Kurt Thome</w:t>
      </w:r>
    </w:p>
    <w:p w14:paraId="1471811C" w14:textId="53A56674" w:rsidR="00404363" w:rsidRPr="00B64E75" w:rsidRDefault="00404363" w:rsidP="004660E1">
      <w:pPr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>WGDisasters:</w:t>
      </w:r>
      <w:r w:rsidRPr="00B64E75">
        <w:rPr>
          <w:rFonts w:asciiTheme="majorHAnsi" w:hAnsiTheme="majorHAnsi"/>
          <w:b/>
        </w:rPr>
        <w:tab/>
      </w:r>
      <w:r w:rsidR="000766B8"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9130F1" w:rsidRPr="009130F1">
        <w:rPr>
          <w:rFonts w:asciiTheme="majorHAnsi" w:hAnsiTheme="majorHAnsi"/>
        </w:rPr>
        <w:t>Stéphane</w:t>
      </w:r>
      <w:r w:rsidR="009130F1">
        <w:rPr>
          <w:rFonts w:asciiTheme="majorHAnsi" w:hAnsiTheme="majorHAnsi"/>
        </w:rPr>
        <w:t xml:space="preserve"> Chalifoux</w:t>
      </w:r>
    </w:p>
    <w:p w14:paraId="3E1CA69B" w14:textId="537CB435" w:rsidR="009F2BA0" w:rsidRPr="00B64E75" w:rsidRDefault="009E5CE1" w:rsidP="004660E1">
      <w:pPr>
        <w:rPr>
          <w:rFonts w:asciiTheme="majorHAnsi" w:hAnsiTheme="majorHAnsi"/>
        </w:rPr>
      </w:pPr>
      <w:r w:rsidRPr="00B64E75">
        <w:rPr>
          <w:rFonts w:asciiTheme="majorHAnsi" w:hAnsiTheme="majorHAnsi"/>
          <w:b/>
        </w:rPr>
        <w:t>WGISS:</w:t>
      </w:r>
      <w:r w:rsidRPr="00B64E75">
        <w:rPr>
          <w:rFonts w:asciiTheme="majorHAnsi" w:hAnsiTheme="majorHAnsi"/>
          <w:b/>
        </w:rPr>
        <w:tab/>
      </w:r>
      <w:r w:rsidRPr="00B64E75">
        <w:rPr>
          <w:rFonts w:asciiTheme="majorHAnsi" w:hAnsiTheme="majorHAnsi"/>
          <w:b/>
        </w:rPr>
        <w:tab/>
      </w:r>
      <w:r w:rsidR="004C49C6" w:rsidRPr="00B64E75">
        <w:rPr>
          <w:rFonts w:asciiTheme="majorHAnsi" w:hAnsiTheme="majorHAnsi"/>
          <w:b/>
        </w:rPr>
        <w:tab/>
      </w:r>
      <w:r w:rsidR="00E42E8A" w:rsidRPr="00B64E75">
        <w:rPr>
          <w:rFonts w:asciiTheme="majorHAnsi" w:hAnsiTheme="majorHAnsi"/>
        </w:rPr>
        <w:t>Andrew Mitchell</w:t>
      </w:r>
    </w:p>
    <w:p w14:paraId="04951815" w14:textId="77777777" w:rsidR="00E4507E" w:rsidRPr="00B64E75" w:rsidRDefault="00E4507E" w:rsidP="004660E1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14:paraId="5FDBB2F1" w14:textId="4927C190" w:rsidR="00E4507E" w:rsidRPr="00B64E75" w:rsidRDefault="00E4507E" w:rsidP="004660E1">
      <w:pPr>
        <w:spacing w:before="120" w:after="120"/>
        <w:jc w:val="center"/>
        <w:rPr>
          <w:rFonts w:asciiTheme="majorHAnsi" w:hAnsiTheme="majorHAnsi"/>
          <w:i/>
        </w:rPr>
      </w:pPr>
      <w:r w:rsidRPr="00B64E75">
        <w:rPr>
          <w:rFonts w:asciiTheme="majorHAnsi" w:hAnsiTheme="majorHAnsi"/>
          <w:i/>
        </w:rPr>
        <w:t>The collection of written reports received ahead of the teleconference are attached in Appendix A</w:t>
      </w:r>
      <w:r w:rsidR="0011209C" w:rsidRPr="00B64E75">
        <w:rPr>
          <w:rFonts w:asciiTheme="majorHAnsi" w:hAnsiTheme="majorHAnsi"/>
          <w:i/>
        </w:rPr>
        <w:t>. They</w:t>
      </w:r>
      <w:r w:rsidRPr="00B64E75">
        <w:rPr>
          <w:rFonts w:asciiTheme="majorHAnsi" w:hAnsiTheme="majorHAnsi"/>
          <w:i/>
        </w:rPr>
        <w:t xml:space="preserve"> present a thorough overview of the status and activities of the CEOS entities present at CEOS SEC-2</w:t>
      </w:r>
      <w:r w:rsidR="00BA469E">
        <w:rPr>
          <w:rFonts w:asciiTheme="majorHAnsi" w:hAnsiTheme="majorHAnsi"/>
          <w:i/>
        </w:rPr>
        <w:t>22</w:t>
      </w:r>
      <w:r w:rsidRPr="00B64E75">
        <w:rPr>
          <w:rFonts w:asciiTheme="majorHAnsi" w:hAnsiTheme="majorHAnsi"/>
          <w:i/>
        </w:rPr>
        <w:t>.</w:t>
      </w:r>
    </w:p>
    <w:p w14:paraId="793CB698" w14:textId="77777777" w:rsidR="00095DA9" w:rsidRPr="00B64E75" w:rsidRDefault="00095DA9" w:rsidP="004660E1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Welcome and Introductions</w:t>
      </w:r>
    </w:p>
    <w:p w14:paraId="0E0E5B6C" w14:textId="2F488E25" w:rsidR="00AB61B2" w:rsidRPr="00B64E75" w:rsidRDefault="00BA469E" w:rsidP="004660E1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Frank Kelly</w:t>
      </w:r>
      <w:r w:rsidR="00567C7B" w:rsidRPr="00B64E75">
        <w:rPr>
          <w:rFonts w:asciiTheme="majorHAnsi" w:hAnsiTheme="majorHAnsi"/>
        </w:rPr>
        <w:t xml:space="preserve"> (USGS, CEOS Chair) </w:t>
      </w:r>
      <w:r w:rsidR="009F2BA0" w:rsidRPr="00B64E75">
        <w:rPr>
          <w:rFonts w:asciiTheme="majorHAnsi" w:hAnsiTheme="majorHAnsi"/>
        </w:rPr>
        <w:t>welcomed everyone</w:t>
      </w:r>
      <w:r>
        <w:rPr>
          <w:rFonts w:asciiTheme="majorHAnsi" w:hAnsiTheme="majorHAnsi"/>
        </w:rPr>
        <w:t xml:space="preserve"> to CEOS SEC-222</w:t>
      </w:r>
      <w:r w:rsidR="00567C7B" w:rsidRPr="00B64E75">
        <w:rPr>
          <w:rFonts w:asciiTheme="majorHAnsi" w:hAnsiTheme="majorHAnsi"/>
        </w:rPr>
        <w:t>.</w:t>
      </w:r>
    </w:p>
    <w:p w14:paraId="2897986A" w14:textId="77777777" w:rsidR="00935EB9" w:rsidRPr="00B64E75" w:rsidRDefault="00935EB9" w:rsidP="004660E1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Review of Agenda</w:t>
      </w:r>
    </w:p>
    <w:p w14:paraId="08C8D48F" w14:textId="6AC9E0FF" w:rsidR="005033B4" w:rsidRPr="00B64E75" w:rsidRDefault="00BA469E" w:rsidP="004660E1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Frank Kelly</w:t>
      </w:r>
      <w:r w:rsidRPr="00B64E75">
        <w:rPr>
          <w:rFonts w:asciiTheme="majorHAnsi" w:hAnsiTheme="majorHAnsi"/>
        </w:rPr>
        <w:t xml:space="preserve"> (USGS, CEOS Chair)</w:t>
      </w:r>
      <w:r>
        <w:rPr>
          <w:rFonts w:asciiTheme="majorHAnsi" w:hAnsiTheme="majorHAnsi"/>
        </w:rPr>
        <w:t xml:space="preserve"> asked for feedback on the agenda/additional agenda items</w:t>
      </w:r>
      <w:r w:rsidR="00B0659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Nothing was raised and the agenda was adopted.</w:t>
      </w:r>
    </w:p>
    <w:p w14:paraId="6A610F5F" w14:textId="04A06523" w:rsidR="00935EB9" w:rsidRPr="00B64E75" w:rsidRDefault="00AB61B2" w:rsidP="004660E1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Action Status</w:t>
      </w:r>
    </w:p>
    <w:p w14:paraId="346AC0F3" w14:textId="282D40EB" w:rsidR="00E40596" w:rsidRPr="00B64E75" w:rsidRDefault="00BA469E" w:rsidP="004660E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Frank Kelly</w:t>
      </w:r>
      <w:r w:rsidRPr="00B64E75">
        <w:rPr>
          <w:rFonts w:asciiTheme="majorHAnsi" w:hAnsiTheme="majorHAnsi"/>
        </w:rPr>
        <w:t xml:space="preserve"> (USGS, CEOS Chair)</w:t>
      </w:r>
      <w:r w:rsidR="00606B45" w:rsidRPr="00B64E75">
        <w:rPr>
          <w:rFonts w:asciiTheme="majorHAnsi" w:hAnsiTheme="majorHAnsi"/>
        </w:rPr>
        <w:t xml:space="preserve"> noted</w:t>
      </w:r>
      <w:r w:rsidR="006A4AD2" w:rsidRPr="00B64E75">
        <w:rPr>
          <w:rFonts w:asciiTheme="majorHAnsi" w:hAnsiTheme="majorHAnsi"/>
        </w:rPr>
        <w:t xml:space="preserve"> that the</w:t>
      </w:r>
      <w:r w:rsidR="009A5C3F" w:rsidRPr="00B64E75">
        <w:rPr>
          <w:rFonts w:asciiTheme="majorHAnsi" w:hAnsiTheme="majorHAnsi"/>
        </w:rPr>
        <w:t xml:space="preserve"> up</w:t>
      </w:r>
      <w:r w:rsidR="006A4AD2" w:rsidRPr="00B64E75">
        <w:rPr>
          <w:rFonts w:asciiTheme="majorHAnsi" w:hAnsiTheme="majorHAnsi"/>
        </w:rPr>
        <w:t>date</w:t>
      </w:r>
      <w:r w:rsidR="009A5C3F" w:rsidRPr="00B64E75">
        <w:rPr>
          <w:rFonts w:asciiTheme="majorHAnsi" w:hAnsiTheme="majorHAnsi"/>
        </w:rPr>
        <w:t>d</w:t>
      </w:r>
      <w:r w:rsidR="0077558F" w:rsidRPr="00B64E75">
        <w:rPr>
          <w:rFonts w:asciiTheme="majorHAnsi" w:hAnsiTheme="majorHAnsi"/>
        </w:rPr>
        <w:t xml:space="preserve"> SEC action record wa</w:t>
      </w:r>
      <w:r w:rsidR="006A4AD2" w:rsidRPr="00B64E75">
        <w:rPr>
          <w:rFonts w:asciiTheme="majorHAnsi" w:hAnsiTheme="majorHAnsi"/>
        </w:rPr>
        <w:t xml:space="preserve">s included with the </w:t>
      </w:r>
      <w:r w:rsidR="00D22ED2" w:rsidRPr="00B64E75">
        <w:rPr>
          <w:rFonts w:asciiTheme="majorHAnsi" w:hAnsiTheme="majorHAnsi"/>
        </w:rPr>
        <w:t xml:space="preserve">meeting </w:t>
      </w:r>
      <w:r w:rsidR="00B06592">
        <w:rPr>
          <w:rFonts w:asciiTheme="majorHAnsi" w:hAnsiTheme="majorHAnsi"/>
        </w:rPr>
        <w:t>agenda. T</w:t>
      </w:r>
      <w:r w:rsidR="006A4AD2" w:rsidRPr="00B64E75">
        <w:rPr>
          <w:rFonts w:asciiTheme="majorHAnsi" w:hAnsiTheme="majorHAnsi"/>
        </w:rPr>
        <w:t xml:space="preserve">he status of actions will not be reviewed </w:t>
      </w:r>
      <w:r w:rsidR="00D22ED2" w:rsidRPr="00B64E75">
        <w:rPr>
          <w:rFonts w:asciiTheme="majorHAnsi" w:hAnsiTheme="majorHAnsi"/>
        </w:rPr>
        <w:t xml:space="preserve">unless there </w:t>
      </w:r>
      <w:r w:rsidR="00D91FB3" w:rsidRPr="00B64E75">
        <w:rPr>
          <w:rFonts w:asciiTheme="majorHAnsi" w:hAnsiTheme="majorHAnsi"/>
        </w:rPr>
        <w:t>i</w:t>
      </w:r>
      <w:r w:rsidR="00D22ED2" w:rsidRPr="00B64E75">
        <w:rPr>
          <w:rFonts w:asciiTheme="majorHAnsi" w:hAnsiTheme="majorHAnsi"/>
        </w:rPr>
        <w:t>s a specific request from one or more SEC members.</w:t>
      </w:r>
    </w:p>
    <w:p w14:paraId="3365DBA2" w14:textId="77777777" w:rsidR="003907C4" w:rsidRDefault="003907C4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2B5ED009" w14:textId="1217BACC" w:rsidR="00E40596" w:rsidRPr="00B64E75" w:rsidRDefault="00E40596" w:rsidP="00E40596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lastRenderedPageBreak/>
        <w:t>Working Group Reports</w:t>
      </w:r>
    </w:p>
    <w:p w14:paraId="7CF6FE8B" w14:textId="1044F1C7" w:rsidR="00E40596" w:rsidRPr="00B64E75" w:rsidRDefault="00E40596" w:rsidP="00457462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B64E75">
        <w:rPr>
          <w:rFonts w:asciiTheme="majorHAnsi" w:hAnsiTheme="majorHAnsi"/>
          <w:b/>
          <w:bCs/>
        </w:rPr>
        <w:t>WGDisasters (</w:t>
      </w:r>
      <w:r w:rsidR="00BA469E" w:rsidRPr="00BA469E">
        <w:rPr>
          <w:rFonts w:asciiTheme="majorHAnsi" w:hAnsiTheme="majorHAnsi"/>
          <w:b/>
          <w:bCs/>
        </w:rPr>
        <w:t>Stéphane Chalifoux</w:t>
      </w:r>
      <w:r w:rsidR="00BA469E">
        <w:rPr>
          <w:rFonts w:asciiTheme="majorHAnsi" w:hAnsiTheme="majorHAnsi"/>
          <w:b/>
          <w:bCs/>
        </w:rPr>
        <w:t>, CSA</w:t>
      </w:r>
      <w:r w:rsidR="00B64E75" w:rsidRPr="00B64E75">
        <w:rPr>
          <w:rFonts w:asciiTheme="majorHAnsi" w:hAnsiTheme="majorHAnsi"/>
          <w:b/>
          <w:bCs/>
        </w:rPr>
        <w:t>, Chair</w:t>
      </w:r>
      <w:r w:rsidRPr="00B64E75">
        <w:rPr>
          <w:rFonts w:asciiTheme="majorHAnsi" w:hAnsiTheme="majorHAnsi"/>
          <w:b/>
          <w:bCs/>
        </w:rPr>
        <w:t>)</w:t>
      </w:r>
    </w:p>
    <w:p w14:paraId="54B749B5" w14:textId="04F5BD44" w:rsidR="00EC045A" w:rsidRDefault="00B64E75" w:rsidP="00D74D1B">
      <w:pPr>
        <w:spacing w:before="120" w:after="120"/>
        <w:jc w:val="both"/>
        <w:rPr>
          <w:rFonts w:asciiTheme="majorHAnsi" w:hAnsiTheme="majorHAnsi"/>
          <w:bCs/>
        </w:rPr>
      </w:pPr>
      <w:r w:rsidRPr="00EC045A">
        <w:rPr>
          <w:rFonts w:asciiTheme="majorHAnsi" w:hAnsiTheme="majorHAnsi"/>
          <w:bCs/>
        </w:rPr>
        <w:t>Stéphane</w:t>
      </w:r>
      <w:r w:rsidR="00BA469E">
        <w:rPr>
          <w:rFonts w:asciiTheme="majorHAnsi" w:hAnsiTheme="majorHAnsi"/>
          <w:bCs/>
        </w:rPr>
        <w:t xml:space="preserve"> directed the Secretariat to his written report for a complete update, noting two specific points for the attention of CEOS SEC:</w:t>
      </w:r>
    </w:p>
    <w:p w14:paraId="55464C9B" w14:textId="6B203E8D" w:rsidR="00BA469E" w:rsidRDefault="004872FF" w:rsidP="004872FF">
      <w:pPr>
        <w:pStyle w:val="ListParagraph"/>
        <w:numPr>
          <w:ilvl w:val="0"/>
          <w:numId w:val="23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WGDisasters is in the process of identifying a new Vice-Chair, and discussions are being held with a number of </w:t>
      </w:r>
      <w:r w:rsidR="007762A2">
        <w:rPr>
          <w:rFonts w:asciiTheme="majorHAnsi" w:hAnsiTheme="majorHAnsi"/>
          <w:bCs/>
        </w:rPr>
        <w:t xml:space="preserve">candidate </w:t>
      </w:r>
      <w:r>
        <w:rPr>
          <w:rFonts w:asciiTheme="majorHAnsi" w:hAnsiTheme="majorHAnsi"/>
          <w:bCs/>
        </w:rPr>
        <w:t>agencies.</w:t>
      </w:r>
    </w:p>
    <w:p w14:paraId="6A366532" w14:textId="46740892" w:rsidR="004872FF" w:rsidRPr="00BA469E" w:rsidRDefault="004872FF" w:rsidP="004872FF">
      <w:pPr>
        <w:pStyle w:val="ListParagraph"/>
        <w:numPr>
          <w:ilvl w:val="0"/>
          <w:numId w:val="23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The 7</w:t>
      </w:r>
      <w:r w:rsidRPr="004872FF">
        <w:rPr>
          <w:rFonts w:asciiTheme="majorHAnsi" w:hAnsiTheme="majorHAnsi"/>
          <w:bCs/>
          <w:vertAlign w:val="superscript"/>
        </w:rPr>
        <w:t>th</w:t>
      </w:r>
      <w:r>
        <w:rPr>
          <w:rFonts w:asciiTheme="majorHAnsi" w:hAnsiTheme="majorHAnsi"/>
          <w:bCs/>
        </w:rPr>
        <w:t xml:space="preserve"> meeting of WGDisasters took place from March 14 to 16 a</w:t>
      </w:r>
      <w:r w:rsidR="007762A2">
        <w:rPr>
          <w:rFonts w:asciiTheme="majorHAnsi" w:hAnsiTheme="majorHAnsi"/>
          <w:bCs/>
        </w:rPr>
        <w:t>t the Italian Space Agency</w:t>
      </w:r>
      <w:r>
        <w:rPr>
          <w:rFonts w:asciiTheme="majorHAnsi" w:hAnsiTheme="majorHAnsi"/>
          <w:bCs/>
        </w:rPr>
        <w:t>. 30 people, including a new representative fr</w:t>
      </w:r>
      <w:r w:rsidR="007762A2">
        <w:rPr>
          <w:rFonts w:asciiTheme="majorHAnsi" w:hAnsiTheme="majorHAnsi"/>
          <w:bCs/>
        </w:rPr>
        <w:t xml:space="preserve">om ROSKOSMOS, attended </w:t>
      </w:r>
      <w:r>
        <w:rPr>
          <w:rFonts w:asciiTheme="majorHAnsi" w:hAnsiTheme="majorHAnsi"/>
          <w:bCs/>
        </w:rPr>
        <w:t xml:space="preserve">(3 by teleconference). Draft final reports for the </w:t>
      </w:r>
      <w:r w:rsidRPr="004872FF">
        <w:rPr>
          <w:rFonts w:asciiTheme="majorHAnsi" w:hAnsiTheme="majorHAnsi"/>
          <w:bCs/>
          <w:lang w:val="en-AU"/>
        </w:rPr>
        <w:t>Disaster Risk Management (DRM) pilot initiatives on floods, seismic hazards and volcanoes</w:t>
      </w:r>
      <w:r>
        <w:rPr>
          <w:rFonts w:asciiTheme="majorHAnsi" w:hAnsiTheme="majorHAnsi"/>
          <w:bCs/>
          <w:lang w:val="en-AU"/>
        </w:rPr>
        <w:t xml:space="preserve"> were presented at the meeting. They will be presented for feedback at SIT-32</w:t>
      </w:r>
      <w:r>
        <w:rPr>
          <w:rFonts w:asciiTheme="majorHAnsi" w:hAnsiTheme="majorHAnsi"/>
          <w:bCs/>
        </w:rPr>
        <w:t>, ahead of their final presentation at the 2017 CEOS Plenary.</w:t>
      </w:r>
    </w:p>
    <w:p w14:paraId="78557114" w14:textId="00B27825" w:rsidR="00260B59" w:rsidRDefault="00260B59" w:rsidP="00457462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260B59">
        <w:rPr>
          <w:rFonts w:asciiTheme="majorHAnsi" w:hAnsiTheme="majorHAnsi"/>
          <w:b/>
          <w:bCs/>
        </w:rPr>
        <w:t>WGClimate</w:t>
      </w:r>
      <w:r w:rsidR="008B26F5">
        <w:rPr>
          <w:rFonts w:asciiTheme="majorHAnsi" w:hAnsiTheme="majorHAnsi"/>
          <w:b/>
          <w:bCs/>
        </w:rPr>
        <w:t xml:space="preserve"> (</w:t>
      </w:r>
      <w:r w:rsidR="004872FF">
        <w:rPr>
          <w:rFonts w:asciiTheme="majorHAnsi" w:hAnsiTheme="majorHAnsi"/>
          <w:b/>
          <w:bCs/>
        </w:rPr>
        <w:t>Pascal Lecomte, ESA</w:t>
      </w:r>
      <w:r w:rsidR="008B26F5">
        <w:rPr>
          <w:rFonts w:asciiTheme="majorHAnsi" w:hAnsiTheme="majorHAnsi"/>
          <w:b/>
          <w:bCs/>
        </w:rPr>
        <w:t>, Chair)</w:t>
      </w:r>
    </w:p>
    <w:p w14:paraId="03EB6384" w14:textId="1213FBC8" w:rsidR="00260B59" w:rsidRPr="004872FF" w:rsidRDefault="004872FF" w:rsidP="004872FF">
      <w:pPr>
        <w:spacing w:before="120" w:after="120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>Pascal reported to the USG</w:t>
      </w:r>
      <w:r w:rsidR="00B35BB2">
        <w:rPr>
          <w:rFonts w:asciiTheme="majorHAnsi" w:hAnsiTheme="majorHAnsi"/>
          <w:bCs/>
          <w:iCs/>
        </w:rPr>
        <w:t xml:space="preserve">S CEOS Chair Team that he would not be able to attend the meeting and sent his </w:t>
      </w:r>
      <w:r w:rsidR="007762A2">
        <w:rPr>
          <w:rFonts w:asciiTheme="majorHAnsi" w:hAnsiTheme="majorHAnsi"/>
          <w:bCs/>
          <w:iCs/>
        </w:rPr>
        <w:t>apologie</w:t>
      </w:r>
      <w:r w:rsidR="00B35BB2">
        <w:rPr>
          <w:rFonts w:asciiTheme="majorHAnsi" w:hAnsiTheme="majorHAnsi"/>
          <w:bCs/>
          <w:iCs/>
        </w:rPr>
        <w:t>s.</w:t>
      </w:r>
    </w:p>
    <w:p w14:paraId="0C4B095F" w14:textId="77777777" w:rsidR="00F076DA" w:rsidRPr="00B64E75" w:rsidRDefault="00F076DA" w:rsidP="00457462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B64E75">
        <w:rPr>
          <w:rFonts w:asciiTheme="majorHAnsi" w:hAnsiTheme="majorHAnsi"/>
          <w:b/>
          <w:bCs/>
        </w:rPr>
        <w:t>WGISS (Andrew Mitchell, NASA, Chair)</w:t>
      </w:r>
    </w:p>
    <w:p w14:paraId="35B336DD" w14:textId="0B2A0B4D" w:rsidR="00F076DA" w:rsidRPr="0008561A" w:rsidRDefault="00F076DA" w:rsidP="004B45EF">
      <w:pPr>
        <w:spacing w:before="120" w:after="120"/>
        <w:jc w:val="both"/>
        <w:rPr>
          <w:rFonts w:asciiTheme="majorHAnsi" w:hAnsiTheme="majorHAnsi"/>
          <w:bCs/>
        </w:rPr>
      </w:pPr>
      <w:r w:rsidRPr="0008561A">
        <w:rPr>
          <w:rFonts w:asciiTheme="majorHAnsi" w:hAnsiTheme="majorHAnsi"/>
          <w:bCs/>
        </w:rPr>
        <w:t xml:space="preserve">Andrew reported </w:t>
      </w:r>
      <w:r w:rsidR="00B35BB2">
        <w:rPr>
          <w:rFonts w:asciiTheme="majorHAnsi" w:hAnsiTheme="majorHAnsi"/>
          <w:bCs/>
        </w:rPr>
        <w:t xml:space="preserve">the following select points from the written report </w:t>
      </w:r>
      <w:r w:rsidRPr="0008561A">
        <w:rPr>
          <w:rFonts w:asciiTheme="majorHAnsi" w:hAnsiTheme="majorHAnsi"/>
          <w:bCs/>
        </w:rPr>
        <w:t>on behalf of WGISS:</w:t>
      </w:r>
    </w:p>
    <w:p w14:paraId="374C9358" w14:textId="5D492D38" w:rsidR="00F076DA" w:rsidRPr="0008561A" w:rsidRDefault="00F076DA" w:rsidP="0008561A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</w:rPr>
      </w:pPr>
      <w:r w:rsidRPr="0008561A">
        <w:rPr>
          <w:rFonts w:asciiTheme="majorHAnsi" w:hAnsiTheme="majorHAnsi"/>
          <w:bCs/>
        </w:rPr>
        <w:t xml:space="preserve">WGISS leadership is awaiting a response from the CEOS Agency that expressed interest in putting forward a nominee for the </w:t>
      </w:r>
      <w:r w:rsidR="004B45EF" w:rsidRPr="0008561A">
        <w:rPr>
          <w:rFonts w:asciiTheme="majorHAnsi" w:hAnsiTheme="majorHAnsi"/>
          <w:bCs/>
        </w:rPr>
        <w:t>WGISS Vice-</w:t>
      </w:r>
      <w:r w:rsidRPr="0008561A">
        <w:rPr>
          <w:rFonts w:asciiTheme="majorHAnsi" w:hAnsiTheme="majorHAnsi"/>
          <w:bCs/>
        </w:rPr>
        <w:t>Chair position. The role is a four-year commitment whic</w:t>
      </w:r>
      <w:r w:rsidR="0008561A">
        <w:rPr>
          <w:rFonts w:asciiTheme="majorHAnsi" w:hAnsiTheme="majorHAnsi"/>
          <w:bCs/>
        </w:rPr>
        <w:t>h would begin in November 2017.</w:t>
      </w:r>
    </w:p>
    <w:p w14:paraId="145F7DAD" w14:textId="77777777" w:rsidR="00B35BB2" w:rsidRDefault="00F076DA" w:rsidP="0008561A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</w:rPr>
      </w:pPr>
      <w:r w:rsidRPr="0008561A">
        <w:rPr>
          <w:rFonts w:asciiTheme="majorHAnsi" w:hAnsiTheme="majorHAnsi"/>
          <w:bCs/>
        </w:rPr>
        <w:t xml:space="preserve">WGISS-43 will be hosted by NASA in Annapolis, Maryland, USA, from April 3-7. </w:t>
      </w:r>
      <w:r w:rsidR="00B35BB2">
        <w:rPr>
          <w:rFonts w:asciiTheme="majorHAnsi" w:hAnsiTheme="majorHAnsi"/>
          <w:bCs/>
        </w:rPr>
        <w:t>Around 40 people are currently registered</w:t>
      </w:r>
      <w:r w:rsidR="00942213" w:rsidRPr="0008561A">
        <w:rPr>
          <w:rFonts w:asciiTheme="majorHAnsi" w:hAnsiTheme="majorHAnsi"/>
          <w:bCs/>
        </w:rPr>
        <w:t>.</w:t>
      </w:r>
      <w:r w:rsidR="00B35BB2">
        <w:rPr>
          <w:rFonts w:asciiTheme="majorHAnsi" w:hAnsiTheme="majorHAnsi"/>
          <w:bCs/>
        </w:rPr>
        <w:t xml:space="preserve"> Discussions around the FDA Pilots and a GEOSS-WGISS Interoperability Workshop are two of the highlights.</w:t>
      </w:r>
    </w:p>
    <w:p w14:paraId="4C294EBA" w14:textId="7EB41223" w:rsidR="004B45EF" w:rsidRPr="000555D4" w:rsidRDefault="000555D4" w:rsidP="0008561A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WGISS</w:t>
      </w:r>
      <w:r w:rsidR="00B35BB2">
        <w:rPr>
          <w:rFonts w:asciiTheme="majorHAnsi" w:hAnsiTheme="majorHAnsi"/>
          <w:bCs/>
        </w:rPr>
        <w:t xml:space="preserve"> had a productive meeting with Mark Dowell (EC/JRC) and Stephen Plummer (ESA)</w:t>
      </w:r>
      <w:r>
        <w:rPr>
          <w:rFonts w:asciiTheme="majorHAnsi" w:hAnsiTheme="majorHAnsi"/>
          <w:bCs/>
        </w:rPr>
        <w:t xml:space="preserve"> on the CEOS Carbon </w:t>
      </w:r>
      <w:r w:rsidR="007762A2">
        <w:rPr>
          <w:rFonts w:asciiTheme="majorHAnsi" w:hAnsiTheme="majorHAnsi"/>
          <w:bCs/>
        </w:rPr>
        <w:t>A</w:t>
      </w:r>
      <w:r>
        <w:rPr>
          <w:rFonts w:asciiTheme="majorHAnsi" w:hAnsiTheme="majorHAnsi"/>
          <w:bCs/>
        </w:rPr>
        <w:t xml:space="preserve">ctions assigned to WGISS, most notably the Carbon Portal. This </w:t>
      </w:r>
      <w:r w:rsidRPr="000555D4">
        <w:rPr>
          <w:rFonts w:asciiTheme="majorHAnsi" w:hAnsiTheme="majorHAnsi"/>
          <w:bCs/>
        </w:rPr>
        <w:t>telecon</w:t>
      </w:r>
      <w:r>
        <w:rPr>
          <w:rFonts w:asciiTheme="majorHAnsi" w:hAnsiTheme="majorHAnsi"/>
          <w:bCs/>
        </w:rPr>
        <w:t>ference initiated the effort to define</w:t>
      </w:r>
      <w:r w:rsidRPr="000555D4">
        <w:rPr>
          <w:rFonts w:asciiTheme="majorHAnsi" w:hAnsiTheme="majorHAnsi"/>
          <w:bCs/>
        </w:rPr>
        <w:t xml:space="preserve"> requirements for facilitating </w:t>
      </w:r>
      <w:r>
        <w:rPr>
          <w:rFonts w:asciiTheme="majorHAnsi" w:hAnsiTheme="majorHAnsi"/>
          <w:bCs/>
        </w:rPr>
        <w:t xml:space="preserve">the </w:t>
      </w:r>
      <w:r w:rsidRPr="000555D4">
        <w:rPr>
          <w:rFonts w:asciiTheme="majorHAnsi" w:hAnsiTheme="majorHAnsi"/>
          <w:bCs/>
        </w:rPr>
        <w:t>discoverability and accessibilit</w:t>
      </w:r>
      <w:r>
        <w:rPr>
          <w:rFonts w:asciiTheme="majorHAnsi" w:hAnsiTheme="majorHAnsi"/>
          <w:bCs/>
        </w:rPr>
        <w:t>y of ECV Products and space-based</w:t>
      </w:r>
      <w:r w:rsidRPr="000555D4">
        <w:rPr>
          <w:rFonts w:asciiTheme="majorHAnsi" w:hAnsiTheme="majorHAnsi"/>
          <w:bCs/>
        </w:rPr>
        <w:t xml:space="preserve"> CDR</w:t>
      </w:r>
      <w:r>
        <w:rPr>
          <w:rFonts w:asciiTheme="majorHAnsi" w:hAnsiTheme="majorHAnsi"/>
          <w:bCs/>
        </w:rPr>
        <w:t>s relevant to the a</w:t>
      </w:r>
      <w:r w:rsidRPr="000555D4">
        <w:rPr>
          <w:rFonts w:asciiTheme="majorHAnsi" w:hAnsiTheme="majorHAnsi"/>
          <w:bCs/>
        </w:rPr>
        <w:t>ction</w:t>
      </w:r>
      <w:r>
        <w:rPr>
          <w:rFonts w:asciiTheme="majorHAnsi" w:hAnsiTheme="majorHAnsi"/>
          <w:bCs/>
        </w:rPr>
        <w:t>s via</w:t>
      </w:r>
      <w:r w:rsidR="007762A2">
        <w:rPr>
          <w:rFonts w:asciiTheme="majorHAnsi" w:hAnsiTheme="majorHAnsi"/>
          <w:bCs/>
        </w:rPr>
        <w:t xml:space="preserve"> WGISS interoperability systems and s</w:t>
      </w:r>
      <w:r w:rsidRPr="000555D4">
        <w:rPr>
          <w:rFonts w:asciiTheme="majorHAnsi" w:hAnsiTheme="majorHAnsi"/>
          <w:bCs/>
        </w:rPr>
        <w:t>tandards (FedEO/CWIC/IDN, OpenSearch).</w:t>
      </w:r>
    </w:p>
    <w:p w14:paraId="19888A73" w14:textId="5A9D2E54" w:rsidR="00E40596" w:rsidRPr="00B64E75" w:rsidRDefault="00E40596" w:rsidP="00457462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B64E75">
        <w:rPr>
          <w:rFonts w:asciiTheme="majorHAnsi" w:hAnsiTheme="majorHAnsi"/>
          <w:b/>
          <w:bCs/>
        </w:rPr>
        <w:t>WGCapD (</w:t>
      </w:r>
      <w:r w:rsidR="00F55AB2" w:rsidRPr="00F55AB2">
        <w:rPr>
          <w:rFonts w:asciiTheme="majorHAnsi" w:hAnsiTheme="majorHAnsi"/>
          <w:b/>
          <w:bCs/>
        </w:rPr>
        <w:t>Phila Sibandze</w:t>
      </w:r>
      <w:r w:rsidR="00F55AB2">
        <w:rPr>
          <w:rFonts w:asciiTheme="majorHAnsi" w:hAnsiTheme="majorHAnsi"/>
          <w:b/>
          <w:bCs/>
        </w:rPr>
        <w:t>, SANSA</w:t>
      </w:r>
      <w:r w:rsidRPr="00B64E75">
        <w:rPr>
          <w:rFonts w:asciiTheme="majorHAnsi" w:hAnsiTheme="majorHAnsi"/>
          <w:b/>
          <w:bCs/>
        </w:rPr>
        <w:t>, Chair)</w:t>
      </w:r>
    </w:p>
    <w:p w14:paraId="3C649B1B" w14:textId="7F80F9B8" w:rsidR="00B13F11" w:rsidRPr="00F55AB2" w:rsidRDefault="00F55AB2" w:rsidP="00F55AB2">
      <w:pPr>
        <w:spacing w:before="120" w:after="120"/>
        <w:jc w:val="both"/>
        <w:rPr>
          <w:rFonts w:asciiTheme="majorHAnsi" w:hAnsiTheme="majorHAnsi"/>
          <w:bCs/>
        </w:rPr>
      </w:pPr>
      <w:r w:rsidRPr="00F55AB2">
        <w:rPr>
          <w:rFonts w:asciiTheme="majorHAnsi" w:hAnsiTheme="majorHAnsi"/>
          <w:bCs/>
        </w:rPr>
        <w:t xml:space="preserve">Phila was </w:t>
      </w:r>
      <w:r w:rsidR="001F15B6">
        <w:rPr>
          <w:rFonts w:asciiTheme="majorHAnsi" w:hAnsiTheme="majorHAnsi"/>
          <w:bCs/>
        </w:rPr>
        <w:t xml:space="preserve">in attendance at </w:t>
      </w:r>
      <w:r w:rsidR="007762A2">
        <w:rPr>
          <w:rFonts w:asciiTheme="majorHAnsi" w:hAnsiTheme="majorHAnsi"/>
          <w:bCs/>
        </w:rPr>
        <w:t xml:space="preserve">CEOS </w:t>
      </w:r>
      <w:r w:rsidR="001F15B6">
        <w:rPr>
          <w:rFonts w:asciiTheme="majorHAnsi" w:hAnsiTheme="majorHAnsi"/>
          <w:bCs/>
        </w:rPr>
        <w:t>SEC-222</w:t>
      </w:r>
      <w:r>
        <w:rPr>
          <w:rFonts w:asciiTheme="majorHAnsi" w:hAnsiTheme="majorHAnsi"/>
          <w:bCs/>
        </w:rPr>
        <w:t xml:space="preserve">, but unable to speak due to technical difficulties. Jonathon Ross (GA, CEO) noted that he attended the recently concluded WGCapD-6 meeting in </w:t>
      </w:r>
      <w:r w:rsidRPr="00F55AB2">
        <w:rPr>
          <w:rFonts w:asciiTheme="majorHAnsi" w:hAnsiTheme="majorHAnsi"/>
          <w:bCs/>
        </w:rPr>
        <w:t>Oberpfaffenhofen, Germany</w:t>
      </w:r>
      <w:r>
        <w:rPr>
          <w:rFonts w:asciiTheme="majorHAnsi" w:hAnsiTheme="majorHAnsi"/>
          <w:bCs/>
        </w:rPr>
        <w:t xml:space="preserve">. He reported that the Working Group is building good momentum, particularly around Data Cube support and the establishment of </w:t>
      </w:r>
      <w:r w:rsidR="007762A2">
        <w:rPr>
          <w:rFonts w:asciiTheme="majorHAnsi" w:hAnsiTheme="majorHAnsi"/>
          <w:bCs/>
        </w:rPr>
        <w:t xml:space="preserve">more </w:t>
      </w:r>
      <w:r>
        <w:rPr>
          <w:rFonts w:asciiTheme="majorHAnsi" w:hAnsiTheme="majorHAnsi"/>
          <w:bCs/>
        </w:rPr>
        <w:t>linkages between GEO and CEOS capacity building efforts. Jonathon directed everyone to the written report for Phila’s update.</w:t>
      </w:r>
    </w:p>
    <w:p w14:paraId="6AB8E5BE" w14:textId="77777777" w:rsidR="003907C4" w:rsidRDefault="003907C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34E28E2C" w14:textId="65A7A02E" w:rsidR="004B45EF" w:rsidRPr="00B64E75" w:rsidRDefault="004B45EF" w:rsidP="00457462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B64E75">
        <w:rPr>
          <w:rFonts w:asciiTheme="majorHAnsi" w:hAnsiTheme="majorHAnsi"/>
          <w:b/>
          <w:bCs/>
        </w:rPr>
        <w:lastRenderedPageBreak/>
        <w:t>WGCV (Kurt Thome, NASA, Chair)</w:t>
      </w:r>
    </w:p>
    <w:p w14:paraId="0DB46719" w14:textId="029C42A3" w:rsidR="004B45EF" w:rsidRPr="004B45EF" w:rsidRDefault="004000C9" w:rsidP="004B45EF">
      <w:pPr>
        <w:spacing w:before="120" w:after="120"/>
        <w:jc w:val="both"/>
        <w:rPr>
          <w:rFonts w:asciiTheme="majorHAnsi" w:hAnsiTheme="majorHAnsi"/>
          <w:bCs/>
          <w:szCs w:val="18"/>
        </w:rPr>
      </w:pPr>
      <w:r>
        <w:rPr>
          <w:rFonts w:asciiTheme="majorHAnsi" w:hAnsiTheme="majorHAnsi"/>
          <w:bCs/>
          <w:szCs w:val="18"/>
        </w:rPr>
        <w:t>Kurt highligh</w:t>
      </w:r>
      <w:r w:rsidR="004B45EF" w:rsidRPr="00B64E75">
        <w:rPr>
          <w:rFonts w:asciiTheme="majorHAnsi" w:hAnsiTheme="majorHAnsi"/>
          <w:bCs/>
          <w:szCs w:val="18"/>
        </w:rPr>
        <w:t>ted t</w:t>
      </w:r>
      <w:r w:rsidR="004B45EF">
        <w:rPr>
          <w:rFonts w:asciiTheme="majorHAnsi" w:hAnsiTheme="majorHAnsi"/>
          <w:bCs/>
          <w:szCs w:val="18"/>
        </w:rPr>
        <w:t>he following point</w:t>
      </w:r>
      <w:r w:rsidR="003938B9">
        <w:rPr>
          <w:rFonts w:asciiTheme="majorHAnsi" w:hAnsiTheme="majorHAnsi"/>
          <w:bCs/>
          <w:szCs w:val="18"/>
        </w:rPr>
        <w:t>s from the WGCV written report:</w:t>
      </w:r>
    </w:p>
    <w:p w14:paraId="07C342FC" w14:textId="03F609BC" w:rsidR="00A264F9" w:rsidRPr="003500D3" w:rsidRDefault="003500D3" w:rsidP="007E1C13">
      <w:pPr>
        <w:pStyle w:val="ListParagraph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AU"/>
        </w:rPr>
        <w:t>The r</w:t>
      </w:r>
      <w:r w:rsidRPr="003500D3">
        <w:rPr>
          <w:rFonts w:asciiTheme="majorHAnsi" w:hAnsiTheme="majorHAnsi"/>
          <w:lang w:val="en-AU"/>
        </w:rPr>
        <w:t>esults of the RadCalNet Beta testi</w:t>
      </w:r>
      <w:r w:rsidR="007762A2">
        <w:rPr>
          <w:rFonts w:asciiTheme="majorHAnsi" w:hAnsiTheme="majorHAnsi"/>
          <w:lang w:val="en-AU"/>
        </w:rPr>
        <w:t xml:space="preserve">ng were presented at the WGCV/IVOS meeting on March 13. </w:t>
      </w:r>
      <w:r w:rsidRPr="003500D3">
        <w:rPr>
          <w:rFonts w:asciiTheme="majorHAnsi" w:hAnsiTheme="majorHAnsi"/>
          <w:lang w:val="en-AU"/>
        </w:rPr>
        <w:t>The RadCalNet team received valuable input on how to improve the data format, web access, an</w:t>
      </w:r>
      <w:r w:rsidR="007762A2">
        <w:rPr>
          <w:rFonts w:asciiTheme="majorHAnsi" w:hAnsiTheme="majorHAnsi"/>
          <w:lang w:val="en-AU"/>
        </w:rPr>
        <w:t>d communication</w:t>
      </w:r>
      <w:r>
        <w:rPr>
          <w:rFonts w:asciiTheme="majorHAnsi" w:hAnsiTheme="majorHAnsi"/>
          <w:lang w:val="en-AU"/>
        </w:rPr>
        <w:t xml:space="preserve"> uncertainties. </w:t>
      </w:r>
      <w:r w:rsidRPr="003500D3">
        <w:rPr>
          <w:rFonts w:asciiTheme="majorHAnsi" w:hAnsiTheme="majorHAnsi"/>
          <w:lang w:val="en-AU"/>
        </w:rPr>
        <w:t>Results from the beta testers confirmed the current estimates for the network’s uncertainties</w:t>
      </w:r>
      <w:r w:rsidR="00A264F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It is hope</w:t>
      </w:r>
      <w:r w:rsidR="003907C4">
        <w:rPr>
          <w:rFonts w:asciiTheme="majorHAnsi" w:hAnsiTheme="majorHAnsi"/>
        </w:rPr>
        <w:t xml:space="preserve">d that </w:t>
      </w:r>
      <w:r w:rsidR="003907C4">
        <w:rPr>
          <w:rFonts w:asciiTheme="majorHAnsi" w:hAnsiTheme="majorHAnsi"/>
          <w:lang w:val="en-AU"/>
        </w:rPr>
        <w:t>RadCal</w:t>
      </w:r>
      <w:r w:rsidR="003907C4" w:rsidRPr="003500D3">
        <w:rPr>
          <w:rFonts w:asciiTheme="majorHAnsi" w:hAnsiTheme="majorHAnsi"/>
          <w:lang w:val="en-AU"/>
        </w:rPr>
        <w:t>Net</w:t>
      </w:r>
      <w:r w:rsidRPr="003500D3">
        <w:rPr>
          <w:rFonts w:asciiTheme="majorHAnsi" w:hAnsiTheme="majorHAnsi"/>
          <w:lang w:val="en-AU"/>
        </w:rPr>
        <w:t xml:space="preserve"> </w:t>
      </w:r>
      <w:r w:rsidR="007762A2">
        <w:rPr>
          <w:rFonts w:asciiTheme="majorHAnsi" w:hAnsiTheme="majorHAnsi"/>
          <w:lang w:val="en-AU"/>
        </w:rPr>
        <w:t>will be opened for general us</w:t>
      </w:r>
      <w:r>
        <w:rPr>
          <w:rFonts w:asciiTheme="majorHAnsi" w:hAnsiTheme="majorHAnsi"/>
          <w:lang w:val="en-AU"/>
        </w:rPr>
        <w:t xml:space="preserve">e </w:t>
      </w:r>
      <w:r w:rsidR="007762A2">
        <w:rPr>
          <w:rFonts w:asciiTheme="majorHAnsi" w:hAnsiTheme="majorHAnsi"/>
          <w:lang w:val="en-AU"/>
        </w:rPr>
        <w:t>in</w:t>
      </w:r>
      <w:r>
        <w:rPr>
          <w:rFonts w:asciiTheme="majorHAnsi" w:hAnsiTheme="majorHAnsi"/>
          <w:lang w:val="en-AU"/>
        </w:rPr>
        <w:t xml:space="preserve"> Q4 2017.</w:t>
      </w:r>
    </w:p>
    <w:p w14:paraId="26558C00" w14:textId="7B7B62D6" w:rsidR="003500D3" w:rsidRPr="003500D3" w:rsidRDefault="007762A2" w:rsidP="007E1C13">
      <w:pPr>
        <w:pStyle w:val="ListParagraph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AU"/>
        </w:rPr>
        <w:t>Results of the atmospheric correction i</w:t>
      </w:r>
      <w:r w:rsidR="003500D3" w:rsidRPr="003500D3">
        <w:rPr>
          <w:rFonts w:asciiTheme="majorHAnsi" w:hAnsiTheme="majorHAnsi"/>
          <w:lang w:val="en-AU"/>
        </w:rPr>
        <w:t xml:space="preserve">ntercomparison </w:t>
      </w:r>
      <w:r>
        <w:rPr>
          <w:rFonts w:asciiTheme="majorHAnsi" w:hAnsiTheme="majorHAnsi"/>
          <w:lang w:val="en-AU"/>
        </w:rPr>
        <w:t>(as part of the ACIX Task T</w:t>
      </w:r>
      <w:r w:rsidR="003500D3" w:rsidRPr="003500D3">
        <w:rPr>
          <w:rFonts w:asciiTheme="majorHAnsi" w:hAnsiTheme="majorHAnsi"/>
          <w:lang w:val="en-AU"/>
        </w:rPr>
        <w:t>eam</w:t>
      </w:r>
      <w:r>
        <w:rPr>
          <w:rFonts w:asciiTheme="majorHAnsi" w:hAnsiTheme="majorHAnsi"/>
          <w:lang w:val="en-AU"/>
        </w:rPr>
        <w:t>)</w:t>
      </w:r>
      <w:r w:rsidR="003500D3" w:rsidRPr="003500D3">
        <w:rPr>
          <w:rFonts w:asciiTheme="majorHAnsi" w:hAnsiTheme="majorHAnsi"/>
          <w:lang w:val="en-AU"/>
        </w:rPr>
        <w:t xml:space="preserve"> will be presented at a workshop</w:t>
      </w:r>
      <w:r w:rsidR="003500D3">
        <w:rPr>
          <w:rFonts w:asciiTheme="majorHAnsi" w:hAnsiTheme="majorHAnsi"/>
          <w:lang w:val="en-AU"/>
        </w:rPr>
        <w:t xml:space="preserve"> </w:t>
      </w:r>
      <w:r w:rsidR="003500D3" w:rsidRPr="003500D3">
        <w:rPr>
          <w:rFonts w:asciiTheme="majorHAnsi" w:hAnsiTheme="majorHAnsi"/>
          <w:lang w:val="en-AU"/>
        </w:rPr>
        <w:t>hosted by ESA ESRIN in April</w:t>
      </w:r>
      <w:r w:rsidR="003500D3">
        <w:rPr>
          <w:rFonts w:asciiTheme="majorHAnsi" w:hAnsiTheme="majorHAnsi"/>
          <w:lang w:val="en-AU"/>
        </w:rPr>
        <w:t>.  14 atmospheric c</w:t>
      </w:r>
      <w:r w:rsidR="003500D3" w:rsidRPr="003500D3">
        <w:rPr>
          <w:rFonts w:asciiTheme="majorHAnsi" w:hAnsiTheme="majorHAnsi"/>
          <w:lang w:val="en-AU"/>
        </w:rPr>
        <w:t>orrection teams took part in the intercomparison</w:t>
      </w:r>
      <w:r w:rsidR="003500D3">
        <w:rPr>
          <w:rFonts w:asciiTheme="majorHAnsi" w:hAnsiTheme="majorHAnsi"/>
          <w:lang w:val="en-AU"/>
        </w:rPr>
        <w:t>. Kurt clarified that the exercise will no</w:t>
      </w:r>
      <w:r w:rsidR="003500D3" w:rsidRPr="003500D3">
        <w:rPr>
          <w:rFonts w:asciiTheme="majorHAnsi" w:hAnsiTheme="majorHAnsi"/>
          <w:lang w:val="en-AU"/>
        </w:rPr>
        <w:t xml:space="preserve">t </w:t>
      </w:r>
      <w:r w:rsidR="003500D3">
        <w:rPr>
          <w:rFonts w:asciiTheme="majorHAnsi" w:hAnsiTheme="majorHAnsi"/>
          <w:lang w:val="en-AU"/>
        </w:rPr>
        <w:t>‘pick</w:t>
      </w:r>
      <w:r w:rsidR="003500D3" w:rsidRPr="003500D3">
        <w:rPr>
          <w:rFonts w:asciiTheme="majorHAnsi" w:hAnsiTheme="majorHAnsi"/>
          <w:lang w:val="en-AU"/>
        </w:rPr>
        <w:t xml:space="preserve"> a winner</w:t>
      </w:r>
      <w:r w:rsidR="003500D3">
        <w:rPr>
          <w:rFonts w:asciiTheme="majorHAnsi" w:hAnsiTheme="majorHAnsi"/>
          <w:lang w:val="en-AU"/>
        </w:rPr>
        <w:t>’,</w:t>
      </w:r>
      <w:r w:rsidR="003500D3" w:rsidRPr="003500D3">
        <w:rPr>
          <w:rFonts w:asciiTheme="majorHAnsi" w:hAnsiTheme="majorHAnsi"/>
          <w:lang w:val="en-AU"/>
        </w:rPr>
        <w:t xml:space="preserve"> but</w:t>
      </w:r>
      <w:r w:rsidR="003500D3">
        <w:rPr>
          <w:rFonts w:asciiTheme="majorHAnsi" w:hAnsiTheme="majorHAnsi"/>
          <w:lang w:val="en-AU"/>
        </w:rPr>
        <w:t xml:space="preserve"> rather pr</w:t>
      </w:r>
      <w:r>
        <w:rPr>
          <w:rFonts w:asciiTheme="majorHAnsi" w:hAnsiTheme="majorHAnsi"/>
          <w:lang w:val="en-AU"/>
        </w:rPr>
        <w:t>esent</w:t>
      </w:r>
      <w:r w:rsidR="003500D3">
        <w:rPr>
          <w:rFonts w:asciiTheme="majorHAnsi" w:hAnsiTheme="majorHAnsi"/>
          <w:lang w:val="en-AU"/>
        </w:rPr>
        <w:t xml:space="preserve"> lessons learned </w:t>
      </w:r>
      <w:r w:rsidR="00D24011">
        <w:rPr>
          <w:rFonts w:asciiTheme="majorHAnsi" w:hAnsiTheme="majorHAnsi"/>
          <w:lang w:val="en-AU"/>
        </w:rPr>
        <w:t>from each approach</w:t>
      </w:r>
      <w:r w:rsidR="003500D3">
        <w:rPr>
          <w:rFonts w:asciiTheme="majorHAnsi" w:hAnsiTheme="majorHAnsi"/>
          <w:lang w:val="en-AU"/>
        </w:rPr>
        <w:t>.</w:t>
      </w:r>
    </w:p>
    <w:p w14:paraId="795F5439" w14:textId="53DD39D5" w:rsidR="003500D3" w:rsidRPr="00EB123D" w:rsidRDefault="00FA5EAC" w:rsidP="007E1C13">
      <w:pPr>
        <w:pStyle w:val="ListParagraph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n-AU"/>
        </w:rPr>
        <w:t xml:space="preserve">The </w:t>
      </w:r>
      <w:r w:rsidR="003500D3" w:rsidRPr="003500D3">
        <w:rPr>
          <w:rFonts w:asciiTheme="majorHAnsi" w:hAnsiTheme="majorHAnsi"/>
          <w:lang w:val="en-AU"/>
        </w:rPr>
        <w:t>WGCV Chair</w:t>
      </w:r>
      <w:r>
        <w:rPr>
          <w:rFonts w:asciiTheme="majorHAnsi" w:hAnsiTheme="majorHAnsi"/>
          <w:lang w:val="en-AU"/>
        </w:rPr>
        <w:t xml:space="preserve"> and Vice-</w:t>
      </w:r>
      <w:r w:rsidR="003500D3" w:rsidRPr="003500D3">
        <w:rPr>
          <w:rFonts w:asciiTheme="majorHAnsi" w:hAnsiTheme="majorHAnsi"/>
          <w:lang w:val="en-AU"/>
        </w:rPr>
        <w:t>Chair participated in the initial telecon</w:t>
      </w:r>
      <w:r>
        <w:rPr>
          <w:rFonts w:asciiTheme="majorHAnsi" w:hAnsiTheme="majorHAnsi"/>
          <w:lang w:val="en-AU"/>
        </w:rPr>
        <w:t>ference</w:t>
      </w:r>
      <w:r w:rsidR="003500D3" w:rsidRPr="003500D3">
        <w:rPr>
          <w:rFonts w:asciiTheme="majorHAnsi" w:hAnsiTheme="majorHAnsi"/>
          <w:lang w:val="en-AU"/>
        </w:rPr>
        <w:t xml:space="preserve"> of the Moderate Resolution Sensor Interoperability</w:t>
      </w:r>
      <w:r>
        <w:rPr>
          <w:rFonts w:asciiTheme="majorHAnsi" w:hAnsiTheme="majorHAnsi"/>
          <w:lang w:val="en-AU"/>
        </w:rPr>
        <w:t xml:space="preserve"> (MRI)</w:t>
      </w:r>
      <w:r w:rsidR="003500D3" w:rsidRPr="003500D3">
        <w:rPr>
          <w:rFonts w:asciiTheme="majorHAnsi" w:hAnsiTheme="majorHAnsi"/>
          <w:lang w:val="en-AU"/>
        </w:rPr>
        <w:t xml:space="preserve"> F</w:t>
      </w:r>
      <w:r>
        <w:rPr>
          <w:rFonts w:asciiTheme="majorHAnsi" w:hAnsiTheme="majorHAnsi"/>
          <w:lang w:val="en-AU"/>
        </w:rPr>
        <w:t xml:space="preserve">ormulation Team. </w:t>
      </w:r>
      <w:r w:rsidR="003500D3" w:rsidRPr="003500D3">
        <w:rPr>
          <w:rFonts w:asciiTheme="majorHAnsi" w:hAnsiTheme="majorHAnsi"/>
          <w:lang w:val="en-AU"/>
        </w:rPr>
        <w:t>The</w:t>
      </w:r>
      <w:r>
        <w:rPr>
          <w:rFonts w:asciiTheme="majorHAnsi" w:hAnsiTheme="majorHAnsi"/>
          <w:lang w:val="en-AU"/>
        </w:rPr>
        <w:t xml:space="preserve"> WGCV Vice-</w:t>
      </w:r>
      <w:r w:rsidR="003500D3" w:rsidRPr="003500D3">
        <w:rPr>
          <w:rFonts w:asciiTheme="majorHAnsi" w:hAnsiTheme="majorHAnsi"/>
          <w:lang w:val="en-AU"/>
        </w:rPr>
        <w:t>Chair</w:t>
      </w:r>
      <w:r>
        <w:rPr>
          <w:rFonts w:asciiTheme="majorHAnsi" w:hAnsiTheme="majorHAnsi"/>
          <w:lang w:val="en-AU"/>
        </w:rPr>
        <w:t xml:space="preserve"> (Cindy Ong, CSIRO)</w:t>
      </w:r>
      <w:r w:rsidR="003500D3" w:rsidRPr="003500D3">
        <w:rPr>
          <w:rFonts w:asciiTheme="majorHAnsi" w:hAnsiTheme="majorHAnsi"/>
          <w:lang w:val="en-AU"/>
        </w:rPr>
        <w:t xml:space="preserve"> is serving as </w:t>
      </w:r>
      <w:r>
        <w:rPr>
          <w:rFonts w:asciiTheme="majorHAnsi" w:hAnsiTheme="majorHAnsi"/>
          <w:lang w:val="en-AU"/>
        </w:rPr>
        <w:t>a co-L</w:t>
      </w:r>
      <w:r w:rsidR="003500D3" w:rsidRPr="003500D3">
        <w:rPr>
          <w:rFonts w:asciiTheme="majorHAnsi" w:hAnsiTheme="majorHAnsi"/>
          <w:lang w:val="en-AU"/>
        </w:rPr>
        <w:t>ead</w:t>
      </w:r>
      <w:r>
        <w:rPr>
          <w:rFonts w:asciiTheme="majorHAnsi" w:hAnsiTheme="majorHAnsi"/>
          <w:lang w:val="en-AU"/>
        </w:rPr>
        <w:t xml:space="preserve"> of this CEOS Chair Initiative for 2017</w:t>
      </w:r>
      <w:r w:rsidR="003500D3" w:rsidRPr="003500D3">
        <w:rPr>
          <w:rFonts w:asciiTheme="majorHAnsi" w:hAnsiTheme="majorHAnsi"/>
          <w:lang w:val="en-AU"/>
        </w:rPr>
        <w:t>.</w:t>
      </w:r>
      <w:r w:rsidR="007762A2">
        <w:rPr>
          <w:rFonts w:asciiTheme="majorHAnsi" w:hAnsiTheme="majorHAnsi"/>
          <w:lang w:val="en-AU"/>
        </w:rPr>
        <w:t xml:space="preserve">  Kurt gave the WGCV IVOS sub</w:t>
      </w:r>
      <w:r>
        <w:rPr>
          <w:rFonts w:asciiTheme="majorHAnsi" w:hAnsiTheme="majorHAnsi"/>
          <w:lang w:val="en-AU"/>
        </w:rPr>
        <w:t xml:space="preserve">group an update on the </w:t>
      </w:r>
      <w:r w:rsidR="003500D3" w:rsidRPr="003500D3">
        <w:rPr>
          <w:rFonts w:asciiTheme="majorHAnsi" w:hAnsiTheme="majorHAnsi"/>
          <w:lang w:val="en-AU"/>
        </w:rPr>
        <w:t>progress</w:t>
      </w:r>
      <w:r>
        <w:rPr>
          <w:rFonts w:asciiTheme="majorHAnsi" w:hAnsiTheme="majorHAnsi"/>
          <w:lang w:val="en-AU"/>
        </w:rPr>
        <w:t xml:space="preserve"> of the MRI team</w:t>
      </w:r>
      <w:r w:rsidR="003500D3" w:rsidRPr="003500D3">
        <w:rPr>
          <w:rFonts w:asciiTheme="majorHAnsi" w:hAnsiTheme="majorHAnsi"/>
          <w:lang w:val="en-AU"/>
        </w:rPr>
        <w:t xml:space="preserve"> and </w:t>
      </w:r>
      <w:r>
        <w:rPr>
          <w:rFonts w:asciiTheme="majorHAnsi" w:hAnsiTheme="majorHAnsi"/>
          <w:lang w:val="en-AU"/>
        </w:rPr>
        <w:t xml:space="preserve">also </w:t>
      </w:r>
      <w:r w:rsidR="003500D3" w:rsidRPr="003500D3">
        <w:rPr>
          <w:rFonts w:asciiTheme="majorHAnsi" w:hAnsiTheme="majorHAnsi"/>
          <w:lang w:val="en-AU"/>
        </w:rPr>
        <w:t xml:space="preserve">attended an MRI side meeting </w:t>
      </w:r>
      <w:r>
        <w:rPr>
          <w:rFonts w:asciiTheme="majorHAnsi" w:hAnsiTheme="majorHAnsi"/>
          <w:lang w:val="en-AU"/>
        </w:rPr>
        <w:t>that was held following</w:t>
      </w:r>
      <w:r w:rsidR="003500D3" w:rsidRPr="003500D3">
        <w:rPr>
          <w:rFonts w:asciiTheme="majorHAnsi" w:hAnsiTheme="majorHAnsi"/>
          <w:lang w:val="en-AU"/>
        </w:rPr>
        <w:t xml:space="preserve"> the recent LSI-VC-3 </w:t>
      </w:r>
      <w:r>
        <w:rPr>
          <w:rFonts w:asciiTheme="majorHAnsi" w:hAnsiTheme="majorHAnsi"/>
          <w:lang w:val="en-AU"/>
        </w:rPr>
        <w:t xml:space="preserve">meeting. </w:t>
      </w:r>
      <w:r w:rsidR="003500D3" w:rsidRPr="003500D3">
        <w:rPr>
          <w:rFonts w:asciiTheme="majorHAnsi" w:hAnsiTheme="majorHAnsi"/>
          <w:lang w:val="en-AU"/>
        </w:rPr>
        <w:t xml:space="preserve">WGCV is collaborating with </w:t>
      </w:r>
      <w:r>
        <w:rPr>
          <w:rFonts w:asciiTheme="majorHAnsi" w:hAnsiTheme="majorHAnsi"/>
          <w:lang w:val="en-AU"/>
        </w:rPr>
        <w:t>the MRI</w:t>
      </w:r>
      <w:r w:rsidR="003500D3" w:rsidRPr="003500D3">
        <w:rPr>
          <w:rFonts w:asciiTheme="majorHAnsi" w:hAnsiTheme="majorHAnsi"/>
          <w:lang w:val="en-AU"/>
        </w:rPr>
        <w:t xml:space="preserve"> </w:t>
      </w:r>
      <w:r>
        <w:rPr>
          <w:rFonts w:asciiTheme="majorHAnsi" w:hAnsiTheme="majorHAnsi"/>
          <w:lang w:val="en-AU"/>
        </w:rPr>
        <w:t xml:space="preserve">team </w:t>
      </w:r>
      <w:r w:rsidR="003500D3" w:rsidRPr="003500D3">
        <w:rPr>
          <w:rFonts w:asciiTheme="majorHAnsi" w:hAnsiTheme="majorHAnsi"/>
          <w:lang w:val="en-AU"/>
        </w:rPr>
        <w:t xml:space="preserve">on </w:t>
      </w:r>
      <w:r>
        <w:rPr>
          <w:rFonts w:asciiTheme="majorHAnsi" w:hAnsiTheme="majorHAnsi"/>
          <w:lang w:val="en-AU"/>
        </w:rPr>
        <w:t>the development of a</w:t>
      </w:r>
      <w:r w:rsidR="003500D3" w:rsidRPr="003500D3">
        <w:rPr>
          <w:rFonts w:asciiTheme="majorHAnsi" w:hAnsiTheme="majorHAnsi"/>
          <w:lang w:val="en-AU"/>
        </w:rPr>
        <w:t xml:space="preserve"> framework for </w:t>
      </w:r>
      <w:r>
        <w:rPr>
          <w:rFonts w:asciiTheme="majorHAnsi" w:hAnsiTheme="majorHAnsi"/>
          <w:lang w:val="en-AU"/>
        </w:rPr>
        <w:t xml:space="preserve">the </w:t>
      </w:r>
      <w:r w:rsidR="003500D3" w:rsidRPr="003500D3">
        <w:rPr>
          <w:rFonts w:asciiTheme="majorHAnsi" w:hAnsiTheme="majorHAnsi"/>
          <w:lang w:val="en-AU"/>
        </w:rPr>
        <w:t>initial case studies.</w:t>
      </w:r>
    </w:p>
    <w:p w14:paraId="2A3403B8" w14:textId="77777777" w:rsidR="001F524A" w:rsidRDefault="001F524A" w:rsidP="001F524A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CEO Report</w:t>
      </w:r>
    </w:p>
    <w:p w14:paraId="7C9C20AF" w14:textId="75D97E8B" w:rsidR="00CA6D73" w:rsidRDefault="00CA6D73" w:rsidP="00457462">
      <w:pPr>
        <w:spacing w:before="240" w:after="120"/>
        <w:outlineLvl w:val="0"/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Cs/>
          <w:szCs w:val="28"/>
        </w:rPr>
        <w:t>Jonathon Ross (GA, CEO) directed the Secretariat to his written report for a full update.</w:t>
      </w:r>
      <w:r>
        <w:rPr>
          <w:rFonts w:asciiTheme="majorHAnsi" w:hAnsiTheme="majorHAnsi"/>
          <w:b/>
          <w:bCs/>
          <w:szCs w:val="28"/>
        </w:rPr>
        <w:t xml:space="preserve"> </w:t>
      </w:r>
    </w:p>
    <w:p w14:paraId="26D606D1" w14:textId="0BE952C5" w:rsidR="003D3E90" w:rsidRDefault="00DA291D" w:rsidP="00457462">
      <w:pPr>
        <w:spacing w:before="240" w:after="120"/>
        <w:outlineLvl w:val="0"/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/>
          <w:bCs/>
          <w:szCs w:val="28"/>
        </w:rPr>
        <w:t xml:space="preserve">CEOS </w:t>
      </w:r>
      <w:r w:rsidR="003D3E90">
        <w:rPr>
          <w:rFonts w:asciiTheme="majorHAnsi" w:hAnsiTheme="majorHAnsi"/>
          <w:b/>
          <w:bCs/>
          <w:szCs w:val="28"/>
        </w:rPr>
        <w:t>Work Plan</w:t>
      </w:r>
      <w:r w:rsidR="004C4F9D">
        <w:rPr>
          <w:rFonts w:asciiTheme="majorHAnsi" w:hAnsiTheme="majorHAnsi"/>
          <w:b/>
          <w:bCs/>
          <w:szCs w:val="28"/>
        </w:rPr>
        <w:t xml:space="preserve"> 2017-</w:t>
      </w:r>
      <w:r>
        <w:rPr>
          <w:rFonts w:asciiTheme="majorHAnsi" w:hAnsiTheme="majorHAnsi"/>
          <w:b/>
          <w:bCs/>
          <w:szCs w:val="28"/>
        </w:rPr>
        <w:t>2019</w:t>
      </w:r>
    </w:p>
    <w:p w14:paraId="4B33BBC1" w14:textId="5E0DAF9B" w:rsidR="000D2308" w:rsidRDefault="003D3E90" w:rsidP="00CA6D73">
      <w:pPr>
        <w:spacing w:before="120" w:after="120"/>
        <w:rPr>
          <w:rFonts w:asciiTheme="majorHAnsi" w:hAnsiTheme="majorHAnsi"/>
          <w:bCs/>
          <w:szCs w:val="28"/>
        </w:rPr>
      </w:pPr>
      <w:r>
        <w:rPr>
          <w:rFonts w:asciiTheme="majorHAnsi" w:hAnsiTheme="majorHAnsi"/>
          <w:bCs/>
          <w:szCs w:val="28"/>
        </w:rPr>
        <w:t xml:space="preserve">Jonathon </w:t>
      </w:r>
      <w:r w:rsidR="00CA6D73">
        <w:rPr>
          <w:rFonts w:asciiTheme="majorHAnsi" w:hAnsiTheme="majorHAnsi"/>
          <w:bCs/>
          <w:szCs w:val="28"/>
        </w:rPr>
        <w:t xml:space="preserve">reported that </w:t>
      </w:r>
      <w:r w:rsidR="007762A2">
        <w:rPr>
          <w:rFonts w:asciiTheme="majorHAnsi" w:hAnsiTheme="majorHAnsi"/>
          <w:bCs/>
          <w:szCs w:val="28"/>
        </w:rPr>
        <w:t>v1.0 of the</w:t>
      </w:r>
      <w:r w:rsidR="004C4F9D">
        <w:rPr>
          <w:rFonts w:asciiTheme="majorHAnsi" w:hAnsiTheme="majorHAnsi"/>
          <w:bCs/>
          <w:szCs w:val="28"/>
        </w:rPr>
        <w:t xml:space="preserve"> CEOS Work Plan 2017-</w:t>
      </w:r>
      <w:r w:rsidR="007762A2">
        <w:rPr>
          <w:rFonts w:asciiTheme="majorHAnsi" w:hAnsiTheme="majorHAnsi"/>
          <w:bCs/>
          <w:szCs w:val="28"/>
        </w:rPr>
        <w:t>2019 has now been releas</w:t>
      </w:r>
      <w:r w:rsidR="00CA6D73">
        <w:rPr>
          <w:rFonts w:asciiTheme="majorHAnsi" w:hAnsiTheme="majorHAnsi"/>
          <w:bCs/>
          <w:szCs w:val="28"/>
        </w:rPr>
        <w:t>ed</w:t>
      </w:r>
      <w:r w:rsidR="00480F1D">
        <w:rPr>
          <w:rFonts w:asciiTheme="majorHAnsi" w:hAnsiTheme="majorHAnsi"/>
          <w:bCs/>
          <w:szCs w:val="28"/>
        </w:rPr>
        <w:t>.</w:t>
      </w:r>
      <w:r w:rsidR="00CA6D73">
        <w:rPr>
          <w:rFonts w:asciiTheme="majorHAnsi" w:hAnsiTheme="majorHAnsi"/>
          <w:bCs/>
          <w:szCs w:val="28"/>
        </w:rPr>
        <w:t xml:space="preserve"> He thanked everyone for their inputs and noted that a 1.1 revision might be released following SIT-32, if any meeting developments necessitate an update (e.g., in relation to </w:t>
      </w:r>
      <w:r w:rsidR="00CA6D73" w:rsidRPr="00CA6D73">
        <w:rPr>
          <w:rFonts w:asciiTheme="majorHAnsi" w:hAnsiTheme="majorHAnsi"/>
          <w:bCs/>
          <w:szCs w:val="28"/>
        </w:rPr>
        <w:t>CEOS Ocean Variables Enabling Research and Applications for GEO (COVERAGE)</w:t>
      </w:r>
      <w:r w:rsidR="00CA6D73">
        <w:rPr>
          <w:rFonts w:asciiTheme="majorHAnsi" w:hAnsiTheme="majorHAnsi"/>
          <w:bCs/>
          <w:szCs w:val="28"/>
        </w:rPr>
        <w:t>).</w:t>
      </w:r>
    </w:p>
    <w:p w14:paraId="51784BDD" w14:textId="0DCD1330" w:rsidR="003E47C8" w:rsidRDefault="003E47C8" w:rsidP="00457462">
      <w:pPr>
        <w:spacing w:before="240" w:after="120"/>
        <w:outlineLvl w:val="0"/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/>
          <w:bCs/>
          <w:szCs w:val="28"/>
        </w:rPr>
        <w:t>WIGOS 2040 Vision</w:t>
      </w:r>
      <w:r w:rsidR="0096043F">
        <w:rPr>
          <w:rFonts w:asciiTheme="majorHAnsi" w:hAnsiTheme="majorHAnsi"/>
          <w:b/>
          <w:bCs/>
          <w:szCs w:val="28"/>
        </w:rPr>
        <w:t xml:space="preserve"> </w:t>
      </w:r>
      <w:r w:rsidR="00DA291D">
        <w:rPr>
          <w:rFonts w:asciiTheme="majorHAnsi" w:hAnsiTheme="majorHAnsi"/>
          <w:b/>
          <w:bCs/>
          <w:szCs w:val="28"/>
        </w:rPr>
        <w:t xml:space="preserve">Response </w:t>
      </w:r>
      <w:r w:rsidR="0096043F">
        <w:rPr>
          <w:rFonts w:asciiTheme="majorHAnsi" w:hAnsiTheme="majorHAnsi"/>
          <w:b/>
          <w:bCs/>
          <w:szCs w:val="28"/>
        </w:rPr>
        <w:t>Letter</w:t>
      </w:r>
    </w:p>
    <w:p w14:paraId="3202346D" w14:textId="77777777" w:rsidR="00CA6D73" w:rsidRDefault="00CA6D73" w:rsidP="007762A2">
      <w:pPr>
        <w:spacing w:before="120" w:after="120"/>
        <w:rPr>
          <w:rFonts w:asciiTheme="majorHAnsi" w:hAnsiTheme="majorHAnsi"/>
          <w:bCs/>
          <w:szCs w:val="28"/>
        </w:rPr>
      </w:pPr>
      <w:r w:rsidRPr="00CA6D73">
        <w:rPr>
          <w:rFonts w:asciiTheme="majorHAnsi" w:hAnsiTheme="majorHAnsi"/>
          <w:bCs/>
          <w:szCs w:val="28"/>
          <w:lang w:val="en-AU"/>
        </w:rPr>
        <w:t xml:space="preserve">Jonathon </w:t>
      </w:r>
      <w:r>
        <w:rPr>
          <w:rFonts w:asciiTheme="majorHAnsi" w:hAnsiTheme="majorHAnsi"/>
          <w:bCs/>
          <w:szCs w:val="28"/>
          <w:lang w:val="en-AU"/>
        </w:rPr>
        <w:t>no</w:t>
      </w:r>
      <w:r w:rsidRPr="00CA6D73">
        <w:rPr>
          <w:rFonts w:asciiTheme="majorHAnsi" w:hAnsiTheme="majorHAnsi"/>
          <w:bCs/>
          <w:szCs w:val="28"/>
          <w:lang w:val="en-AU"/>
        </w:rPr>
        <w:t xml:space="preserve">ted that the CEOS </w:t>
      </w:r>
      <w:r w:rsidRPr="00CA6D73">
        <w:rPr>
          <w:rFonts w:asciiTheme="majorHAnsi" w:hAnsiTheme="majorHAnsi"/>
          <w:bCs/>
          <w:szCs w:val="28"/>
        </w:rPr>
        <w:t xml:space="preserve">WIGOS 2040 Vision response letter has been sent to the WMO Secretariat and </w:t>
      </w:r>
      <w:r>
        <w:rPr>
          <w:rFonts w:asciiTheme="majorHAnsi" w:hAnsiTheme="majorHAnsi"/>
          <w:bCs/>
          <w:szCs w:val="28"/>
        </w:rPr>
        <w:t xml:space="preserve">it </w:t>
      </w:r>
      <w:r w:rsidRPr="00CA6D73">
        <w:rPr>
          <w:rFonts w:asciiTheme="majorHAnsi" w:hAnsiTheme="majorHAnsi"/>
          <w:bCs/>
          <w:szCs w:val="28"/>
        </w:rPr>
        <w:t>was clearly well received</w:t>
      </w:r>
      <w:r>
        <w:rPr>
          <w:rFonts w:asciiTheme="majorHAnsi" w:hAnsiTheme="majorHAnsi"/>
          <w:bCs/>
          <w:szCs w:val="28"/>
        </w:rPr>
        <w:t>, based on their feedback</w:t>
      </w:r>
      <w:r w:rsidRPr="00CA6D73">
        <w:rPr>
          <w:rFonts w:asciiTheme="majorHAnsi" w:hAnsiTheme="majorHAnsi"/>
          <w:bCs/>
          <w:szCs w:val="28"/>
        </w:rPr>
        <w:t>.</w:t>
      </w:r>
    </w:p>
    <w:p w14:paraId="1C3615FA" w14:textId="0959A5A3" w:rsidR="00CA6D73" w:rsidRDefault="00EF24BF" w:rsidP="00EF24BF">
      <w:pPr>
        <w:spacing w:before="240" w:after="120"/>
        <w:rPr>
          <w:rFonts w:asciiTheme="majorHAnsi" w:hAnsiTheme="majorHAnsi"/>
          <w:b/>
          <w:bCs/>
          <w:szCs w:val="28"/>
          <w:lang w:val="en-AU"/>
        </w:rPr>
      </w:pPr>
      <w:r w:rsidRPr="00EF24BF">
        <w:rPr>
          <w:rFonts w:asciiTheme="majorHAnsi" w:hAnsiTheme="majorHAnsi"/>
          <w:b/>
          <w:bCs/>
          <w:szCs w:val="28"/>
          <w:lang w:val="en-AU"/>
        </w:rPr>
        <w:t>68</w:t>
      </w:r>
      <w:r w:rsidRPr="00EF24BF">
        <w:rPr>
          <w:rFonts w:asciiTheme="majorHAnsi" w:hAnsiTheme="majorHAnsi"/>
          <w:b/>
          <w:bCs/>
          <w:szCs w:val="28"/>
          <w:vertAlign w:val="superscript"/>
          <w:lang w:val="en-AU"/>
        </w:rPr>
        <w:t>th</w:t>
      </w:r>
      <w:r>
        <w:rPr>
          <w:rFonts w:asciiTheme="majorHAnsi" w:hAnsiTheme="majorHAnsi"/>
          <w:b/>
          <w:bCs/>
          <w:szCs w:val="28"/>
          <w:lang w:val="en-AU"/>
        </w:rPr>
        <w:t xml:space="preserve"> </w:t>
      </w:r>
      <w:r w:rsidRPr="00EF24BF">
        <w:rPr>
          <w:rFonts w:asciiTheme="majorHAnsi" w:hAnsiTheme="majorHAnsi"/>
          <w:b/>
          <w:bCs/>
          <w:szCs w:val="28"/>
          <w:lang w:val="en-AU"/>
        </w:rPr>
        <w:t>Internation</w:t>
      </w:r>
      <w:r>
        <w:rPr>
          <w:rFonts w:asciiTheme="majorHAnsi" w:hAnsiTheme="majorHAnsi"/>
          <w:b/>
          <w:bCs/>
          <w:szCs w:val="28"/>
          <w:lang w:val="en-AU"/>
        </w:rPr>
        <w:t xml:space="preserve">al Astronautical Congress 2017, </w:t>
      </w:r>
      <w:r w:rsidRPr="00EF24BF">
        <w:rPr>
          <w:rFonts w:asciiTheme="majorHAnsi" w:hAnsiTheme="majorHAnsi"/>
          <w:b/>
          <w:bCs/>
          <w:szCs w:val="28"/>
          <w:lang w:val="en-AU"/>
        </w:rPr>
        <w:t>25-29 September 2017, Adelaide, Australia</w:t>
      </w:r>
    </w:p>
    <w:p w14:paraId="05906F90" w14:textId="7F9BD36B" w:rsidR="00CA6D73" w:rsidRPr="00EF24BF" w:rsidRDefault="00CA6D73" w:rsidP="007762A2">
      <w:pPr>
        <w:spacing w:before="120" w:after="120"/>
        <w:rPr>
          <w:rFonts w:asciiTheme="majorHAnsi" w:hAnsiTheme="majorHAnsi"/>
          <w:bCs/>
          <w:szCs w:val="28"/>
        </w:rPr>
      </w:pPr>
      <w:r w:rsidRPr="00EF24BF">
        <w:rPr>
          <w:rFonts w:asciiTheme="majorHAnsi" w:hAnsiTheme="majorHAnsi"/>
          <w:bCs/>
          <w:szCs w:val="28"/>
          <w:lang w:val="en-AU"/>
        </w:rPr>
        <w:t>A</w:t>
      </w:r>
      <w:r w:rsidR="00EF24BF">
        <w:rPr>
          <w:rFonts w:asciiTheme="majorHAnsi" w:hAnsiTheme="majorHAnsi"/>
          <w:bCs/>
          <w:szCs w:val="28"/>
          <w:lang w:val="en-AU"/>
        </w:rPr>
        <w:t xml:space="preserve"> Plenary E</w:t>
      </w:r>
      <w:r w:rsidRPr="00EF24BF">
        <w:rPr>
          <w:rFonts w:asciiTheme="majorHAnsi" w:hAnsiTheme="majorHAnsi"/>
          <w:bCs/>
          <w:szCs w:val="28"/>
          <w:lang w:val="en-AU"/>
        </w:rPr>
        <w:t>vent proposal prepared by GA, CSIRO, NASA and NOAA on “satellite technology in support of sustainable</w:t>
      </w:r>
      <w:r w:rsidR="00EF24BF">
        <w:rPr>
          <w:rFonts w:asciiTheme="majorHAnsi" w:hAnsiTheme="majorHAnsi"/>
          <w:bCs/>
          <w:szCs w:val="28"/>
          <w:lang w:val="en-AU"/>
        </w:rPr>
        <w:t xml:space="preserve"> development” has been accepted.</w:t>
      </w:r>
      <w:r w:rsidRPr="00EF24BF">
        <w:rPr>
          <w:rFonts w:asciiTheme="majorHAnsi" w:hAnsiTheme="majorHAnsi"/>
          <w:bCs/>
          <w:szCs w:val="28"/>
          <w:lang w:val="en-AU"/>
        </w:rPr>
        <w:t xml:space="preserve"> This session will have a focus on the critical importance of getting Earth observation data from “up there” used “down here”, and the value that</w:t>
      </w:r>
      <w:r w:rsidR="00EF24BF">
        <w:rPr>
          <w:rFonts w:asciiTheme="majorHAnsi" w:hAnsiTheme="majorHAnsi"/>
          <w:bCs/>
          <w:szCs w:val="28"/>
          <w:lang w:val="en-AU"/>
        </w:rPr>
        <w:t xml:space="preserve"> the uptake of data will have in</w:t>
      </w:r>
      <w:r w:rsidRPr="00EF24BF">
        <w:rPr>
          <w:rFonts w:asciiTheme="majorHAnsi" w:hAnsiTheme="majorHAnsi"/>
          <w:bCs/>
          <w:szCs w:val="28"/>
          <w:lang w:val="en-AU"/>
        </w:rPr>
        <w:t xml:space="preserve"> catalysing future invest</w:t>
      </w:r>
      <w:r w:rsidR="00EF24BF">
        <w:rPr>
          <w:rFonts w:asciiTheme="majorHAnsi" w:hAnsiTheme="majorHAnsi"/>
          <w:bCs/>
          <w:szCs w:val="28"/>
          <w:lang w:val="en-AU"/>
        </w:rPr>
        <w:t xml:space="preserve">ment in advanced technologies. </w:t>
      </w:r>
      <w:r w:rsidRPr="00EF24BF">
        <w:rPr>
          <w:rFonts w:asciiTheme="majorHAnsi" w:hAnsiTheme="majorHAnsi"/>
          <w:bCs/>
          <w:szCs w:val="28"/>
          <w:lang w:val="en-AU"/>
        </w:rPr>
        <w:t>In addition</w:t>
      </w:r>
      <w:r w:rsidR="00EF24BF">
        <w:rPr>
          <w:rFonts w:asciiTheme="majorHAnsi" w:hAnsiTheme="majorHAnsi"/>
          <w:bCs/>
          <w:szCs w:val="28"/>
          <w:lang w:val="en-AU"/>
        </w:rPr>
        <w:t>, a Highlight Lecture (also in p</w:t>
      </w:r>
      <w:r w:rsidRPr="00EF24BF">
        <w:rPr>
          <w:rFonts w:asciiTheme="majorHAnsi" w:hAnsiTheme="majorHAnsi"/>
          <w:bCs/>
          <w:szCs w:val="28"/>
          <w:lang w:val="en-AU"/>
        </w:rPr>
        <w:t>lenary) on the use of satellite remote sensing for the Gr</w:t>
      </w:r>
      <w:r w:rsidR="00EF24BF">
        <w:rPr>
          <w:rFonts w:asciiTheme="majorHAnsi" w:hAnsiTheme="majorHAnsi"/>
          <w:bCs/>
          <w:szCs w:val="28"/>
          <w:lang w:val="en-AU"/>
        </w:rPr>
        <w:t>eat Barrier Reef was selected. Proposals for s</w:t>
      </w:r>
      <w:r w:rsidRPr="00EF24BF">
        <w:rPr>
          <w:rFonts w:asciiTheme="majorHAnsi" w:hAnsiTheme="majorHAnsi"/>
          <w:bCs/>
          <w:szCs w:val="28"/>
          <w:lang w:val="en-AU"/>
        </w:rPr>
        <w:t>ession</w:t>
      </w:r>
      <w:r w:rsidR="00EF24BF">
        <w:rPr>
          <w:rFonts w:asciiTheme="majorHAnsi" w:hAnsiTheme="majorHAnsi"/>
          <w:bCs/>
          <w:szCs w:val="28"/>
          <w:lang w:val="en-AU"/>
        </w:rPr>
        <w:t>s</w:t>
      </w:r>
      <w:r w:rsidRPr="00EF24BF">
        <w:rPr>
          <w:rFonts w:asciiTheme="majorHAnsi" w:hAnsiTheme="majorHAnsi"/>
          <w:bCs/>
          <w:szCs w:val="28"/>
          <w:lang w:val="en-AU"/>
        </w:rPr>
        <w:t xml:space="preserve"> on CEOS activities and </w:t>
      </w:r>
      <w:r w:rsidR="00EF24BF">
        <w:rPr>
          <w:rFonts w:asciiTheme="majorHAnsi" w:hAnsiTheme="majorHAnsi"/>
          <w:bCs/>
          <w:szCs w:val="28"/>
          <w:lang w:val="en-AU"/>
        </w:rPr>
        <w:t>the</w:t>
      </w:r>
      <w:r w:rsidRPr="00EF24BF">
        <w:rPr>
          <w:rFonts w:asciiTheme="majorHAnsi" w:hAnsiTheme="majorHAnsi"/>
          <w:bCs/>
          <w:szCs w:val="28"/>
          <w:lang w:val="en-AU"/>
        </w:rPr>
        <w:t xml:space="preserve"> </w:t>
      </w:r>
      <w:r w:rsidR="00EF24BF">
        <w:rPr>
          <w:rFonts w:asciiTheme="majorHAnsi" w:hAnsiTheme="majorHAnsi"/>
          <w:bCs/>
          <w:szCs w:val="28"/>
          <w:lang w:val="en-AU"/>
        </w:rPr>
        <w:t>Open Data Cube i</w:t>
      </w:r>
      <w:r w:rsidRPr="00EF24BF">
        <w:rPr>
          <w:rFonts w:asciiTheme="majorHAnsi" w:hAnsiTheme="majorHAnsi"/>
          <w:bCs/>
          <w:szCs w:val="28"/>
          <w:lang w:val="en-AU"/>
        </w:rPr>
        <w:t>nitiative have also been submitted.</w:t>
      </w:r>
    </w:p>
    <w:p w14:paraId="3BBFA68F" w14:textId="77777777" w:rsidR="007762A2" w:rsidRDefault="007762A2">
      <w:pPr>
        <w:rPr>
          <w:rFonts w:asciiTheme="majorHAnsi" w:hAnsiTheme="majorHAnsi"/>
          <w:b/>
          <w:bCs/>
          <w:szCs w:val="28"/>
          <w:lang w:val="en-AU"/>
        </w:rPr>
      </w:pPr>
      <w:r>
        <w:rPr>
          <w:rFonts w:asciiTheme="majorHAnsi" w:hAnsiTheme="majorHAnsi"/>
          <w:b/>
          <w:bCs/>
          <w:szCs w:val="28"/>
          <w:lang w:val="en-AU"/>
        </w:rPr>
        <w:br w:type="page"/>
      </w:r>
    </w:p>
    <w:p w14:paraId="125E2961" w14:textId="726F87F5" w:rsidR="00EF24BF" w:rsidRDefault="00EF24BF" w:rsidP="007762A2">
      <w:pPr>
        <w:spacing w:before="120" w:after="120"/>
        <w:rPr>
          <w:rFonts w:asciiTheme="majorHAnsi" w:hAnsiTheme="majorHAnsi"/>
          <w:b/>
          <w:bCs/>
          <w:szCs w:val="28"/>
          <w:lang w:val="en-AU"/>
        </w:rPr>
      </w:pPr>
      <w:r w:rsidRPr="00EF24BF">
        <w:rPr>
          <w:rFonts w:asciiTheme="majorHAnsi" w:hAnsiTheme="majorHAnsi"/>
          <w:b/>
          <w:bCs/>
          <w:szCs w:val="28"/>
          <w:lang w:val="en-AU"/>
        </w:rPr>
        <w:lastRenderedPageBreak/>
        <w:t>37</w:t>
      </w:r>
      <w:r w:rsidRPr="00EF24BF">
        <w:rPr>
          <w:rFonts w:asciiTheme="majorHAnsi" w:hAnsiTheme="majorHAnsi"/>
          <w:b/>
          <w:bCs/>
          <w:szCs w:val="28"/>
          <w:vertAlign w:val="superscript"/>
          <w:lang w:val="en-AU"/>
        </w:rPr>
        <w:t>th</w:t>
      </w:r>
      <w:r>
        <w:rPr>
          <w:rFonts w:asciiTheme="majorHAnsi" w:hAnsiTheme="majorHAnsi"/>
          <w:b/>
          <w:bCs/>
          <w:szCs w:val="28"/>
          <w:lang w:val="en-AU"/>
        </w:rPr>
        <w:t xml:space="preserve"> </w:t>
      </w:r>
      <w:r w:rsidRPr="00EF24BF">
        <w:rPr>
          <w:rFonts w:asciiTheme="majorHAnsi" w:hAnsiTheme="majorHAnsi"/>
          <w:b/>
          <w:bCs/>
          <w:szCs w:val="28"/>
          <w:lang w:val="en-AU"/>
        </w:rPr>
        <w:t>International Symposium on Remote Sensing of Environment (ISRSE-37)</w:t>
      </w:r>
    </w:p>
    <w:p w14:paraId="273459FA" w14:textId="22050B43" w:rsidR="00EF24BF" w:rsidRPr="00EF24BF" w:rsidRDefault="00EF24BF" w:rsidP="007762A2">
      <w:pPr>
        <w:spacing w:before="120" w:after="120"/>
        <w:rPr>
          <w:rFonts w:asciiTheme="majorHAnsi" w:hAnsiTheme="majorHAnsi"/>
          <w:bCs/>
          <w:szCs w:val="28"/>
          <w:lang w:val="en-AU"/>
        </w:rPr>
      </w:pPr>
      <w:r w:rsidRPr="00EF24BF">
        <w:rPr>
          <w:rFonts w:asciiTheme="majorHAnsi" w:hAnsiTheme="majorHAnsi"/>
          <w:bCs/>
          <w:szCs w:val="28"/>
          <w:lang w:val="en-AU"/>
        </w:rPr>
        <w:t>The CEO will represent CEOS on behalf of the CEOS Chair, and will present two sessions on CEOS activities and the Open Data Cube initiative.</w:t>
      </w:r>
    </w:p>
    <w:p w14:paraId="6E872E34" w14:textId="77777777" w:rsidR="00D562DF" w:rsidRDefault="00D562DF" w:rsidP="007762A2">
      <w:pPr>
        <w:spacing w:before="120" w:after="120"/>
        <w:rPr>
          <w:rFonts w:asciiTheme="majorHAnsi" w:hAnsiTheme="majorHAnsi"/>
          <w:b/>
          <w:bCs/>
          <w:szCs w:val="28"/>
          <w:lang w:val="en-AU"/>
        </w:rPr>
      </w:pPr>
      <w:r>
        <w:rPr>
          <w:rFonts w:asciiTheme="majorHAnsi" w:hAnsiTheme="majorHAnsi"/>
          <w:b/>
          <w:bCs/>
          <w:szCs w:val="28"/>
          <w:lang w:val="en-AU"/>
        </w:rPr>
        <w:t>Advisory Committee R</w:t>
      </w:r>
      <w:r w:rsidRPr="00D562DF">
        <w:rPr>
          <w:rFonts w:asciiTheme="majorHAnsi" w:hAnsiTheme="majorHAnsi"/>
          <w:b/>
          <w:bCs/>
          <w:szCs w:val="28"/>
          <w:lang w:val="en-AU"/>
        </w:rPr>
        <w:t>epresentation</w:t>
      </w:r>
    </w:p>
    <w:p w14:paraId="6D00F1A1" w14:textId="07E56152" w:rsidR="00D562DF" w:rsidRDefault="00D562DF" w:rsidP="007762A2">
      <w:pPr>
        <w:spacing w:before="120" w:after="120"/>
        <w:rPr>
          <w:rFonts w:asciiTheme="majorHAnsi" w:hAnsiTheme="majorHAnsi"/>
          <w:bCs/>
          <w:szCs w:val="28"/>
          <w:lang w:val="en-AU"/>
        </w:rPr>
      </w:pPr>
      <w:r w:rsidRPr="00D562DF">
        <w:rPr>
          <w:rFonts w:asciiTheme="majorHAnsi" w:hAnsiTheme="majorHAnsi"/>
          <w:bCs/>
          <w:szCs w:val="28"/>
          <w:lang w:val="en-AU"/>
        </w:rPr>
        <w:t xml:space="preserve">Frank Kelly (USGS, CEOS Chair) has been invited to sit on the GEOGLOWS Steering Committee, or to nominate a representative to do so. GEOGLOWS has been noted as an emerging ‘reference point’ </w:t>
      </w:r>
      <w:r>
        <w:rPr>
          <w:rFonts w:asciiTheme="majorHAnsi" w:hAnsiTheme="majorHAnsi"/>
          <w:bCs/>
          <w:szCs w:val="28"/>
          <w:lang w:val="en-AU"/>
        </w:rPr>
        <w:t>for CEOS water-related activities</w:t>
      </w:r>
      <w:r w:rsidRPr="00D562DF">
        <w:rPr>
          <w:rFonts w:asciiTheme="majorHAnsi" w:hAnsiTheme="majorHAnsi"/>
          <w:bCs/>
          <w:szCs w:val="28"/>
          <w:lang w:val="en-AU"/>
        </w:rPr>
        <w:t>. The term is initially for two years, and the first meeting is in May in the United States.</w:t>
      </w:r>
      <w:r>
        <w:rPr>
          <w:rFonts w:asciiTheme="majorHAnsi" w:hAnsiTheme="majorHAnsi"/>
          <w:bCs/>
          <w:szCs w:val="28"/>
          <w:lang w:val="en-AU"/>
        </w:rPr>
        <w:t xml:space="preserve"> Jonathon sought advice from the Secretariat on the CEOS response to the invitation.</w:t>
      </w:r>
    </w:p>
    <w:p w14:paraId="5C644E58" w14:textId="275C1630" w:rsidR="00D562DF" w:rsidRDefault="00D562DF" w:rsidP="003907C4">
      <w:pPr>
        <w:spacing w:before="120" w:after="240"/>
        <w:rPr>
          <w:rFonts w:asciiTheme="majorHAnsi" w:hAnsiTheme="majorHAnsi"/>
          <w:bCs/>
          <w:szCs w:val="28"/>
          <w:lang w:val="en-AU"/>
        </w:rPr>
      </w:pPr>
      <w:r>
        <w:rPr>
          <w:rFonts w:asciiTheme="majorHAnsi" w:hAnsiTheme="majorHAnsi"/>
          <w:bCs/>
          <w:szCs w:val="28"/>
          <w:lang w:val="en-AU"/>
        </w:rPr>
        <w:t>Kerry Sawyer (NOAA, SIT Vice-Chair Team) reported that Paul DiGiacomo (NOAA) has been briefed and is happy to serve as the CEOS representative. Steve V</w:t>
      </w:r>
      <w:r w:rsidR="0049420F">
        <w:rPr>
          <w:rFonts w:asciiTheme="majorHAnsi" w:hAnsiTheme="majorHAnsi"/>
          <w:bCs/>
          <w:szCs w:val="28"/>
          <w:lang w:val="en-AU"/>
        </w:rPr>
        <w:t xml:space="preserve">olz (NOAA, SIT </w:t>
      </w:r>
      <w:r>
        <w:rPr>
          <w:rFonts w:asciiTheme="majorHAnsi" w:hAnsiTheme="majorHAnsi"/>
          <w:bCs/>
          <w:szCs w:val="28"/>
          <w:lang w:val="en-AU"/>
        </w:rPr>
        <w:t>Vice-Chair) confirmed Paul’s offer; Astrid-Christina Koch (EC) and Frank Kelly (USGS, CEOS Chair) supported the proposal.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417"/>
        <w:gridCol w:w="1460"/>
      </w:tblGrid>
      <w:tr w:rsidR="00E22A61" w:rsidRPr="00B64E75" w14:paraId="251342C0" w14:textId="77777777" w:rsidTr="008A0DC1">
        <w:trPr>
          <w:trHeight w:val="11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DAAE664" w14:textId="70A1F2B7" w:rsidR="00E22A61" w:rsidRPr="00B64E75" w:rsidRDefault="00F71559" w:rsidP="008A0DC1">
            <w:pPr>
              <w:pStyle w:val="StyleStyle8ptBoldCentered9ptBold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</w:rPr>
              <w:t>222</w:t>
            </w:r>
            <w:r w:rsidR="00E22A61" w:rsidRPr="00B64E75">
              <w:rPr>
                <w:rFonts w:asciiTheme="majorHAnsi" w:hAnsiTheme="majorHAnsi"/>
                <w:color w:val="FFFFFF" w:themeColor="background1"/>
                <w:sz w:val="20"/>
              </w:rPr>
              <w:t>-0</w:t>
            </w:r>
            <w:r>
              <w:rPr>
                <w:rFonts w:asciiTheme="majorHAnsi" w:hAnsiTheme="majorHAnsi"/>
                <w:color w:val="FFFFFF" w:themeColor="background1"/>
                <w:sz w:val="20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7D45" w14:textId="2EEF04B0" w:rsidR="00E22A61" w:rsidRPr="00F30B18" w:rsidRDefault="00F71559" w:rsidP="00F71559">
            <w:pPr>
              <w:pStyle w:val="StyleStyle8ptBoldCentered9ptBold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CEOS Chair and CEO to draft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a</w:t>
            </w: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response to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the GEO Secretariat</w:t>
            </w: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nominating Paul Di</w:t>
            </w: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Giacomo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(NOAA)</w:t>
            </w: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as the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CEOS representative</w:t>
            </w:r>
            <w:r w:rsidRPr="00F71559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for the GEOGLOWS Steering Committee</w:t>
            </w:r>
            <w:r w:rsidR="00E22A61" w:rsidRPr="00F30B18">
              <w:rPr>
                <w:rFonts w:asciiTheme="majorHAnsi" w:hAnsiTheme="maj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8C1F" w14:textId="13E95AB6" w:rsidR="00E22A61" w:rsidRPr="00B64E75" w:rsidRDefault="00E22A61" w:rsidP="008A0DC1">
            <w:pPr>
              <w:pStyle w:val="StyleStyle8ptBoldCentered9ptBold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SEC-22</w:t>
            </w:r>
            <w:r w:rsidR="00F71559">
              <w:rPr>
                <w:rFonts w:asciiTheme="majorHAnsi" w:hAnsiTheme="majorHAnsi"/>
                <w:sz w:val="20"/>
              </w:rPr>
              <w:t>3</w:t>
            </w:r>
          </w:p>
        </w:tc>
      </w:tr>
      <w:tr w:rsidR="00753E8E" w:rsidRPr="00B64E75" w14:paraId="661DD246" w14:textId="77777777" w:rsidTr="008A0DC1">
        <w:trPr>
          <w:trHeight w:val="11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1F1F582" w14:textId="2118A3AB" w:rsidR="00753E8E" w:rsidRDefault="00753E8E" w:rsidP="008A0DC1">
            <w:pPr>
              <w:pStyle w:val="StyleStyle8ptBoldCentered9ptBold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</w:rPr>
              <w:t>222-02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3BFE" w14:textId="7AFA6076" w:rsidR="00753E8E" w:rsidRPr="00F71559" w:rsidRDefault="00753E8E" w:rsidP="00A6746F">
            <w:pPr>
              <w:pStyle w:val="StyleStyle8ptBoldCentered9ptBold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CEO to follow-up with Barbara Ryan </w:t>
            </w:r>
            <w:r w:rsidRPr="00753E8E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to get an idea of other potentially forthcoming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GEO </w:t>
            </w:r>
            <w:r w:rsidRPr="00753E8E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A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dvisory </w:t>
            </w:r>
            <w:r w:rsidRPr="00753E8E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C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ommittee role</w:t>
            </w:r>
            <w:r w:rsidRPr="00753E8E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s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48DB" w14:textId="46464AE4" w:rsidR="00753E8E" w:rsidRDefault="00753E8E" w:rsidP="008A0DC1">
            <w:pPr>
              <w:pStyle w:val="StyleStyle8ptBoldCentered9ptBold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SEC-223</w:t>
            </w:r>
          </w:p>
        </w:tc>
      </w:tr>
    </w:tbl>
    <w:p w14:paraId="2BF9A9F3" w14:textId="497DBA44" w:rsidR="00B0401D" w:rsidRDefault="00411397" w:rsidP="009B3DE1">
      <w:pPr>
        <w:spacing w:before="240" w:after="120"/>
        <w:rPr>
          <w:rFonts w:asciiTheme="majorHAnsi" w:hAnsiTheme="majorHAnsi"/>
          <w:b/>
          <w:bCs/>
          <w:szCs w:val="28"/>
          <w:lang w:val="en-AU"/>
        </w:rPr>
      </w:pPr>
      <w:r>
        <w:rPr>
          <w:rFonts w:asciiTheme="majorHAnsi" w:hAnsiTheme="majorHAnsi"/>
          <w:b/>
          <w:bCs/>
          <w:szCs w:val="28"/>
          <w:lang w:val="en-AU"/>
        </w:rPr>
        <w:t>Open CEO Position</w:t>
      </w:r>
    </w:p>
    <w:p w14:paraId="4E3D2E75" w14:textId="0DE9B66A" w:rsidR="000741AB" w:rsidRDefault="009A5281" w:rsidP="001F524A">
      <w:pPr>
        <w:spacing w:before="120" w:after="120"/>
        <w:rPr>
          <w:rFonts w:asciiTheme="majorHAnsi" w:hAnsiTheme="majorHAnsi"/>
          <w:bCs/>
          <w:szCs w:val="28"/>
        </w:rPr>
      </w:pPr>
      <w:r w:rsidRPr="009A5281">
        <w:rPr>
          <w:rFonts w:asciiTheme="majorHAnsi" w:hAnsiTheme="majorHAnsi"/>
          <w:bCs/>
          <w:szCs w:val="28"/>
        </w:rPr>
        <w:t xml:space="preserve">Jonathon </w:t>
      </w:r>
      <w:r w:rsidR="00510BDD">
        <w:rPr>
          <w:rFonts w:asciiTheme="majorHAnsi" w:hAnsiTheme="majorHAnsi"/>
          <w:bCs/>
          <w:szCs w:val="28"/>
        </w:rPr>
        <w:t>closed by</w:t>
      </w:r>
      <w:r w:rsidR="00411397">
        <w:rPr>
          <w:rFonts w:asciiTheme="majorHAnsi" w:hAnsiTheme="majorHAnsi"/>
          <w:bCs/>
          <w:szCs w:val="28"/>
        </w:rPr>
        <w:t xml:space="preserve"> noting that a new CEO is yet to be identified, and he welcomed all agencies to put forward a nomination</w:t>
      </w:r>
      <w:r w:rsidR="000F6063">
        <w:rPr>
          <w:rFonts w:asciiTheme="majorHAnsi" w:hAnsiTheme="majorHAnsi"/>
          <w:bCs/>
          <w:szCs w:val="28"/>
        </w:rPr>
        <w:t>.</w:t>
      </w:r>
    </w:p>
    <w:p w14:paraId="0C7401E5" w14:textId="77777777" w:rsidR="00F16B1F" w:rsidRPr="00B64E75" w:rsidRDefault="00F16B1F" w:rsidP="00A6746F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SIT Chair Report</w:t>
      </w:r>
    </w:p>
    <w:p w14:paraId="445651C8" w14:textId="4D597B6B" w:rsidR="00F16B1F" w:rsidRDefault="00013BAD" w:rsidP="00371D8D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Stephen Ward</w:t>
      </w:r>
      <w:r w:rsidR="00F16B1F" w:rsidRPr="00B64E75">
        <w:rPr>
          <w:rFonts w:asciiTheme="majorHAnsi" w:hAnsiTheme="majorHAnsi"/>
        </w:rPr>
        <w:t xml:space="preserve"> (SIT Chair Team) reported on behalf of the ESA SIT Chair Team:</w:t>
      </w:r>
    </w:p>
    <w:p w14:paraId="06F71F16" w14:textId="5EFD114F" w:rsidR="0027776A" w:rsidRDefault="00013BAD" w:rsidP="0027776A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87C5E" w:rsidRPr="00687C5E">
        <w:rPr>
          <w:rFonts w:asciiTheme="majorHAnsi" w:hAnsiTheme="majorHAnsi"/>
        </w:rPr>
        <w:t>reparation</w:t>
      </w:r>
      <w:r w:rsidR="00695789">
        <w:rPr>
          <w:rFonts w:asciiTheme="majorHAnsi" w:hAnsiTheme="majorHAnsi"/>
        </w:rPr>
        <w:t xml:space="preserve">s </w:t>
      </w:r>
      <w:r w:rsidR="00687C5E" w:rsidRPr="00687C5E">
        <w:rPr>
          <w:rFonts w:asciiTheme="majorHAnsi" w:hAnsiTheme="majorHAnsi"/>
        </w:rPr>
        <w:t>f</w:t>
      </w:r>
      <w:r w:rsidR="00695789">
        <w:rPr>
          <w:rFonts w:asciiTheme="majorHAnsi" w:hAnsiTheme="majorHAnsi"/>
        </w:rPr>
        <w:t>or</w:t>
      </w:r>
      <w:r w:rsidR="00687C5E" w:rsidRPr="00687C5E">
        <w:rPr>
          <w:rFonts w:asciiTheme="majorHAnsi" w:hAnsiTheme="majorHAnsi"/>
        </w:rPr>
        <w:t xml:space="preserve"> SI</w:t>
      </w:r>
      <w:r w:rsidR="00695789">
        <w:rPr>
          <w:rFonts w:asciiTheme="majorHAnsi" w:hAnsiTheme="majorHAnsi"/>
        </w:rPr>
        <w:t>T-32</w:t>
      </w:r>
      <w:r>
        <w:rPr>
          <w:rFonts w:asciiTheme="majorHAnsi" w:hAnsiTheme="majorHAnsi"/>
        </w:rPr>
        <w:t xml:space="preserve"> are </w:t>
      </w:r>
      <w:r w:rsidR="0027776A">
        <w:rPr>
          <w:rFonts w:asciiTheme="majorHAnsi" w:hAnsiTheme="majorHAnsi"/>
        </w:rPr>
        <w:t>currently the priority for the SIT Chair Team</w:t>
      </w:r>
      <w:r w:rsidR="00687C5E" w:rsidRPr="00687C5E">
        <w:rPr>
          <w:rFonts w:asciiTheme="majorHAnsi" w:hAnsiTheme="majorHAnsi"/>
        </w:rPr>
        <w:t>.</w:t>
      </w:r>
      <w:r w:rsidR="00213F4C">
        <w:rPr>
          <w:rFonts w:asciiTheme="majorHAnsi" w:hAnsiTheme="majorHAnsi"/>
        </w:rPr>
        <w:t xml:space="preserve"> </w:t>
      </w:r>
      <w:r w:rsidR="0027776A">
        <w:rPr>
          <w:rFonts w:asciiTheme="majorHAnsi" w:hAnsiTheme="majorHAnsi"/>
        </w:rPr>
        <w:t>Future Data Architectures (FDA) related items have</w:t>
      </w:r>
      <w:r w:rsidR="00213F4C">
        <w:rPr>
          <w:rFonts w:asciiTheme="majorHAnsi" w:hAnsiTheme="majorHAnsi"/>
        </w:rPr>
        <w:t xml:space="preserve"> recently</w:t>
      </w:r>
      <w:r w:rsidR="0027776A">
        <w:rPr>
          <w:rFonts w:asciiTheme="majorHAnsi" w:hAnsiTheme="majorHAnsi"/>
        </w:rPr>
        <w:t xml:space="preserve"> been moved to the first day</w:t>
      </w:r>
      <w:r w:rsidR="00213F4C">
        <w:rPr>
          <w:rFonts w:asciiTheme="majorHAnsi" w:hAnsiTheme="majorHAnsi"/>
        </w:rPr>
        <w:t xml:space="preserve"> of the meeting</w:t>
      </w:r>
      <w:r w:rsidR="0027776A">
        <w:rPr>
          <w:rFonts w:asciiTheme="majorHAnsi" w:hAnsiTheme="majorHAnsi"/>
        </w:rPr>
        <w:t xml:space="preserve">. </w:t>
      </w:r>
    </w:p>
    <w:p w14:paraId="4B371219" w14:textId="34127AB0" w:rsidR="0027776A" w:rsidRDefault="00013BAD" w:rsidP="0049420F">
      <w:pPr>
        <w:pStyle w:val="ListParagraph"/>
        <w:numPr>
          <w:ilvl w:val="0"/>
          <w:numId w:val="14"/>
        </w:numPr>
        <w:spacing w:before="120" w:after="240"/>
        <w:ind w:left="357" w:hanging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Around 70</w:t>
      </w:r>
      <w:r w:rsidR="0027776A">
        <w:rPr>
          <w:rFonts w:asciiTheme="majorHAnsi" w:hAnsiTheme="majorHAnsi"/>
        </w:rPr>
        <w:t xml:space="preserve"> people are</w:t>
      </w:r>
      <w:r w:rsidR="00103D80">
        <w:rPr>
          <w:rFonts w:asciiTheme="majorHAnsi" w:hAnsiTheme="majorHAnsi"/>
        </w:rPr>
        <w:t xml:space="preserve"> registered</w:t>
      </w:r>
      <w:r w:rsidR="00213F4C">
        <w:rPr>
          <w:rFonts w:asciiTheme="majorHAnsi" w:hAnsiTheme="majorHAnsi"/>
        </w:rPr>
        <w:t xml:space="preserve"> to attend SIT-32</w:t>
      </w:r>
      <w:r w:rsidR="00103D80">
        <w:rPr>
          <w:rFonts w:asciiTheme="majorHAnsi" w:hAnsiTheme="majorHAnsi"/>
        </w:rPr>
        <w:t>.</w:t>
      </w:r>
      <w:r w:rsidR="0027776A">
        <w:rPr>
          <w:rFonts w:asciiTheme="majorHAnsi" w:hAnsiTheme="majorHAnsi"/>
        </w:rPr>
        <w:t xml:space="preserve"> Stephen recalled the side meeting</w:t>
      </w:r>
      <w:r w:rsidR="00213F4C">
        <w:rPr>
          <w:rFonts w:asciiTheme="majorHAnsi" w:hAnsiTheme="majorHAnsi"/>
        </w:rPr>
        <w:t xml:space="preserve"> </w:t>
      </w:r>
      <w:r w:rsidR="0027776A">
        <w:rPr>
          <w:rFonts w:asciiTheme="majorHAnsi" w:hAnsiTheme="majorHAnsi"/>
        </w:rPr>
        <w:t xml:space="preserve">poll sent with the latest agenda, and requested that everyone fill the poll with their planned </w:t>
      </w:r>
      <w:r w:rsidR="00213F4C">
        <w:rPr>
          <w:rFonts w:asciiTheme="majorHAnsi" w:hAnsiTheme="majorHAnsi"/>
        </w:rPr>
        <w:t>side meeting attendance</w:t>
      </w:r>
      <w:r w:rsidR="00A6746F">
        <w:rPr>
          <w:rFonts w:asciiTheme="majorHAnsi" w:hAnsiTheme="majorHAnsi"/>
        </w:rPr>
        <w:t xml:space="preserve"> –</w:t>
      </w:r>
      <w:r w:rsidR="00213F4C">
        <w:rPr>
          <w:rFonts w:asciiTheme="majorHAnsi" w:hAnsiTheme="majorHAnsi"/>
        </w:rPr>
        <w:t xml:space="preserve"> to assist</w:t>
      </w:r>
      <w:r w:rsidR="0027776A">
        <w:rPr>
          <w:rFonts w:asciiTheme="majorHAnsi" w:hAnsiTheme="majorHAnsi"/>
        </w:rPr>
        <w:t xml:space="preserve"> planning.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417"/>
        <w:gridCol w:w="1460"/>
      </w:tblGrid>
      <w:tr w:rsidR="00213F4C" w:rsidRPr="00B64E75" w14:paraId="1053B78C" w14:textId="77777777" w:rsidTr="008A0DC1">
        <w:trPr>
          <w:trHeight w:val="11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52AEAA6" w14:textId="12B92EA1" w:rsidR="00213F4C" w:rsidRPr="00B64E75" w:rsidRDefault="00213F4C" w:rsidP="008A0DC1">
            <w:pPr>
              <w:pStyle w:val="StyleStyle8ptBoldCentered9ptBold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</w:rPr>
              <w:t>222</w:t>
            </w:r>
            <w:r w:rsidRPr="00B64E75">
              <w:rPr>
                <w:rFonts w:asciiTheme="majorHAnsi" w:hAnsiTheme="majorHAnsi"/>
                <w:color w:val="FFFFFF" w:themeColor="background1"/>
                <w:sz w:val="20"/>
              </w:rPr>
              <w:t>-0</w:t>
            </w:r>
            <w:r>
              <w:rPr>
                <w:rFonts w:asciiTheme="majorHAnsi" w:hAnsiTheme="majorHAnsi"/>
                <w:color w:val="FFFFFF" w:themeColor="background1"/>
                <w:sz w:val="20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B0C1" w14:textId="29489A55" w:rsidR="00213F4C" w:rsidRPr="004C4F9D" w:rsidRDefault="004C4F9D" w:rsidP="008A0DC1">
            <w:pPr>
              <w:pStyle w:val="StyleStyle8ptBoldCentered9ptBold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4C4F9D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All SIT-32 attendees to fill the following </w:t>
            </w:r>
            <w:r w:rsidRPr="004C4F9D">
              <w:rPr>
                <w:rFonts w:asciiTheme="majorHAnsi" w:hAnsiTheme="majorHAnsi"/>
                <w:b w:val="0"/>
                <w:i/>
              </w:rPr>
              <w:t>poll with their planned side meeting attendance</w:t>
            </w:r>
            <w:r w:rsidRPr="004C4F9D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: </w:t>
            </w:r>
            <w:hyperlink r:id="rId11" w:history="1">
              <w:r w:rsidRPr="004C4F9D">
                <w:rPr>
                  <w:rStyle w:val="Hyperlink"/>
                  <w:rFonts w:asciiTheme="majorHAnsi" w:hAnsiTheme="majorHAnsi"/>
                  <w:b w:val="0"/>
                  <w:i/>
                  <w:sz w:val="20"/>
                  <w:szCs w:val="20"/>
                </w:rPr>
                <w:t>http://doodle.com/poll/ges53vu6dugz9w3a</w:t>
              </w:r>
            </w:hyperlink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1BCC6" w14:textId="6B981DC6" w:rsidR="00213F4C" w:rsidRPr="00B64E75" w:rsidRDefault="00213F4C" w:rsidP="00213F4C">
            <w:pPr>
              <w:pStyle w:val="StyleStyle8ptBoldCentered9ptBold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</w:t>
            </w:r>
            <w:r w:rsidRPr="00213F4C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 xml:space="preserve"> April 2017 </w:t>
            </w:r>
          </w:p>
        </w:tc>
      </w:tr>
    </w:tbl>
    <w:p w14:paraId="0F5C349E" w14:textId="036B4727" w:rsidR="00D45967" w:rsidRPr="009F2AF5" w:rsidRDefault="004C4F9D" w:rsidP="00B30C53">
      <w:pPr>
        <w:pStyle w:val="ListParagraph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lang w:val="en-AU"/>
        </w:rPr>
      </w:pPr>
      <w:r w:rsidRPr="004C4F9D">
        <w:rPr>
          <w:rFonts w:asciiTheme="majorHAnsi" w:hAnsiTheme="majorHAnsi"/>
          <w:bCs/>
          <w:lang w:val="en-AU"/>
        </w:rPr>
        <w:t>The SIT Chair (Stephen Briggs, ESA) represented CEOS at the 39</w:t>
      </w:r>
      <w:r w:rsidRPr="004C4F9D">
        <w:rPr>
          <w:rFonts w:asciiTheme="majorHAnsi" w:hAnsiTheme="majorHAnsi"/>
          <w:bCs/>
          <w:vertAlign w:val="superscript"/>
          <w:lang w:val="en-AU"/>
        </w:rPr>
        <w:t>th</w:t>
      </w:r>
      <w:r w:rsidRPr="004C4F9D">
        <w:rPr>
          <w:rFonts w:asciiTheme="majorHAnsi" w:hAnsiTheme="majorHAnsi"/>
          <w:bCs/>
          <w:lang w:val="en-AU"/>
        </w:rPr>
        <w:t xml:space="preserve"> meeting of the GEO Executive Committee (ExCom) on the 9</w:t>
      </w:r>
      <w:r w:rsidRPr="004C4F9D">
        <w:rPr>
          <w:rFonts w:asciiTheme="majorHAnsi" w:hAnsiTheme="majorHAnsi"/>
          <w:bCs/>
          <w:vertAlign w:val="superscript"/>
          <w:lang w:val="en-AU"/>
        </w:rPr>
        <w:t>th</w:t>
      </w:r>
      <w:r w:rsidRPr="004C4F9D">
        <w:rPr>
          <w:rFonts w:asciiTheme="majorHAnsi" w:hAnsiTheme="majorHAnsi"/>
          <w:bCs/>
          <w:lang w:val="en-AU"/>
        </w:rPr>
        <w:t xml:space="preserve"> of March. </w:t>
      </w:r>
      <w:r>
        <w:rPr>
          <w:rFonts w:asciiTheme="majorHAnsi" w:hAnsiTheme="majorHAnsi"/>
          <w:bCs/>
          <w:lang w:val="en-AU"/>
        </w:rPr>
        <w:t xml:space="preserve">During the meeting, the </w:t>
      </w:r>
      <w:r w:rsidRPr="004C4F9D">
        <w:rPr>
          <w:rFonts w:asciiTheme="majorHAnsi" w:hAnsiTheme="majorHAnsi"/>
          <w:bCs/>
          <w:lang w:val="en-AU"/>
        </w:rPr>
        <w:t xml:space="preserve">ExCom </w:t>
      </w:r>
      <w:r w:rsidRPr="004C4F9D">
        <w:rPr>
          <w:rFonts w:asciiTheme="majorHAnsi" w:hAnsiTheme="majorHAnsi"/>
          <w:bCs/>
          <w:lang w:val="en-AU"/>
        </w:rPr>
        <w:lastRenderedPageBreak/>
        <w:t>approved the GEO Enga</w:t>
      </w:r>
      <w:r>
        <w:rPr>
          <w:rFonts w:asciiTheme="majorHAnsi" w:hAnsiTheme="majorHAnsi"/>
          <w:bCs/>
          <w:lang w:val="en-AU"/>
        </w:rPr>
        <w:t>gement Implementation Plan 2017-</w:t>
      </w:r>
      <w:r w:rsidRPr="004C4F9D">
        <w:rPr>
          <w:rFonts w:asciiTheme="majorHAnsi" w:hAnsiTheme="majorHAnsi"/>
          <w:bCs/>
          <w:lang w:val="en-AU"/>
        </w:rPr>
        <w:t>2019</w:t>
      </w:r>
      <w:r>
        <w:rPr>
          <w:rFonts w:asciiTheme="majorHAnsi" w:hAnsiTheme="majorHAnsi"/>
          <w:bCs/>
          <w:lang w:val="en-AU"/>
        </w:rPr>
        <w:t>,</w:t>
      </w:r>
      <w:r w:rsidRPr="004C4F9D">
        <w:rPr>
          <w:rFonts w:asciiTheme="majorHAnsi" w:hAnsiTheme="majorHAnsi"/>
          <w:bCs/>
          <w:lang w:val="en-AU"/>
        </w:rPr>
        <w:t xml:space="preserve"> and in particular agreed </w:t>
      </w:r>
      <w:r>
        <w:rPr>
          <w:rFonts w:asciiTheme="majorHAnsi" w:hAnsiTheme="majorHAnsi"/>
          <w:bCs/>
          <w:lang w:val="en-AU"/>
        </w:rPr>
        <w:t>to focus</w:t>
      </w:r>
      <w:r w:rsidRPr="004C4F9D">
        <w:rPr>
          <w:rFonts w:asciiTheme="majorHAnsi" w:hAnsiTheme="majorHAnsi"/>
          <w:bCs/>
          <w:lang w:val="en-AU"/>
        </w:rPr>
        <w:t xml:space="preserve"> on three priorities: </w:t>
      </w:r>
      <w:r>
        <w:rPr>
          <w:rFonts w:asciiTheme="majorHAnsi" w:hAnsiTheme="majorHAnsi"/>
          <w:bCs/>
          <w:lang w:val="en-AU"/>
        </w:rPr>
        <w:t>The</w:t>
      </w:r>
      <w:r w:rsidRPr="004C4F9D">
        <w:rPr>
          <w:rFonts w:asciiTheme="majorHAnsi" w:hAnsiTheme="majorHAnsi"/>
          <w:bCs/>
          <w:lang w:val="en-AU"/>
        </w:rPr>
        <w:t xml:space="preserve"> 2030 Agenda for Sustainable Development</w:t>
      </w:r>
      <w:r>
        <w:rPr>
          <w:rFonts w:asciiTheme="majorHAnsi" w:hAnsiTheme="majorHAnsi"/>
          <w:bCs/>
          <w:lang w:val="en-AU"/>
        </w:rPr>
        <w:t>, Climate Change (specifically g</w:t>
      </w:r>
      <w:r w:rsidRPr="004C4F9D">
        <w:rPr>
          <w:rFonts w:asciiTheme="majorHAnsi" w:hAnsiTheme="majorHAnsi"/>
          <w:bCs/>
          <w:lang w:val="en-AU"/>
        </w:rPr>
        <w:t xml:space="preserve">reenhouse </w:t>
      </w:r>
      <w:r>
        <w:rPr>
          <w:rFonts w:asciiTheme="majorHAnsi" w:hAnsiTheme="majorHAnsi"/>
          <w:bCs/>
          <w:lang w:val="en-AU"/>
        </w:rPr>
        <w:t>gas m</w:t>
      </w:r>
      <w:r w:rsidRPr="004C4F9D">
        <w:rPr>
          <w:rFonts w:asciiTheme="majorHAnsi" w:hAnsiTheme="majorHAnsi"/>
          <w:bCs/>
          <w:lang w:val="en-AU"/>
        </w:rPr>
        <w:t>onitoring</w:t>
      </w:r>
      <w:r>
        <w:rPr>
          <w:rFonts w:asciiTheme="majorHAnsi" w:hAnsiTheme="majorHAnsi"/>
          <w:bCs/>
          <w:lang w:val="en-AU"/>
        </w:rPr>
        <w:t xml:space="preserve">), and </w:t>
      </w:r>
      <w:r w:rsidRPr="004C4F9D">
        <w:rPr>
          <w:rFonts w:asciiTheme="majorHAnsi" w:hAnsiTheme="majorHAnsi"/>
          <w:bCs/>
          <w:lang w:val="en-AU"/>
        </w:rPr>
        <w:t>Disaster Risk Reduction.</w:t>
      </w:r>
    </w:p>
    <w:p w14:paraId="4072BAC6" w14:textId="249A04C6" w:rsidR="00F16B1F" w:rsidRDefault="0027776A" w:rsidP="004C4F9D">
      <w:pPr>
        <w:spacing w:before="120" w:after="120"/>
        <w:jc w:val="both"/>
        <w:rPr>
          <w:rFonts w:asciiTheme="majorHAnsi" w:hAnsiTheme="majorHAnsi"/>
        </w:rPr>
      </w:pPr>
      <w:r w:rsidRPr="004C4F9D">
        <w:rPr>
          <w:rFonts w:asciiTheme="majorHAnsi" w:hAnsiTheme="majorHAnsi"/>
        </w:rPr>
        <w:t>Stephen</w:t>
      </w:r>
      <w:r w:rsidR="00103D80" w:rsidRPr="004C4F9D">
        <w:rPr>
          <w:rFonts w:asciiTheme="majorHAnsi" w:hAnsiTheme="majorHAnsi"/>
        </w:rPr>
        <w:t xml:space="preserve"> closed</w:t>
      </w:r>
      <w:r w:rsidR="00AD7F01" w:rsidRPr="004C4F9D">
        <w:rPr>
          <w:rFonts w:asciiTheme="majorHAnsi" w:hAnsiTheme="majorHAnsi"/>
        </w:rPr>
        <w:t xml:space="preserve"> </w:t>
      </w:r>
      <w:r w:rsidR="00B30C53" w:rsidRPr="004C4F9D">
        <w:rPr>
          <w:rFonts w:asciiTheme="majorHAnsi" w:hAnsiTheme="majorHAnsi"/>
        </w:rPr>
        <w:t>by noting</w:t>
      </w:r>
      <w:r w:rsidRPr="004C4F9D">
        <w:rPr>
          <w:rFonts w:asciiTheme="majorHAnsi" w:hAnsiTheme="majorHAnsi"/>
        </w:rPr>
        <w:t xml:space="preserve"> that</w:t>
      </w:r>
      <w:r w:rsidR="00103D80" w:rsidRPr="004C4F9D">
        <w:rPr>
          <w:rFonts w:asciiTheme="majorHAnsi" w:hAnsiTheme="majorHAnsi"/>
        </w:rPr>
        <w:t xml:space="preserve"> t</w:t>
      </w:r>
      <w:r w:rsidR="00AD7F01" w:rsidRPr="004C4F9D">
        <w:rPr>
          <w:rFonts w:asciiTheme="majorHAnsi" w:hAnsiTheme="majorHAnsi"/>
        </w:rPr>
        <w:t xml:space="preserve">he </w:t>
      </w:r>
      <w:r w:rsidR="004C4F9D" w:rsidRPr="004C4F9D">
        <w:rPr>
          <w:rFonts w:asciiTheme="majorHAnsi" w:hAnsiTheme="majorHAnsi"/>
        </w:rPr>
        <w:t xml:space="preserve">submitted </w:t>
      </w:r>
      <w:r w:rsidR="00AD7F01" w:rsidRPr="004C4F9D">
        <w:rPr>
          <w:rFonts w:asciiTheme="majorHAnsi" w:hAnsiTheme="majorHAnsi"/>
        </w:rPr>
        <w:t xml:space="preserve">written report </w:t>
      </w:r>
      <w:r w:rsidRPr="004C4F9D">
        <w:rPr>
          <w:rFonts w:asciiTheme="majorHAnsi" w:hAnsiTheme="majorHAnsi"/>
        </w:rPr>
        <w:t>includes fu</w:t>
      </w:r>
      <w:r w:rsidR="00AD7F01" w:rsidRPr="004C4F9D">
        <w:rPr>
          <w:rFonts w:asciiTheme="majorHAnsi" w:hAnsiTheme="majorHAnsi"/>
        </w:rPr>
        <w:t>r</w:t>
      </w:r>
      <w:r w:rsidRPr="004C4F9D">
        <w:rPr>
          <w:rFonts w:asciiTheme="majorHAnsi" w:hAnsiTheme="majorHAnsi"/>
        </w:rPr>
        <w:t>ther</w:t>
      </w:r>
      <w:r w:rsidR="00AD7F01" w:rsidRPr="004C4F9D">
        <w:rPr>
          <w:rFonts w:asciiTheme="majorHAnsi" w:hAnsiTheme="majorHAnsi"/>
        </w:rPr>
        <w:t xml:space="preserve"> de</w:t>
      </w:r>
      <w:r w:rsidRPr="004C4F9D">
        <w:rPr>
          <w:rFonts w:asciiTheme="majorHAnsi" w:hAnsiTheme="majorHAnsi"/>
        </w:rPr>
        <w:t>tails and updates</w:t>
      </w:r>
      <w:r w:rsidR="00AD7F01" w:rsidRPr="004C4F9D">
        <w:rPr>
          <w:rFonts w:asciiTheme="majorHAnsi" w:hAnsiTheme="majorHAnsi"/>
        </w:rPr>
        <w:t>.</w:t>
      </w:r>
    </w:p>
    <w:p w14:paraId="459550CD" w14:textId="54AB4309" w:rsidR="009F2AF5" w:rsidRDefault="009F2AF5" w:rsidP="0049420F">
      <w:pPr>
        <w:spacing w:before="120" w:after="240"/>
        <w:jc w:val="both"/>
        <w:rPr>
          <w:rFonts w:asciiTheme="majorHAnsi" w:hAnsiTheme="majorHAnsi"/>
          <w:bCs/>
          <w:lang w:val="en-AU"/>
        </w:rPr>
      </w:pPr>
      <w:r>
        <w:rPr>
          <w:rFonts w:asciiTheme="majorHAnsi" w:hAnsiTheme="majorHAnsi"/>
        </w:rPr>
        <w:t xml:space="preserve">Jonathon Ross (GA, CEO) asked Steve Volz (NOAA, SIT Vice-Chair) whether the </w:t>
      </w:r>
      <w:r w:rsidRPr="009F2AF5">
        <w:rPr>
          <w:rFonts w:asciiTheme="majorHAnsi" w:hAnsiTheme="majorHAnsi"/>
          <w:bCs/>
          <w:lang w:val="en-AU"/>
        </w:rPr>
        <w:t>GEO Engagement Implementation Plan 2017-2019</w:t>
      </w:r>
      <w:r>
        <w:rPr>
          <w:rFonts w:asciiTheme="majorHAnsi" w:hAnsiTheme="majorHAnsi"/>
          <w:bCs/>
          <w:lang w:val="en-AU"/>
        </w:rPr>
        <w:t xml:space="preserve"> was formally approved at the recent ExCom meeting; the meeting minutes did not make this clear. Steve reported that, to his recollection, the Plan has been approved, following a long discussion during the meeting. Steve took an action to seek clarification from the GEO ExCom</w:t>
      </w:r>
      <w:r w:rsidR="00BE1FAD">
        <w:rPr>
          <w:rFonts w:asciiTheme="majorHAnsi" w:hAnsiTheme="majorHAnsi"/>
          <w:bCs/>
          <w:lang w:val="en-AU"/>
        </w:rPr>
        <w:t xml:space="preserve"> Chair</w:t>
      </w:r>
      <w:r>
        <w:rPr>
          <w:rFonts w:asciiTheme="majorHAnsi" w:hAnsiTheme="majorHAnsi"/>
          <w:bCs/>
          <w:lang w:val="en-AU"/>
        </w:rPr>
        <w:t>.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6417"/>
        <w:gridCol w:w="1460"/>
      </w:tblGrid>
      <w:tr w:rsidR="009F2AF5" w:rsidRPr="00B64E75" w14:paraId="102A92D3" w14:textId="77777777" w:rsidTr="008A0DC1">
        <w:trPr>
          <w:trHeight w:val="116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C4B691E" w14:textId="7657BC33" w:rsidR="009F2AF5" w:rsidRPr="00B64E75" w:rsidRDefault="009F2AF5" w:rsidP="008A0DC1">
            <w:pPr>
              <w:pStyle w:val="StyleStyle8ptBoldCentered9ptBold"/>
              <w:rPr>
                <w:rFonts w:asciiTheme="majorHAnsi" w:hAnsiTheme="majorHAnsi"/>
                <w:color w:val="FFFFFF" w:themeColor="background1"/>
                <w:sz w:val="20"/>
              </w:rPr>
            </w:pPr>
            <w:r>
              <w:rPr>
                <w:rFonts w:asciiTheme="majorHAnsi" w:hAnsiTheme="majorHAnsi"/>
                <w:color w:val="FFFFFF" w:themeColor="background1"/>
                <w:sz w:val="20"/>
              </w:rPr>
              <w:t>222</w:t>
            </w:r>
            <w:r w:rsidRPr="00B64E75">
              <w:rPr>
                <w:rFonts w:asciiTheme="majorHAnsi" w:hAnsiTheme="majorHAnsi"/>
                <w:color w:val="FFFFFF" w:themeColor="background1"/>
                <w:sz w:val="20"/>
              </w:rPr>
              <w:t>-0</w:t>
            </w:r>
            <w:r w:rsidR="00A6746F">
              <w:rPr>
                <w:rFonts w:asciiTheme="majorHAnsi" w:hAnsiTheme="majorHAnsi"/>
                <w:color w:val="FFFFFF" w:themeColor="background1"/>
                <w:sz w:val="20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6ADB" w14:textId="6FC76EE1" w:rsidR="009F2AF5" w:rsidRPr="004C4F9D" w:rsidRDefault="009F2AF5" w:rsidP="008A0DC1">
            <w:pPr>
              <w:pStyle w:val="StyleStyle8ptBoldCentered9ptBold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SIT Vice-Chair to confirm with the GEO ExCom </w:t>
            </w:r>
            <w:r w:rsidR="00BE1FAD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Chair 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that </w:t>
            </w:r>
            <w:r w:rsidRPr="009F2AF5"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>the GEO Engagement Implementation Plan 2017-2019</w:t>
            </w:r>
            <w:r>
              <w:rPr>
                <w:rFonts w:asciiTheme="majorHAnsi" w:hAnsiTheme="majorHAnsi"/>
                <w:b w:val="0"/>
                <w:i/>
                <w:sz w:val="20"/>
                <w:szCs w:val="20"/>
                <w:lang w:val="en-AU"/>
              </w:rPr>
              <w:t xml:space="preserve"> was formally approved during the recent ExCom meeting.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C2DEC" w14:textId="77777777" w:rsidR="009F2AF5" w:rsidRPr="00B64E75" w:rsidRDefault="009F2AF5" w:rsidP="008A0DC1">
            <w:pPr>
              <w:pStyle w:val="StyleStyle8ptBoldCentered9ptBold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</w:t>
            </w:r>
            <w:r w:rsidRPr="00213F4C">
              <w:rPr>
                <w:rFonts w:asciiTheme="majorHAnsi" w:hAnsiTheme="majorHAnsi"/>
                <w:sz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</w:rPr>
              <w:t xml:space="preserve"> April 2017 </w:t>
            </w:r>
          </w:p>
        </w:tc>
      </w:tr>
    </w:tbl>
    <w:p w14:paraId="79C8E332" w14:textId="1DAC9EFD" w:rsidR="00BE1FAD" w:rsidRDefault="00BE1FAD" w:rsidP="0049420F">
      <w:pPr>
        <w:spacing w:before="240" w:after="120"/>
        <w:rPr>
          <w:rFonts w:asciiTheme="majorHAnsi" w:hAnsiTheme="majorHAnsi"/>
        </w:rPr>
      </w:pPr>
      <w:r>
        <w:rPr>
          <w:rFonts w:asciiTheme="majorHAnsi" w:hAnsiTheme="majorHAnsi"/>
        </w:rPr>
        <w:t>Shizu Yabe (JAXA) reported that JAXA will organise a SIT-32 side meeting on April 25</w:t>
      </w:r>
      <w:r w:rsidRPr="00BE1FA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on engaging with the UNFCCC and IPCC on </w:t>
      </w:r>
      <w:r w:rsidR="0004526F">
        <w:rPr>
          <w:rFonts w:asciiTheme="majorHAnsi" w:hAnsiTheme="majorHAnsi"/>
        </w:rPr>
        <w:t>greenhouse gas Earth observations from space. In addition to the side meeting, it would be appreciated if agency representatives could reach out to JAXA (perhaps during lunches/breaks) to share ideas on engaging with the UNFCCC and IPCC.</w:t>
      </w:r>
    </w:p>
    <w:p w14:paraId="6822E4B3" w14:textId="239DE93A" w:rsidR="0004526F" w:rsidRDefault="0004526F" w:rsidP="00BE1FAD">
      <w:pPr>
        <w:spacing w:before="120"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LSI-VC Update</w:t>
      </w:r>
    </w:p>
    <w:p w14:paraId="025C2256" w14:textId="73CE19E8" w:rsidR="0004526F" w:rsidRPr="0004526F" w:rsidRDefault="0004526F" w:rsidP="00BE1FAD">
      <w:pPr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Jenn Lacey (USGS, LSI-VC Co-Lead/CEOS Chair Team) reported a brief update on the activities of the LSI-VC, in particular the key outcomes from the recent LSI-VC-3 meeting. </w:t>
      </w:r>
      <w:r w:rsidR="00CC4D2E">
        <w:rPr>
          <w:rFonts w:asciiTheme="majorHAnsi" w:hAnsiTheme="majorHAnsi"/>
        </w:rPr>
        <w:t>She noted the strong attendance, and the good progress made on the Product Family Specifications (PFS) for CEOS Analysis-Ready Data for Land (CARD4L) – notably for SAR.</w:t>
      </w:r>
      <w:r>
        <w:rPr>
          <w:rFonts w:asciiTheme="majorHAnsi" w:hAnsiTheme="majorHAnsi"/>
        </w:rPr>
        <w:t xml:space="preserve"> </w:t>
      </w:r>
      <w:r w:rsidR="00CC4D2E">
        <w:rPr>
          <w:rFonts w:asciiTheme="majorHAnsi" w:hAnsiTheme="majorHAnsi"/>
        </w:rPr>
        <w:t>The LSI-VC also met with M</w:t>
      </w:r>
      <w:r w:rsidR="00AF2958">
        <w:rPr>
          <w:rFonts w:asciiTheme="majorHAnsi" w:hAnsiTheme="majorHAnsi"/>
        </w:rPr>
        <w:t>ark Dowell (EC/JRC) to chart</w:t>
      </w:r>
      <w:r w:rsidR="00CC4D2E">
        <w:rPr>
          <w:rFonts w:asciiTheme="majorHAnsi" w:hAnsiTheme="majorHAnsi"/>
        </w:rPr>
        <w:t xml:space="preserve"> </w:t>
      </w:r>
      <w:r w:rsidR="008B000C">
        <w:rPr>
          <w:rFonts w:asciiTheme="majorHAnsi" w:hAnsiTheme="majorHAnsi"/>
        </w:rPr>
        <w:t xml:space="preserve">the </w:t>
      </w:r>
      <w:r w:rsidR="00CC4D2E">
        <w:rPr>
          <w:rFonts w:asciiTheme="majorHAnsi" w:hAnsiTheme="majorHAnsi"/>
        </w:rPr>
        <w:t>next steps on the CEO</w:t>
      </w:r>
      <w:r w:rsidR="00AF2958">
        <w:rPr>
          <w:rFonts w:asciiTheme="majorHAnsi" w:hAnsiTheme="majorHAnsi"/>
        </w:rPr>
        <w:t>S Carbon Actions assigned to</w:t>
      </w:r>
      <w:r w:rsidR="00CC4D2E">
        <w:rPr>
          <w:rFonts w:asciiTheme="majorHAnsi" w:hAnsiTheme="majorHAnsi"/>
        </w:rPr>
        <w:t xml:space="preserve"> </w:t>
      </w:r>
      <w:r w:rsidR="00AF2958">
        <w:rPr>
          <w:rFonts w:asciiTheme="majorHAnsi" w:hAnsiTheme="majorHAnsi"/>
        </w:rPr>
        <w:t>LSI-</w:t>
      </w:r>
      <w:r w:rsidR="00CC4D2E">
        <w:rPr>
          <w:rFonts w:asciiTheme="majorHAnsi" w:hAnsiTheme="majorHAnsi"/>
        </w:rPr>
        <w:t>VC. LSI-VC-3 was followed by a half-day meeting on the MRI CEOS Chair Initiative.</w:t>
      </w:r>
    </w:p>
    <w:p w14:paraId="74D1F612" w14:textId="3EC8B2B1" w:rsidR="00AB61B2" w:rsidRPr="00B64E75" w:rsidRDefault="00AB61B2" w:rsidP="004660E1">
      <w:pPr>
        <w:numPr>
          <w:ilvl w:val="0"/>
          <w:numId w:val="1"/>
        </w:numPr>
        <w:pBdr>
          <w:bottom w:val="single" w:sz="4" w:space="1" w:color="auto"/>
        </w:pBdr>
        <w:tabs>
          <w:tab w:val="num" w:pos="153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GEO SEC Report</w:t>
      </w:r>
    </w:p>
    <w:p w14:paraId="694DFBA8" w14:textId="764A8F87" w:rsidR="00AF2958" w:rsidRPr="008A0DC1" w:rsidRDefault="00D33C7F" w:rsidP="008A0DC1">
      <w:pPr>
        <w:spacing w:before="120"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Osamu Och</w:t>
      </w:r>
      <w:r w:rsidR="001F524A">
        <w:rPr>
          <w:rFonts w:asciiTheme="majorHAnsi" w:hAnsiTheme="majorHAnsi"/>
        </w:rPr>
        <w:t xml:space="preserve">iai (GEO Secretariat) </w:t>
      </w:r>
      <w:r w:rsidR="00014E6C">
        <w:rPr>
          <w:rFonts w:asciiTheme="majorHAnsi" w:hAnsiTheme="majorHAnsi"/>
        </w:rPr>
        <w:t>reported the following</w:t>
      </w:r>
      <w:r w:rsidR="008A0DC1">
        <w:rPr>
          <w:rFonts w:asciiTheme="majorHAnsi" w:hAnsiTheme="majorHAnsi"/>
        </w:rPr>
        <w:t xml:space="preserve"> </w:t>
      </w:r>
      <w:r w:rsidR="00AF2958">
        <w:rPr>
          <w:rFonts w:asciiTheme="majorHAnsi" w:hAnsiTheme="majorHAnsi"/>
          <w:bCs/>
        </w:rPr>
        <w:t>key points from the 39</w:t>
      </w:r>
      <w:r w:rsidR="00AF2958" w:rsidRPr="00AF2958">
        <w:rPr>
          <w:rFonts w:asciiTheme="majorHAnsi" w:hAnsiTheme="majorHAnsi"/>
          <w:bCs/>
          <w:vertAlign w:val="superscript"/>
        </w:rPr>
        <w:t>th</w:t>
      </w:r>
      <w:r w:rsidR="00AF2958">
        <w:rPr>
          <w:rFonts w:asciiTheme="majorHAnsi" w:hAnsiTheme="majorHAnsi"/>
          <w:bCs/>
        </w:rPr>
        <w:t xml:space="preserve"> GEO ExCom meeting:</w:t>
      </w:r>
    </w:p>
    <w:p w14:paraId="0549F0E6" w14:textId="77777777" w:rsidR="008A0DC1" w:rsidRDefault="008A0DC1" w:rsidP="008A0DC1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t>Robert-Jan Smits (2017 GEO Co-Chair) chaired</w:t>
      </w:r>
      <w:r>
        <w:rPr>
          <w:rFonts w:asciiTheme="majorHAnsi" w:hAnsiTheme="majorHAnsi"/>
          <w:bCs/>
        </w:rPr>
        <w:t xml:space="preserve"> the meeting.</w:t>
      </w:r>
    </w:p>
    <w:p w14:paraId="324E88C1" w14:textId="2DB85D36" w:rsidR="008A0DC1" w:rsidRPr="008A0DC1" w:rsidRDefault="008A0DC1" w:rsidP="008A0DC1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t>The selection process for the new GEO Secretariat Director was discussed</w:t>
      </w:r>
      <w:r>
        <w:rPr>
          <w:rFonts w:asciiTheme="majorHAnsi" w:hAnsiTheme="majorHAnsi"/>
          <w:bCs/>
        </w:rPr>
        <w:t>,</w:t>
      </w:r>
      <w:r w:rsidRPr="008A0DC1">
        <w:rPr>
          <w:rFonts w:asciiTheme="majorHAnsi" w:hAnsiTheme="majorHAnsi"/>
          <w:bCs/>
        </w:rPr>
        <w:t xml:space="preserve"> and the </w:t>
      </w:r>
      <w:r>
        <w:rPr>
          <w:rFonts w:asciiTheme="majorHAnsi" w:hAnsiTheme="majorHAnsi"/>
          <w:bCs/>
        </w:rPr>
        <w:t>vacancy notice and r</w:t>
      </w:r>
      <w:r w:rsidRPr="008A0DC1">
        <w:rPr>
          <w:rFonts w:asciiTheme="majorHAnsi" w:hAnsiTheme="majorHAnsi"/>
          <w:bCs/>
        </w:rPr>
        <w:t>ecruitme</w:t>
      </w:r>
      <w:r>
        <w:rPr>
          <w:rFonts w:asciiTheme="majorHAnsi" w:hAnsiTheme="majorHAnsi"/>
          <w:bCs/>
        </w:rPr>
        <w:t>nt t</w:t>
      </w:r>
      <w:r w:rsidRPr="008A0DC1">
        <w:rPr>
          <w:rFonts w:asciiTheme="majorHAnsi" w:hAnsiTheme="majorHAnsi"/>
          <w:bCs/>
        </w:rPr>
        <w:t>imeline</w:t>
      </w:r>
      <w:r>
        <w:rPr>
          <w:rFonts w:asciiTheme="majorHAnsi" w:hAnsiTheme="majorHAnsi"/>
          <w:bCs/>
        </w:rPr>
        <w:t xml:space="preserve"> were agreed.</w:t>
      </w:r>
    </w:p>
    <w:p w14:paraId="1DB2A691" w14:textId="22909689" w:rsidR="008A0DC1" w:rsidRPr="008A0DC1" w:rsidRDefault="008A0DC1" w:rsidP="008A0DC1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t xml:space="preserve">The Program Board report highlighted the </w:t>
      </w:r>
      <w:r>
        <w:rPr>
          <w:rFonts w:asciiTheme="majorHAnsi" w:hAnsiTheme="majorHAnsi"/>
          <w:bCs/>
        </w:rPr>
        <w:t>n</w:t>
      </w:r>
      <w:r w:rsidRPr="008A0DC1">
        <w:rPr>
          <w:rFonts w:asciiTheme="majorHAnsi" w:hAnsiTheme="majorHAnsi"/>
          <w:bCs/>
        </w:rPr>
        <w:t xml:space="preserve">eed to showcase select examples of where EO </w:t>
      </w:r>
      <w:r>
        <w:rPr>
          <w:rFonts w:asciiTheme="majorHAnsi" w:hAnsiTheme="majorHAnsi"/>
          <w:bCs/>
        </w:rPr>
        <w:t xml:space="preserve">has </w:t>
      </w:r>
      <w:r w:rsidRPr="008A0DC1">
        <w:rPr>
          <w:rFonts w:asciiTheme="majorHAnsi" w:hAnsiTheme="majorHAnsi"/>
          <w:bCs/>
        </w:rPr>
        <w:t xml:space="preserve">contributed to </w:t>
      </w:r>
      <w:r>
        <w:rPr>
          <w:rFonts w:asciiTheme="majorHAnsi" w:hAnsiTheme="majorHAnsi"/>
          <w:bCs/>
        </w:rPr>
        <w:t>the achievement of the SDGs.</w:t>
      </w:r>
    </w:p>
    <w:p w14:paraId="69ACC8F6" w14:textId="369DB8F7" w:rsidR="008A0DC1" w:rsidRPr="008A0DC1" w:rsidRDefault="008A0DC1" w:rsidP="008A0DC1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On the GEO </w:t>
      </w:r>
      <w:r w:rsidRPr="008A0DC1">
        <w:rPr>
          <w:rFonts w:asciiTheme="majorHAnsi" w:hAnsiTheme="majorHAnsi"/>
          <w:bCs/>
        </w:rPr>
        <w:t>Engagement Strategy</w:t>
      </w:r>
      <w:r>
        <w:rPr>
          <w:rFonts w:asciiTheme="majorHAnsi" w:hAnsiTheme="majorHAnsi"/>
          <w:bCs/>
        </w:rPr>
        <w:t>:</w:t>
      </w:r>
    </w:p>
    <w:p w14:paraId="00B182EB" w14:textId="5117AC26" w:rsidR="008A0DC1" w:rsidRDefault="008A0DC1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The Commercial Sector Report noted the need for: </w:t>
      </w:r>
      <w:r w:rsidRPr="008A0DC1">
        <w:rPr>
          <w:rFonts w:asciiTheme="majorHAnsi" w:hAnsiTheme="majorHAnsi"/>
          <w:bCs/>
        </w:rPr>
        <w:t>further work on</w:t>
      </w:r>
      <w:r>
        <w:rPr>
          <w:rFonts w:asciiTheme="majorHAnsi" w:hAnsiTheme="majorHAnsi"/>
          <w:bCs/>
        </w:rPr>
        <w:t xml:space="preserve"> identifying the</w:t>
      </w:r>
      <w:r w:rsidRPr="008A0DC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‘</w:t>
      </w:r>
      <w:r w:rsidRPr="008A0DC1">
        <w:rPr>
          <w:rFonts w:asciiTheme="majorHAnsi" w:hAnsiTheme="majorHAnsi"/>
          <w:bCs/>
        </w:rPr>
        <w:t>who</w:t>
      </w:r>
      <w:r>
        <w:rPr>
          <w:rFonts w:asciiTheme="majorHAnsi" w:hAnsiTheme="majorHAnsi"/>
          <w:bCs/>
        </w:rPr>
        <w:t>’</w:t>
      </w:r>
      <w:r w:rsidRPr="008A0DC1">
        <w:rPr>
          <w:rFonts w:asciiTheme="majorHAnsi" w:hAnsiTheme="majorHAnsi"/>
          <w:bCs/>
        </w:rPr>
        <w:t xml:space="preserve"> and </w:t>
      </w:r>
      <w:r>
        <w:rPr>
          <w:rFonts w:asciiTheme="majorHAnsi" w:hAnsiTheme="majorHAnsi"/>
          <w:bCs/>
        </w:rPr>
        <w:t>‘</w:t>
      </w:r>
      <w:r w:rsidRPr="008A0DC1">
        <w:rPr>
          <w:rFonts w:asciiTheme="majorHAnsi" w:hAnsiTheme="majorHAnsi"/>
          <w:bCs/>
        </w:rPr>
        <w:t>how</w:t>
      </w:r>
      <w:r>
        <w:rPr>
          <w:rFonts w:asciiTheme="majorHAnsi" w:hAnsiTheme="majorHAnsi"/>
          <w:bCs/>
        </w:rPr>
        <w:t>’</w:t>
      </w:r>
      <w:r w:rsidRPr="008A0DC1">
        <w:rPr>
          <w:rFonts w:asciiTheme="majorHAnsi" w:hAnsiTheme="majorHAnsi"/>
          <w:bCs/>
        </w:rPr>
        <w:t xml:space="preserve"> (modus operandi)</w:t>
      </w:r>
      <w:r>
        <w:rPr>
          <w:rFonts w:asciiTheme="majorHAnsi" w:hAnsiTheme="majorHAnsi"/>
          <w:bCs/>
        </w:rPr>
        <w:t>,</w:t>
      </w:r>
      <w:r w:rsidRPr="008A0DC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an </w:t>
      </w:r>
      <w:r w:rsidRPr="008A0DC1">
        <w:rPr>
          <w:rFonts w:asciiTheme="majorHAnsi" w:hAnsiTheme="majorHAnsi"/>
          <w:bCs/>
        </w:rPr>
        <w:t xml:space="preserve">advisory committee, </w:t>
      </w:r>
      <w:r>
        <w:rPr>
          <w:rFonts w:asciiTheme="majorHAnsi" w:hAnsiTheme="majorHAnsi"/>
          <w:bCs/>
        </w:rPr>
        <w:t xml:space="preserve">and </w:t>
      </w:r>
      <w:r w:rsidRPr="008A0DC1">
        <w:rPr>
          <w:rFonts w:asciiTheme="majorHAnsi" w:hAnsiTheme="majorHAnsi"/>
          <w:bCs/>
        </w:rPr>
        <w:t>explor</w:t>
      </w:r>
      <w:r>
        <w:rPr>
          <w:rFonts w:asciiTheme="majorHAnsi" w:hAnsiTheme="majorHAnsi"/>
          <w:bCs/>
        </w:rPr>
        <w:t xml:space="preserve">ation of the </w:t>
      </w:r>
      <w:r w:rsidRPr="008A0DC1">
        <w:rPr>
          <w:rFonts w:asciiTheme="majorHAnsi" w:hAnsiTheme="majorHAnsi"/>
          <w:bCs/>
        </w:rPr>
        <w:t>UN</w:t>
      </w:r>
      <w:r>
        <w:rPr>
          <w:rFonts w:asciiTheme="majorHAnsi" w:hAnsiTheme="majorHAnsi"/>
          <w:bCs/>
        </w:rPr>
        <w:t>-</w:t>
      </w:r>
      <w:r w:rsidRPr="008A0DC1">
        <w:rPr>
          <w:rFonts w:asciiTheme="majorHAnsi" w:hAnsiTheme="majorHAnsi"/>
          <w:bCs/>
        </w:rPr>
        <w:t>GGIM CS network</w:t>
      </w:r>
      <w:r w:rsidR="00B117AF">
        <w:rPr>
          <w:rFonts w:asciiTheme="majorHAnsi" w:hAnsiTheme="majorHAnsi"/>
          <w:bCs/>
        </w:rPr>
        <w:t>;</w:t>
      </w:r>
    </w:p>
    <w:p w14:paraId="5CC3BC11" w14:textId="4E547673" w:rsidR="008A0DC1" w:rsidRDefault="008A0DC1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lastRenderedPageBreak/>
        <w:t>Example</w:t>
      </w:r>
      <w:r>
        <w:rPr>
          <w:rFonts w:asciiTheme="majorHAnsi" w:hAnsiTheme="majorHAnsi"/>
          <w:bCs/>
        </w:rPr>
        <w:t>s</w:t>
      </w:r>
      <w:r w:rsidRPr="008A0DC1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o</w:t>
      </w:r>
      <w:r w:rsidRPr="008A0DC1">
        <w:rPr>
          <w:rFonts w:asciiTheme="majorHAnsi" w:hAnsiTheme="majorHAnsi"/>
          <w:bCs/>
        </w:rPr>
        <w:t>f success</w:t>
      </w:r>
      <w:r>
        <w:rPr>
          <w:rFonts w:asciiTheme="majorHAnsi" w:hAnsiTheme="majorHAnsi"/>
          <w:bCs/>
        </w:rPr>
        <w:t>ful</w:t>
      </w:r>
      <w:r w:rsidRPr="008A0DC1">
        <w:rPr>
          <w:rFonts w:asciiTheme="majorHAnsi" w:hAnsiTheme="majorHAnsi"/>
          <w:bCs/>
        </w:rPr>
        <w:t xml:space="preserve"> engagement</w:t>
      </w:r>
      <w:r>
        <w:rPr>
          <w:rFonts w:asciiTheme="majorHAnsi" w:hAnsiTheme="majorHAnsi"/>
          <w:bCs/>
        </w:rPr>
        <w:t xml:space="preserve">s will be </w:t>
      </w:r>
      <w:r w:rsidRPr="008A0DC1">
        <w:rPr>
          <w:rFonts w:asciiTheme="majorHAnsi" w:hAnsiTheme="majorHAnsi"/>
          <w:bCs/>
        </w:rPr>
        <w:t>showcase</w:t>
      </w:r>
      <w:r>
        <w:rPr>
          <w:rFonts w:asciiTheme="majorHAnsi" w:hAnsiTheme="majorHAnsi"/>
          <w:bCs/>
        </w:rPr>
        <w:t>d</w:t>
      </w:r>
      <w:r w:rsidRPr="008A0DC1">
        <w:rPr>
          <w:rFonts w:asciiTheme="majorHAnsi" w:hAnsiTheme="majorHAnsi"/>
          <w:bCs/>
        </w:rPr>
        <w:t xml:space="preserve"> at GEO-XIV</w:t>
      </w:r>
      <w:r w:rsidR="00B117AF">
        <w:rPr>
          <w:rFonts w:asciiTheme="majorHAnsi" w:hAnsiTheme="majorHAnsi"/>
          <w:bCs/>
        </w:rPr>
        <w:t xml:space="preserve"> Plenary;</w:t>
      </w:r>
    </w:p>
    <w:p w14:paraId="519C1CEC" w14:textId="27B6985D" w:rsidR="008A0DC1" w:rsidRDefault="008A0DC1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t>Climate adaptation</w:t>
      </w:r>
      <w:r w:rsidR="00B117AF">
        <w:rPr>
          <w:rFonts w:asciiTheme="majorHAnsi" w:hAnsiTheme="majorHAnsi"/>
          <w:bCs/>
        </w:rPr>
        <w:t>, with an</w:t>
      </w:r>
      <w:r w:rsidRPr="008A0DC1">
        <w:rPr>
          <w:rFonts w:asciiTheme="majorHAnsi" w:hAnsiTheme="majorHAnsi"/>
          <w:bCs/>
        </w:rPr>
        <w:t xml:space="preserve"> emphasis </w:t>
      </w:r>
      <w:r w:rsidR="00B117AF">
        <w:rPr>
          <w:rFonts w:asciiTheme="majorHAnsi" w:hAnsiTheme="majorHAnsi"/>
          <w:bCs/>
        </w:rPr>
        <w:t xml:space="preserve">on the </w:t>
      </w:r>
      <w:r w:rsidRPr="008A0DC1">
        <w:rPr>
          <w:rFonts w:asciiTheme="majorHAnsi" w:hAnsiTheme="majorHAnsi"/>
          <w:bCs/>
        </w:rPr>
        <w:t>Paris Agreement</w:t>
      </w:r>
      <w:r w:rsidR="00B117AF">
        <w:rPr>
          <w:rFonts w:asciiTheme="majorHAnsi" w:hAnsiTheme="majorHAnsi"/>
          <w:bCs/>
        </w:rPr>
        <w:t>, will be considered;</w:t>
      </w:r>
    </w:p>
    <w:p w14:paraId="0AE4852B" w14:textId="4F0EE70C" w:rsidR="008A0DC1" w:rsidRDefault="00B117AF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 COP23 side even</w:t>
      </w:r>
      <w:r w:rsidR="008A0DC1" w:rsidRPr="008A0DC1">
        <w:rPr>
          <w:rFonts w:asciiTheme="majorHAnsi" w:hAnsiTheme="majorHAnsi"/>
          <w:bCs/>
        </w:rPr>
        <w:t xml:space="preserve">t </w:t>
      </w:r>
      <w:r w:rsidR="008B000C">
        <w:rPr>
          <w:rFonts w:asciiTheme="majorHAnsi" w:hAnsiTheme="majorHAnsi"/>
          <w:bCs/>
        </w:rPr>
        <w:t>is planned</w:t>
      </w:r>
      <w:r>
        <w:rPr>
          <w:rFonts w:asciiTheme="majorHAnsi" w:hAnsiTheme="majorHAnsi"/>
          <w:bCs/>
        </w:rPr>
        <w:t xml:space="preserve"> in collaboration with </w:t>
      </w:r>
      <w:r w:rsidR="008A0DC1" w:rsidRPr="008A0DC1">
        <w:rPr>
          <w:rFonts w:asciiTheme="majorHAnsi" w:hAnsiTheme="majorHAnsi"/>
          <w:bCs/>
        </w:rPr>
        <w:t>key partners (e.g., UNFCCC, IPCC, CEOS, GCOS)</w:t>
      </w:r>
      <w:r>
        <w:rPr>
          <w:rFonts w:asciiTheme="majorHAnsi" w:hAnsiTheme="majorHAnsi"/>
          <w:bCs/>
        </w:rPr>
        <w:t>; and,</w:t>
      </w:r>
    </w:p>
    <w:p w14:paraId="32437A43" w14:textId="38B3A2A9" w:rsidR="008A0DC1" w:rsidRPr="008A0DC1" w:rsidRDefault="00B117AF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In-country collaborations will be e</w:t>
      </w:r>
      <w:r w:rsidRPr="008A0DC1">
        <w:rPr>
          <w:rFonts w:asciiTheme="majorHAnsi" w:hAnsiTheme="majorHAnsi"/>
          <w:bCs/>
        </w:rPr>
        <w:t>ncourage</w:t>
      </w:r>
      <w:r>
        <w:rPr>
          <w:rFonts w:asciiTheme="majorHAnsi" w:hAnsiTheme="majorHAnsi"/>
          <w:bCs/>
        </w:rPr>
        <w:t>d.</w:t>
      </w:r>
    </w:p>
    <w:p w14:paraId="7CDE9E58" w14:textId="77777777" w:rsidR="008A0DC1" w:rsidRDefault="008A0DC1" w:rsidP="008A0DC1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ajorHAnsi" w:hAnsiTheme="majorHAnsi"/>
          <w:bCs/>
        </w:rPr>
      </w:pPr>
      <w:r w:rsidRPr="008A0DC1">
        <w:rPr>
          <w:rFonts w:asciiTheme="majorHAnsi" w:hAnsiTheme="majorHAnsi"/>
          <w:bCs/>
        </w:rPr>
        <w:t>GEO Legal Status Update</w:t>
      </w:r>
    </w:p>
    <w:p w14:paraId="6CC7AEF1" w14:textId="144A8F82" w:rsidR="0028352C" w:rsidRPr="008A0DC1" w:rsidRDefault="00B117AF" w:rsidP="008A0DC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 n</w:t>
      </w:r>
      <w:r w:rsidR="008A0DC1" w:rsidRPr="008A0DC1">
        <w:rPr>
          <w:rFonts w:asciiTheme="majorHAnsi" w:hAnsiTheme="majorHAnsi"/>
          <w:bCs/>
        </w:rPr>
        <w:t xml:space="preserve">ew WMO-Swiss agreement acknowledges GEO </w:t>
      </w:r>
      <w:r>
        <w:rPr>
          <w:rFonts w:asciiTheme="majorHAnsi" w:hAnsiTheme="majorHAnsi"/>
          <w:bCs/>
        </w:rPr>
        <w:t xml:space="preserve">will </w:t>
      </w:r>
      <w:r w:rsidR="008A0DC1" w:rsidRPr="008A0DC1">
        <w:rPr>
          <w:rFonts w:asciiTheme="majorHAnsi" w:hAnsiTheme="majorHAnsi"/>
          <w:bCs/>
        </w:rPr>
        <w:t xml:space="preserve">become </w:t>
      </w:r>
      <w:r>
        <w:rPr>
          <w:rFonts w:asciiTheme="majorHAnsi" w:hAnsiTheme="majorHAnsi"/>
          <w:bCs/>
        </w:rPr>
        <w:t>a UNFCCC Observer and member of the</w:t>
      </w:r>
      <w:r w:rsidR="008A0DC1" w:rsidRPr="008A0DC1">
        <w:rPr>
          <w:rFonts w:asciiTheme="majorHAnsi" w:hAnsiTheme="majorHAnsi"/>
          <w:bCs/>
        </w:rPr>
        <w:t xml:space="preserve"> GFCS PAC (</w:t>
      </w:r>
      <w:r w:rsidRPr="00B117AF">
        <w:rPr>
          <w:rFonts w:asciiTheme="majorHAnsi" w:hAnsiTheme="majorHAnsi"/>
          <w:bCs/>
        </w:rPr>
        <w:t>Global Fram</w:t>
      </w:r>
      <w:r>
        <w:rPr>
          <w:rFonts w:asciiTheme="majorHAnsi" w:hAnsiTheme="majorHAnsi"/>
          <w:bCs/>
        </w:rPr>
        <w:t xml:space="preserve">ework for Climate Services </w:t>
      </w:r>
      <w:r w:rsidR="008A0DC1" w:rsidRPr="008A0DC1">
        <w:rPr>
          <w:rFonts w:asciiTheme="majorHAnsi" w:hAnsiTheme="majorHAnsi"/>
          <w:bCs/>
        </w:rPr>
        <w:t>Partnership Advisory Council)</w:t>
      </w:r>
      <w:r w:rsidR="008A0DC1">
        <w:rPr>
          <w:rFonts w:asciiTheme="majorHAnsi" w:hAnsiTheme="majorHAnsi"/>
          <w:bCs/>
        </w:rPr>
        <w:t>.</w:t>
      </w:r>
    </w:p>
    <w:p w14:paraId="5CC020C3" w14:textId="64EC9A44" w:rsidR="00343B5A" w:rsidRPr="00B64E75" w:rsidRDefault="00D171D9" w:rsidP="004660E1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iCs/>
          <w:sz w:val="28"/>
          <w:szCs w:val="28"/>
        </w:rPr>
        <w:t>Systems Engineering Office (SEO)</w:t>
      </w:r>
      <w:r w:rsidR="00343B5A" w:rsidRPr="00B64E75">
        <w:rPr>
          <w:rFonts w:asciiTheme="majorHAnsi" w:hAnsiTheme="majorHAnsi"/>
          <w:b/>
          <w:bCs/>
          <w:sz w:val="28"/>
          <w:szCs w:val="28"/>
        </w:rPr>
        <w:t xml:space="preserve"> Report</w:t>
      </w:r>
    </w:p>
    <w:p w14:paraId="7D98D2F6" w14:textId="25D176CF" w:rsidR="00EE2D83" w:rsidRPr="00B64E75" w:rsidRDefault="00CB1E38" w:rsidP="004660E1">
      <w:pPr>
        <w:spacing w:before="120" w:after="120"/>
        <w:jc w:val="both"/>
        <w:rPr>
          <w:rFonts w:asciiTheme="majorHAnsi" w:hAnsiTheme="majorHAnsi"/>
          <w:bCs/>
          <w:iCs/>
        </w:rPr>
      </w:pPr>
      <w:r w:rsidRPr="00B64E75">
        <w:rPr>
          <w:rFonts w:asciiTheme="majorHAnsi" w:hAnsiTheme="majorHAnsi"/>
          <w:bCs/>
          <w:iCs/>
        </w:rPr>
        <w:t>Brian Killough (NASA, SEO)</w:t>
      </w:r>
      <w:r w:rsidR="00441CB2">
        <w:rPr>
          <w:rFonts w:asciiTheme="majorHAnsi" w:hAnsiTheme="majorHAnsi"/>
          <w:bCs/>
          <w:iCs/>
        </w:rPr>
        <w:t xml:space="preserve"> reported</w:t>
      </w:r>
      <w:r w:rsidRPr="00B64E75">
        <w:rPr>
          <w:rFonts w:asciiTheme="majorHAnsi" w:hAnsiTheme="majorHAnsi"/>
          <w:bCs/>
          <w:iCs/>
        </w:rPr>
        <w:t>:</w:t>
      </w:r>
    </w:p>
    <w:p w14:paraId="2FAACA44" w14:textId="7A5CB694" w:rsidR="007F49E0" w:rsidRDefault="009C11CF" w:rsidP="007F49E0">
      <w:pPr>
        <w:pStyle w:val="ListParagraph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9C11CF">
        <w:rPr>
          <w:rFonts w:asciiTheme="majorHAnsi" w:hAnsiTheme="majorHAnsi"/>
          <w:bCs/>
          <w:iCs/>
        </w:rPr>
        <w:t>The SEO team will be traveling to Vietnam in early April. The t</w:t>
      </w:r>
      <w:r>
        <w:rPr>
          <w:rFonts w:asciiTheme="majorHAnsi" w:hAnsiTheme="majorHAnsi"/>
          <w:bCs/>
          <w:iCs/>
        </w:rPr>
        <w:t xml:space="preserve">eam will meet with local </w:t>
      </w:r>
      <w:r w:rsidRPr="009C11CF">
        <w:rPr>
          <w:rFonts w:asciiTheme="majorHAnsi" w:hAnsiTheme="majorHAnsi"/>
          <w:bCs/>
          <w:iCs/>
        </w:rPr>
        <w:t>representat</w:t>
      </w:r>
      <w:r>
        <w:rPr>
          <w:rFonts w:asciiTheme="majorHAnsi" w:hAnsiTheme="majorHAnsi"/>
          <w:bCs/>
          <w:iCs/>
        </w:rPr>
        <w:t>ives in Hanoi to train them on Data C</w:t>
      </w:r>
      <w:r w:rsidRPr="009C11CF">
        <w:rPr>
          <w:rFonts w:asciiTheme="majorHAnsi" w:hAnsiTheme="majorHAnsi"/>
          <w:bCs/>
          <w:iCs/>
        </w:rPr>
        <w:t>ube installation and operation. The team will also support the SDCG and GFOI meeting</w:t>
      </w:r>
      <w:r>
        <w:rPr>
          <w:rFonts w:asciiTheme="majorHAnsi" w:hAnsiTheme="majorHAnsi"/>
          <w:bCs/>
          <w:iCs/>
        </w:rPr>
        <w:t>s</w:t>
      </w:r>
      <w:r w:rsidRPr="009C11CF">
        <w:rPr>
          <w:rFonts w:asciiTheme="majorHAnsi" w:hAnsiTheme="majorHAnsi"/>
          <w:bCs/>
          <w:iCs/>
        </w:rPr>
        <w:t xml:space="preserve"> in Ho Chi Minh City</w:t>
      </w:r>
      <w:r w:rsidR="007F49E0">
        <w:rPr>
          <w:rFonts w:asciiTheme="majorHAnsi" w:hAnsiTheme="majorHAnsi"/>
          <w:bCs/>
          <w:iCs/>
        </w:rPr>
        <w:t>.</w:t>
      </w:r>
    </w:p>
    <w:p w14:paraId="0BCA7458" w14:textId="796D52B3" w:rsidR="009C11CF" w:rsidRPr="009C11CF" w:rsidRDefault="009C11CF" w:rsidP="009C11CF">
      <w:pPr>
        <w:pStyle w:val="ListParagraph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9C11CF">
        <w:rPr>
          <w:rFonts w:asciiTheme="majorHAnsi" w:hAnsiTheme="majorHAnsi"/>
          <w:bCs/>
          <w:iCs/>
        </w:rPr>
        <w:t>The SEO team met with CSIRO and GA in Australia in early March. This annual face-to-face meeting of the three</w:t>
      </w:r>
      <w:r w:rsidR="008213A7">
        <w:rPr>
          <w:rFonts w:asciiTheme="majorHAnsi" w:hAnsiTheme="majorHAnsi"/>
          <w:bCs/>
          <w:iCs/>
        </w:rPr>
        <w:t xml:space="preserve"> groups has been critical to project</w:t>
      </w:r>
      <w:r w:rsidRPr="009C11CF">
        <w:rPr>
          <w:rFonts w:asciiTheme="majorHAnsi" w:hAnsiTheme="majorHAnsi"/>
          <w:bCs/>
          <w:iCs/>
        </w:rPr>
        <w:t xml:space="preserve"> planning and sustained progress. One </w:t>
      </w:r>
      <w:r w:rsidR="008213A7">
        <w:rPr>
          <w:rFonts w:asciiTheme="majorHAnsi" w:hAnsiTheme="majorHAnsi"/>
          <w:bCs/>
          <w:iCs/>
        </w:rPr>
        <w:t>key objective of the</w:t>
      </w:r>
      <w:r w:rsidRPr="009C11CF">
        <w:rPr>
          <w:rFonts w:asciiTheme="majorHAnsi" w:hAnsiTheme="majorHAnsi"/>
          <w:bCs/>
          <w:iCs/>
        </w:rPr>
        <w:t xml:space="preserve"> meeting was to develop a governance plan for the ope</w:t>
      </w:r>
      <w:r w:rsidR="008213A7">
        <w:rPr>
          <w:rFonts w:asciiTheme="majorHAnsi" w:hAnsiTheme="majorHAnsi"/>
          <w:bCs/>
          <w:iCs/>
        </w:rPr>
        <w:t>n source Data Cube software</w:t>
      </w:r>
      <w:r w:rsidRPr="009C11CF">
        <w:rPr>
          <w:rFonts w:asciiTheme="majorHAnsi" w:hAnsiTheme="majorHAnsi"/>
          <w:bCs/>
          <w:iCs/>
        </w:rPr>
        <w:t xml:space="preserve">. </w:t>
      </w:r>
      <w:r w:rsidR="008213A7">
        <w:rPr>
          <w:rFonts w:asciiTheme="majorHAnsi" w:hAnsiTheme="majorHAnsi"/>
          <w:bCs/>
          <w:iCs/>
        </w:rPr>
        <w:t>T</w:t>
      </w:r>
      <w:r w:rsidRPr="009C11CF">
        <w:rPr>
          <w:rFonts w:asciiTheme="majorHAnsi" w:hAnsiTheme="majorHAnsi"/>
          <w:bCs/>
          <w:iCs/>
        </w:rPr>
        <w:t>he name of the initiative</w:t>
      </w:r>
      <w:r w:rsidR="008213A7">
        <w:rPr>
          <w:rFonts w:asciiTheme="majorHAnsi" w:hAnsiTheme="majorHAnsi"/>
          <w:bCs/>
          <w:iCs/>
        </w:rPr>
        <w:t xml:space="preserve"> was also changed</w:t>
      </w:r>
      <w:r w:rsidRPr="009C11CF">
        <w:rPr>
          <w:rFonts w:asciiTheme="majorHAnsi" w:hAnsiTheme="majorHAnsi"/>
          <w:bCs/>
          <w:iCs/>
        </w:rPr>
        <w:t xml:space="preserve"> to "Open Data Cube". A website will soon be populated with links to the</w:t>
      </w:r>
      <w:r w:rsidR="008213A7">
        <w:rPr>
          <w:rFonts w:asciiTheme="majorHAnsi" w:hAnsiTheme="majorHAnsi"/>
          <w:bCs/>
          <w:iCs/>
        </w:rPr>
        <w:t xml:space="preserve"> open source software, </w:t>
      </w:r>
      <w:r w:rsidRPr="009C11CF">
        <w:rPr>
          <w:rFonts w:asciiTheme="majorHAnsi" w:hAnsiTheme="majorHAnsi"/>
          <w:bCs/>
          <w:iCs/>
        </w:rPr>
        <w:t>documentation</w:t>
      </w:r>
      <w:r w:rsidR="008213A7">
        <w:rPr>
          <w:rFonts w:asciiTheme="majorHAnsi" w:hAnsiTheme="majorHAnsi"/>
          <w:bCs/>
          <w:iCs/>
        </w:rPr>
        <w:t xml:space="preserve">, </w:t>
      </w:r>
      <w:r w:rsidRPr="009C11CF">
        <w:rPr>
          <w:rFonts w:asciiTheme="majorHAnsi" w:hAnsiTheme="majorHAnsi"/>
          <w:bCs/>
          <w:iCs/>
        </w:rPr>
        <w:t>training content</w:t>
      </w:r>
      <w:r w:rsidR="008213A7">
        <w:rPr>
          <w:rFonts w:asciiTheme="majorHAnsi" w:hAnsiTheme="majorHAnsi"/>
          <w:bCs/>
          <w:iCs/>
        </w:rPr>
        <w:t>,</w:t>
      </w:r>
      <w:r w:rsidRPr="009C11CF">
        <w:rPr>
          <w:rFonts w:asciiTheme="majorHAnsi" w:hAnsiTheme="majorHAnsi"/>
          <w:bCs/>
          <w:iCs/>
        </w:rPr>
        <w:t xml:space="preserve"> and a</w:t>
      </w:r>
      <w:r w:rsidR="008213A7">
        <w:rPr>
          <w:rFonts w:asciiTheme="majorHAnsi" w:hAnsiTheme="majorHAnsi"/>
          <w:bCs/>
          <w:iCs/>
        </w:rPr>
        <w:t xml:space="preserve"> summary</w:t>
      </w:r>
      <w:r w:rsidRPr="009C11CF">
        <w:rPr>
          <w:rFonts w:asciiTheme="majorHAnsi" w:hAnsiTheme="majorHAnsi"/>
          <w:bCs/>
          <w:iCs/>
        </w:rPr>
        <w:t xml:space="preserve"> white paper.</w:t>
      </w:r>
    </w:p>
    <w:p w14:paraId="7C6AC2B9" w14:textId="29FE322D" w:rsidR="00343B1D" w:rsidRPr="007D4A87" w:rsidRDefault="009C11CF" w:rsidP="009C11CF">
      <w:pPr>
        <w:pStyle w:val="ListParagraph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9C11CF">
        <w:rPr>
          <w:rFonts w:asciiTheme="majorHAnsi" w:hAnsiTheme="majorHAnsi"/>
          <w:bCs/>
          <w:iCs/>
          <w:lang w:val="en-AU"/>
        </w:rPr>
        <w:t>The SEO continues to make progress on the core</w:t>
      </w:r>
      <w:r w:rsidR="008213A7">
        <w:rPr>
          <w:rFonts w:asciiTheme="majorHAnsi" w:hAnsiTheme="majorHAnsi"/>
          <w:bCs/>
          <w:iCs/>
          <w:lang w:val="en-AU"/>
        </w:rPr>
        <w:t xml:space="preserve"> </w:t>
      </w:r>
      <w:r w:rsidR="008213A7" w:rsidRPr="009C11CF">
        <w:rPr>
          <w:rFonts w:asciiTheme="majorHAnsi" w:hAnsiTheme="majorHAnsi"/>
          <w:bCs/>
          <w:iCs/>
          <w:lang w:val="en-AU"/>
        </w:rPr>
        <w:t>Data Cube</w:t>
      </w:r>
      <w:r w:rsidRPr="009C11CF">
        <w:rPr>
          <w:rFonts w:asciiTheme="majorHAnsi" w:hAnsiTheme="majorHAnsi"/>
          <w:bCs/>
          <w:iCs/>
          <w:lang w:val="en-AU"/>
        </w:rPr>
        <w:t xml:space="preserve"> technology. The cloud-based (Amazon) user interface is now open to the public for testing (</w:t>
      </w:r>
      <w:hyperlink r:id="rId12" w:history="1">
        <w:r w:rsidRPr="009C11CF">
          <w:rPr>
            <w:rStyle w:val="Hyperlink"/>
            <w:rFonts w:asciiTheme="majorHAnsi" w:hAnsiTheme="majorHAnsi"/>
            <w:bCs/>
            <w:iCs/>
            <w:lang w:val="en-AU"/>
          </w:rPr>
          <w:t>http://tinyurl.com/datacubeui</w:t>
        </w:r>
      </w:hyperlink>
      <w:r w:rsidRPr="009C11CF">
        <w:rPr>
          <w:rFonts w:asciiTheme="majorHAnsi" w:hAnsiTheme="majorHAnsi"/>
          <w:bCs/>
          <w:iCs/>
          <w:lang w:val="en-AU"/>
        </w:rPr>
        <w:t xml:space="preserve">). </w:t>
      </w:r>
      <w:r w:rsidRPr="008B000C">
        <w:rPr>
          <w:rFonts w:asciiTheme="majorHAnsi" w:hAnsiTheme="majorHAnsi"/>
          <w:bCs/>
          <w:iCs/>
          <w:lang w:val="en-AU"/>
        </w:rPr>
        <w:t>The interface includes 14</w:t>
      </w:r>
      <w:r w:rsidR="008213A7" w:rsidRPr="008B000C">
        <w:rPr>
          <w:rFonts w:asciiTheme="majorHAnsi" w:hAnsiTheme="majorHAnsi"/>
          <w:bCs/>
          <w:iCs/>
          <w:lang w:val="en-AU"/>
        </w:rPr>
        <w:t xml:space="preserve"> sample Data C</w:t>
      </w:r>
      <w:r w:rsidRPr="008B000C">
        <w:rPr>
          <w:rFonts w:asciiTheme="majorHAnsi" w:hAnsiTheme="majorHAnsi"/>
          <w:bCs/>
          <w:iCs/>
          <w:lang w:val="en-AU"/>
        </w:rPr>
        <w:t xml:space="preserve">ubes and 7 applications. Additional work continues on </w:t>
      </w:r>
      <w:r w:rsidR="008213A7" w:rsidRPr="008B000C">
        <w:rPr>
          <w:rFonts w:asciiTheme="majorHAnsi" w:hAnsiTheme="majorHAnsi"/>
          <w:bCs/>
          <w:iCs/>
          <w:lang w:val="en-AU"/>
        </w:rPr>
        <w:t>the creation of sample C</w:t>
      </w:r>
      <w:r w:rsidRPr="008B000C">
        <w:rPr>
          <w:rFonts w:asciiTheme="majorHAnsi" w:hAnsiTheme="majorHAnsi"/>
          <w:bCs/>
          <w:iCs/>
          <w:lang w:val="en-AU"/>
        </w:rPr>
        <w:t>ubes for SERVIR and Vietnam</w:t>
      </w:r>
      <w:r w:rsidR="008213A7" w:rsidRPr="008B000C">
        <w:rPr>
          <w:rFonts w:asciiTheme="majorHAnsi" w:hAnsiTheme="majorHAnsi"/>
          <w:bCs/>
          <w:iCs/>
          <w:lang w:val="en-AU"/>
        </w:rPr>
        <w:t>,</w:t>
      </w:r>
      <w:r w:rsidRPr="008B000C">
        <w:rPr>
          <w:rFonts w:asciiTheme="majorHAnsi" w:hAnsiTheme="majorHAnsi"/>
          <w:bCs/>
          <w:iCs/>
          <w:lang w:val="en-AU"/>
        </w:rPr>
        <w:t xml:space="preserve"> and</w:t>
      </w:r>
      <w:r w:rsidR="008213A7" w:rsidRPr="008B000C">
        <w:rPr>
          <w:rFonts w:asciiTheme="majorHAnsi" w:hAnsiTheme="majorHAnsi"/>
          <w:bCs/>
          <w:iCs/>
          <w:lang w:val="en-AU"/>
        </w:rPr>
        <w:t xml:space="preserve"> on the</w:t>
      </w:r>
      <w:r w:rsidRPr="008B000C">
        <w:rPr>
          <w:rFonts w:asciiTheme="majorHAnsi" w:hAnsiTheme="majorHAnsi"/>
          <w:bCs/>
          <w:iCs/>
          <w:lang w:val="en-AU"/>
        </w:rPr>
        <w:t xml:space="preserve"> evaluation and testing of the CCDC change detection algorithm</w:t>
      </w:r>
      <w:r w:rsidRPr="009C11CF">
        <w:rPr>
          <w:rFonts w:asciiTheme="majorHAnsi" w:hAnsiTheme="majorHAnsi"/>
          <w:bCs/>
          <w:iCs/>
          <w:lang w:val="en-AU"/>
        </w:rPr>
        <w:t>.</w:t>
      </w:r>
    </w:p>
    <w:p w14:paraId="1E9F52A8" w14:textId="6635C694" w:rsidR="00781815" w:rsidRPr="00B64E75" w:rsidRDefault="00113422" w:rsidP="004660E1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 xml:space="preserve">Brief Status Updates of </w:t>
      </w:r>
      <w:r w:rsidR="00020E3C">
        <w:rPr>
          <w:rFonts w:asciiTheme="majorHAnsi" w:hAnsiTheme="majorHAnsi"/>
          <w:b/>
          <w:bCs/>
          <w:i/>
          <w:sz w:val="28"/>
          <w:szCs w:val="28"/>
        </w:rPr>
        <w:t>Ad-</w:t>
      </w:r>
      <w:r w:rsidRPr="00B64E75">
        <w:rPr>
          <w:rFonts w:asciiTheme="majorHAnsi" w:hAnsiTheme="majorHAnsi"/>
          <w:b/>
          <w:bCs/>
          <w:i/>
          <w:sz w:val="28"/>
          <w:szCs w:val="28"/>
        </w:rPr>
        <w:t>H</w:t>
      </w:r>
      <w:r w:rsidR="004A6E06" w:rsidRPr="00B64E75">
        <w:rPr>
          <w:rFonts w:asciiTheme="majorHAnsi" w:hAnsiTheme="majorHAnsi"/>
          <w:b/>
          <w:bCs/>
          <w:i/>
          <w:sz w:val="28"/>
          <w:szCs w:val="28"/>
        </w:rPr>
        <w:t>oc</w:t>
      </w:r>
      <w:r w:rsidR="004A6E06" w:rsidRPr="00B64E75">
        <w:rPr>
          <w:rFonts w:asciiTheme="majorHAnsi" w:hAnsiTheme="majorHAnsi"/>
          <w:b/>
          <w:bCs/>
          <w:sz w:val="28"/>
          <w:szCs w:val="28"/>
        </w:rPr>
        <w:t xml:space="preserve"> Initiatives</w:t>
      </w:r>
    </w:p>
    <w:p w14:paraId="6132ACC1" w14:textId="79E0196A" w:rsidR="004A6E06" w:rsidRPr="00B64E75" w:rsidRDefault="005D2418" w:rsidP="00457462">
      <w:pPr>
        <w:spacing w:before="240" w:after="120"/>
        <w:jc w:val="both"/>
        <w:outlineLvl w:val="0"/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 xml:space="preserve">SDCG for </w:t>
      </w:r>
      <w:r w:rsidR="00D202B9" w:rsidRPr="00B64E75">
        <w:rPr>
          <w:rFonts w:asciiTheme="majorHAnsi" w:hAnsiTheme="majorHAnsi"/>
          <w:b/>
        </w:rPr>
        <w:t>GFOI</w:t>
      </w:r>
    </w:p>
    <w:p w14:paraId="467D5D40" w14:textId="306593EA" w:rsidR="00E87C4A" w:rsidRPr="00B64E75" w:rsidRDefault="00441CB2" w:rsidP="000B591E">
      <w:pPr>
        <w:spacing w:before="120" w:after="120"/>
        <w:jc w:val="both"/>
        <w:rPr>
          <w:rFonts w:asciiTheme="majorHAnsi" w:hAnsiTheme="majorHAnsi"/>
        </w:rPr>
      </w:pPr>
      <w:r w:rsidRPr="00466EB8">
        <w:rPr>
          <w:rFonts w:asciiTheme="majorHAnsi" w:hAnsiTheme="majorHAnsi"/>
        </w:rPr>
        <w:t>Stephen Ward</w:t>
      </w:r>
      <w:r w:rsidR="00466EB8" w:rsidRPr="00466EB8">
        <w:rPr>
          <w:rFonts w:asciiTheme="majorHAnsi" w:hAnsiTheme="majorHAnsi"/>
        </w:rPr>
        <w:t xml:space="preserve"> (SDCG Secretariat)</w:t>
      </w:r>
      <w:r w:rsidR="00490EC5" w:rsidRPr="00466EB8">
        <w:rPr>
          <w:rFonts w:asciiTheme="majorHAnsi" w:hAnsiTheme="majorHAnsi"/>
        </w:rPr>
        <w:t xml:space="preserve"> reported</w:t>
      </w:r>
      <w:r w:rsidR="00490EC5" w:rsidRPr="00B64E75">
        <w:rPr>
          <w:rFonts w:asciiTheme="majorHAnsi" w:hAnsiTheme="majorHAnsi"/>
        </w:rPr>
        <w:t xml:space="preserve"> on behalf of the SDCG for GFOI:</w:t>
      </w:r>
    </w:p>
    <w:p w14:paraId="40A1741F" w14:textId="2974F7EB" w:rsidR="00B36B15" w:rsidRPr="00224E61" w:rsidRDefault="00020E3C" w:rsidP="006055E5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 w:rsidRPr="00224E61">
        <w:rPr>
          <w:rFonts w:asciiTheme="majorHAnsi" w:hAnsiTheme="majorHAnsi"/>
        </w:rPr>
        <w:t xml:space="preserve">Last week, </w:t>
      </w:r>
      <w:r w:rsidR="00224E61" w:rsidRPr="00224E61">
        <w:rPr>
          <w:rFonts w:asciiTheme="majorHAnsi" w:hAnsiTheme="majorHAnsi"/>
        </w:rPr>
        <w:t>Stephen participated in the LSI-VC-3 meeting to discuss the</w:t>
      </w:r>
      <w:r w:rsidRPr="00224E61">
        <w:rPr>
          <w:rFonts w:asciiTheme="majorHAnsi" w:hAnsiTheme="majorHAnsi"/>
        </w:rPr>
        <w:t xml:space="preserve"> </w:t>
      </w:r>
      <w:r w:rsidR="00383306" w:rsidRPr="00224E61">
        <w:rPr>
          <w:rFonts w:asciiTheme="majorHAnsi" w:hAnsiTheme="majorHAnsi"/>
        </w:rPr>
        <w:t>rationalization</w:t>
      </w:r>
      <w:r w:rsidRPr="00224E61">
        <w:rPr>
          <w:rFonts w:asciiTheme="majorHAnsi" w:hAnsiTheme="majorHAnsi"/>
        </w:rPr>
        <w:t xml:space="preserve"> of CEOS land surface imaging activities, in</w:t>
      </w:r>
      <w:r w:rsidR="00224E61" w:rsidRPr="00224E61">
        <w:rPr>
          <w:rFonts w:asciiTheme="majorHAnsi" w:hAnsiTheme="majorHAnsi"/>
        </w:rPr>
        <w:t xml:space="preserve"> particular </w:t>
      </w:r>
      <w:r w:rsidRPr="00224E61">
        <w:rPr>
          <w:rFonts w:asciiTheme="majorHAnsi" w:hAnsiTheme="majorHAnsi"/>
        </w:rPr>
        <w:t xml:space="preserve">the proposed September joint meeting of the LSI-VC, SDCG for GFOI, and CEOS-GEOGLAM </w:t>
      </w:r>
      <w:r w:rsidR="00383306" w:rsidRPr="00224E61">
        <w:rPr>
          <w:rFonts w:asciiTheme="majorHAnsi" w:hAnsiTheme="majorHAnsi"/>
          <w:i/>
        </w:rPr>
        <w:t>ad-</w:t>
      </w:r>
      <w:r w:rsidRPr="00224E61">
        <w:rPr>
          <w:rFonts w:asciiTheme="majorHAnsi" w:hAnsiTheme="majorHAnsi"/>
          <w:i/>
        </w:rPr>
        <w:t>hoc</w:t>
      </w:r>
      <w:r w:rsidRPr="00224E61">
        <w:rPr>
          <w:rFonts w:asciiTheme="majorHAnsi" w:hAnsiTheme="majorHAnsi"/>
        </w:rPr>
        <w:t xml:space="preserve"> WG. </w:t>
      </w:r>
      <w:r w:rsidR="00224E61" w:rsidRPr="00224E61">
        <w:rPr>
          <w:rFonts w:asciiTheme="majorHAnsi" w:hAnsiTheme="majorHAnsi"/>
        </w:rPr>
        <w:t>The presentation he gave at the meeting was circulated to CEOS SEC with the written reports for SEC-222. He referred CEOS SEC to the slides for further detail</w:t>
      </w:r>
      <w:r w:rsidR="00225555">
        <w:rPr>
          <w:rFonts w:asciiTheme="majorHAnsi" w:hAnsiTheme="majorHAnsi"/>
        </w:rPr>
        <w:t>s</w:t>
      </w:r>
      <w:r w:rsidR="00224E61" w:rsidRPr="00224E61">
        <w:rPr>
          <w:rFonts w:asciiTheme="majorHAnsi" w:hAnsiTheme="majorHAnsi"/>
        </w:rPr>
        <w:t xml:space="preserve">. The trial </w:t>
      </w:r>
      <w:r w:rsidRPr="00224E61">
        <w:rPr>
          <w:rFonts w:asciiTheme="majorHAnsi" w:hAnsiTheme="majorHAnsi"/>
        </w:rPr>
        <w:t>joint meeting is fixed</w:t>
      </w:r>
      <w:r w:rsidR="00383306" w:rsidRPr="00224E61">
        <w:rPr>
          <w:rFonts w:asciiTheme="majorHAnsi" w:hAnsiTheme="majorHAnsi"/>
        </w:rPr>
        <w:t xml:space="preserve"> for</w:t>
      </w:r>
      <w:r w:rsidRPr="00224E61">
        <w:rPr>
          <w:rFonts w:asciiTheme="majorHAnsi" w:hAnsiTheme="majorHAnsi"/>
        </w:rPr>
        <w:t xml:space="preserve"> September</w:t>
      </w:r>
      <w:r w:rsidR="00383306" w:rsidRPr="00224E61">
        <w:rPr>
          <w:rFonts w:asciiTheme="majorHAnsi" w:hAnsiTheme="majorHAnsi"/>
        </w:rPr>
        <w:t xml:space="preserve"> 6-8</w:t>
      </w:r>
      <w:r w:rsidRPr="00224E61">
        <w:rPr>
          <w:rFonts w:asciiTheme="majorHAnsi" w:hAnsiTheme="majorHAnsi"/>
        </w:rPr>
        <w:t xml:space="preserve"> at ESA ESRIN</w:t>
      </w:r>
      <w:r w:rsidR="00DE67B2" w:rsidRPr="00224E61">
        <w:rPr>
          <w:rFonts w:asciiTheme="majorHAnsi" w:hAnsiTheme="majorHAnsi"/>
        </w:rPr>
        <w:t>.</w:t>
      </w:r>
    </w:p>
    <w:p w14:paraId="4A00493D" w14:textId="4A4E32D0" w:rsidR="00383306" w:rsidRPr="00A238FA" w:rsidRDefault="00A238FA" w:rsidP="00020E3C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</w:rPr>
      </w:pPr>
      <w:r w:rsidRPr="00020E3C">
        <w:rPr>
          <w:rFonts w:asciiTheme="majorHAnsi" w:hAnsiTheme="majorHAnsi"/>
        </w:rPr>
        <w:t xml:space="preserve">SDCG-11 will be taking place April 9-10, followed by GFOI Plenary </w:t>
      </w:r>
      <w:r>
        <w:rPr>
          <w:rFonts w:asciiTheme="majorHAnsi" w:hAnsiTheme="majorHAnsi"/>
        </w:rPr>
        <w:t>(</w:t>
      </w:r>
      <w:r w:rsidRPr="00020E3C">
        <w:rPr>
          <w:rFonts w:asciiTheme="majorHAnsi" w:hAnsiTheme="majorHAnsi"/>
        </w:rPr>
        <w:t>April 11</w:t>
      </w:r>
      <w:r>
        <w:rPr>
          <w:rFonts w:asciiTheme="majorHAnsi" w:hAnsiTheme="majorHAnsi"/>
        </w:rPr>
        <w:t>-</w:t>
      </w:r>
      <w:r w:rsidRPr="00020E3C">
        <w:rPr>
          <w:rFonts w:asciiTheme="majorHAnsi" w:hAnsiTheme="majorHAnsi"/>
        </w:rPr>
        <w:t>12</w:t>
      </w:r>
      <w:r>
        <w:rPr>
          <w:rFonts w:asciiTheme="majorHAnsi" w:hAnsiTheme="majorHAnsi"/>
        </w:rPr>
        <w:t>)</w:t>
      </w:r>
      <w:r w:rsidRPr="00020E3C">
        <w:rPr>
          <w:rFonts w:asciiTheme="majorHAnsi" w:hAnsiTheme="majorHAnsi"/>
        </w:rPr>
        <w:t xml:space="preserve"> in Ho Chi Minh City, Vietnam. More information </w:t>
      </w:r>
      <w:r>
        <w:rPr>
          <w:rFonts w:asciiTheme="majorHAnsi" w:hAnsiTheme="majorHAnsi"/>
        </w:rPr>
        <w:t>is</w:t>
      </w:r>
      <w:r w:rsidRPr="00020E3C">
        <w:rPr>
          <w:rFonts w:asciiTheme="majorHAnsi" w:hAnsiTheme="majorHAnsi"/>
        </w:rPr>
        <w:t xml:space="preserve"> available at</w:t>
      </w:r>
      <w:r w:rsidR="00225555">
        <w:rPr>
          <w:rFonts w:asciiTheme="majorHAnsi" w:hAnsiTheme="majorHAnsi"/>
        </w:rPr>
        <w:t>:</w:t>
      </w:r>
      <w:r w:rsidRPr="00020E3C">
        <w:rPr>
          <w:rFonts w:asciiTheme="majorHAnsi" w:hAnsiTheme="majorHAnsi"/>
        </w:rPr>
        <w:t xml:space="preserve"> </w:t>
      </w:r>
      <w:hyperlink r:id="rId13" w:history="1">
        <w:r w:rsidRPr="00020E3C">
          <w:rPr>
            <w:rStyle w:val="Hyperlink"/>
            <w:rFonts w:asciiTheme="majorHAnsi" w:hAnsiTheme="majorHAnsi"/>
          </w:rPr>
          <w:t>http://ceos.org/meetings/sdcg-11/</w:t>
        </w:r>
      </w:hyperlink>
      <w:r>
        <w:rPr>
          <w:rFonts w:asciiTheme="majorHAnsi" w:hAnsiTheme="majorHAnsi"/>
        </w:rPr>
        <w:t xml:space="preserve"> The ma</w:t>
      </w:r>
      <w:r w:rsidR="00225555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priority is ensuring that GFOI Phase 2 is properly defined so that CEOS’ </w:t>
      </w:r>
      <w:r w:rsidR="008B000C">
        <w:rPr>
          <w:rFonts w:asciiTheme="majorHAnsi" w:hAnsiTheme="majorHAnsi"/>
        </w:rPr>
        <w:lastRenderedPageBreak/>
        <w:t>investment</w:t>
      </w:r>
      <w:r>
        <w:rPr>
          <w:rFonts w:asciiTheme="majorHAnsi" w:hAnsiTheme="majorHAnsi"/>
        </w:rPr>
        <w:t xml:space="preserve"> and interests in GFOI are protected. </w:t>
      </w:r>
      <w:r w:rsidR="00020E3C" w:rsidRPr="00020E3C">
        <w:rPr>
          <w:rFonts w:asciiTheme="majorHAnsi" w:hAnsiTheme="majorHAnsi"/>
        </w:rPr>
        <w:t xml:space="preserve">Changes to the GFOI Data Component are expected, with a broader focus being considered to encompass more applications and tools to help </w:t>
      </w:r>
      <w:r>
        <w:rPr>
          <w:rFonts w:asciiTheme="majorHAnsi" w:hAnsiTheme="majorHAnsi"/>
        </w:rPr>
        <w:t>countries uptake and apply data</w:t>
      </w:r>
      <w:r w:rsidR="00F10860" w:rsidRPr="00020E3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There is the possibility that new leadership will emerge in GFOI Phase 2 (e.g., UK, Germany, World Bank).</w:t>
      </w:r>
    </w:p>
    <w:p w14:paraId="0F085C71" w14:textId="2AF73A95" w:rsidR="004A6E06" w:rsidRPr="00B64E75" w:rsidRDefault="0040672F" w:rsidP="00457462">
      <w:pPr>
        <w:spacing w:before="240" w:after="120"/>
        <w:jc w:val="both"/>
        <w:outlineLvl w:val="0"/>
        <w:rPr>
          <w:rFonts w:asciiTheme="majorHAnsi" w:hAnsiTheme="majorHAnsi"/>
          <w:b/>
        </w:rPr>
      </w:pPr>
      <w:r w:rsidRPr="00B64E75">
        <w:rPr>
          <w:rFonts w:asciiTheme="majorHAnsi" w:hAnsiTheme="majorHAnsi"/>
          <w:b/>
        </w:rPr>
        <w:t xml:space="preserve">CEOS </w:t>
      </w:r>
      <w:r w:rsidR="00383306">
        <w:rPr>
          <w:rFonts w:asciiTheme="majorHAnsi" w:hAnsiTheme="majorHAnsi"/>
          <w:b/>
          <w:i/>
        </w:rPr>
        <w:t>Ad-</w:t>
      </w:r>
      <w:r w:rsidRPr="00B64E75">
        <w:rPr>
          <w:rFonts w:asciiTheme="majorHAnsi" w:hAnsiTheme="majorHAnsi"/>
          <w:b/>
          <w:i/>
        </w:rPr>
        <w:t>Hoc</w:t>
      </w:r>
      <w:r w:rsidRPr="00B64E75">
        <w:rPr>
          <w:rFonts w:asciiTheme="majorHAnsi" w:hAnsiTheme="majorHAnsi"/>
          <w:b/>
        </w:rPr>
        <w:t xml:space="preserve"> Working Group on GEOGLAM</w:t>
      </w:r>
    </w:p>
    <w:p w14:paraId="2B58BB03" w14:textId="1E87C824" w:rsidR="00A928D6" w:rsidRPr="00B64E75" w:rsidRDefault="00A238FA" w:rsidP="00052E69">
      <w:pPr>
        <w:spacing w:before="120" w:after="120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>Brian Killough (NASA, SEO)</w:t>
      </w:r>
      <w:r w:rsidR="00A86902" w:rsidRPr="00B64E75">
        <w:rPr>
          <w:rFonts w:asciiTheme="majorHAnsi" w:hAnsiTheme="majorHAnsi"/>
          <w:bCs/>
          <w:iCs/>
        </w:rPr>
        <w:t xml:space="preserve"> reporte</w:t>
      </w:r>
      <w:r w:rsidR="00F459F1">
        <w:rPr>
          <w:rFonts w:asciiTheme="majorHAnsi" w:hAnsiTheme="majorHAnsi"/>
          <w:bCs/>
          <w:iCs/>
        </w:rPr>
        <w:t>d</w:t>
      </w:r>
      <w:r w:rsidR="004C6030">
        <w:rPr>
          <w:rFonts w:asciiTheme="majorHAnsi" w:hAnsiTheme="majorHAnsi"/>
          <w:bCs/>
          <w:iCs/>
        </w:rPr>
        <w:t xml:space="preserve"> four</w:t>
      </w:r>
      <w:r w:rsidR="00383306">
        <w:rPr>
          <w:rFonts w:asciiTheme="majorHAnsi" w:hAnsiTheme="majorHAnsi"/>
          <w:bCs/>
          <w:iCs/>
        </w:rPr>
        <w:t xml:space="preserve"> select points from the written report</w:t>
      </w:r>
      <w:r w:rsidR="00F459F1">
        <w:rPr>
          <w:rFonts w:asciiTheme="majorHAnsi" w:hAnsiTheme="majorHAnsi"/>
          <w:bCs/>
          <w:iCs/>
        </w:rPr>
        <w:t xml:space="preserve"> on behalf of Brad Doorn (NASA) and Selma Cherchali (CNES)</w:t>
      </w:r>
      <w:r w:rsidR="00052E69">
        <w:rPr>
          <w:rFonts w:asciiTheme="majorHAnsi" w:hAnsiTheme="majorHAnsi"/>
          <w:bCs/>
          <w:iCs/>
        </w:rPr>
        <w:t xml:space="preserve"> –</w:t>
      </w:r>
      <w:r w:rsidR="003D32FD">
        <w:rPr>
          <w:rFonts w:asciiTheme="majorHAnsi" w:hAnsiTheme="majorHAnsi"/>
          <w:bCs/>
          <w:iCs/>
        </w:rPr>
        <w:t xml:space="preserve"> the</w:t>
      </w:r>
      <w:r w:rsidR="00A86902" w:rsidRPr="00B64E75">
        <w:rPr>
          <w:rFonts w:asciiTheme="majorHAnsi" w:hAnsiTheme="majorHAnsi"/>
          <w:bCs/>
          <w:iCs/>
        </w:rPr>
        <w:t xml:space="preserve"> CEOS </w:t>
      </w:r>
      <w:r w:rsidR="00383306">
        <w:rPr>
          <w:rFonts w:asciiTheme="majorHAnsi" w:hAnsiTheme="majorHAnsi"/>
          <w:bCs/>
          <w:i/>
          <w:iCs/>
        </w:rPr>
        <w:t>Ad-</w:t>
      </w:r>
      <w:r w:rsidR="00A86902" w:rsidRPr="00B64E75">
        <w:rPr>
          <w:rFonts w:asciiTheme="majorHAnsi" w:hAnsiTheme="majorHAnsi"/>
          <w:bCs/>
          <w:i/>
          <w:iCs/>
        </w:rPr>
        <w:t>Hoc</w:t>
      </w:r>
      <w:r w:rsidR="00A86902" w:rsidRPr="00B64E75">
        <w:rPr>
          <w:rFonts w:asciiTheme="majorHAnsi" w:hAnsiTheme="majorHAnsi"/>
          <w:bCs/>
          <w:iCs/>
        </w:rPr>
        <w:t xml:space="preserve"> Working Group on GEOGLA</w:t>
      </w:r>
      <w:r w:rsidR="003D32FD">
        <w:rPr>
          <w:rFonts w:asciiTheme="majorHAnsi" w:hAnsiTheme="majorHAnsi"/>
          <w:bCs/>
          <w:iCs/>
        </w:rPr>
        <w:t>M Co-Leads</w:t>
      </w:r>
      <w:r w:rsidR="00A928D6" w:rsidRPr="00B64E75">
        <w:rPr>
          <w:rFonts w:asciiTheme="majorHAnsi" w:hAnsiTheme="majorHAnsi"/>
          <w:bCs/>
          <w:iCs/>
        </w:rPr>
        <w:t>:</w:t>
      </w:r>
    </w:p>
    <w:p w14:paraId="0D29E1C6" w14:textId="62022147" w:rsidR="00052E69" w:rsidRDefault="004C6030" w:rsidP="006839B7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4C6030">
        <w:rPr>
          <w:rFonts w:asciiTheme="majorHAnsi" w:hAnsiTheme="majorHAnsi"/>
          <w:bCs/>
          <w:iCs/>
        </w:rPr>
        <w:t xml:space="preserve">The </w:t>
      </w:r>
      <w:r w:rsidRPr="00B64E75">
        <w:rPr>
          <w:rFonts w:asciiTheme="majorHAnsi" w:hAnsiTheme="majorHAnsi"/>
          <w:bCs/>
          <w:iCs/>
        </w:rPr>
        <w:t xml:space="preserve">CEOS </w:t>
      </w:r>
      <w:r>
        <w:rPr>
          <w:rFonts w:asciiTheme="majorHAnsi" w:hAnsiTheme="majorHAnsi"/>
          <w:bCs/>
          <w:i/>
          <w:iCs/>
        </w:rPr>
        <w:t>Ad-</w:t>
      </w:r>
      <w:r w:rsidRPr="00B64E75">
        <w:rPr>
          <w:rFonts w:asciiTheme="majorHAnsi" w:hAnsiTheme="majorHAnsi"/>
          <w:bCs/>
          <w:i/>
          <w:iCs/>
        </w:rPr>
        <w:t>Hoc</w:t>
      </w:r>
      <w:r w:rsidRPr="00B64E75">
        <w:rPr>
          <w:rFonts w:asciiTheme="majorHAnsi" w:hAnsiTheme="majorHAnsi"/>
          <w:bCs/>
          <w:iCs/>
        </w:rPr>
        <w:t xml:space="preserve"> Working Group on GEOGLA</w:t>
      </w:r>
      <w:r>
        <w:rPr>
          <w:rFonts w:asciiTheme="majorHAnsi" w:hAnsiTheme="majorHAnsi"/>
          <w:bCs/>
          <w:iCs/>
        </w:rPr>
        <w:t>M</w:t>
      </w:r>
      <w:r w:rsidR="000879FB" w:rsidRPr="004C6030">
        <w:rPr>
          <w:rFonts w:asciiTheme="majorHAnsi" w:hAnsiTheme="majorHAnsi"/>
          <w:bCs/>
          <w:iCs/>
        </w:rPr>
        <w:t xml:space="preserve"> supports</w:t>
      </w:r>
      <w:r w:rsidR="008B000C">
        <w:rPr>
          <w:rFonts w:asciiTheme="majorHAnsi" w:hAnsiTheme="majorHAnsi"/>
          <w:bCs/>
          <w:iCs/>
        </w:rPr>
        <w:t xml:space="preserve"> the proposed</w:t>
      </w:r>
      <w:r>
        <w:rPr>
          <w:rFonts w:asciiTheme="majorHAnsi" w:hAnsiTheme="majorHAnsi"/>
          <w:bCs/>
          <w:iCs/>
        </w:rPr>
        <w:t xml:space="preserve"> joint meeting of</w:t>
      </w:r>
      <w:r w:rsidRPr="004C6030">
        <w:rPr>
          <w:rFonts w:asciiTheme="majorHAnsi" w:hAnsiTheme="majorHAnsi"/>
          <w:bCs/>
          <w:iCs/>
        </w:rPr>
        <w:t xml:space="preserve"> the LSI-VC, SDCG for GFOI, and CEOS-GEOGLAM </w:t>
      </w:r>
      <w:r>
        <w:rPr>
          <w:rFonts w:asciiTheme="majorHAnsi" w:hAnsiTheme="majorHAnsi"/>
          <w:bCs/>
          <w:i/>
          <w:iCs/>
        </w:rPr>
        <w:t>A</w:t>
      </w:r>
      <w:r w:rsidRPr="004C6030">
        <w:rPr>
          <w:rFonts w:asciiTheme="majorHAnsi" w:hAnsiTheme="majorHAnsi"/>
          <w:bCs/>
          <w:i/>
          <w:iCs/>
        </w:rPr>
        <w:t>d-</w:t>
      </w:r>
      <w:r>
        <w:rPr>
          <w:rFonts w:asciiTheme="majorHAnsi" w:hAnsiTheme="majorHAnsi"/>
          <w:bCs/>
          <w:i/>
          <w:iCs/>
        </w:rPr>
        <w:t>H</w:t>
      </w:r>
      <w:r w:rsidRPr="004C6030">
        <w:rPr>
          <w:rFonts w:asciiTheme="majorHAnsi" w:hAnsiTheme="majorHAnsi"/>
          <w:bCs/>
          <w:i/>
          <w:iCs/>
        </w:rPr>
        <w:t>oc</w:t>
      </w:r>
      <w:r w:rsidRPr="004C6030">
        <w:rPr>
          <w:rFonts w:asciiTheme="majorHAnsi" w:hAnsiTheme="majorHAnsi"/>
          <w:bCs/>
          <w:iCs/>
        </w:rPr>
        <w:t xml:space="preserve"> WG </w:t>
      </w:r>
      <w:r>
        <w:rPr>
          <w:rFonts w:asciiTheme="majorHAnsi" w:hAnsiTheme="majorHAnsi"/>
          <w:bCs/>
          <w:iCs/>
        </w:rPr>
        <w:t>in September</w:t>
      </w:r>
      <w:r w:rsidR="00B72F2B" w:rsidRPr="004C6030">
        <w:rPr>
          <w:rFonts w:asciiTheme="majorHAnsi" w:hAnsiTheme="majorHAnsi"/>
          <w:bCs/>
          <w:iCs/>
        </w:rPr>
        <w:t>.</w:t>
      </w:r>
    </w:p>
    <w:p w14:paraId="0E582D2E" w14:textId="6E680A74" w:rsidR="004C6030" w:rsidRDefault="004C6030" w:rsidP="005476DC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4C6030">
        <w:rPr>
          <w:rFonts w:asciiTheme="majorHAnsi" w:hAnsiTheme="majorHAnsi"/>
          <w:bCs/>
          <w:iCs/>
        </w:rPr>
        <w:t xml:space="preserve">Inputs for the GEOGLAM EO requirements review are still slowly trickling in from JECAM sites. The focus is on ensuring </w:t>
      </w:r>
      <w:r w:rsidR="008B000C">
        <w:rPr>
          <w:rFonts w:asciiTheme="majorHAnsi" w:hAnsiTheme="majorHAnsi"/>
          <w:bCs/>
          <w:iCs/>
        </w:rPr>
        <w:t>the quality of the requirements and</w:t>
      </w:r>
      <w:r w:rsidRPr="004C6030">
        <w:rPr>
          <w:rFonts w:asciiTheme="majorHAnsi" w:hAnsiTheme="majorHAnsi"/>
          <w:bCs/>
          <w:iCs/>
        </w:rPr>
        <w:t xml:space="preserve"> the nominal target remains</w:t>
      </w:r>
      <w:r>
        <w:rPr>
          <w:rFonts w:asciiTheme="majorHAnsi" w:hAnsiTheme="majorHAnsi"/>
          <w:bCs/>
          <w:iCs/>
        </w:rPr>
        <w:t xml:space="preserve"> the</w:t>
      </w:r>
      <w:r w:rsidRPr="004C6030">
        <w:rPr>
          <w:rFonts w:asciiTheme="majorHAnsi" w:hAnsiTheme="majorHAnsi"/>
          <w:bCs/>
          <w:iCs/>
        </w:rPr>
        <w:t xml:space="preserve"> 2017</w:t>
      </w:r>
      <w:r>
        <w:rPr>
          <w:rFonts w:asciiTheme="majorHAnsi" w:hAnsiTheme="majorHAnsi"/>
          <w:bCs/>
          <w:iCs/>
        </w:rPr>
        <w:t xml:space="preserve"> CEOS</w:t>
      </w:r>
      <w:r w:rsidRPr="004C6030">
        <w:rPr>
          <w:rFonts w:asciiTheme="majorHAnsi" w:hAnsiTheme="majorHAnsi"/>
          <w:bCs/>
          <w:iCs/>
        </w:rPr>
        <w:t xml:space="preserve"> Plenary</w:t>
      </w:r>
      <w:r>
        <w:rPr>
          <w:rFonts w:asciiTheme="majorHAnsi" w:hAnsiTheme="majorHAnsi"/>
          <w:bCs/>
          <w:iCs/>
        </w:rPr>
        <w:t>.</w:t>
      </w:r>
    </w:p>
    <w:p w14:paraId="116E762D" w14:textId="1DC74A0A" w:rsidR="004C6030" w:rsidRDefault="004C6030" w:rsidP="00BD223A">
      <w:pPr>
        <w:pStyle w:val="ListParagraph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rFonts w:asciiTheme="majorHAnsi" w:hAnsiTheme="majorHAnsi"/>
          <w:bCs/>
          <w:iCs/>
        </w:rPr>
      </w:pPr>
      <w:r w:rsidRPr="004C6030">
        <w:rPr>
          <w:rFonts w:asciiTheme="majorHAnsi" w:hAnsiTheme="majorHAnsi"/>
          <w:bCs/>
          <w:iCs/>
        </w:rPr>
        <w:t xml:space="preserve">Ian Jarvis (JECAM Co-Lead) is tentatively planning to attend SIT-32 on behalf of the </w:t>
      </w:r>
      <w:r>
        <w:rPr>
          <w:rFonts w:asciiTheme="majorHAnsi" w:hAnsiTheme="majorHAnsi"/>
          <w:bCs/>
          <w:iCs/>
        </w:rPr>
        <w:t>GEOGLAM S</w:t>
      </w:r>
      <w:r w:rsidRPr="004C6030">
        <w:rPr>
          <w:rFonts w:asciiTheme="majorHAnsi" w:hAnsiTheme="majorHAnsi"/>
          <w:bCs/>
          <w:iCs/>
        </w:rPr>
        <w:t>ecretariat, pending AAFC approval and necessity</w:t>
      </w:r>
      <w:r>
        <w:rPr>
          <w:rFonts w:asciiTheme="majorHAnsi" w:hAnsiTheme="majorHAnsi"/>
          <w:bCs/>
          <w:iCs/>
        </w:rPr>
        <w:t>.</w:t>
      </w:r>
    </w:p>
    <w:p w14:paraId="6E7ADF34" w14:textId="3EB2CA18" w:rsidR="004C6030" w:rsidRPr="004C6030" w:rsidRDefault="004C6030" w:rsidP="00BD223A">
      <w:pPr>
        <w:pStyle w:val="ListParagraph"/>
        <w:numPr>
          <w:ilvl w:val="0"/>
          <w:numId w:val="5"/>
        </w:numPr>
        <w:spacing w:before="120" w:after="120"/>
        <w:ind w:left="357" w:hanging="357"/>
        <w:jc w:val="both"/>
        <w:rPr>
          <w:rFonts w:asciiTheme="majorHAnsi" w:hAnsiTheme="majorHAnsi"/>
          <w:bCs/>
          <w:iCs/>
        </w:rPr>
      </w:pPr>
      <w:r w:rsidRPr="004C6030">
        <w:rPr>
          <w:rFonts w:asciiTheme="majorHAnsi" w:hAnsiTheme="majorHAnsi"/>
          <w:bCs/>
          <w:iCs/>
        </w:rPr>
        <w:t>A GEOGLAM RAPP workshop focused on grassland observations (optical and SAR) is planned for May</w:t>
      </w:r>
      <w:r>
        <w:rPr>
          <w:rFonts w:asciiTheme="majorHAnsi" w:hAnsiTheme="majorHAnsi"/>
          <w:bCs/>
          <w:iCs/>
        </w:rPr>
        <w:t xml:space="preserve"> </w:t>
      </w:r>
      <w:r w:rsidRPr="004C6030">
        <w:rPr>
          <w:rFonts w:asciiTheme="majorHAnsi" w:hAnsiTheme="majorHAnsi"/>
          <w:bCs/>
          <w:iCs/>
        </w:rPr>
        <w:t xml:space="preserve">16-17 at </w:t>
      </w:r>
      <w:r>
        <w:rPr>
          <w:rFonts w:asciiTheme="majorHAnsi" w:hAnsiTheme="majorHAnsi"/>
          <w:bCs/>
          <w:iCs/>
        </w:rPr>
        <w:t xml:space="preserve">ESA </w:t>
      </w:r>
      <w:r w:rsidRPr="004C6030">
        <w:rPr>
          <w:rFonts w:asciiTheme="majorHAnsi" w:hAnsiTheme="majorHAnsi"/>
          <w:bCs/>
          <w:iCs/>
        </w:rPr>
        <w:t>ESRIN.</w:t>
      </w:r>
    </w:p>
    <w:p w14:paraId="469C1E13" w14:textId="06BFE672" w:rsidR="00443893" w:rsidRPr="00393252" w:rsidRDefault="00443893" w:rsidP="004009A1">
      <w:pPr>
        <w:spacing w:before="240" w:after="120"/>
        <w:jc w:val="both"/>
        <w:rPr>
          <w:rFonts w:asciiTheme="majorHAnsi" w:hAnsiTheme="majorHAnsi"/>
          <w:b/>
          <w:bCs/>
          <w:szCs w:val="28"/>
        </w:rPr>
      </w:pPr>
      <w:r w:rsidRPr="00393252">
        <w:rPr>
          <w:rFonts w:asciiTheme="majorHAnsi" w:hAnsiTheme="majorHAnsi"/>
          <w:b/>
          <w:bCs/>
          <w:szCs w:val="28"/>
        </w:rPr>
        <w:t xml:space="preserve">CEOS </w:t>
      </w:r>
      <w:r w:rsidR="00BF557C">
        <w:rPr>
          <w:rFonts w:asciiTheme="majorHAnsi" w:hAnsiTheme="majorHAnsi"/>
          <w:b/>
          <w:bCs/>
          <w:i/>
          <w:iCs/>
          <w:szCs w:val="28"/>
        </w:rPr>
        <w:t>Ad-</w:t>
      </w:r>
      <w:r w:rsidRPr="00393252">
        <w:rPr>
          <w:rFonts w:asciiTheme="majorHAnsi" w:hAnsiTheme="majorHAnsi"/>
          <w:b/>
          <w:bCs/>
          <w:i/>
          <w:iCs/>
          <w:szCs w:val="28"/>
        </w:rPr>
        <w:t xml:space="preserve">Hoc </w:t>
      </w:r>
      <w:r w:rsidRPr="00393252">
        <w:rPr>
          <w:rFonts w:asciiTheme="majorHAnsi" w:hAnsiTheme="majorHAnsi"/>
          <w:b/>
          <w:bCs/>
          <w:szCs w:val="28"/>
        </w:rPr>
        <w:t>Team on Sustainable Development Goals (SDG-AHT)</w:t>
      </w:r>
    </w:p>
    <w:p w14:paraId="3E1FF28F" w14:textId="0D444AA7" w:rsidR="00BF557C" w:rsidRDefault="008377F8" w:rsidP="008377F8">
      <w:pPr>
        <w:spacing w:before="120" w:after="120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>The SDG-AHT was not represented at CEOS SEC-222, however a written report was submitted and is included in the attached compilation.</w:t>
      </w:r>
    </w:p>
    <w:p w14:paraId="21185870" w14:textId="5ECD3B1D" w:rsidR="006C6A08" w:rsidRPr="00B64E75" w:rsidRDefault="00FE6459" w:rsidP="006C6A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2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FE6459">
        <w:rPr>
          <w:rFonts w:asciiTheme="majorHAnsi" w:hAnsiTheme="majorHAnsi"/>
          <w:b/>
          <w:bCs/>
          <w:sz w:val="28"/>
          <w:szCs w:val="28"/>
        </w:rPr>
        <w:t>CEOS Chair Initiatives</w:t>
      </w:r>
    </w:p>
    <w:p w14:paraId="176E6EE5" w14:textId="77777777" w:rsidR="008377F8" w:rsidRPr="00B64E75" w:rsidRDefault="008377F8" w:rsidP="008377F8">
      <w:pPr>
        <w:spacing w:before="240" w:after="120"/>
        <w:jc w:val="both"/>
        <w:outlineLvl w:val="0"/>
        <w:rPr>
          <w:rFonts w:asciiTheme="majorHAnsi" w:hAnsiTheme="majorHAnsi"/>
          <w:b/>
          <w:bCs/>
          <w:iCs/>
        </w:rPr>
      </w:pPr>
      <w:r w:rsidRPr="00B64E75">
        <w:rPr>
          <w:rFonts w:asciiTheme="majorHAnsi" w:hAnsiTheme="majorHAnsi"/>
          <w:b/>
          <w:bCs/>
          <w:iCs/>
        </w:rPr>
        <w:t xml:space="preserve">Future Data Access &amp; Analysis Architectures </w:t>
      </w:r>
      <w:r>
        <w:rPr>
          <w:rFonts w:asciiTheme="majorHAnsi" w:hAnsiTheme="majorHAnsi"/>
          <w:b/>
          <w:i/>
        </w:rPr>
        <w:t>Ad-</w:t>
      </w:r>
      <w:r w:rsidRPr="00B64E75">
        <w:rPr>
          <w:rFonts w:asciiTheme="majorHAnsi" w:hAnsiTheme="majorHAnsi"/>
          <w:b/>
          <w:i/>
        </w:rPr>
        <w:t>Hoc</w:t>
      </w:r>
      <w:r w:rsidRPr="00B64E75">
        <w:rPr>
          <w:rFonts w:asciiTheme="majorHAnsi" w:hAnsiTheme="majorHAnsi"/>
          <w:b/>
        </w:rPr>
        <w:t xml:space="preserve"> Team (FDA-AHT)</w:t>
      </w:r>
    </w:p>
    <w:p w14:paraId="02A11366" w14:textId="397EB6C4" w:rsidR="008377F8" w:rsidRPr="00B64E75" w:rsidRDefault="008377F8" w:rsidP="008377F8">
      <w:pPr>
        <w:spacing w:before="120" w:after="120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 xml:space="preserve">Jenn Lacey </w:t>
      </w:r>
      <w:r w:rsidRPr="00B64E75">
        <w:rPr>
          <w:rFonts w:asciiTheme="majorHAnsi" w:hAnsiTheme="majorHAnsi"/>
          <w:bCs/>
          <w:iCs/>
        </w:rPr>
        <w:t>(</w:t>
      </w:r>
      <w:r>
        <w:rPr>
          <w:rFonts w:asciiTheme="majorHAnsi" w:hAnsiTheme="majorHAnsi"/>
          <w:bCs/>
          <w:iCs/>
        </w:rPr>
        <w:t xml:space="preserve">USGS, </w:t>
      </w:r>
      <w:r>
        <w:rPr>
          <w:rFonts w:asciiTheme="majorHAnsi" w:hAnsiTheme="majorHAnsi"/>
        </w:rPr>
        <w:t>CEOS Chair T</w:t>
      </w:r>
      <w:r w:rsidRPr="00B06592">
        <w:rPr>
          <w:rFonts w:asciiTheme="majorHAnsi" w:hAnsiTheme="majorHAnsi"/>
        </w:rPr>
        <w:t>eam</w:t>
      </w:r>
      <w:r w:rsidRPr="00B64E75">
        <w:rPr>
          <w:rFonts w:asciiTheme="majorHAnsi" w:hAnsiTheme="majorHAnsi"/>
          <w:bCs/>
          <w:iCs/>
        </w:rPr>
        <w:t xml:space="preserve">) </w:t>
      </w:r>
      <w:r w:rsidR="00FE6459">
        <w:rPr>
          <w:rFonts w:asciiTheme="majorHAnsi" w:hAnsiTheme="majorHAnsi"/>
          <w:bCs/>
          <w:iCs/>
        </w:rPr>
        <w:t>directed SEC to the written report and noted</w:t>
      </w:r>
      <w:r w:rsidRPr="00B64E75">
        <w:rPr>
          <w:rFonts w:asciiTheme="majorHAnsi" w:hAnsiTheme="majorHAnsi"/>
          <w:bCs/>
          <w:iCs/>
        </w:rPr>
        <w:t xml:space="preserve"> </w:t>
      </w:r>
      <w:r>
        <w:rPr>
          <w:rFonts w:asciiTheme="majorHAnsi" w:hAnsiTheme="majorHAnsi"/>
          <w:bCs/>
          <w:iCs/>
        </w:rPr>
        <w:t xml:space="preserve">the following points </w:t>
      </w:r>
      <w:r w:rsidRPr="00B64E75">
        <w:rPr>
          <w:rFonts w:asciiTheme="majorHAnsi" w:hAnsiTheme="majorHAnsi"/>
          <w:bCs/>
          <w:iCs/>
        </w:rPr>
        <w:t xml:space="preserve">on behalf of </w:t>
      </w:r>
      <w:r w:rsidRPr="00393252">
        <w:rPr>
          <w:rFonts w:asciiTheme="majorHAnsi" w:hAnsiTheme="majorHAnsi"/>
          <w:bCs/>
          <w:iCs/>
        </w:rPr>
        <w:t xml:space="preserve">the FDA-AHT </w:t>
      </w:r>
      <w:r>
        <w:rPr>
          <w:rFonts w:asciiTheme="majorHAnsi" w:hAnsiTheme="majorHAnsi"/>
          <w:bCs/>
          <w:iCs/>
        </w:rPr>
        <w:t>Co-</w:t>
      </w:r>
      <w:r w:rsidRPr="00393252">
        <w:rPr>
          <w:rFonts w:asciiTheme="majorHAnsi" w:hAnsiTheme="majorHAnsi"/>
          <w:bCs/>
          <w:iCs/>
        </w:rPr>
        <w:t>Leads</w:t>
      </w:r>
      <w:r w:rsidRPr="00B64E75">
        <w:rPr>
          <w:rFonts w:asciiTheme="majorHAnsi" w:hAnsiTheme="majorHAnsi"/>
          <w:bCs/>
          <w:iCs/>
        </w:rPr>
        <w:t>:</w:t>
      </w:r>
    </w:p>
    <w:p w14:paraId="08A071A2" w14:textId="1F1F024A" w:rsidR="00A22A4E" w:rsidRPr="00FE6459" w:rsidRDefault="00FE6459" w:rsidP="00FE6459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Cs/>
          <w:iCs/>
        </w:rPr>
        <w:t>The FDA-AHT continues to work with the SEO on the implementation of the FDA Pilots</w:t>
      </w:r>
      <w:r w:rsidR="008377F8" w:rsidRPr="004D1DEF">
        <w:rPr>
          <w:rFonts w:asciiTheme="majorHAnsi" w:hAnsiTheme="majorHAnsi"/>
          <w:bCs/>
          <w:iCs/>
        </w:rPr>
        <w:t>.</w:t>
      </w:r>
    </w:p>
    <w:p w14:paraId="090FD835" w14:textId="36B5441B" w:rsidR="00FE6459" w:rsidRDefault="00FE6459" w:rsidP="00FE6459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Theme="majorHAnsi" w:hAnsiTheme="majorHAnsi"/>
          <w:b/>
          <w:bCs/>
          <w:szCs w:val="28"/>
        </w:rPr>
      </w:pPr>
      <w:r>
        <w:rPr>
          <w:rFonts w:asciiTheme="majorHAnsi" w:hAnsiTheme="majorHAnsi"/>
          <w:bCs/>
          <w:iCs/>
        </w:rPr>
        <w:t>There will be a two-hour SIT-32 side meeting held on April 25</w:t>
      </w:r>
      <w:r w:rsidRPr="00FE6459">
        <w:rPr>
          <w:rFonts w:asciiTheme="majorHAnsi" w:hAnsiTheme="majorHAnsi"/>
          <w:bCs/>
          <w:iCs/>
          <w:vertAlign w:val="superscript"/>
        </w:rPr>
        <w:t>th</w:t>
      </w:r>
      <w:r>
        <w:rPr>
          <w:rFonts w:asciiTheme="majorHAnsi" w:hAnsiTheme="majorHAnsi"/>
          <w:bCs/>
          <w:iCs/>
        </w:rPr>
        <w:t>. All are encouraged to attend.</w:t>
      </w:r>
    </w:p>
    <w:p w14:paraId="630296F3" w14:textId="2985EE50" w:rsidR="00FE6459" w:rsidRDefault="00FE6459" w:rsidP="00FE6459">
      <w:pPr>
        <w:spacing w:before="120" w:after="120"/>
        <w:jc w:val="both"/>
        <w:rPr>
          <w:rFonts w:asciiTheme="majorHAnsi" w:hAnsiTheme="majorHAnsi"/>
          <w:bCs/>
          <w:iCs/>
          <w:szCs w:val="28"/>
        </w:rPr>
      </w:pPr>
      <w:r w:rsidRPr="00FE6459">
        <w:rPr>
          <w:rFonts w:asciiTheme="majorHAnsi" w:hAnsiTheme="majorHAnsi"/>
          <w:bCs/>
          <w:szCs w:val="28"/>
        </w:rPr>
        <w:t xml:space="preserve">Jonathon Ross (GA, CEO) </w:t>
      </w:r>
      <w:r>
        <w:rPr>
          <w:rFonts w:asciiTheme="majorHAnsi" w:hAnsiTheme="majorHAnsi"/>
          <w:bCs/>
          <w:szCs w:val="28"/>
        </w:rPr>
        <w:t xml:space="preserve">noted that Andy Mitchell (NASA, WGISS Chair) has taken the lead on preparing the </w:t>
      </w:r>
      <w:r w:rsidR="00911982">
        <w:rPr>
          <w:rFonts w:asciiTheme="majorHAnsi" w:hAnsiTheme="majorHAnsi"/>
          <w:bCs/>
          <w:szCs w:val="28"/>
        </w:rPr>
        <w:t xml:space="preserve">team’s </w:t>
      </w:r>
      <w:r>
        <w:rPr>
          <w:rFonts w:asciiTheme="majorHAnsi" w:hAnsiTheme="majorHAnsi"/>
          <w:bCs/>
          <w:szCs w:val="28"/>
        </w:rPr>
        <w:t>materials for SIT-32.</w:t>
      </w:r>
      <w:r w:rsidR="00583E61">
        <w:rPr>
          <w:rFonts w:asciiTheme="majorHAnsi" w:hAnsiTheme="majorHAnsi"/>
          <w:bCs/>
          <w:szCs w:val="28"/>
        </w:rPr>
        <w:t xml:space="preserve"> </w:t>
      </w:r>
      <w:r w:rsidR="00583E61" w:rsidRPr="00583E61">
        <w:rPr>
          <w:rFonts w:asciiTheme="majorHAnsi" w:hAnsiTheme="majorHAnsi"/>
          <w:bCs/>
          <w:iCs/>
          <w:szCs w:val="28"/>
        </w:rPr>
        <w:t>After SIT-32 the ‘what’ of the CEOS FDA Strategy will be decided, and attention will then turn to the ‘how’.</w:t>
      </w:r>
    </w:p>
    <w:p w14:paraId="1CAEDD1C" w14:textId="77777777" w:rsidR="0049420F" w:rsidRDefault="0049420F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2F382B0" w14:textId="63D5D08F" w:rsidR="008E61DA" w:rsidRPr="00B64E75" w:rsidRDefault="008E61DA" w:rsidP="008E61DA">
      <w:pPr>
        <w:spacing w:before="240" w:after="120"/>
        <w:jc w:val="both"/>
        <w:outlineLvl w:val="0"/>
        <w:rPr>
          <w:rFonts w:asciiTheme="majorHAnsi" w:hAnsiTheme="majorHAnsi"/>
          <w:b/>
          <w:bCs/>
        </w:rPr>
      </w:pPr>
      <w:r w:rsidRPr="007C644C">
        <w:rPr>
          <w:rFonts w:asciiTheme="majorHAnsi" w:hAnsiTheme="majorHAnsi"/>
          <w:b/>
          <w:bCs/>
        </w:rPr>
        <w:lastRenderedPageBreak/>
        <w:t xml:space="preserve">Moderate Resolution Sensor Interoperability Initiative (MRI) </w:t>
      </w:r>
    </w:p>
    <w:p w14:paraId="5AD11A87" w14:textId="6213FF30" w:rsidR="008E61DA" w:rsidRPr="008E61DA" w:rsidRDefault="002454CC" w:rsidP="002454CC">
      <w:pPr>
        <w:spacing w:before="120" w:after="1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iCs/>
        </w:rPr>
        <w:t>Jenn Lacey</w:t>
      </w:r>
      <w:r w:rsidR="008E61DA" w:rsidRPr="00221974">
        <w:rPr>
          <w:rFonts w:asciiTheme="majorHAnsi" w:hAnsiTheme="majorHAnsi"/>
          <w:bCs/>
          <w:iCs/>
        </w:rPr>
        <w:t xml:space="preserve"> (USGS, CEOS Chair Team) reported</w:t>
      </w:r>
      <w:r w:rsidR="008E61DA">
        <w:rPr>
          <w:rFonts w:asciiTheme="majorHAnsi" w:hAnsiTheme="majorHAnsi"/>
          <w:bCs/>
          <w:iCs/>
        </w:rPr>
        <w:t xml:space="preserve"> on behalf of Gene Fosnight (USGS, MRI Lead)</w:t>
      </w:r>
      <w:r>
        <w:rPr>
          <w:rFonts w:asciiTheme="majorHAnsi" w:hAnsiTheme="majorHAnsi"/>
          <w:bCs/>
        </w:rPr>
        <w:t xml:space="preserve">. </w:t>
      </w:r>
      <w:r>
        <w:rPr>
          <w:rFonts w:asciiTheme="majorHAnsi" w:hAnsiTheme="majorHAnsi"/>
          <w:bCs/>
          <w:lang w:eastAsia="en-US"/>
        </w:rPr>
        <w:t>The first face-to-face meeting of the MRI team was held just after LSI-VC-3, and was very well attended</w:t>
      </w:r>
      <w:r w:rsidR="008E61DA">
        <w:rPr>
          <w:rFonts w:asciiTheme="majorHAnsi" w:hAnsiTheme="majorHAnsi"/>
          <w:bCs/>
          <w:lang w:eastAsia="en-US"/>
        </w:rPr>
        <w:t>.</w:t>
      </w:r>
      <w:r>
        <w:rPr>
          <w:rFonts w:asciiTheme="majorHAnsi" w:hAnsiTheme="majorHAnsi"/>
          <w:bCs/>
          <w:lang w:eastAsia="en-US"/>
        </w:rPr>
        <w:t xml:space="preserve"> </w:t>
      </w:r>
      <w:r w:rsidR="009C2D78">
        <w:rPr>
          <w:rFonts w:asciiTheme="majorHAnsi" w:hAnsiTheme="majorHAnsi"/>
          <w:bCs/>
          <w:lang w:eastAsia="en-US"/>
        </w:rPr>
        <w:t xml:space="preserve">Many opportunities and existing activities </w:t>
      </w:r>
      <w:r w:rsidR="00DC417F">
        <w:rPr>
          <w:rFonts w:asciiTheme="majorHAnsi" w:hAnsiTheme="majorHAnsi"/>
          <w:bCs/>
          <w:lang w:eastAsia="en-US"/>
        </w:rPr>
        <w:t xml:space="preserve">in this space </w:t>
      </w:r>
      <w:r w:rsidR="009C2D78">
        <w:rPr>
          <w:rFonts w:asciiTheme="majorHAnsi" w:hAnsiTheme="majorHAnsi"/>
          <w:bCs/>
          <w:lang w:eastAsia="en-US"/>
        </w:rPr>
        <w:t xml:space="preserve">were identified. The first meeting resulted in a </w:t>
      </w:r>
      <w:r w:rsidR="00DC417F">
        <w:rPr>
          <w:rFonts w:asciiTheme="majorHAnsi" w:hAnsiTheme="majorHAnsi"/>
          <w:bCs/>
          <w:lang w:eastAsia="en-US"/>
        </w:rPr>
        <w:t>clear understanding</w:t>
      </w:r>
      <w:r w:rsidR="009C2D78">
        <w:rPr>
          <w:rFonts w:asciiTheme="majorHAnsi" w:hAnsiTheme="majorHAnsi"/>
          <w:bCs/>
          <w:lang w:eastAsia="en-US"/>
        </w:rPr>
        <w:t xml:space="preserve"> of the target achievements for SIT Technical Workshop and CEOS Plenary.</w:t>
      </w:r>
    </w:p>
    <w:p w14:paraId="72B1CE94" w14:textId="33135B40" w:rsidR="00DC3B6D" w:rsidRDefault="00C722EB" w:rsidP="004660E1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240" w:after="120"/>
        <w:ind w:left="142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AOB</w:t>
      </w:r>
    </w:p>
    <w:p w14:paraId="316E0743" w14:textId="17B45C7C" w:rsidR="00C20D0F" w:rsidRPr="00C20D0F" w:rsidRDefault="00C20D0F" w:rsidP="00C20D0F">
      <w:pPr>
        <w:spacing w:before="120" w:after="120"/>
        <w:rPr>
          <w:rFonts w:asciiTheme="majorHAnsi" w:hAnsiTheme="majorHAnsi"/>
          <w:b/>
        </w:rPr>
      </w:pPr>
      <w:r w:rsidRPr="00C20D0F">
        <w:rPr>
          <w:rFonts w:asciiTheme="majorHAnsi" w:hAnsiTheme="majorHAnsi"/>
          <w:b/>
        </w:rPr>
        <w:t>CEOS Plenary 2018</w:t>
      </w:r>
    </w:p>
    <w:p w14:paraId="651953E5" w14:textId="0D41B612" w:rsidR="00C20D0F" w:rsidRPr="00C20D0F" w:rsidRDefault="00C20D0F" w:rsidP="00C20D0F">
      <w:pPr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>Astrid-Christina Koch (EC) reported that the 2018 CEOS Plenary will be held in Brussels</w:t>
      </w:r>
      <w:r w:rsidR="000B44B8">
        <w:rPr>
          <w:rFonts w:asciiTheme="majorHAnsi" w:hAnsiTheme="majorHAnsi"/>
        </w:rPr>
        <w:t>, Belgium,</w:t>
      </w:r>
      <w:r>
        <w:rPr>
          <w:rFonts w:asciiTheme="majorHAnsi" w:hAnsiTheme="majorHAnsi"/>
        </w:rPr>
        <w:t xml:space="preserve"> from the 16</w:t>
      </w:r>
      <w:r w:rsidRPr="00C20D0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to the 18</w:t>
      </w:r>
      <w:r w:rsidRPr="00C20D0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October. This timing avoids a conflict with the GEO Plenary taking place late October/early November</w:t>
      </w:r>
      <w:r w:rsidR="00C20E33">
        <w:rPr>
          <w:rFonts w:asciiTheme="majorHAnsi" w:hAnsiTheme="majorHAnsi"/>
        </w:rPr>
        <w:t xml:space="preserve"> in Japan</w:t>
      </w:r>
      <w:r>
        <w:rPr>
          <w:rFonts w:asciiTheme="majorHAnsi" w:hAnsiTheme="majorHAnsi"/>
        </w:rPr>
        <w:t xml:space="preserve">. </w:t>
      </w:r>
    </w:p>
    <w:p w14:paraId="6A5C02F3" w14:textId="02A5E109" w:rsidR="0076032C" w:rsidRPr="00B64E75" w:rsidRDefault="0076032C" w:rsidP="004660E1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before="360" w:after="120"/>
        <w:ind w:left="147" w:hanging="357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Next Meeting and Adjourn</w:t>
      </w:r>
    </w:p>
    <w:p w14:paraId="559261E2" w14:textId="2511A6CE" w:rsidR="009B3DE1" w:rsidRDefault="008E61DA" w:rsidP="001E193C">
      <w:pP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iCs/>
        </w:rPr>
        <w:t>Frank Kelly (USGS, CEOS Chair</w:t>
      </w:r>
      <w:r w:rsidR="00221974" w:rsidRPr="00221974">
        <w:rPr>
          <w:rFonts w:asciiTheme="majorHAnsi" w:hAnsiTheme="majorHAnsi"/>
          <w:bCs/>
          <w:iCs/>
        </w:rPr>
        <w:t>)</w:t>
      </w:r>
      <w:r w:rsidR="001E193C" w:rsidRPr="00B64E75">
        <w:rPr>
          <w:rFonts w:asciiTheme="majorHAnsi" w:hAnsiTheme="majorHAnsi"/>
        </w:rPr>
        <w:t xml:space="preserve"> adjourned the meeting. He thanked everyone for attendin</w:t>
      </w:r>
      <w:r>
        <w:rPr>
          <w:rFonts w:asciiTheme="majorHAnsi" w:hAnsiTheme="majorHAnsi"/>
        </w:rPr>
        <w:t>g and reported that CEOS SEC-223</w:t>
      </w:r>
      <w:r w:rsidR="001E193C" w:rsidRPr="00B64E75">
        <w:rPr>
          <w:rFonts w:asciiTheme="majorHAnsi" w:hAnsiTheme="majorHAnsi"/>
        </w:rPr>
        <w:t xml:space="preserve"> will take place on the </w:t>
      </w:r>
      <w:r>
        <w:rPr>
          <w:rFonts w:asciiTheme="majorHAnsi" w:hAnsiTheme="majorHAnsi"/>
        </w:rPr>
        <w:t>25</w:t>
      </w:r>
      <w:r w:rsidR="00221974" w:rsidRPr="00221974">
        <w:rPr>
          <w:rFonts w:asciiTheme="majorHAnsi" w:hAnsiTheme="majorHAnsi"/>
          <w:vertAlign w:val="superscript"/>
        </w:rPr>
        <w:t>th</w:t>
      </w:r>
      <w:r w:rsidR="00221974">
        <w:rPr>
          <w:rFonts w:asciiTheme="majorHAnsi" w:hAnsiTheme="majorHAnsi"/>
        </w:rPr>
        <w:t xml:space="preserve"> </w:t>
      </w:r>
      <w:r w:rsidR="001E193C" w:rsidRPr="00B64E75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April</w:t>
      </w:r>
      <w:r w:rsidR="008D3013">
        <w:rPr>
          <w:rFonts w:asciiTheme="majorHAnsi" w:hAnsiTheme="majorHAnsi"/>
        </w:rPr>
        <w:t xml:space="preserve"> 2017</w:t>
      </w:r>
      <w:r w:rsidR="00F6785B">
        <w:rPr>
          <w:rFonts w:asciiTheme="majorHAnsi" w:hAnsiTheme="majorHAnsi"/>
        </w:rPr>
        <w:t>, at ESA Headquarters in</w:t>
      </w:r>
      <w:r w:rsidR="00F6785B" w:rsidRPr="00F6785B">
        <w:rPr>
          <w:rFonts w:asciiTheme="majorHAnsi" w:hAnsiTheme="majorHAnsi"/>
        </w:rPr>
        <w:t xml:space="preserve"> Paris, France</w:t>
      </w:r>
      <w:r w:rsidR="00F6785B">
        <w:rPr>
          <w:rFonts w:asciiTheme="majorHAnsi" w:hAnsiTheme="majorHAnsi"/>
        </w:rPr>
        <w:t>, ahead of SIT-32.</w:t>
      </w:r>
    </w:p>
    <w:p w14:paraId="3A4FDE62" w14:textId="1D5807D1" w:rsidR="0012544B" w:rsidRPr="00B64E75" w:rsidRDefault="0012544B" w:rsidP="0058125A">
      <w:pPr>
        <w:numPr>
          <w:ilvl w:val="0"/>
          <w:numId w:val="4"/>
        </w:numPr>
        <w:pBdr>
          <w:bottom w:val="single" w:sz="4" w:space="1" w:color="auto"/>
        </w:pBdr>
        <w:tabs>
          <w:tab w:val="clear" w:pos="720"/>
        </w:tabs>
        <w:spacing w:before="240" w:after="120"/>
        <w:ind w:left="283" w:hanging="425"/>
        <w:jc w:val="both"/>
        <w:rPr>
          <w:rFonts w:asciiTheme="majorHAnsi" w:hAnsiTheme="majorHAnsi"/>
          <w:b/>
          <w:bCs/>
          <w:sz w:val="28"/>
          <w:szCs w:val="28"/>
        </w:rPr>
      </w:pPr>
      <w:r w:rsidRPr="00B64E75">
        <w:rPr>
          <w:rFonts w:asciiTheme="majorHAnsi" w:hAnsiTheme="majorHAnsi"/>
          <w:b/>
          <w:bCs/>
          <w:sz w:val="28"/>
          <w:szCs w:val="28"/>
        </w:rPr>
        <w:t>A</w:t>
      </w:r>
      <w:r w:rsidR="00097F77" w:rsidRPr="00B64E75">
        <w:rPr>
          <w:rFonts w:asciiTheme="majorHAnsi" w:hAnsiTheme="majorHAnsi"/>
          <w:b/>
          <w:bCs/>
          <w:sz w:val="28"/>
          <w:szCs w:val="28"/>
        </w:rPr>
        <w:t>ppendix – Written Reports</w:t>
      </w:r>
    </w:p>
    <w:p w14:paraId="72963789" w14:textId="2B1F5546" w:rsidR="0012544B" w:rsidRPr="00B64E75" w:rsidRDefault="005D6218" w:rsidP="004660E1">
      <w:p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 xml:space="preserve">Please see </w:t>
      </w:r>
      <w:r w:rsidR="00D44284" w:rsidRPr="00B64E75">
        <w:rPr>
          <w:rFonts w:asciiTheme="majorHAnsi" w:hAnsiTheme="majorHAnsi"/>
        </w:rPr>
        <w:t xml:space="preserve">the </w:t>
      </w:r>
      <w:r w:rsidRPr="00B64E75">
        <w:rPr>
          <w:rFonts w:asciiTheme="majorHAnsi" w:hAnsiTheme="majorHAnsi"/>
        </w:rPr>
        <w:t>attached document for the written reports submitted by:</w:t>
      </w:r>
    </w:p>
    <w:p w14:paraId="60B28F13" w14:textId="3915B38B" w:rsidR="005D6218" w:rsidRPr="00B64E75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Working Group on Disasters (WGDisasters)</w:t>
      </w:r>
    </w:p>
    <w:p w14:paraId="35D1B2E7" w14:textId="7A3EE173" w:rsidR="005D6218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Working Group on Information Systems and Services (WGISS)</w:t>
      </w:r>
    </w:p>
    <w:p w14:paraId="625D6D2C" w14:textId="5C041041" w:rsidR="008D3013" w:rsidRPr="008D3013" w:rsidRDefault="008D3013" w:rsidP="008D3013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8D3013">
        <w:rPr>
          <w:rFonts w:asciiTheme="majorHAnsi" w:hAnsiTheme="majorHAnsi"/>
        </w:rPr>
        <w:t xml:space="preserve">Working Group on Capacity Building and Data Democracy </w:t>
      </w:r>
      <w:r>
        <w:rPr>
          <w:rFonts w:asciiTheme="majorHAnsi" w:hAnsiTheme="majorHAnsi"/>
        </w:rPr>
        <w:t>(WGCapD)</w:t>
      </w:r>
    </w:p>
    <w:p w14:paraId="18CC94BB" w14:textId="4D2C743F" w:rsidR="005D6218" w:rsidRPr="00B64E75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Working Group on Calibration and Validation (WGCV)</w:t>
      </w:r>
    </w:p>
    <w:p w14:paraId="467C79E7" w14:textId="5E4114B5" w:rsidR="005D6218" w:rsidRPr="00B64E75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CEOS Executive Offi</w:t>
      </w:r>
      <w:r w:rsidR="007F209C" w:rsidRPr="00B64E75">
        <w:rPr>
          <w:rFonts w:asciiTheme="majorHAnsi" w:hAnsiTheme="majorHAnsi"/>
        </w:rPr>
        <w:t>cer</w:t>
      </w:r>
      <w:r w:rsidR="007337AB" w:rsidRPr="00B64E75">
        <w:rPr>
          <w:rFonts w:asciiTheme="majorHAnsi" w:hAnsiTheme="majorHAnsi"/>
        </w:rPr>
        <w:t xml:space="preserve"> (CEO)</w:t>
      </w:r>
    </w:p>
    <w:p w14:paraId="587BE275" w14:textId="23AB9166" w:rsidR="00387E30" w:rsidRDefault="00387E30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Strategic Implementation Team</w:t>
      </w:r>
      <w:r>
        <w:rPr>
          <w:rFonts w:asciiTheme="majorHAnsi" w:hAnsiTheme="majorHAnsi"/>
        </w:rPr>
        <w:t xml:space="preserve"> Chair</w:t>
      </w:r>
      <w:r w:rsidRPr="00B64E75">
        <w:rPr>
          <w:rFonts w:asciiTheme="majorHAnsi" w:hAnsiTheme="majorHAnsi"/>
        </w:rPr>
        <w:t xml:space="preserve"> (SIT</w:t>
      </w:r>
      <w:r>
        <w:rPr>
          <w:rFonts w:asciiTheme="majorHAnsi" w:hAnsiTheme="majorHAnsi"/>
        </w:rPr>
        <w:t xml:space="preserve"> Chair</w:t>
      </w:r>
      <w:r w:rsidRPr="00B64E75">
        <w:rPr>
          <w:rFonts w:asciiTheme="majorHAnsi" w:hAnsiTheme="majorHAnsi"/>
        </w:rPr>
        <w:t>)</w:t>
      </w:r>
    </w:p>
    <w:p w14:paraId="3E4211EF" w14:textId="590AE7F6" w:rsidR="00E56354" w:rsidRDefault="00E56354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E56354">
        <w:rPr>
          <w:rFonts w:asciiTheme="majorHAnsi" w:hAnsiTheme="majorHAnsi"/>
        </w:rPr>
        <w:t>Land Surface Imaging Virtual Constellation (LSI-VC)</w:t>
      </w:r>
    </w:p>
    <w:p w14:paraId="0496C215" w14:textId="721693A7" w:rsidR="00644110" w:rsidRPr="00B64E75" w:rsidRDefault="00644110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GEO Secretariat (GEO SEC)</w:t>
      </w:r>
    </w:p>
    <w:p w14:paraId="3AE9A8B7" w14:textId="7DC6B1D5" w:rsidR="005D6218" w:rsidRPr="00B64E75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CEOS Systems Engineering Office</w:t>
      </w:r>
      <w:r w:rsidR="007337AB" w:rsidRPr="00B64E75">
        <w:rPr>
          <w:rFonts w:asciiTheme="majorHAnsi" w:hAnsiTheme="majorHAnsi"/>
        </w:rPr>
        <w:t xml:space="preserve"> (SEO)</w:t>
      </w:r>
    </w:p>
    <w:p w14:paraId="0D8FF1FB" w14:textId="7CF4CFC9" w:rsidR="005D6218" w:rsidRPr="00B64E75" w:rsidRDefault="005D6218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>Space Data Coordination Group for the Global Forest Observations Initiative</w:t>
      </w:r>
      <w:r w:rsidR="007337AB" w:rsidRPr="00B64E75">
        <w:rPr>
          <w:rFonts w:asciiTheme="majorHAnsi" w:hAnsiTheme="majorHAnsi"/>
        </w:rPr>
        <w:t xml:space="preserve"> (SDCG</w:t>
      </w:r>
      <w:r w:rsidR="005D5D92" w:rsidRPr="00B64E75">
        <w:rPr>
          <w:rFonts w:asciiTheme="majorHAnsi" w:hAnsiTheme="majorHAnsi"/>
        </w:rPr>
        <w:t>-GFOI</w:t>
      </w:r>
      <w:r w:rsidR="007337AB" w:rsidRPr="00B64E75">
        <w:rPr>
          <w:rFonts w:asciiTheme="majorHAnsi" w:hAnsiTheme="majorHAnsi"/>
        </w:rPr>
        <w:t>)</w:t>
      </w:r>
    </w:p>
    <w:p w14:paraId="747F3585" w14:textId="0302DA44" w:rsidR="007F209C" w:rsidRDefault="007F209C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</w:rPr>
        <w:t xml:space="preserve">CEOS </w:t>
      </w:r>
      <w:r w:rsidR="00E56354">
        <w:rPr>
          <w:rFonts w:asciiTheme="majorHAnsi" w:hAnsiTheme="majorHAnsi"/>
          <w:i/>
        </w:rPr>
        <w:t>Ad-</w:t>
      </w:r>
      <w:r w:rsidRPr="00B64E75">
        <w:rPr>
          <w:rFonts w:asciiTheme="majorHAnsi" w:hAnsiTheme="majorHAnsi"/>
          <w:i/>
        </w:rPr>
        <w:t>Hoc</w:t>
      </w:r>
      <w:r w:rsidRPr="00B64E75">
        <w:rPr>
          <w:rFonts w:asciiTheme="majorHAnsi" w:hAnsiTheme="majorHAnsi"/>
        </w:rPr>
        <w:t xml:space="preserve"> Working Group on GEOGLAM (CEOS-GEOGLAM)</w:t>
      </w:r>
    </w:p>
    <w:p w14:paraId="7AF712C3" w14:textId="166D3977" w:rsidR="00E56354" w:rsidRPr="00B64E75" w:rsidRDefault="00E56354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E56354">
        <w:rPr>
          <w:rFonts w:asciiTheme="majorHAnsi" w:hAnsiTheme="majorHAnsi"/>
        </w:rPr>
        <w:t xml:space="preserve">CEOS </w:t>
      </w:r>
      <w:r w:rsidRPr="00E56354">
        <w:rPr>
          <w:rFonts w:asciiTheme="majorHAnsi" w:hAnsiTheme="majorHAnsi"/>
          <w:i/>
        </w:rPr>
        <w:t>Ad-Hoc</w:t>
      </w:r>
      <w:r w:rsidRPr="00E56354">
        <w:rPr>
          <w:rFonts w:asciiTheme="majorHAnsi" w:hAnsiTheme="majorHAnsi"/>
        </w:rPr>
        <w:t xml:space="preserve"> Team on Sustainable Development Goals (SDG-AHT)</w:t>
      </w:r>
    </w:p>
    <w:p w14:paraId="4B4F529E" w14:textId="7774287C" w:rsidR="00E96531" w:rsidRDefault="007F209C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B64E75">
        <w:rPr>
          <w:rFonts w:asciiTheme="majorHAnsi" w:hAnsiTheme="majorHAnsi"/>
          <w:bCs/>
          <w:iCs/>
        </w:rPr>
        <w:t xml:space="preserve">Future Data Access &amp; Analysis Architectures </w:t>
      </w:r>
      <w:r w:rsidR="00E56354">
        <w:rPr>
          <w:rFonts w:asciiTheme="majorHAnsi" w:hAnsiTheme="majorHAnsi"/>
          <w:i/>
        </w:rPr>
        <w:t>Ad-</w:t>
      </w:r>
      <w:r w:rsidRPr="00B64E75">
        <w:rPr>
          <w:rFonts w:asciiTheme="majorHAnsi" w:hAnsiTheme="majorHAnsi"/>
          <w:i/>
        </w:rPr>
        <w:t>Hoc</w:t>
      </w:r>
      <w:r w:rsidRPr="00B64E75">
        <w:rPr>
          <w:rFonts w:asciiTheme="majorHAnsi" w:hAnsiTheme="majorHAnsi"/>
        </w:rPr>
        <w:t xml:space="preserve"> Team (FDA-AHT)</w:t>
      </w:r>
    </w:p>
    <w:p w14:paraId="07F5C94E" w14:textId="2917A786" w:rsidR="00387E30" w:rsidRPr="00387E30" w:rsidRDefault="00387E30" w:rsidP="0058125A">
      <w:pPr>
        <w:pStyle w:val="ListParagraph"/>
        <w:numPr>
          <w:ilvl w:val="0"/>
          <w:numId w:val="3"/>
        </w:numPr>
        <w:spacing w:after="120"/>
        <w:jc w:val="both"/>
        <w:rPr>
          <w:rFonts w:asciiTheme="majorHAnsi" w:hAnsiTheme="majorHAnsi"/>
        </w:rPr>
      </w:pPr>
      <w:r w:rsidRPr="00387E30">
        <w:rPr>
          <w:rFonts w:asciiTheme="majorHAnsi" w:hAnsiTheme="majorHAnsi"/>
        </w:rPr>
        <w:t>Moderate Resolution Sensor In</w:t>
      </w:r>
      <w:r>
        <w:rPr>
          <w:rFonts w:asciiTheme="majorHAnsi" w:hAnsiTheme="majorHAnsi"/>
        </w:rPr>
        <w:t>teroperability Initiative (MRI)</w:t>
      </w:r>
    </w:p>
    <w:sectPr w:rsidR="00387E30" w:rsidRPr="00387E30" w:rsidSect="00E13C6A">
      <w:headerReference w:type="default" r:id="rId14"/>
      <w:footerReference w:type="default" r:id="rId15"/>
      <w:pgSz w:w="11907" w:h="16840" w:code="9"/>
      <w:pgMar w:top="1276" w:right="1275" w:bottom="141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ADF2" w14:textId="77777777" w:rsidR="003212B8" w:rsidRDefault="003212B8">
      <w:r>
        <w:separator/>
      </w:r>
    </w:p>
  </w:endnote>
  <w:endnote w:type="continuationSeparator" w:id="0">
    <w:p w14:paraId="788422F8" w14:textId="77777777" w:rsidR="003212B8" w:rsidRDefault="003212B8">
      <w:r>
        <w:continuationSeparator/>
      </w:r>
    </w:p>
  </w:endnote>
  <w:endnote w:type="continuationNotice" w:id="1">
    <w:p w14:paraId="76BCE814" w14:textId="77777777" w:rsidR="003212B8" w:rsidRDefault="00321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8022" w14:textId="77777777" w:rsidR="008A0DC1" w:rsidRPr="00AC1BCF" w:rsidRDefault="008A0DC1">
    <w:pPr>
      <w:pStyle w:val="Footer"/>
      <w:pBdr>
        <w:bottom w:val="single" w:sz="12" w:space="1" w:color="auto"/>
      </w:pBdr>
      <w:rPr>
        <w:rFonts w:asciiTheme="majorHAnsi" w:hAnsiTheme="majorHAnsi"/>
        <w:sz w:val="20"/>
      </w:rPr>
    </w:pPr>
  </w:p>
  <w:p w14:paraId="0C717D2C" w14:textId="77777777" w:rsidR="008A0DC1" w:rsidRPr="00AC1BCF" w:rsidRDefault="008A0DC1">
    <w:pPr>
      <w:pStyle w:val="Footer"/>
      <w:rPr>
        <w:rStyle w:val="PageNumber"/>
        <w:rFonts w:asciiTheme="majorHAnsi" w:hAnsiTheme="majorHAnsi"/>
        <w:b/>
        <w:sz w:val="20"/>
      </w:rPr>
    </w:pPr>
    <w:r w:rsidRPr="00AC1BCF">
      <w:rPr>
        <w:rFonts w:asciiTheme="majorHAnsi" w:hAnsiTheme="majorHAnsi"/>
        <w:b/>
        <w:sz w:val="20"/>
      </w:rPr>
      <w:t xml:space="preserve">Page </w:t>
    </w:r>
    <w:r w:rsidRPr="00AC1BCF">
      <w:rPr>
        <w:rStyle w:val="PageNumber"/>
        <w:rFonts w:asciiTheme="majorHAnsi" w:hAnsiTheme="majorHAnsi"/>
        <w:b/>
        <w:sz w:val="20"/>
      </w:rPr>
      <w:fldChar w:fldCharType="begin"/>
    </w:r>
    <w:r w:rsidRPr="00AC1BCF">
      <w:rPr>
        <w:rStyle w:val="PageNumber"/>
        <w:rFonts w:asciiTheme="majorHAnsi" w:hAnsiTheme="majorHAnsi"/>
        <w:b/>
        <w:sz w:val="20"/>
      </w:rPr>
      <w:instrText xml:space="preserve"> PAGE </w:instrText>
    </w:r>
    <w:r w:rsidRPr="00AC1BCF">
      <w:rPr>
        <w:rStyle w:val="PageNumber"/>
        <w:rFonts w:asciiTheme="majorHAnsi" w:hAnsiTheme="majorHAnsi"/>
        <w:b/>
        <w:sz w:val="20"/>
      </w:rPr>
      <w:fldChar w:fldCharType="separate"/>
    </w:r>
    <w:r w:rsidR="003C0741">
      <w:rPr>
        <w:rStyle w:val="PageNumber"/>
        <w:rFonts w:asciiTheme="majorHAnsi" w:hAnsiTheme="majorHAnsi"/>
        <w:b/>
        <w:noProof/>
        <w:sz w:val="20"/>
      </w:rPr>
      <w:t>8</w:t>
    </w:r>
    <w:r w:rsidRPr="00AC1BCF">
      <w:rPr>
        <w:rStyle w:val="PageNumber"/>
        <w:rFonts w:asciiTheme="majorHAnsi" w:hAnsiTheme="majorHAnsi"/>
        <w:b/>
        <w:sz w:val="20"/>
      </w:rPr>
      <w:fldChar w:fldCharType="end"/>
    </w:r>
  </w:p>
  <w:p w14:paraId="78DBB090" w14:textId="77777777" w:rsidR="008A0DC1" w:rsidRPr="00AC1BCF" w:rsidRDefault="008A0DC1">
    <w:pPr>
      <w:pStyle w:val="Footer"/>
      <w:rPr>
        <w:rFonts w:asciiTheme="majorHAnsi" w:hAnsiTheme="majorHAnsi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DE28" w14:textId="77777777" w:rsidR="003212B8" w:rsidRDefault="003212B8">
      <w:r>
        <w:separator/>
      </w:r>
    </w:p>
  </w:footnote>
  <w:footnote w:type="continuationSeparator" w:id="0">
    <w:p w14:paraId="78356658" w14:textId="77777777" w:rsidR="003212B8" w:rsidRDefault="003212B8">
      <w:r>
        <w:continuationSeparator/>
      </w:r>
    </w:p>
  </w:footnote>
  <w:footnote w:type="continuationNotice" w:id="1">
    <w:p w14:paraId="3C097127" w14:textId="77777777" w:rsidR="003212B8" w:rsidRDefault="003212B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C401" w14:textId="39CDB11A" w:rsidR="008A0DC1" w:rsidRPr="006F7400" w:rsidRDefault="008A0DC1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072"/>
      </w:tabs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B671A" wp14:editId="0EEF31C8">
              <wp:simplePos x="0" y="0"/>
              <wp:positionH relativeFrom="column">
                <wp:posOffset>5143500</wp:posOffset>
              </wp:positionH>
              <wp:positionV relativeFrom="paragraph">
                <wp:posOffset>-172720</wp:posOffset>
              </wp:positionV>
              <wp:extent cx="1045845" cy="402590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2D531" w14:textId="77777777" w:rsidR="008A0DC1" w:rsidRDefault="008A0DC1">
                          <w:pPr>
                            <w:pStyle w:val="Header"/>
                            <w:tabs>
                              <w:tab w:val="right" w:pos="9072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B671A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405pt;margin-top:-13.55pt;width:82.3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0tBbQCAAC5BQAADgAAAGRycy9lMm9Eb2MueG1srFTbbpwwEH2v1H+w/E641OwCChsly1JVSi9S&#10;0g/wglmsgk1t77Jp1X/v2OwtyUvVlgdke8ZnLud4rm/2fYd2TGkuRY7DqwAjJipZc7HJ8dfH0ksw&#10;0oaKmnZSsBw/MY1vFm/fXI9DxiLZyq5mCgGI0Nk45Lg1Zsh8X1ct66m+kgMTYGyk6qmBrdr4taIj&#10;oPedHwXBzB+lqgclK6Y1nBaTES8cftOwynxuGs0M6nIMuRn3V+6/tn9/cU2zjaJDy6tDGvQvsugp&#10;FxD0BFVQQ9FW8VdQPa+U1LIxV5Xsfdk0vGKuBqgmDF5U89DSgblaoDl6OLVJ/z/Y6tPui0K8Bu4w&#10;ErQHih7Z3qA7uUex7c446AycHgZwM3s4tp62Uj3cy+qbRkIuWyo27FYpObaM1pBdaG/6F1cnHG1B&#10;1uNHWUMYujXSAe0b1VtAaAYCdGDp6cSMTaWyIQMSJyTGqAIbCaI4ddT5NDveHpQ275nskV3kWAHz&#10;Dp3u7rWx2dDs6GKDCVnyrnPsd+LZAThOJxAbrlqbzcKR+TMN0lWySohHotnKI0FReLflknizMpzH&#10;xbtiuSzCXzZuSLKW1zUTNsxRWCH5M+IOEp8kcZKWlh2vLZxNSavNetkptKMg7NJ9rudgObv5z9Nw&#10;TYBaXpQURiS4i1KvnCVzj5Qk9tJ5kHhBmN6ls4CkpCifl3TPBfv3ktCY4zSO4klM56Rf1Ba473Vt&#10;NOu5gdHR8T7HycmJZlaCK1E7ag3l3bS+aIVN/9wKoPtItBOs1eikVrNf7wHFqngt6yeQrpKgLNAn&#10;zDtYtFL9wGiE2ZFj/X1LFcOo+yBA/mlIiB02bkPieQQbdWlZX1qoqAAqxwajabk004DaDopvWog0&#10;PTghb+HJNNyp+ZzV4aHBfHBFHWaZHUCXe+d1nriL3wAAAP//AwBQSwMEFAAGAAgAAAAhAM7iXh7f&#10;AAAACgEAAA8AAABkcnMvZG93bnJldi54bWxMj0FPwkAUhO8m/ofNM/EGuwWkUPtKiMarRkATb0v3&#10;0TZ03zbdhdZ/73rS42QmM9/km9G24kq9bxwjJFMFgrh0puEK4bB/maxA+KDZ6NYxIXyTh01xe5Pr&#10;zLiB3+m6C5WIJewzjVCH0GVS+rImq/3UdcTRO7ne6hBlX0nT6yGW21bOlFpKqxuOC7Xu6Kmm8ry7&#10;WISP19PX50K9Vc/2oRvcqCTbtUS8vxu3jyACjeEvDL/4ER2KyHR0FzZetAirRMUvAWEySxMQMbFO&#10;FymII8J8OQdZ5PL/heIHAAD//wMAUEsBAi0AFAAGAAgAAAAhAOSZw8D7AAAA4QEAABMAAAAAAAAA&#10;AAAAAAAAAAAAAFtDb250ZW50X1R5cGVzXS54bWxQSwECLQAUAAYACAAAACEAI7Jq4dcAAACUAQAA&#10;CwAAAAAAAAAAAAAAAAAsAQAAX3JlbHMvLnJlbHNQSwECLQAUAAYACAAAACEAQ60tBbQCAAC5BQAA&#10;DgAAAAAAAAAAAAAAAAAsAgAAZHJzL2Uyb0RvYy54bWxQSwECLQAUAAYACAAAACEAzuJeHt8AAAAK&#10;AQAADwAAAAAAAAAAAAAAAAAMBQAAZHJzL2Rvd25yZXYueG1sUEsFBgAAAAAEAAQA8wAAABgGAAAA&#10;AA==&#10;" filled="f" stroked="f">
              <v:textbox>
                <w:txbxContent>
                  <w:p w14:paraId="7822D531" w14:textId="77777777" w:rsidR="008A0DC1" w:rsidRDefault="008A0DC1">
                    <w:pPr>
                      <w:pStyle w:val="Header"/>
                      <w:tabs>
                        <w:tab w:val="right" w:pos="9072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F7400">
      <w:rPr>
        <w:rFonts w:asciiTheme="majorHAnsi" w:hAnsiTheme="majorHAnsi"/>
        <w:b/>
        <w:noProof/>
      </w:rPr>
      <w:t>Minutes</w:t>
    </w:r>
    <w:r w:rsidR="003C0741">
      <w:rPr>
        <w:rFonts w:asciiTheme="majorHAnsi" w:hAnsiTheme="majorHAnsi"/>
        <w:b/>
        <w:noProof/>
      </w:rPr>
      <w:t xml:space="preserve"> V</w:t>
    </w:r>
    <w:r w:rsidR="00507712">
      <w:rPr>
        <w:rFonts w:asciiTheme="majorHAnsi" w:hAnsiTheme="majorHAnsi"/>
        <w:b/>
        <w:noProof/>
      </w:rPr>
      <w:t>1</w:t>
    </w:r>
    <w:r w:rsidR="003C0741">
      <w:rPr>
        <w:rFonts w:asciiTheme="majorHAnsi" w:hAnsiTheme="majorHAnsi"/>
        <w:b/>
        <w:noProof/>
      </w:rPr>
      <w:t>.0</w:t>
    </w:r>
    <w:r w:rsidRPr="006F7400">
      <w:rPr>
        <w:rFonts w:asciiTheme="majorHAnsi" w:hAnsiTheme="majorHAnsi"/>
        <w:b/>
      </w:rPr>
      <w:t xml:space="preserve"> – </w:t>
    </w:r>
    <w:r>
      <w:rPr>
        <w:rFonts w:asciiTheme="majorHAnsi" w:hAnsiTheme="majorHAnsi"/>
        <w:b/>
      </w:rPr>
      <w:t>222</w:t>
    </w:r>
    <w:r w:rsidRPr="00BA469E">
      <w:rPr>
        <w:rFonts w:asciiTheme="majorHAnsi" w:hAnsiTheme="majorHAnsi"/>
        <w:b/>
        <w:vertAlign w:val="superscript"/>
      </w:rPr>
      <w:t>nd</w:t>
    </w:r>
    <w:r>
      <w:rPr>
        <w:rFonts w:asciiTheme="majorHAnsi" w:hAnsiTheme="majorHAnsi"/>
        <w:b/>
      </w:rPr>
      <w:t xml:space="preserve"> CEOS Secretariat Meeting</w:t>
    </w:r>
    <w:r w:rsidRPr="006F7400">
      <w:rPr>
        <w:rFonts w:asciiTheme="majorHAnsi" w:hAnsiTheme="majorHAnsi"/>
        <w:b/>
      </w:rPr>
      <w:tab/>
    </w:r>
    <w:r w:rsidRPr="00C44701">
      <w:rPr>
        <w:b/>
        <w:noProof/>
      </w:rPr>
      <w:drawing>
        <wp:inline distT="0" distB="0" distL="0" distR="0" wp14:anchorId="09557756" wp14:editId="2ECFE221">
          <wp:extent cx="865505" cy="311150"/>
          <wp:effectExtent l="0" t="0" r="0" b="0"/>
          <wp:docPr id="2" name="Picture 1" descr="Description: ceos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eos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C40FB" w14:textId="77777777" w:rsidR="008A0DC1" w:rsidRDefault="008A0DC1">
    <w:pPr>
      <w:pStyle w:val="Header"/>
      <w:tabs>
        <w:tab w:val="clear" w:pos="4320"/>
        <w:tab w:val="clear" w:pos="8640"/>
        <w:tab w:val="right" w:pos="9072"/>
      </w:tabs>
      <w:rPr>
        <w:b/>
      </w:rPr>
    </w:pPr>
  </w:p>
  <w:p w14:paraId="00859A8E" w14:textId="77777777" w:rsidR="008A0DC1" w:rsidRPr="00C15D88" w:rsidRDefault="008A0DC1">
    <w:pPr>
      <w:pStyle w:val="Header"/>
      <w:tabs>
        <w:tab w:val="clear" w:pos="4320"/>
        <w:tab w:val="clear" w:pos="8640"/>
        <w:tab w:val="right" w:pos="907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E9168D"/>
    <w:multiLevelType w:val="multilevel"/>
    <w:tmpl w:val="837CC91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72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</w:lvl>
  </w:abstractNum>
  <w:abstractNum w:abstractNumId="3">
    <w:nsid w:val="0BA2006C"/>
    <w:multiLevelType w:val="hybridMultilevel"/>
    <w:tmpl w:val="C86C8192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35588"/>
    <w:multiLevelType w:val="hybridMultilevel"/>
    <w:tmpl w:val="3C9CB03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13367B"/>
    <w:multiLevelType w:val="hybridMultilevel"/>
    <w:tmpl w:val="7FCE6BBA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0439CD"/>
    <w:multiLevelType w:val="hybridMultilevel"/>
    <w:tmpl w:val="73FAC760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846155"/>
    <w:multiLevelType w:val="multilevel"/>
    <w:tmpl w:val="4F3AC1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1FCC1DFF"/>
    <w:multiLevelType w:val="hybridMultilevel"/>
    <w:tmpl w:val="34E6D880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101A4A"/>
    <w:multiLevelType w:val="hybridMultilevel"/>
    <w:tmpl w:val="B97EB222"/>
    <w:lvl w:ilvl="0" w:tplc="A7B67C52">
      <w:start w:val="11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B1430"/>
    <w:multiLevelType w:val="hybridMultilevel"/>
    <w:tmpl w:val="2E3C38D8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678B3"/>
    <w:multiLevelType w:val="hybridMultilevel"/>
    <w:tmpl w:val="D05E394C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19264E"/>
    <w:multiLevelType w:val="hybridMultilevel"/>
    <w:tmpl w:val="7F24EF1C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DC280F"/>
    <w:multiLevelType w:val="hybridMultilevel"/>
    <w:tmpl w:val="052A62DC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A55432"/>
    <w:multiLevelType w:val="hybridMultilevel"/>
    <w:tmpl w:val="8B2A3610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C91722"/>
    <w:multiLevelType w:val="hybridMultilevel"/>
    <w:tmpl w:val="9E3C0522"/>
    <w:lvl w:ilvl="0" w:tplc="65249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4931E4"/>
    <w:multiLevelType w:val="hybridMultilevel"/>
    <w:tmpl w:val="6CDA4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45A7E"/>
    <w:multiLevelType w:val="hybridMultilevel"/>
    <w:tmpl w:val="D390D33E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C339C7"/>
    <w:multiLevelType w:val="hybridMultilevel"/>
    <w:tmpl w:val="A95EF14A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E53BE"/>
    <w:multiLevelType w:val="multilevel"/>
    <w:tmpl w:val="984413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>
    <w:nsid w:val="580E498C"/>
    <w:multiLevelType w:val="multilevel"/>
    <w:tmpl w:val="3DAE8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>
    <w:nsid w:val="5CE32B5E"/>
    <w:multiLevelType w:val="hybridMultilevel"/>
    <w:tmpl w:val="CDFCE19C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647729"/>
    <w:multiLevelType w:val="hybridMultilevel"/>
    <w:tmpl w:val="5704C826"/>
    <w:lvl w:ilvl="0" w:tplc="FFDE71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3B700B"/>
    <w:multiLevelType w:val="multilevel"/>
    <w:tmpl w:val="06C06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6AC67627"/>
    <w:multiLevelType w:val="multilevel"/>
    <w:tmpl w:val="4A889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6BE62DB7"/>
    <w:multiLevelType w:val="hybridMultilevel"/>
    <w:tmpl w:val="06C27AC4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B758A2"/>
    <w:multiLevelType w:val="hybridMultilevel"/>
    <w:tmpl w:val="04E64140"/>
    <w:lvl w:ilvl="0" w:tplc="9D8ED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20"/>
  </w:num>
  <w:num w:numId="5">
    <w:abstractNumId w:val="8"/>
  </w:num>
  <w:num w:numId="6">
    <w:abstractNumId w:val="12"/>
  </w:num>
  <w:num w:numId="7">
    <w:abstractNumId w:val="17"/>
  </w:num>
  <w:num w:numId="8">
    <w:abstractNumId w:val="26"/>
  </w:num>
  <w:num w:numId="9">
    <w:abstractNumId w:val="25"/>
  </w:num>
  <w:num w:numId="10">
    <w:abstractNumId w:val="6"/>
  </w:num>
  <w:num w:numId="11">
    <w:abstractNumId w:val="13"/>
  </w:num>
  <w:num w:numId="12">
    <w:abstractNumId w:val="21"/>
  </w:num>
  <w:num w:numId="13">
    <w:abstractNumId w:val="0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4"/>
  </w:num>
  <w:num w:numId="23">
    <w:abstractNumId w:val="5"/>
  </w:num>
  <w:num w:numId="24">
    <w:abstractNumId w:val="11"/>
  </w:num>
  <w:num w:numId="25">
    <w:abstractNumId w:val="9"/>
  </w:num>
  <w:num w:numId="26">
    <w:abstractNumId w:val="22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ja-JP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E"/>
    <w:rsid w:val="0000022C"/>
    <w:rsid w:val="000003C5"/>
    <w:rsid w:val="00001A16"/>
    <w:rsid w:val="00001BA1"/>
    <w:rsid w:val="00002B0D"/>
    <w:rsid w:val="000035F7"/>
    <w:rsid w:val="00003A43"/>
    <w:rsid w:val="0000447E"/>
    <w:rsid w:val="00004CDC"/>
    <w:rsid w:val="000055D0"/>
    <w:rsid w:val="000056CD"/>
    <w:rsid w:val="00005993"/>
    <w:rsid w:val="00006403"/>
    <w:rsid w:val="000067BA"/>
    <w:rsid w:val="000067E3"/>
    <w:rsid w:val="00006F4B"/>
    <w:rsid w:val="000077AB"/>
    <w:rsid w:val="00007A62"/>
    <w:rsid w:val="00010057"/>
    <w:rsid w:val="0001030A"/>
    <w:rsid w:val="000105EC"/>
    <w:rsid w:val="0001088D"/>
    <w:rsid w:val="00010D2C"/>
    <w:rsid w:val="000110D7"/>
    <w:rsid w:val="0001114D"/>
    <w:rsid w:val="00011223"/>
    <w:rsid w:val="0001190D"/>
    <w:rsid w:val="00011AF3"/>
    <w:rsid w:val="00012563"/>
    <w:rsid w:val="00012B85"/>
    <w:rsid w:val="00012F07"/>
    <w:rsid w:val="00013289"/>
    <w:rsid w:val="00013BAD"/>
    <w:rsid w:val="00013F03"/>
    <w:rsid w:val="000142AE"/>
    <w:rsid w:val="00014524"/>
    <w:rsid w:val="00014A1B"/>
    <w:rsid w:val="00014E6C"/>
    <w:rsid w:val="00015E69"/>
    <w:rsid w:val="00015F95"/>
    <w:rsid w:val="00016078"/>
    <w:rsid w:val="00016408"/>
    <w:rsid w:val="00016D1D"/>
    <w:rsid w:val="00017AED"/>
    <w:rsid w:val="00020307"/>
    <w:rsid w:val="000203E1"/>
    <w:rsid w:val="0002055D"/>
    <w:rsid w:val="00020E3C"/>
    <w:rsid w:val="00021879"/>
    <w:rsid w:val="00021E7D"/>
    <w:rsid w:val="0002234A"/>
    <w:rsid w:val="00022361"/>
    <w:rsid w:val="00022690"/>
    <w:rsid w:val="0002274C"/>
    <w:rsid w:val="0002374E"/>
    <w:rsid w:val="00024344"/>
    <w:rsid w:val="000243F0"/>
    <w:rsid w:val="00025311"/>
    <w:rsid w:val="00025528"/>
    <w:rsid w:val="0002565C"/>
    <w:rsid w:val="00025F35"/>
    <w:rsid w:val="000264A7"/>
    <w:rsid w:val="0002751A"/>
    <w:rsid w:val="0002796F"/>
    <w:rsid w:val="000305B3"/>
    <w:rsid w:val="00030CC1"/>
    <w:rsid w:val="00030D5C"/>
    <w:rsid w:val="0003118F"/>
    <w:rsid w:val="0003137F"/>
    <w:rsid w:val="0003200F"/>
    <w:rsid w:val="00032BEC"/>
    <w:rsid w:val="000330D1"/>
    <w:rsid w:val="000338AC"/>
    <w:rsid w:val="00033DCF"/>
    <w:rsid w:val="00033FFC"/>
    <w:rsid w:val="000344B7"/>
    <w:rsid w:val="000345EE"/>
    <w:rsid w:val="000353E3"/>
    <w:rsid w:val="0003584C"/>
    <w:rsid w:val="000359C8"/>
    <w:rsid w:val="00035C2D"/>
    <w:rsid w:val="00035DE7"/>
    <w:rsid w:val="00036722"/>
    <w:rsid w:val="000368AC"/>
    <w:rsid w:val="00036CC4"/>
    <w:rsid w:val="00037379"/>
    <w:rsid w:val="000404F4"/>
    <w:rsid w:val="00042B98"/>
    <w:rsid w:val="00042D81"/>
    <w:rsid w:val="00042EB7"/>
    <w:rsid w:val="00042F71"/>
    <w:rsid w:val="00043316"/>
    <w:rsid w:val="00043D6E"/>
    <w:rsid w:val="00043EEE"/>
    <w:rsid w:val="000447B9"/>
    <w:rsid w:val="00044CB5"/>
    <w:rsid w:val="0004526F"/>
    <w:rsid w:val="00045C0B"/>
    <w:rsid w:val="000474F6"/>
    <w:rsid w:val="00050576"/>
    <w:rsid w:val="0005057E"/>
    <w:rsid w:val="000509A1"/>
    <w:rsid w:val="00050A98"/>
    <w:rsid w:val="00050F0C"/>
    <w:rsid w:val="00051E2E"/>
    <w:rsid w:val="00052935"/>
    <w:rsid w:val="00052B8F"/>
    <w:rsid w:val="00052E69"/>
    <w:rsid w:val="0005308D"/>
    <w:rsid w:val="0005340F"/>
    <w:rsid w:val="0005347A"/>
    <w:rsid w:val="00054147"/>
    <w:rsid w:val="000541CB"/>
    <w:rsid w:val="000542C2"/>
    <w:rsid w:val="000542F2"/>
    <w:rsid w:val="00054975"/>
    <w:rsid w:val="000555D4"/>
    <w:rsid w:val="00055695"/>
    <w:rsid w:val="00055A7C"/>
    <w:rsid w:val="00055E40"/>
    <w:rsid w:val="00055EBB"/>
    <w:rsid w:val="00056B2E"/>
    <w:rsid w:val="00057204"/>
    <w:rsid w:val="000573EB"/>
    <w:rsid w:val="00061212"/>
    <w:rsid w:val="00061461"/>
    <w:rsid w:val="00061693"/>
    <w:rsid w:val="00062112"/>
    <w:rsid w:val="00063676"/>
    <w:rsid w:val="0006404B"/>
    <w:rsid w:val="00064BB6"/>
    <w:rsid w:val="00064CCA"/>
    <w:rsid w:val="00065313"/>
    <w:rsid w:val="00065D19"/>
    <w:rsid w:val="00066F58"/>
    <w:rsid w:val="000674ED"/>
    <w:rsid w:val="00067CD8"/>
    <w:rsid w:val="00070BD6"/>
    <w:rsid w:val="0007126A"/>
    <w:rsid w:val="00071F94"/>
    <w:rsid w:val="000721DA"/>
    <w:rsid w:val="00072580"/>
    <w:rsid w:val="000727BB"/>
    <w:rsid w:val="00073057"/>
    <w:rsid w:val="000732ED"/>
    <w:rsid w:val="00073F08"/>
    <w:rsid w:val="00073FA8"/>
    <w:rsid w:val="000741AB"/>
    <w:rsid w:val="00074345"/>
    <w:rsid w:val="000750BA"/>
    <w:rsid w:val="000755DA"/>
    <w:rsid w:val="00075F83"/>
    <w:rsid w:val="00076128"/>
    <w:rsid w:val="000766B8"/>
    <w:rsid w:val="00076736"/>
    <w:rsid w:val="00077071"/>
    <w:rsid w:val="000770A0"/>
    <w:rsid w:val="00077B5F"/>
    <w:rsid w:val="000809DC"/>
    <w:rsid w:val="00080A54"/>
    <w:rsid w:val="00081B12"/>
    <w:rsid w:val="0008234A"/>
    <w:rsid w:val="000825CF"/>
    <w:rsid w:val="0008296E"/>
    <w:rsid w:val="0008387A"/>
    <w:rsid w:val="00083B43"/>
    <w:rsid w:val="000849FE"/>
    <w:rsid w:val="00084F18"/>
    <w:rsid w:val="0008561A"/>
    <w:rsid w:val="00085D4A"/>
    <w:rsid w:val="0008633F"/>
    <w:rsid w:val="00086EC6"/>
    <w:rsid w:val="00087844"/>
    <w:rsid w:val="000879FB"/>
    <w:rsid w:val="0009064B"/>
    <w:rsid w:val="000912CE"/>
    <w:rsid w:val="0009142C"/>
    <w:rsid w:val="00091BF4"/>
    <w:rsid w:val="00091E98"/>
    <w:rsid w:val="0009232F"/>
    <w:rsid w:val="00092354"/>
    <w:rsid w:val="00092DD9"/>
    <w:rsid w:val="0009300E"/>
    <w:rsid w:val="0009317F"/>
    <w:rsid w:val="0009468D"/>
    <w:rsid w:val="000947B6"/>
    <w:rsid w:val="00094FDF"/>
    <w:rsid w:val="0009516C"/>
    <w:rsid w:val="00095DA9"/>
    <w:rsid w:val="0009632D"/>
    <w:rsid w:val="00096907"/>
    <w:rsid w:val="000977D6"/>
    <w:rsid w:val="000977F3"/>
    <w:rsid w:val="000978E0"/>
    <w:rsid w:val="00097DB9"/>
    <w:rsid w:val="00097F77"/>
    <w:rsid w:val="00097FC5"/>
    <w:rsid w:val="000A0EF3"/>
    <w:rsid w:val="000A2167"/>
    <w:rsid w:val="000A2300"/>
    <w:rsid w:val="000A2556"/>
    <w:rsid w:val="000A2C95"/>
    <w:rsid w:val="000A2DF5"/>
    <w:rsid w:val="000A3863"/>
    <w:rsid w:val="000A3C12"/>
    <w:rsid w:val="000A4710"/>
    <w:rsid w:val="000A4FAC"/>
    <w:rsid w:val="000A5285"/>
    <w:rsid w:val="000A52C3"/>
    <w:rsid w:val="000A5727"/>
    <w:rsid w:val="000A6352"/>
    <w:rsid w:val="000A7583"/>
    <w:rsid w:val="000A76DB"/>
    <w:rsid w:val="000A78EB"/>
    <w:rsid w:val="000B03E0"/>
    <w:rsid w:val="000B04AB"/>
    <w:rsid w:val="000B0917"/>
    <w:rsid w:val="000B0A2C"/>
    <w:rsid w:val="000B137D"/>
    <w:rsid w:val="000B1611"/>
    <w:rsid w:val="000B1D66"/>
    <w:rsid w:val="000B2230"/>
    <w:rsid w:val="000B26A8"/>
    <w:rsid w:val="000B36E4"/>
    <w:rsid w:val="000B445A"/>
    <w:rsid w:val="000B44B8"/>
    <w:rsid w:val="000B4767"/>
    <w:rsid w:val="000B4FA9"/>
    <w:rsid w:val="000B573B"/>
    <w:rsid w:val="000B591E"/>
    <w:rsid w:val="000B6D49"/>
    <w:rsid w:val="000B6EB0"/>
    <w:rsid w:val="000C006D"/>
    <w:rsid w:val="000C0557"/>
    <w:rsid w:val="000C066B"/>
    <w:rsid w:val="000C0ACF"/>
    <w:rsid w:val="000C0D8F"/>
    <w:rsid w:val="000C1B25"/>
    <w:rsid w:val="000C2AF1"/>
    <w:rsid w:val="000C34D3"/>
    <w:rsid w:val="000C3972"/>
    <w:rsid w:val="000C398A"/>
    <w:rsid w:val="000C40DB"/>
    <w:rsid w:val="000C4CC1"/>
    <w:rsid w:val="000C4D08"/>
    <w:rsid w:val="000C7BCF"/>
    <w:rsid w:val="000D0286"/>
    <w:rsid w:val="000D0315"/>
    <w:rsid w:val="000D0564"/>
    <w:rsid w:val="000D10C3"/>
    <w:rsid w:val="000D1C80"/>
    <w:rsid w:val="000D1E01"/>
    <w:rsid w:val="000D1F5E"/>
    <w:rsid w:val="000D2308"/>
    <w:rsid w:val="000D2DDE"/>
    <w:rsid w:val="000D331E"/>
    <w:rsid w:val="000D3556"/>
    <w:rsid w:val="000D440F"/>
    <w:rsid w:val="000D4606"/>
    <w:rsid w:val="000D4A32"/>
    <w:rsid w:val="000D4B38"/>
    <w:rsid w:val="000D4CCF"/>
    <w:rsid w:val="000D5077"/>
    <w:rsid w:val="000D5CB6"/>
    <w:rsid w:val="000D6C01"/>
    <w:rsid w:val="000D71F6"/>
    <w:rsid w:val="000D7442"/>
    <w:rsid w:val="000D75AE"/>
    <w:rsid w:val="000E08CD"/>
    <w:rsid w:val="000E105D"/>
    <w:rsid w:val="000E11C2"/>
    <w:rsid w:val="000E1FA6"/>
    <w:rsid w:val="000E2747"/>
    <w:rsid w:val="000E2C32"/>
    <w:rsid w:val="000E38CE"/>
    <w:rsid w:val="000E3C40"/>
    <w:rsid w:val="000E4384"/>
    <w:rsid w:val="000E4A22"/>
    <w:rsid w:val="000E4A94"/>
    <w:rsid w:val="000E4DAD"/>
    <w:rsid w:val="000E554B"/>
    <w:rsid w:val="000E5BE2"/>
    <w:rsid w:val="000E70CE"/>
    <w:rsid w:val="000F033E"/>
    <w:rsid w:val="000F07B3"/>
    <w:rsid w:val="000F097D"/>
    <w:rsid w:val="000F0F05"/>
    <w:rsid w:val="000F13FC"/>
    <w:rsid w:val="000F16AC"/>
    <w:rsid w:val="000F17FD"/>
    <w:rsid w:val="000F18BB"/>
    <w:rsid w:val="000F24F1"/>
    <w:rsid w:val="000F263A"/>
    <w:rsid w:val="000F4363"/>
    <w:rsid w:val="000F4996"/>
    <w:rsid w:val="000F56FE"/>
    <w:rsid w:val="000F6063"/>
    <w:rsid w:val="000F663B"/>
    <w:rsid w:val="000F669A"/>
    <w:rsid w:val="000F66F5"/>
    <w:rsid w:val="000F6C25"/>
    <w:rsid w:val="000F6EE1"/>
    <w:rsid w:val="000F7456"/>
    <w:rsid w:val="000F7EF0"/>
    <w:rsid w:val="001002B9"/>
    <w:rsid w:val="0010055F"/>
    <w:rsid w:val="00100857"/>
    <w:rsid w:val="00100B4C"/>
    <w:rsid w:val="00101341"/>
    <w:rsid w:val="00102D30"/>
    <w:rsid w:val="00103CA4"/>
    <w:rsid w:val="00103D80"/>
    <w:rsid w:val="00103DA6"/>
    <w:rsid w:val="00104089"/>
    <w:rsid w:val="0010415C"/>
    <w:rsid w:val="00106210"/>
    <w:rsid w:val="00106A0B"/>
    <w:rsid w:val="00106D7C"/>
    <w:rsid w:val="00107CDB"/>
    <w:rsid w:val="00107DD7"/>
    <w:rsid w:val="00110084"/>
    <w:rsid w:val="001108E5"/>
    <w:rsid w:val="00110F6A"/>
    <w:rsid w:val="0011209C"/>
    <w:rsid w:val="001120A6"/>
    <w:rsid w:val="00112EB1"/>
    <w:rsid w:val="00113422"/>
    <w:rsid w:val="001142FF"/>
    <w:rsid w:val="00114BC3"/>
    <w:rsid w:val="00115105"/>
    <w:rsid w:val="00115531"/>
    <w:rsid w:val="001167A9"/>
    <w:rsid w:val="00116B9B"/>
    <w:rsid w:val="00117707"/>
    <w:rsid w:val="0012006D"/>
    <w:rsid w:val="001211AF"/>
    <w:rsid w:val="001216D4"/>
    <w:rsid w:val="00121DA2"/>
    <w:rsid w:val="0012232A"/>
    <w:rsid w:val="00123695"/>
    <w:rsid w:val="00123C67"/>
    <w:rsid w:val="001247A3"/>
    <w:rsid w:val="00124C7F"/>
    <w:rsid w:val="0012503E"/>
    <w:rsid w:val="0012544B"/>
    <w:rsid w:val="00125718"/>
    <w:rsid w:val="00127064"/>
    <w:rsid w:val="00127CE4"/>
    <w:rsid w:val="00130780"/>
    <w:rsid w:val="0013086B"/>
    <w:rsid w:val="00131333"/>
    <w:rsid w:val="00131A75"/>
    <w:rsid w:val="00131C5D"/>
    <w:rsid w:val="0013250B"/>
    <w:rsid w:val="001325A9"/>
    <w:rsid w:val="00132EAC"/>
    <w:rsid w:val="00133C3E"/>
    <w:rsid w:val="001341B3"/>
    <w:rsid w:val="00134412"/>
    <w:rsid w:val="00134540"/>
    <w:rsid w:val="00134876"/>
    <w:rsid w:val="001352DA"/>
    <w:rsid w:val="00135673"/>
    <w:rsid w:val="001362FA"/>
    <w:rsid w:val="0013783D"/>
    <w:rsid w:val="001379FA"/>
    <w:rsid w:val="00137D91"/>
    <w:rsid w:val="00137E79"/>
    <w:rsid w:val="00141686"/>
    <w:rsid w:val="00141C1D"/>
    <w:rsid w:val="00141F94"/>
    <w:rsid w:val="00143B54"/>
    <w:rsid w:val="00144602"/>
    <w:rsid w:val="00144B6E"/>
    <w:rsid w:val="00144F62"/>
    <w:rsid w:val="001450B7"/>
    <w:rsid w:val="00145F45"/>
    <w:rsid w:val="00146379"/>
    <w:rsid w:val="00146568"/>
    <w:rsid w:val="0014673F"/>
    <w:rsid w:val="00147077"/>
    <w:rsid w:val="001472BB"/>
    <w:rsid w:val="001500AF"/>
    <w:rsid w:val="0015053B"/>
    <w:rsid w:val="00150F40"/>
    <w:rsid w:val="00151231"/>
    <w:rsid w:val="00151446"/>
    <w:rsid w:val="0015153E"/>
    <w:rsid w:val="0015161D"/>
    <w:rsid w:val="00152361"/>
    <w:rsid w:val="00152447"/>
    <w:rsid w:val="001525F1"/>
    <w:rsid w:val="00152615"/>
    <w:rsid w:val="0015272A"/>
    <w:rsid w:val="00152E0A"/>
    <w:rsid w:val="00153157"/>
    <w:rsid w:val="00154B3B"/>
    <w:rsid w:val="00154C85"/>
    <w:rsid w:val="0015537A"/>
    <w:rsid w:val="00155ABD"/>
    <w:rsid w:val="00155B5E"/>
    <w:rsid w:val="001561FC"/>
    <w:rsid w:val="0015678F"/>
    <w:rsid w:val="0015736C"/>
    <w:rsid w:val="00157B8E"/>
    <w:rsid w:val="00157E5B"/>
    <w:rsid w:val="00157F65"/>
    <w:rsid w:val="00161033"/>
    <w:rsid w:val="0016118A"/>
    <w:rsid w:val="00161554"/>
    <w:rsid w:val="0016185D"/>
    <w:rsid w:val="00161BB4"/>
    <w:rsid w:val="00163FDF"/>
    <w:rsid w:val="00164E87"/>
    <w:rsid w:val="001655D3"/>
    <w:rsid w:val="0016576C"/>
    <w:rsid w:val="0016607F"/>
    <w:rsid w:val="001662FC"/>
    <w:rsid w:val="00166E2E"/>
    <w:rsid w:val="001671A5"/>
    <w:rsid w:val="00170691"/>
    <w:rsid w:val="00170721"/>
    <w:rsid w:val="00170970"/>
    <w:rsid w:val="00170C91"/>
    <w:rsid w:val="00170DE2"/>
    <w:rsid w:val="00171D69"/>
    <w:rsid w:val="0017215E"/>
    <w:rsid w:val="001737F3"/>
    <w:rsid w:val="0017397F"/>
    <w:rsid w:val="00173AF3"/>
    <w:rsid w:val="0017433A"/>
    <w:rsid w:val="00174521"/>
    <w:rsid w:val="00174C4B"/>
    <w:rsid w:val="001751C1"/>
    <w:rsid w:val="00175762"/>
    <w:rsid w:val="0017637E"/>
    <w:rsid w:val="00176E60"/>
    <w:rsid w:val="00177F6C"/>
    <w:rsid w:val="0018015B"/>
    <w:rsid w:val="001801A5"/>
    <w:rsid w:val="00180401"/>
    <w:rsid w:val="00180598"/>
    <w:rsid w:val="00181E1D"/>
    <w:rsid w:val="0018205E"/>
    <w:rsid w:val="001820C9"/>
    <w:rsid w:val="0018210F"/>
    <w:rsid w:val="00182C71"/>
    <w:rsid w:val="00182E19"/>
    <w:rsid w:val="00183517"/>
    <w:rsid w:val="00183FA0"/>
    <w:rsid w:val="00184376"/>
    <w:rsid w:val="00184684"/>
    <w:rsid w:val="001854BA"/>
    <w:rsid w:val="0018700F"/>
    <w:rsid w:val="00187666"/>
    <w:rsid w:val="00187B86"/>
    <w:rsid w:val="00190061"/>
    <w:rsid w:val="001911D0"/>
    <w:rsid w:val="001911F0"/>
    <w:rsid w:val="0019121A"/>
    <w:rsid w:val="00191732"/>
    <w:rsid w:val="00191ECE"/>
    <w:rsid w:val="00191EF0"/>
    <w:rsid w:val="00192B50"/>
    <w:rsid w:val="00193293"/>
    <w:rsid w:val="00193424"/>
    <w:rsid w:val="00193A72"/>
    <w:rsid w:val="001957DC"/>
    <w:rsid w:val="00195C2E"/>
    <w:rsid w:val="00195EA9"/>
    <w:rsid w:val="00196AF6"/>
    <w:rsid w:val="001974EF"/>
    <w:rsid w:val="00197674"/>
    <w:rsid w:val="001A0776"/>
    <w:rsid w:val="001A1B8A"/>
    <w:rsid w:val="001A2547"/>
    <w:rsid w:val="001A2916"/>
    <w:rsid w:val="001A2FBA"/>
    <w:rsid w:val="001A32CA"/>
    <w:rsid w:val="001A34DF"/>
    <w:rsid w:val="001A3551"/>
    <w:rsid w:val="001A3B54"/>
    <w:rsid w:val="001A3FF5"/>
    <w:rsid w:val="001A46E2"/>
    <w:rsid w:val="001A48B4"/>
    <w:rsid w:val="001A4D40"/>
    <w:rsid w:val="001A4F00"/>
    <w:rsid w:val="001A4FF8"/>
    <w:rsid w:val="001A7286"/>
    <w:rsid w:val="001A7632"/>
    <w:rsid w:val="001A7D29"/>
    <w:rsid w:val="001A7F48"/>
    <w:rsid w:val="001B0286"/>
    <w:rsid w:val="001B089D"/>
    <w:rsid w:val="001B1081"/>
    <w:rsid w:val="001B11B8"/>
    <w:rsid w:val="001B136C"/>
    <w:rsid w:val="001B19B2"/>
    <w:rsid w:val="001B2F37"/>
    <w:rsid w:val="001B3E62"/>
    <w:rsid w:val="001B40A3"/>
    <w:rsid w:val="001B4D78"/>
    <w:rsid w:val="001B50C7"/>
    <w:rsid w:val="001B5968"/>
    <w:rsid w:val="001B5B46"/>
    <w:rsid w:val="001B6484"/>
    <w:rsid w:val="001B6CE3"/>
    <w:rsid w:val="001B7806"/>
    <w:rsid w:val="001B7DF2"/>
    <w:rsid w:val="001C0C82"/>
    <w:rsid w:val="001C0FAB"/>
    <w:rsid w:val="001C16E0"/>
    <w:rsid w:val="001C1A26"/>
    <w:rsid w:val="001C1FDC"/>
    <w:rsid w:val="001C2794"/>
    <w:rsid w:val="001C2818"/>
    <w:rsid w:val="001C2BA3"/>
    <w:rsid w:val="001C4C3C"/>
    <w:rsid w:val="001C4E0F"/>
    <w:rsid w:val="001C54A7"/>
    <w:rsid w:val="001C5542"/>
    <w:rsid w:val="001C57D5"/>
    <w:rsid w:val="001C5D3D"/>
    <w:rsid w:val="001C6C9D"/>
    <w:rsid w:val="001C6EC4"/>
    <w:rsid w:val="001C73B9"/>
    <w:rsid w:val="001C746B"/>
    <w:rsid w:val="001C7E88"/>
    <w:rsid w:val="001D0124"/>
    <w:rsid w:val="001D11DE"/>
    <w:rsid w:val="001D2456"/>
    <w:rsid w:val="001D2572"/>
    <w:rsid w:val="001D2B33"/>
    <w:rsid w:val="001D2C79"/>
    <w:rsid w:val="001D38AC"/>
    <w:rsid w:val="001D39EB"/>
    <w:rsid w:val="001D3DDF"/>
    <w:rsid w:val="001D3E7E"/>
    <w:rsid w:val="001D51F5"/>
    <w:rsid w:val="001D55BD"/>
    <w:rsid w:val="001D58D5"/>
    <w:rsid w:val="001D672A"/>
    <w:rsid w:val="001D7876"/>
    <w:rsid w:val="001E00FD"/>
    <w:rsid w:val="001E010F"/>
    <w:rsid w:val="001E193C"/>
    <w:rsid w:val="001E1C1D"/>
    <w:rsid w:val="001E23F4"/>
    <w:rsid w:val="001E33F0"/>
    <w:rsid w:val="001E3DA6"/>
    <w:rsid w:val="001E41BE"/>
    <w:rsid w:val="001E4FE2"/>
    <w:rsid w:val="001E5135"/>
    <w:rsid w:val="001E5312"/>
    <w:rsid w:val="001E5358"/>
    <w:rsid w:val="001E5672"/>
    <w:rsid w:val="001E611A"/>
    <w:rsid w:val="001E6452"/>
    <w:rsid w:val="001E64CE"/>
    <w:rsid w:val="001E74D1"/>
    <w:rsid w:val="001E7598"/>
    <w:rsid w:val="001E7AFF"/>
    <w:rsid w:val="001F09B2"/>
    <w:rsid w:val="001F0A73"/>
    <w:rsid w:val="001F15B6"/>
    <w:rsid w:val="001F1887"/>
    <w:rsid w:val="001F275A"/>
    <w:rsid w:val="001F3770"/>
    <w:rsid w:val="001F394C"/>
    <w:rsid w:val="001F524A"/>
    <w:rsid w:val="001F5D14"/>
    <w:rsid w:val="001F62CB"/>
    <w:rsid w:val="001F6447"/>
    <w:rsid w:val="001F66DD"/>
    <w:rsid w:val="001F733E"/>
    <w:rsid w:val="001F7D51"/>
    <w:rsid w:val="002006AC"/>
    <w:rsid w:val="00200E27"/>
    <w:rsid w:val="00201D2C"/>
    <w:rsid w:val="00202672"/>
    <w:rsid w:val="002028F3"/>
    <w:rsid w:val="00202B7B"/>
    <w:rsid w:val="00202F9C"/>
    <w:rsid w:val="00203D97"/>
    <w:rsid w:val="00203E14"/>
    <w:rsid w:val="00203EFD"/>
    <w:rsid w:val="00203F74"/>
    <w:rsid w:val="0020442F"/>
    <w:rsid w:val="00204AB6"/>
    <w:rsid w:val="0020555B"/>
    <w:rsid w:val="0020568E"/>
    <w:rsid w:val="0020687C"/>
    <w:rsid w:val="00206CBA"/>
    <w:rsid w:val="00211414"/>
    <w:rsid w:val="00211606"/>
    <w:rsid w:val="00211E9C"/>
    <w:rsid w:val="002124ED"/>
    <w:rsid w:val="002129AB"/>
    <w:rsid w:val="00213F4C"/>
    <w:rsid w:val="00214011"/>
    <w:rsid w:val="0021555A"/>
    <w:rsid w:val="0021650A"/>
    <w:rsid w:val="002170E4"/>
    <w:rsid w:val="002170F5"/>
    <w:rsid w:val="00217CBA"/>
    <w:rsid w:val="00217D68"/>
    <w:rsid w:val="00221974"/>
    <w:rsid w:val="00221A71"/>
    <w:rsid w:val="00221FCC"/>
    <w:rsid w:val="00222468"/>
    <w:rsid w:val="00223002"/>
    <w:rsid w:val="002230C7"/>
    <w:rsid w:val="0022356D"/>
    <w:rsid w:val="0022371D"/>
    <w:rsid w:val="002237B4"/>
    <w:rsid w:val="00223AD3"/>
    <w:rsid w:val="00224E61"/>
    <w:rsid w:val="0022500D"/>
    <w:rsid w:val="00225555"/>
    <w:rsid w:val="0022564B"/>
    <w:rsid w:val="00225B4B"/>
    <w:rsid w:val="00225E02"/>
    <w:rsid w:val="00225FA4"/>
    <w:rsid w:val="00226122"/>
    <w:rsid w:val="002263BA"/>
    <w:rsid w:val="00226926"/>
    <w:rsid w:val="00226D1A"/>
    <w:rsid w:val="00226F50"/>
    <w:rsid w:val="00230A7F"/>
    <w:rsid w:val="0023137B"/>
    <w:rsid w:val="002322E0"/>
    <w:rsid w:val="002323DC"/>
    <w:rsid w:val="00233B6A"/>
    <w:rsid w:val="00234734"/>
    <w:rsid w:val="00236740"/>
    <w:rsid w:val="00237005"/>
    <w:rsid w:val="00237F54"/>
    <w:rsid w:val="002402C2"/>
    <w:rsid w:val="002407E8"/>
    <w:rsid w:val="00241CA3"/>
    <w:rsid w:val="00242040"/>
    <w:rsid w:val="002426EC"/>
    <w:rsid w:val="00242A4E"/>
    <w:rsid w:val="00242FED"/>
    <w:rsid w:val="0024407A"/>
    <w:rsid w:val="002449D3"/>
    <w:rsid w:val="00245012"/>
    <w:rsid w:val="002454CC"/>
    <w:rsid w:val="00245CAB"/>
    <w:rsid w:val="00245F21"/>
    <w:rsid w:val="0024717E"/>
    <w:rsid w:val="00247F3C"/>
    <w:rsid w:val="00250807"/>
    <w:rsid w:val="00250DEC"/>
    <w:rsid w:val="00250FE0"/>
    <w:rsid w:val="00251142"/>
    <w:rsid w:val="002519EA"/>
    <w:rsid w:val="002543FB"/>
    <w:rsid w:val="002553A4"/>
    <w:rsid w:val="002554AB"/>
    <w:rsid w:val="00255BF9"/>
    <w:rsid w:val="00256039"/>
    <w:rsid w:val="00256C74"/>
    <w:rsid w:val="00257895"/>
    <w:rsid w:val="00260B59"/>
    <w:rsid w:val="002610EA"/>
    <w:rsid w:val="00261268"/>
    <w:rsid w:val="002614D8"/>
    <w:rsid w:val="00261D57"/>
    <w:rsid w:val="00262FAB"/>
    <w:rsid w:val="00262FED"/>
    <w:rsid w:val="002657FE"/>
    <w:rsid w:val="00265844"/>
    <w:rsid w:val="00265FDB"/>
    <w:rsid w:val="002664BD"/>
    <w:rsid w:val="002665D2"/>
    <w:rsid w:val="00266817"/>
    <w:rsid w:val="00266BF7"/>
    <w:rsid w:val="00266CDA"/>
    <w:rsid w:val="00266F2F"/>
    <w:rsid w:val="002716F1"/>
    <w:rsid w:val="00271A7C"/>
    <w:rsid w:val="00272DE3"/>
    <w:rsid w:val="00273BE9"/>
    <w:rsid w:val="00273D9F"/>
    <w:rsid w:val="00273F21"/>
    <w:rsid w:val="00274CFD"/>
    <w:rsid w:val="00274DD9"/>
    <w:rsid w:val="00275AB4"/>
    <w:rsid w:val="00276738"/>
    <w:rsid w:val="0027776A"/>
    <w:rsid w:val="00277B0E"/>
    <w:rsid w:val="00280AFE"/>
    <w:rsid w:val="002812A2"/>
    <w:rsid w:val="002820B9"/>
    <w:rsid w:val="0028294E"/>
    <w:rsid w:val="00282F8C"/>
    <w:rsid w:val="0028352C"/>
    <w:rsid w:val="0028403F"/>
    <w:rsid w:val="0028431E"/>
    <w:rsid w:val="00284B71"/>
    <w:rsid w:val="00286D8E"/>
    <w:rsid w:val="00287181"/>
    <w:rsid w:val="00287ADE"/>
    <w:rsid w:val="00287D24"/>
    <w:rsid w:val="00287FB5"/>
    <w:rsid w:val="002907F1"/>
    <w:rsid w:val="00292418"/>
    <w:rsid w:val="0029284C"/>
    <w:rsid w:val="00292B9A"/>
    <w:rsid w:val="00292F4B"/>
    <w:rsid w:val="002939F2"/>
    <w:rsid w:val="00293AA7"/>
    <w:rsid w:val="00293E9C"/>
    <w:rsid w:val="002942E2"/>
    <w:rsid w:val="00295409"/>
    <w:rsid w:val="002956E3"/>
    <w:rsid w:val="00295F26"/>
    <w:rsid w:val="00296175"/>
    <w:rsid w:val="00296A78"/>
    <w:rsid w:val="00296D0F"/>
    <w:rsid w:val="00296F3B"/>
    <w:rsid w:val="00297845"/>
    <w:rsid w:val="00297BF0"/>
    <w:rsid w:val="00297D17"/>
    <w:rsid w:val="00297DF6"/>
    <w:rsid w:val="00297E33"/>
    <w:rsid w:val="002A0590"/>
    <w:rsid w:val="002A0D0C"/>
    <w:rsid w:val="002A0F30"/>
    <w:rsid w:val="002A1BC9"/>
    <w:rsid w:val="002A1F2E"/>
    <w:rsid w:val="002A30C9"/>
    <w:rsid w:val="002A31E2"/>
    <w:rsid w:val="002A35A6"/>
    <w:rsid w:val="002A44B2"/>
    <w:rsid w:val="002A482A"/>
    <w:rsid w:val="002A4F45"/>
    <w:rsid w:val="002A683F"/>
    <w:rsid w:val="002A6899"/>
    <w:rsid w:val="002A71CA"/>
    <w:rsid w:val="002A743A"/>
    <w:rsid w:val="002A79E3"/>
    <w:rsid w:val="002A79FA"/>
    <w:rsid w:val="002A7A24"/>
    <w:rsid w:val="002A7CE9"/>
    <w:rsid w:val="002B023B"/>
    <w:rsid w:val="002B03F0"/>
    <w:rsid w:val="002B10EF"/>
    <w:rsid w:val="002B20BC"/>
    <w:rsid w:val="002B20BD"/>
    <w:rsid w:val="002B2A89"/>
    <w:rsid w:val="002B2C5B"/>
    <w:rsid w:val="002B2CF9"/>
    <w:rsid w:val="002B2E33"/>
    <w:rsid w:val="002B3284"/>
    <w:rsid w:val="002B36C7"/>
    <w:rsid w:val="002B3804"/>
    <w:rsid w:val="002B3B0F"/>
    <w:rsid w:val="002B6177"/>
    <w:rsid w:val="002B66EE"/>
    <w:rsid w:val="002B731E"/>
    <w:rsid w:val="002B7409"/>
    <w:rsid w:val="002B7C36"/>
    <w:rsid w:val="002C0202"/>
    <w:rsid w:val="002C0866"/>
    <w:rsid w:val="002C21C9"/>
    <w:rsid w:val="002C24CC"/>
    <w:rsid w:val="002C353E"/>
    <w:rsid w:val="002C3968"/>
    <w:rsid w:val="002C3AF1"/>
    <w:rsid w:val="002C3CDF"/>
    <w:rsid w:val="002C43B3"/>
    <w:rsid w:val="002C459A"/>
    <w:rsid w:val="002C48BF"/>
    <w:rsid w:val="002C5126"/>
    <w:rsid w:val="002C5365"/>
    <w:rsid w:val="002C53E0"/>
    <w:rsid w:val="002C5FE5"/>
    <w:rsid w:val="002C6093"/>
    <w:rsid w:val="002C66CF"/>
    <w:rsid w:val="002C67A4"/>
    <w:rsid w:val="002C6A37"/>
    <w:rsid w:val="002C6E13"/>
    <w:rsid w:val="002C766C"/>
    <w:rsid w:val="002C787F"/>
    <w:rsid w:val="002C7EF9"/>
    <w:rsid w:val="002D0872"/>
    <w:rsid w:val="002D0BC4"/>
    <w:rsid w:val="002D0E7C"/>
    <w:rsid w:val="002D1E6F"/>
    <w:rsid w:val="002D1FD2"/>
    <w:rsid w:val="002D207F"/>
    <w:rsid w:val="002D2B17"/>
    <w:rsid w:val="002D2DF8"/>
    <w:rsid w:val="002D2FDA"/>
    <w:rsid w:val="002D313F"/>
    <w:rsid w:val="002D3735"/>
    <w:rsid w:val="002D3F4E"/>
    <w:rsid w:val="002D41AA"/>
    <w:rsid w:val="002D4DBD"/>
    <w:rsid w:val="002D51E0"/>
    <w:rsid w:val="002D537F"/>
    <w:rsid w:val="002D6CCF"/>
    <w:rsid w:val="002D7C85"/>
    <w:rsid w:val="002D7DF3"/>
    <w:rsid w:val="002E05D0"/>
    <w:rsid w:val="002E10AF"/>
    <w:rsid w:val="002E130C"/>
    <w:rsid w:val="002E1881"/>
    <w:rsid w:val="002E195A"/>
    <w:rsid w:val="002E23FC"/>
    <w:rsid w:val="002E27A1"/>
    <w:rsid w:val="002E3446"/>
    <w:rsid w:val="002E424A"/>
    <w:rsid w:val="002E42B3"/>
    <w:rsid w:val="002E4428"/>
    <w:rsid w:val="002E4BF6"/>
    <w:rsid w:val="002E50A5"/>
    <w:rsid w:val="002E57C4"/>
    <w:rsid w:val="002E591D"/>
    <w:rsid w:val="002E6051"/>
    <w:rsid w:val="002E7991"/>
    <w:rsid w:val="002E7A46"/>
    <w:rsid w:val="002F00C4"/>
    <w:rsid w:val="002F06BC"/>
    <w:rsid w:val="002F0BBA"/>
    <w:rsid w:val="002F171C"/>
    <w:rsid w:val="002F240A"/>
    <w:rsid w:val="002F27EF"/>
    <w:rsid w:val="002F2F3C"/>
    <w:rsid w:val="002F2FEA"/>
    <w:rsid w:val="002F323A"/>
    <w:rsid w:val="002F35BF"/>
    <w:rsid w:val="002F579A"/>
    <w:rsid w:val="002F58BA"/>
    <w:rsid w:val="002F5E8B"/>
    <w:rsid w:val="002F67A2"/>
    <w:rsid w:val="002F67EB"/>
    <w:rsid w:val="002F6A3B"/>
    <w:rsid w:val="002F6F92"/>
    <w:rsid w:val="002F7169"/>
    <w:rsid w:val="002F7226"/>
    <w:rsid w:val="002F744A"/>
    <w:rsid w:val="002F76DD"/>
    <w:rsid w:val="002F77CE"/>
    <w:rsid w:val="002F7C46"/>
    <w:rsid w:val="00300480"/>
    <w:rsid w:val="0030135D"/>
    <w:rsid w:val="00301670"/>
    <w:rsid w:val="003016ED"/>
    <w:rsid w:val="00301BC4"/>
    <w:rsid w:val="00301CAF"/>
    <w:rsid w:val="003022D5"/>
    <w:rsid w:val="0030280F"/>
    <w:rsid w:val="00302835"/>
    <w:rsid w:val="00302C5B"/>
    <w:rsid w:val="0030460F"/>
    <w:rsid w:val="0030554D"/>
    <w:rsid w:val="00305F10"/>
    <w:rsid w:val="0030631C"/>
    <w:rsid w:val="003075CA"/>
    <w:rsid w:val="00310014"/>
    <w:rsid w:val="00310297"/>
    <w:rsid w:val="00310626"/>
    <w:rsid w:val="003108D0"/>
    <w:rsid w:val="003109FE"/>
    <w:rsid w:val="00310ED3"/>
    <w:rsid w:val="00311160"/>
    <w:rsid w:val="003115B7"/>
    <w:rsid w:val="003117CA"/>
    <w:rsid w:val="00311D1B"/>
    <w:rsid w:val="00311DD7"/>
    <w:rsid w:val="0031206C"/>
    <w:rsid w:val="003130F7"/>
    <w:rsid w:val="003135B6"/>
    <w:rsid w:val="0031616B"/>
    <w:rsid w:val="003161B2"/>
    <w:rsid w:val="00316F1F"/>
    <w:rsid w:val="00317AB0"/>
    <w:rsid w:val="00317D85"/>
    <w:rsid w:val="0032001B"/>
    <w:rsid w:val="003207F6"/>
    <w:rsid w:val="00320C12"/>
    <w:rsid w:val="003212B8"/>
    <w:rsid w:val="00321C41"/>
    <w:rsid w:val="00321F13"/>
    <w:rsid w:val="00322484"/>
    <w:rsid w:val="00322744"/>
    <w:rsid w:val="00323DE2"/>
    <w:rsid w:val="0032435B"/>
    <w:rsid w:val="0032473F"/>
    <w:rsid w:val="00324DB5"/>
    <w:rsid w:val="00324DBE"/>
    <w:rsid w:val="00325224"/>
    <w:rsid w:val="003252C3"/>
    <w:rsid w:val="00325C74"/>
    <w:rsid w:val="00325EC2"/>
    <w:rsid w:val="0032654E"/>
    <w:rsid w:val="003275F1"/>
    <w:rsid w:val="00327BB3"/>
    <w:rsid w:val="00327F1E"/>
    <w:rsid w:val="0033177C"/>
    <w:rsid w:val="00331F14"/>
    <w:rsid w:val="0033214F"/>
    <w:rsid w:val="00332314"/>
    <w:rsid w:val="00332461"/>
    <w:rsid w:val="00332B9E"/>
    <w:rsid w:val="00332E8E"/>
    <w:rsid w:val="00333162"/>
    <w:rsid w:val="00334D85"/>
    <w:rsid w:val="0033510A"/>
    <w:rsid w:val="00335778"/>
    <w:rsid w:val="00335793"/>
    <w:rsid w:val="00336F05"/>
    <w:rsid w:val="003378F1"/>
    <w:rsid w:val="00340209"/>
    <w:rsid w:val="00340326"/>
    <w:rsid w:val="00340905"/>
    <w:rsid w:val="00340BB0"/>
    <w:rsid w:val="00341227"/>
    <w:rsid w:val="003426A6"/>
    <w:rsid w:val="00342883"/>
    <w:rsid w:val="00342A2C"/>
    <w:rsid w:val="00343683"/>
    <w:rsid w:val="00343B1D"/>
    <w:rsid w:val="00343B5A"/>
    <w:rsid w:val="00343C43"/>
    <w:rsid w:val="00343FEC"/>
    <w:rsid w:val="0034413B"/>
    <w:rsid w:val="0034482F"/>
    <w:rsid w:val="00344C10"/>
    <w:rsid w:val="003454BA"/>
    <w:rsid w:val="0034552D"/>
    <w:rsid w:val="003456E5"/>
    <w:rsid w:val="003458CD"/>
    <w:rsid w:val="003461C3"/>
    <w:rsid w:val="00346726"/>
    <w:rsid w:val="00346DDA"/>
    <w:rsid w:val="00347199"/>
    <w:rsid w:val="0034798C"/>
    <w:rsid w:val="003500D3"/>
    <w:rsid w:val="00350A58"/>
    <w:rsid w:val="003510F6"/>
    <w:rsid w:val="00351CC3"/>
    <w:rsid w:val="00351DC4"/>
    <w:rsid w:val="00351F5C"/>
    <w:rsid w:val="003524EF"/>
    <w:rsid w:val="00352DBE"/>
    <w:rsid w:val="003531FB"/>
    <w:rsid w:val="0035327E"/>
    <w:rsid w:val="00353EC8"/>
    <w:rsid w:val="003555AB"/>
    <w:rsid w:val="00355BA1"/>
    <w:rsid w:val="00356E19"/>
    <w:rsid w:val="003578B3"/>
    <w:rsid w:val="0035793F"/>
    <w:rsid w:val="003579E1"/>
    <w:rsid w:val="00357CB9"/>
    <w:rsid w:val="00357F08"/>
    <w:rsid w:val="00360174"/>
    <w:rsid w:val="00360335"/>
    <w:rsid w:val="0036042F"/>
    <w:rsid w:val="0036251B"/>
    <w:rsid w:val="003626B0"/>
    <w:rsid w:val="003634B8"/>
    <w:rsid w:val="0036384F"/>
    <w:rsid w:val="0036394F"/>
    <w:rsid w:val="0036412D"/>
    <w:rsid w:val="003644F1"/>
    <w:rsid w:val="00364C20"/>
    <w:rsid w:val="00365585"/>
    <w:rsid w:val="0036628F"/>
    <w:rsid w:val="0036681E"/>
    <w:rsid w:val="003672BD"/>
    <w:rsid w:val="003673F3"/>
    <w:rsid w:val="00367439"/>
    <w:rsid w:val="00367464"/>
    <w:rsid w:val="0037040A"/>
    <w:rsid w:val="0037097A"/>
    <w:rsid w:val="00370EBD"/>
    <w:rsid w:val="00371CED"/>
    <w:rsid w:val="00371D8D"/>
    <w:rsid w:val="003725CA"/>
    <w:rsid w:val="00373200"/>
    <w:rsid w:val="003732A4"/>
    <w:rsid w:val="003738C7"/>
    <w:rsid w:val="003742FB"/>
    <w:rsid w:val="003744E0"/>
    <w:rsid w:val="0037473E"/>
    <w:rsid w:val="00374B5A"/>
    <w:rsid w:val="00374CD0"/>
    <w:rsid w:val="003773A7"/>
    <w:rsid w:val="003775ED"/>
    <w:rsid w:val="0038000F"/>
    <w:rsid w:val="00380F39"/>
    <w:rsid w:val="00380F3F"/>
    <w:rsid w:val="0038243D"/>
    <w:rsid w:val="00382A3D"/>
    <w:rsid w:val="00383306"/>
    <w:rsid w:val="00383601"/>
    <w:rsid w:val="003839A7"/>
    <w:rsid w:val="003843A7"/>
    <w:rsid w:val="00384CEF"/>
    <w:rsid w:val="00385640"/>
    <w:rsid w:val="00385697"/>
    <w:rsid w:val="00385C2B"/>
    <w:rsid w:val="00385CDF"/>
    <w:rsid w:val="00386B4F"/>
    <w:rsid w:val="00387751"/>
    <w:rsid w:val="003878B9"/>
    <w:rsid w:val="00387E30"/>
    <w:rsid w:val="00390156"/>
    <w:rsid w:val="0039052F"/>
    <w:rsid w:val="003907C4"/>
    <w:rsid w:val="003910DD"/>
    <w:rsid w:val="00391D96"/>
    <w:rsid w:val="00391F37"/>
    <w:rsid w:val="00393252"/>
    <w:rsid w:val="003938B9"/>
    <w:rsid w:val="003938C9"/>
    <w:rsid w:val="00394080"/>
    <w:rsid w:val="00395FB3"/>
    <w:rsid w:val="00397D06"/>
    <w:rsid w:val="003A18E7"/>
    <w:rsid w:val="003A1E1C"/>
    <w:rsid w:val="003A1F72"/>
    <w:rsid w:val="003A2472"/>
    <w:rsid w:val="003A2598"/>
    <w:rsid w:val="003A5CD6"/>
    <w:rsid w:val="003A5E10"/>
    <w:rsid w:val="003A5E8C"/>
    <w:rsid w:val="003A63E2"/>
    <w:rsid w:val="003A67DD"/>
    <w:rsid w:val="003A73BD"/>
    <w:rsid w:val="003A7ACB"/>
    <w:rsid w:val="003B0772"/>
    <w:rsid w:val="003B0FF4"/>
    <w:rsid w:val="003B1034"/>
    <w:rsid w:val="003B1AD5"/>
    <w:rsid w:val="003B21B5"/>
    <w:rsid w:val="003B2634"/>
    <w:rsid w:val="003B326A"/>
    <w:rsid w:val="003B33FE"/>
    <w:rsid w:val="003B42DB"/>
    <w:rsid w:val="003B4F13"/>
    <w:rsid w:val="003B5A3B"/>
    <w:rsid w:val="003B5B13"/>
    <w:rsid w:val="003B6799"/>
    <w:rsid w:val="003B69E5"/>
    <w:rsid w:val="003B721D"/>
    <w:rsid w:val="003B72E4"/>
    <w:rsid w:val="003C0372"/>
    <w:rsid w:val="003C06F1"/>
    <w:rsid w:val="003C0741"/>
    <w:rsid w:val="003C0BF2"/>
    <w:rsid w:val="003C2BE0"/>
    <w:rsid w:val="003C3685"/>
    <w:rsid w:val="003C6237"/>
    <w:rsid w:val="003C6371"/>
    <w:rsid w:val="003C7DFF"/>
    <w:rsid w:val="003C7FE7"/>
    <w:rsid w:val="003D0C95"/>
    <w:rsid w:val="003D0E3B"/>
    <w:rsid w:val="003D12B9"/>
    <w:rsid w:val="003D1408"/>
    <w:rsid w:val="003D1A9A"/>
    <w:rsid w:val="003D1CA5"/>
    <w:rsid w:val="003D258D"/>
    <w:rsid w:val="003D301D"/>
    <w:rsid w:val="003D311D"/>
    <w:rsid w:val="003D32FD"/>
    <w:rsid w:val="003D3378"/>
    <w:rsid w:val="003D34B9"/>
    <w:rsid w:val="003D3887"/>
    <w:rsid w:val="003D3E90"/>
    <w:rsid w:val="003D5896"/>
    <w:rsid w:val="003D6C3B"/>
    <w:rsid w:val="003D743C"/>
    <w:rsid w:val="003E0E72"/>
    <w:rsid w:val="003E146A"/>
    <w:rsid w:val="003E27B4"/>
    <w:rsid w:val="003E47C8"/>
    <w:rsid w:val="003E4D21"/>
    <w:rsid w:val="003E5B0A"/>
    <w:rsid w:val="003E5DAD"/>
    <w:rsid w:val="003E6618"/>
    <w:rsid w:val="003E6747"/>
    <w:rsid w:val="003E6E54"/>
    <w:rsid w:val="003E7659"/>
    <w:rsid w:val="003E7BF7"/>
    <w:rsid w:val="003F0F33"/>
    <w:rsid w:val="003F17DA"/>
    <w:rsid w:val="003F1C15"/>
    <w:rsid w:val="003F3DB8"/>
    <w:rsid w:val="003F468A"/>
    <w:rsid w:val="003F6F71"/>
    <w:rsid w:val="003F70B5"/>
    <w:rsid w:val="00400058"/>
    <w:rsid w:val="004000C9"/>
    <w:rsid w:val="004009A1"/>
    <w:rsid w:val="00400C2B"/>
    <w:rsid w:val="00400DF6"/>
    <w:rsid w:val="0040110E"/>
    <w:rsid w:val="0040145C"/>
    <w:rsid w:val="004035E8"/>
    <w:rsid w:val="00403639"/>
    <w:rsid w:val="00403936"/>
    <w:rsid w:val="00403B30"/>
    <w:rsid w:val="004040A6"/>
    <w:rsid w:val="00404200"/>
    <w:rsid w:val="00404363"/>
    <w:rsid w:val="004044D7"/>
    <w:rsid w:val="00404743"/>
    <w:rsid w:val="00404B16"/>
    <w:rsid w:val="00404DF4"/>
    <w:rsid w:val="00405E4E"/>
    <w:rsid w:val="00405E78"/>
    <w:rsid w:val="00406317"/>
    <w:rsid w:val="0040672F"/>
    <w:rsid w:val="00410231"/>
    <w:rsid w:val="004103CD"/>
    <w:rsid w:val="00411397"/>
    <w:rsid w:val="00411EA2"/>
    <w:rsid w:val="00411F0C"/>
    <w:rsid w:val="00411FD8"/>
    <w:rsid w:val="00412023"/>
    <w:rsid w:val="00413791"/>
    <w:rsid w:val="004146E0"/>
    <w:rsid w:val="00414AE0"/>
    <w:rsid w:val="00414B54"/>
    <w:rsid w:val="00415ACD"/>
    <w:rsid w:val="00415BE9"/>
    <w:rsid w:val="0041608A"/>
    <w:rsid w:val="004163FF"/>
    <w:rsid w:val="00417084"/>
    <w:rsid w:val="00417A36"/>
    <w:rsid w:val="00417FED"/>
    <w:rsid w:val="004211DC"/>
    <w:rsid w:val="004217D6"/>
    <w:rsid w:val="004226B7"/>
    <w:rsid w:val="00422707"/>
    <w:rsid w:val="00422C45"/>
    <w:rsid w:val="00422C6C"/>
    <w:rsid w:val="00423670"/>
    <w:rsid w:val="004242BB"/>
    <w:rsid w:val="0042461C"/>
    <w:rsid w:val="00424ECA"/>
    <w:rsid w:val="00425477"/>
    <w:rsid w:val="004269EC"/>
    <w:rsid w:val="00426BE4"/>
    <w:rsid w:val="00427F1F"/>
    <w:rsid w:val="00430361"/>
    <w:rsid w:val="004303C7"/>
    <w:rsid w:val="004307D5"/>
    <w:rsid w:val="004311FB"/>
    <w:rsid w:val="00431DB5"/>
    <w:rsid w:val="00431DCE"/>
    <w:rsid w:val="004330BE"/>
    <w:rsid w:val="00433D70"/>
    <w:rsid w:val="004353AA"/>
    <w:rsid w:val="00435C45"/>
    <w:rsid w:val="00435D11"/>
    <w:rsid w:val="00435DB9"/>
    <w:rsid w:val="0043645E"/>
    <w:rsid w:val="004367A3"/>
    <w:rsid w:val="00436BD2"/>
    <w:rsid w:val="00436FC7"/>
    <w:rsid w:val="0043739A"/>
    <w:rsid w:val="004409CE"/>
    <w:rsid w:val="0044102F"/>
    <w:rsid w:val="00441552"/>
    <w:rsid w:val="00441CA1"/>
    <w:rsid w:val="00441CB2"/>
    <w:rsid w:val="0044242E"/>
    <w:rsid w:val="00442D38"/>
    <w:rsid w:val="00442F4B"/>
    <w:rsid w:val="00442FF7"/>
    <w:rsid w:val="00443893"/>
    <w:rsid w:val="00443D54"/>
    <w:rsid w:val="004442D5"/>
    <w:rsid w:val="004457FA"/>
    <w:rsid w:val="00445B93"/>
    <w:rsid w:val="00445DE9"/>
    <w:rsid w:val="0044687A"/>
    <w:rsid w:val="0044692D"/>
    <w:rsid w:val="00446FEB"/>
    <w:rsid w:val="004479D7"/>
    <w:rsid w:val="0045169D"/>
    <w:rsid w:val="0045231B"/>
    <w:rsid w:val="0045269D"/>
    <w:rsid w:val="00452E72"/>
    <w:rsid w:val="00453425"/>
    <w:rsid w:val="00453A3A"/>
    <w:rsid w:val="00454697"/>
    <w:rsid w:val="00454EA3"/>
    <w:rsid w:val="004551DE"/>
    <w:rsid w:val="00455590"/>
    <w:rsid w:val="00455870"/>
    <w:rsid w:val="00456163"/>
    <w:rsid w:val="0045653A"/>
    <w:rsid w:val="00456BFA"/>
    <w:rsid w:val="00456EE1"/>
    <w:rsid w:val="004572F8"/>
    <w:rsid w:val="00457462"/>
    <w:rsid w:val="004576E6"/>
    <w:rsid w:val="004604CA"/>
    <w:rsid w:val="00460882"/>
    <w:rsid w:val="00460B9F"/>
    <w:rsid w:val="00460E34"/>
    <w:rsid w:val="00462342"/>
    <w:rsid w:val="00462506"/>
    <w:rsid w:val="004627C8"/>
    <w:rsid w:val="004627E0"/>
    <w:rsid w:val="00463455"/>
    <w:rsid w:val="00463D8E"/>
    <w:rsid w:val="00463EB5"/>
    <w:rsid w:val="00464692"/>
    <w:rsid w:val="004659D3"/>
    <w:rsid w:val="004660E1"/>
    <w:rsid w:val="004666B0"/>
    <w:rsid w:val="004666F6"/>
    <w:rsid w:val="0046672D"/>
    <w:rsid w:val="00466EB8"/>
    <w:rsid w:val="004671CB"/>
    <w:rsid w:val="004674E8"/>
    <w:rsid w:val="0047034D"/>
    <w:rsid w:val="004710D7"/>
    <w:rsid w:val="004711CF"/>
    <w:rsid w:val="00471EF2"/>
    <w:rsid w:val="00471F4E"/>
    <w:rsid w:val="00473592"/>
    <w:rsid w:val="00473740"/>
    <w:rsid w:val="00473A42"/>
    <w:rsid w:val="00473ADF"/>
    <w:rsid w:val="00473C8B"/>
    <w:rsid w:val="0047532E"/>
    <w:rsid w:val="0047555F"/>
    <w:rsid w:val="004755A9"/>
    <w:rsid w:val="00475C34"/>
    <w:rsid w:val="00476131"/>
    <w:rsid w:val="00477DD9"/>
    <w:rsid w:val="00480652"/>
    <w:rsid w:val="00480F1D"/>
    <w:rsid w:val="00480FF3"/>
    <w:rsid w:val="00483C48"/>
    <w:rsid w:val="004841CA"/>
    <w:rsid w:val="0048565F"/>
    <w:rsid w:val="00485AAF"/>
    <w:rsid w:val="00485DC7"/>
    <w:rsid w:val="00485F44"/>
    <w:rsid w:val="00485FB4"/>
    <w:rsid w:val="00486899"/>
    <w:rsid w:val="00486BE8"/>
    <w:rsid w:val="00486C6E"/>
    <w:rsid w:val="00486C99"/>
    <w:rsid w:val="004872FF"/>
    <w:rsid w:val="00487851"/>
    <w:rsid w:val="00487CFE"/>
    <w:rsid w:val="00490011"/>
    <w:rsid w:val="00490077"/>
    <w:rsid w:val="00490DFD"/>
    <w:rsid w:val="00490EC5"/>
    <w:rsid w:val="0049142D"/>
    <w:rsid w:val="004922AE"/>
    <w:rsid w:val="00493088"/>
    <w:rsid w:val="004935C2"/>
    <w:rsid w:val="0049420F"/>
    <w:rsid w:val="0049510E"/>
    <w:rsid w:val="00495190"/>
    <w:rsid w:val="004965EC"/>
    <w:rsid w:val="00496D6F"/>
    <w:rsid w:val="004974F7"/>
    <w:rsid w:val="00497508"/>
    <w:rsid w:val="00497F19"/>
    <w:rsid w:val="004A012B"/>
    <w:rsid w:val="004A0659"/>
    <w:rsid w:val="004A1A0D"/>
    <w:rsid w:val="004A28ED"/>
    <w:rsid w:val="004A3AF8"/>
    <w:rsid w:val="004A3CCE"/>
    <w:rsid w:val="004A5576"/>
    <w:rsid w:val="004A5905"/>
    <w:rsid w:val="004A6CFB"/>
    <w:rsid w:val="004A6E06"/>
    <w:rsid w:val="004B0A09"/>
    <w:rsid w:val="004B0BA5"/>
    <w:rsid w:val="004B162E"/>
    <w:rsid w:val="004B167D"/>
    <w:rsid w:val="004B175D"/>
    <w:rsid w:val="004B1B3B"/>
    <w:rsid w:val="004B2151"/>
    <w:rsid w:val="004B35E1"/>
    <w:rsid w:val="004B37B1"/>
    <w:rsid w:val="004B4260"/>
    <w:rsid w:val="004B45EF"/>
    <w:rsid w:val="004B4EFB"/>
    <w:rsid w:val="004B511A"/>
    <w:rsid w:val="004B5861"/>
    <w:rsid w:val="004B5B33"/>
    <w:rsid w:val="004B5CBC"/>
    <w:rsid w:val="004B640F"/>
    <w:rsid w:val="004B699D"/>
    <w:rsid w:val="004B73F0"/>
    <w:rsid w:val="004B7BA4"/>
    <w:rsid w:val="004C017A"/>
    <w:rsid w:val="004C228E"/>
    <w:rsid w:val="004C2595"/>
    <w:rsid w:val="004C27E5"/>
    <w:rsid w:val="004C2B5B"/>
    <w:rsid w:val="004C3151"/>
    <w:rsid w:val="004C333D"/>
    <w:rsid w:val="004C49C6"/>
    <w:rsid w:val="004C4F9D"/>
    <w:rsid w:val="004C53D7"/>
    <w:rsid w:val="004C5582"/>
    <w:rsid w:val="004C5DC1"/>
    <w:rsid w:val="004C6030"/>
    <w:rsid w:val="004C7DA1"/>
    <w:rsid w:val="004D1254"/>
    <w:rsid w:val="004D1DEF"/>
    <w:rsid w:val="004D25D2"/>
    <w:rsid w:val="004D2A2D"/>
    <w:rsid w:val="004D3196"/>
    <w:rsid w:val="004D31C5"/>
    <w:rsid w:val="004D3290"/>
    <w:rsid w:val="004D566A"/>
    <w:rsid w:val="004D57AD"/>
    <w:rsid w:val="004D67B2"/>
    <w:rsid w:val="004D73EF"/>
    <w:rsid w:val="004E01E2"/>
    <w:rsid w:val="004E0AF8"/>
    <w:rsid w:val="004E0F56"/>
    <w:rsid w:val="004E1527"/>
    <w:rsid w:val="004E2596"/>
    <w:rsid w:val="004E2D26"/>
    <w:rsid w:val="004E2F4C"/>
    <w:rsid w:val="004E3113"/>
    <w:rsid w:val="004E315D"/>
    <w:rsid w:val="004E3F5A"/>
    <w:rsid w:val="004E3F65"/>
    <w:rsid w:val="004E407A"/>
    <w:rsid w:val="004E44D0"/>
    <w:rsid w:val="004E4A60"/>
    <w:rsid w:val="004E5745"/>
    <w:rsid w:val="004E574C"/>
    <w:rsid w:val="004E6FFF"/>
    <w:rsid w:val="004E7218"/>
    <w:rsid w:val="004F058D"/>
    <w:rsid w:val="004F0B83"/>
    <w:rsid w:val="004F0C49"/>
    <w:rsid w:val="004F0CF0"/>
    <w:rsid w:val="004F0E57"/>
    <w:rsid w:val="004F2FEC"/>
    <w:rsid w:val="004F3025"/>
    <w:rsid w:val="004F3F10"/>
    <w:rsid w:val="004F4AD6"/>
    <w:rsid w:val="004F5F40"/>
    <w:rsid w:val="004F66AF"/>
    <w:rsid w:val="004F67C2"/>
    <w:rsid w:val="004F70FD"/>
    <w:rsid w:val="004F7642"/>
    <w:rsid w:val="004F7DD8"/>
    <w:rsid w:val="004F7E39"/>
    <w:rsid w:val="00500376"/>
    <w:rsid w:val="00500A75"/>
    <w:rsid w:val="00501166"/>
    <w:rsid w:val="005011C8"/>
    <w:rsid w:val="00501810"/>
    <w:rsid w:val="005018D1"/>
    <w:rsid w:val="00502F7A"/>
    <w:rsid w:val="005033B4"/>
    <w:rsid w:val="005036BB"/>
    <w:rsid w:val="00503DFF"/>
    <w:rsid w:val="00504562"/>
    <w:rsid w:val="005046D0"/>
    <w:rsid w:val="005047A0"/>
    <w:rsid w:val="00504C48"/>
    <w:rsid w:val="00504E02"/>
    <w:rsid w:val="0050528D"/>
    <w:rsid w:val="00505B32"/>
    <w:rsid w:val="00505B5A"/>
    <w:rsid w:val="00505EDA"/>
    <w:rsid w:val="00506BEB"/>
    <w:rsid w:val="005074D7"/>
    <w:rsid w:val="00507712"/>
    <w:rsid w:val="005078FC"/>
    <w:rsid w:val="00507F2A"/>
    <w:rsid w:val="005101FE"/>
    <w:rsid w:val="0051076D"/>
    <w:rsid w:val="00510BDD"/>
    <w:rsid w:val="00511A18"/>
    <w:rsid w:val="0051212B"/>
    <w:rsid w:val="00512ADB"/>
    <w:rsid w:val="00512CE8"/>
    <w:rsid w:val="005131C9"/>
    <w:rsid w:val="00513395"/>
    <w:rsid w:val="00514199"/>
    <w:rsid w:val="005143D0"/>
    <w:rsid w:val="005146ED"/>
    <w:rsid w:val="0051484D"/>
    <w:rsid w:val="005148CC"/>
    <w:rsid w:val="005148DB"/>
    <w:rsid w:val="005166CB"/>
    <w:rsid w:val="00517472"/>
    <w:rsid w:val="0051784C"/>
    <w:rsid w:val="00517999"/>
    <w:rsid w:val="00520108"/>
    <w:rsid w:val="00520DF2"/>
    <w:rsid w:val="00521353"/>
    <w:rsid w:val="005217F4"/>
    <w:rsid w:val="005220DD"/>
    <w:rsid w:val="0052261D"/>
    <w:rsid w:val="00522A5F"/>
    <w:rsid w:val="00522C88"/>
    <w:rsid w:val="00523459"/>
    <w:rsid w:val="0052350E"/>
    <w:rsid w:val="005237BF"/>
    <w:rsid w:val="005247A8"/>
    <w:rsid w:val="00524CB5"/>
    <w:rsid w:val="00525B70"/>
    <w:rsid w:val="00525F7C"/>
    <w:rsid w:val="0052618A"/>
    <w:rsid w:val="00527197"/>
    <w:rsid w:val="00527A22"/>
    <w:rsid w:val="00527CF9"/>
    <w:rsid w:val="00530386"/>
    <w:rsid w:val="00530F13"/>
    <w:rsid w:val="005314DF"/>
    <w:rsid w:val="005314FE"/>
    <w:rsid w:val="0053159B"/>
    <w:rsid w:val="00531E09"/>
    <w:rsid w:val="005322DE"/>
    <w:rsid w:val="005330D8"/>
    <w:rsid w:val="005336FF"/>
    <w:rsid w:val="00533884"/>
    <w:rsid w:val="00533CCC"/>
    <w:rsid w:val="005349B6"/>
    <w:rsid w:val="00535A1E"/>
    <w:rsid w:val="00535CF2"/>
    <w:rsid w:val="005364E3"/>
    <w:rsid w:val="005371B6"/>
    <w:rsid w:val="005403B4"/>
    <w:rsid w:val="00540A68"/>
    <w:rsid w:val="00540ED4"/>
    <w:rsid w:val="00541032"/>
    <w:rsid w:val="005417FF"/>
    <w:rsid w:val="005421C3"/>
    <w:rsid w:val="00542659"/>
    <w:rsid w:val="00543B53"/>
    <w:rsid w:val="005445D5"/>
    <w:rsid w:val="0054469E"/>
    <w:rsid w:val="00544CB1"/>
    <w:rsid w:val="00544F0E"/>
    <w:rsid w:val="005468E4"/>
    <w:rsid w:val="00546D29"/>
    <w:rsid w:val="00547015"/>
    <w:rsid w:val="005503BD"/>
    <w:rsid w:val="00550AA8"/>
    <w:rsid w:val="0055257A"/>
    <w:rsid w:val="005530BE"/>
    <w:rsid w:val="00553C5C"/>
    <w:rsid w:val="0055514C"/>
    <w:rsid w:val="00555345"/>
    <w:rsid w:val="00555B88"/>
    <w:rsid w:val="00557157"/>
    <w:rsid w:val="00561406"/>
    <w:rsid w:val="00561D0D"/>
    <w:rsid w:val="00562EDE"/>
    <w:rsid w:val="0056345D"/>
    <w:rsid w:val="00563CB8"/>
    <w:rsid w:val="00563F85"/>
    <w:rsid w:val="005643CE"/>
    <w:rsid w:val="005651C1"/>
    <w:rsid w:val="00565A7B"/>
    <w:rsid w:val="00565D4D"/>
    <w:rsid w:val="00565F94"/>
    <w:rsid w:val="00566048"/>
    <w:rsid w:val="0056651A"/>
    <w:rsid w:val="005665FF"/>
    <w:rsid w:val="00566916"/>
    <w:rsid w:val="00566BFB"/>
    <w:rsid w:val="005671E6"/>
    <w:rsid w:val="00567AA8"/>
    <w:rsid w:val="00567C7B"/>
    <w:rsid w:val="00570563"/>
    <w:rsid w:val="005706FA"/>
    <w:rsid w:val="00571D87"/>
    <w:rsid w:val="00572045"/>
    <w:rsid w:val="005723F9"/>
    <w:rsid w:val="005729C6"/>
    <w:rsid w:val="00573D2F"/>
    <w:rsid w:val="00574083"/>
    <w:rsid w:val="005766EC"/>
    <w:rsid w:val="00576762"/>
    <w:rsid w:val="005772B0"/>
    <w:rsid w:val="00577686"/>
    <w:rsid w:val="00577A51"/>
    <w:rsid w:val="00577C30"/>
    <w:rsid w:val="005801AE"/>
    <w:rsid w:val="005809DA"/>
    <w:rsid w:val="005809DB"/>
    <w:rsid w:val="00580A3C"/>
    <w:rsid w:val="00580C5C"/>
    <w:rsid w:val="0058125A"/>
    <w:rsid w:val="00581AC5"/>
    <w:rsid w:val="00581D19"/>
    <w:rsid w:val="00582023"/>
    <w:rsid w:val="0058243F"/>
    <w:rsid w:val="00582547"/>
    <w:rsid w:val="00582555"/>
    <w:rsid w:val="0058291E"/>
    <w:rsid w:val="00583B9D"/>
    <w:rsid w:val="00583E61"/>
    <w:rsid w:val="00586A38"/>
    <w:rsid w:val="005903E3"/>
    <w:rsid w:val="00590513"/>
    <w:rsid w:val="00590846"/>
    <w:rsid w:val="00590EE6"/>
    <w:rsid w:val="005910D5"/>
    <w:rsid w:val="005912DF"/>
    <w:rsid w:val="0059161B"/>
    <w:rsid w:val="00592A33"/>
    <w:rsid w:val="00592A84"/>
    <w:rsid w:val="00592AE9"/>
    <w:rsid w:val="00593C11"/>
    <w:rsid w:val="0059424D"/>
    <w:rsid w:val="005947B3"/>
    <w:rsid w:val="00594B1F"/>
    <w:rsid w:val="00594E2E"/>
    <w:rsid w:val="00595F4C"/>
    <w:rsid w:val="0059656E"/>
    <w:rsid w:val="005966C6"/>
    <w:rsid w:val="00596D50"/>
    <w:rsid w:val="0059757B"/>
    <w:rsid w:val="0059768E"/>
    <w:rsid w:val="00597B63"/>
    <w:rsid w:val="005A0928"/>
    <w:rsid w:val="005A0930"/>
    <w:rsid w:val="005A0F24"/>
    <w:rsid w:val="005A1C6F"/>
    <w:rsid w:val="005A1FAB"/>
    <w:rsid w:val="005A21B0"/>
    <w:rsid w:val="005A2602"/>
    <w:rsid w:val="005A2BDF"/>
    <w:rsid w:val="005A3BFF"/>
    <w:rsid w:val="005A41DE"/>
    <w:rsid w:val="005A5366"/>
    <w:rsid w:val="005A55FE"/>
    <w:rsid w:val="005A58FC"/>
    <w:rsid w:val="005A6D0D"/>
    <w:rsid w:val="005B0216"/>
    <w:rsid w:val="005B11A4"/>
    <w:rsid w:val="005B247C"/>
    <w:rsid w:val="005B27AD"/>
    <w:rsid w:val="005B2A9A"/>
    <w:rsid w:val="005B2BB1"/>
    <w:rsid w:val="005B2C6D"/>
    <w:rsid w:val="005B35A4"/>
    <w:rsid w:val="005B35BC"/>
    <w:rsid w:val="005B389C"/>
    <w:rsid w:val="005B3A05"/>
    <w:rsid w:val="005B3D69"/>
    <w:rsid w:val="005B456B"/>
    <w:rsid w:val="005B48C3"/>
    <w:rsid w:val="005B4A3A"/>
    <w:rsid w:val="005B4AB0"/>
    <w:rsid w:val="005B50BC"/>
    <w:rsid w:val="005B59CF"/>
    <w:rsid w:val="005B7F56"/>
    <w:rsid w:val="005B7FC5"/>
    <w:rsid w:val="005C1364"/>
    <w:rsid w:val="005C163E"/>
    <w:rsid w:val="005C17B0"/>
    <w:rsid w:val="005C4293"/>
    <w:rsid w:val="005C54CC"/>
    <w:rsid w:val="005C6186"/>
    <w:rsid w:val="005C64A1"/>
    <w:rsid w:val="005C6CB1"/>
    <w:rsid w:val="005D03B2"/>
    <w:rsid w:val="005D0E9D"/>
    <w:rsid w:val="005D1A5D"/>
    <w:rsid w:val="005D20E9"/>
    <w:rsid w:val="005D2245"/>
    <w:rsid w:val="005D2418"/>
    <w:rsid w:val="005D2908"/>
    <w:rsid w:val="005D2CFE"/>
    <w:rsid w:val="005D42E8"/>
    <w:rsid w:val="005D4A8A"/>
    <w:rsid w:val="005D5B78"/>
    <w:rsid w:val="005D5BD4"/>
    <w:rsid w:val="005D5D92"/>
    <w:rsid w:val="005D60CD"/>
    <w:rsid w:val="005D6218"/>
    <w:rsid w:val="005D76E1"/>
    <w:rsid w:val="005D7AF4"/>
    <w:rsid w:val="005E08ED"/>
    <w:rsid w:val="005E08FA"/>
    <w:rsid w:val="005E1296"/>
    <w:rsid w:val="005E129E"/>
    <w:rsid w:val="005E15D4"/>
    <w:rsid w:val="005E1A4F"/>
    <w:rsid w:val="005E275C"/>
    <w:rsid w:val="005E3057"/>
    <w:rsid w:val="005E3221"/>
    <w:rsid w:val="005E34E4"/>
    <w:rsid w:val="005E5455"/>
    <w:rsid w:val="005E6B4A"/>
    <w:rsid w:val="005E6BE5"/>
    <w:rsid w:val="005E6D3B"/>
    <w:rsid w:val="005F043E"/>
    <w:rsid w:val="005F053E"/>
    <w:rsid w:val="005F2C78"/>
    <w:rsid w:val="005F35B1"/>
    <w:rsid w:val="005F3CF6"/>
    <w:rsid w:val="005F3F7F"/>
    <w:rsid w:val="005F3FCD"/>
    <w:rsid w:val="005F4494"/>
    <w:rsid w:val="005F5404"/>
    <w:rsid w:val="005F59AF"/>
    <w:rsid w:val="005F60C7"/>
    <w:rsid w:val="005F6BA7"/>
    <w:rsid w:val="006003E2"/>
    <w:rsid w:val="00600CE2"/>
    <w:rsid w:val="00600FA9"/>
    <w:rsid w:val="006022D3"/>
    <w:rsid w:val="00602425"/>
    <w:rsid w:val="0060255E"/>
    <w:rsid w:val="00602892"/>
    <w:rsid w:val="00603061"/>
    <w:rsid w:val="0060370C"/>
    <w:rsid w:val="006037E9"/>
    <w:rsid w:val="00603EA9"/>
    <w:rsid w:val="0060406B"/>
    <w:rsid w:val="00604486"/>
    <w:rsid w:val="006045A9"/>
    <w:rsid w:val="006062E6"/>
    <w:rsid w:val="00606B45"/>
    <w:rsid w:val="00606F08"/>
    <w:rsid w:val="00606F6A"/>
    <w:rsid w:val="0060742A"/>
    <w:rsid w:val="00607657"/>
    <w:rsid w:val="0060786E"/>
    <w:rsid w:val="006079B0"/>
    <w:rsid w:val="00607D57"/>
    <w:rsid w:val="00610167"/>
    <w:rsid w:val="00610FBE"/>
    <w:rsid w:val="006110C8"/>
    <w:rsid w:val="006116CA"/>
    <w:rsid w:val="00611E9E"/>
    <w:rsid w:val="00612430"/>
    <w:rsid w:val="00613F24"/>
    <w:rsid w:val="00615295"/>
    <w:rsid w:val="00615593"/>
    <w:rsid w:val="0061569B"/>
    <w:rsid w:val="0061570E"/>
    <w:rsid w:val="00615A6E"/>
    <w:rsid w:val="006166FF"/>
    <w:rsid w:val="00617C56"/>
    <w:rsid w:val="00620351"/>
    <w:rsid w:val="00621E29"/>
    <w:rsid w:val="00622800"/>
    <w:rsid w:val="006231D8"/>
    <w:rsid w:val="00623B7C"/>
    <w:rsid w:val="00623B9D"/>
    <w:rsid w:val="0062491D"/>
    <w:rsid w:val="00625404"/>
    <w:rsid w:val="00626A2E"/>
    <w:rsid w:val="00626F33"/>
    <w:rsid w:val="00626F55"/>
    <w:rsid w:val="00627509"/>
    <w:rsid w:val="0063016D"/>
    <w:rsid w:val="0063068C"/>
    <w:rsid w:val="00630BE0"/>
    <w:rsid w:val="00630E11"/>
    <w:rsid w:val="00631A74"/>
    <w:rsid w:val="00631DC9"/>
    <w:rsid w:val="0063263E"/>
    <w:rsid w:val="00632654"/>
    <w:rsid w:val="00632F04"/>
    <w:rsid w:val="00633079"/>
    <w:rsid w:val="0063321F"/>
    <w:rsid w:val="00634672"/>
    <w:rsid w:val="00634CC8"/>
    <w:rsid w:val="00634E1D"/>
    <w:rsid w:val="00635CB0"/>
    <w:rsid w:val="00635DC2"/>
    <w:rsid w:val="0063632A"/>
    <w:rsid w:val="00636551"/>
    <w:rsid w:val="00636C9D"/>
    <w:rsid w:val="00636D07"/>
    <w:rsid w:val="00636D83"/>
    <w:rsid w:val="00636DF1"/>
    <w:rsid w:val="00637A85"/>
    <w:rsid w:val="00637AAC"/>
    <w:rsid w:val="00640073"/>
    <w:rsid w:val="006401DD"/>
    <w:rsid w:val="00640494"/>
    <w:rsid w:val="00641538"/>
    <w:rsid w:val="00641DCA"/>
    <w:rsid w:val="00641FF1"/>
    <w:rsid w:val="00642395"/>
    <w:rsid w:val="00642683"/>
    <w:rsid w:val="00642F04"/>
    <w:rsid w:val="00643637"/>
    <w:rsid w:val="00643E1E"/>
    <w:rsid w:val="00643FB6"/>
    <w:rsid w:val="00644110"/>
    <w:rsid w:val="00645654"/>
    <w:rsid w:val="006456DC"/>
    <w:rsid w:val="006459F1"/>
    <w:rsid w:val="00645FCF"/>
    <w:rsid w:val="006461A5"/>
    <w:rsid w:val="006463AE"/>
    <w:rsid w:val="00646EA2"/>
    <w:rsid w:val="006475DF"/>
    <w:rsid w:val="006476CA"/>
    <w:rsid w:val="00647DB6"/>
    <w:rsid w:val="00651337"/>
    <w:rsid w:val="006514C8"/>
    <w:rsid w:val="00651BB9"/>
    <w:rsid w:val="00652114"/>
    <w:rsid w:val="00652778"/>
    <w:rsid w:val="00652BB8"/>
    <w:rsid w:val="0065317D"/>
    <w:rsid w:val="0065384B"/>
    <w:rsid w:val="00654342"/>
    <w:rsid w:val="00654A23"/>
    <w:rsid w:val="00654B60"/>
    <w:rsid w:val="0065571F"/>
    <w:rsid w:val="00655E22"/>
    <w:rsid w:val="00656034"/>
    <w:rsid w:val="00656940"/>
    <w:rsid w:val="00656AD1"/>
    <w:rsid w:val="00657593"/>
    <w:rsid w:val="006605DE"/>
    <w:rsid w:val="00660D4B"/>
    <w:rsid w:val="006611B1"/>
    <w:rsid w:val="00662B81"/>
    <w:rsid w:val="0066420A"/>
    <w:rsid w:val="0066489A"/>
    <w:rsid w:val="0066494B"/>
    <w:rsid w:val="006649D9"/>
    <w:rsid w:val="006653C6"/>
    <w:rsid w:val="0066553F"/>
    <w:rsid w:val="00665A8A"/>
    <w:rsid w:val="00665E30"/>
    <w:rsid w:val="00666323"/>
    <w:rsid w:val="006667C5"/>
    <w:rsid w:val="00666B63"/>
    <w:rsid w:val="00670496"/>
    <w:rsid w:val="00671211"/>
    <w:rsid w:val="006714CD"/>
    <w:rsid w:val="0067191E"/>
    <w:rsid w:val="00671C86"/>
    <w:rsid w:val="006723E9"/>
    <w:rsid w:val="00672663"/>
    <w:rsid w:val="00672A19"/>
    <w:rsid w:val="00675169"/>
    <w:rsid w:val="006755E3"/>
    <w:rsid w:val="00675727"/>
    <w:rsid w:val="0067658C"/>
    <w:rsid w:val="00676798"/>
    <w:rsid w:val="00676C6B"/>
    <w:rsid w:val="00676DEB"/>
    <w:rsid w:val="0067731F"/>
    <w:rsid w:val="00677B72"/>
    <w:rsid w:val="00677E04"/>
    <w:rsid w:val="00680008"/>
    <w:rsid w:val="0068036E"/>
    <w:rsid w:val="0068059F"/>
    <w:rsid w:val="00680DEC"/>
    <w:rsid w:val="00681697"/>
    <w:rsid w:val="006819EB"/>
    <w:rsid w:val="00681D7C"/>
    <w:rsid w:val="006825EB"/>
    <w:rsid w:val="00682E22"/>
    <w:rsid w:val="00682E7A"/>
    <w:rsid w:val="00683482"/>
    <w:rsid w:val="00683498"/>
    <w:rsid w:val="00683635"/>
    <w:rsid w:val="00683B1E"/>
    <w:rsid w:val="00684148"/>
    <w:rsid w:val="00684EC9"/>
    <w:rsid w:val="0068518B"/>
    <w:rsid w:val="00685349"/>
    <w:rsid w:val="0068535A"/>
    <w:rsid w:val="00685527"/>
    <w:rsid w:val="006860CD"/>
    <w:rsid w:val="006865D9"/>
    <w:rsid w:val="0068668D"/>
    <w:rsid w:val="00686D66"/>
    <w:rsid w:val="00686D89"/>
    <w:rsid w:val="00686EFB"/>
    <w:rsid w:val="00687C5E"/>
    <w:rsid w:val="00687E4A"/>
    <w:rsid w:val="00690099"/>
    <w:rsid w:val="00690754"/>
    <w:rsid w:val="00690C14"/>
    <w:rsid w:val="00690C3B"/>
    <w:rsid w:val="00690D90"/>
    <w:rsid w:val="0069170D"/>
    <w:rsid w:val="00691D1D"/>
    <w:rsid w:val="00695789"/>
    <w:rsid w:val="00695E99"/>
    <w:rsid w:val="0069641D"/>
    <w:rsid w:val="00697768"/>
    <w:rsid w:val="00697B11"/>
    <w:rsid w:val="006A01F9"/>
    <w:rsid w:val="006A0685"/>
    <w:rsid w:val="006A0C9C"/>
    <w:rsid w:val="006A0D15"/>
    <w:rsid w:val="006A0DE8"/>
    <w:rsid w:val="006A1D10"/>
    <w:rsid w:val="006A20FE"/>
    <w:rsid w:val="006A33FD"/>
    <w:rsid w:val="006A39F5"/>
    <w:rsid w:val="006A3DB6"/>
    <w:rsid w:val="006A4AD2"/>
    <w:rsid w:val="006A4F64"/>
    <w:rsid w:val="006A54F7"/>
    <w:rsid w:val="006A5AC3"/>
    <w:rsid w:val="006A5BB4"/>
    <w:rsid w:val="006A5E25"/>
    <w:rsid w:val="006A5E57"/>
    <w:rsid w:val="006A5F9A"/>
    <w:rsid w:val="006A698C"/>
    <w:rsid w:val="006A6A86"/>
    <w:rsid w:val="006A6B4B"/>
    <w:rsid w:val="006B0FA1"/>
    <w:rsid w:val="006B1595"/>
    <w:rsid w:val="006B1ACF"/>
    <w:rsid w:val="006B1EE0"/>
    <w:rsid w:val="006B2262"/>
    <w:rsid w:val="006B264F"/>
    <w:rsid w:val="006B2DD2"/>
    <w:rsid w:val="006B3018"/>
    <w:rsid w:val="006B3A3F"/>
    <w:rsid w:val="006B3BD0"/>
    <w:rsid w:val="006B4C31"/>
    <w:rsid w:val="006B4EFF"/>
    <w:rsid w:val="006B5E06"/>
    <w:rsid w:val="006B6C80"/>
    <w:rsid w:val="006B6E39"/>
    <w:rsid w:val="006B7E30"/>
    <w:rsid w:val="006C049F"/>
    <w:rsid w:val="006C1DC3"/>
    <w:rsid w:val="006C2557"/>
    <w:rsid w:val="006C35CD"/>
    <w:rsid w:val="006C367E"/>
    <w:rsid w:val="006C4134"/>
    <w:rsid w:val="006C47A2"/>
    <w:rsid w:val="006C52DD"/>
    <w:rsid w:val="006C5313"/>
    <w:rsid w:val="006C5768"/>
    <w:rsid w:val="006C5836"/>
    <w:rsid w:val="006C5942"/>
    <w:rsid w:val="006C5A10"/>
    <w:rsid w:val="006C5C04"/>
    <w:rsid w:val="006C5CD8"/>
    <w:rsid w:val="006C6958"/>
    <w:rsid w:val="006C6A08"/>
    <w:rsid w:val="006C6CCF"/>
    <w:rsid w:val="006C7584"/>
    <w:rsid w:val="006D040F"/>
    <w:rsid w:val="006D0AC0"/>
    <w:rsid w:val="006D1BE7"/>
    <w:rsid w:val="006D2223"/>
    <w:rsid w:val="006D2278"/>
    <w:rsid w:val="006D2678"/>
    <w:rsid w:val="006D28AC"/>
    <w:rsid w:val="006D4B2B"/>
    <w:rsid w:val="006D4DDF"/>
    <w:rsid w:val="006D566C"/>
    <w:rsid w:val="006D619B"/>
    <w:rsid w:val="006D7E2B"/>
    <w:rsid w:val="006E02C5"/>
    <w:rsid w:val="006E08AF"/>
    <w:rsid w:val="006E0EC5"/>
    <w:rsid w:val="006E129A"/>
    <w:rsid w:val="006E18C7"/>
    <w:rsid w:val="006E1A41"/>
    <w:rsid w:val="006E2ACD"/>
    <w:rsid w:val="006E319A"/>
    <w:rsid w:val="006E38D3"/>
    <w:rsid w:val="006E3F50"/>
    <w:rsid w:val="006E466D"/>
    <w:rsid w:val="006E4D52"/>
    <w:rsid w:val="006E4EE3"/>
    <w:rsid w:val="006E57AE"/>
    <w:rsid w:val="006E5BCF"/>
    <w:rsid w:val="006E6765"/>
    <w:rsid w:val="006E70DF"/>
    <w:rsid w:val="006F0DE0"/>
    <w:rsid w:val="006F1484"/>
    <w:rsid w:val="006F1D81"/>
    <w:rsid w:val="006F2047"/>
    <w:rsid w:val="006F25E6"/>
    <w:rsid w:val="006F2CBE"/>
    <w:rsid w:val="006F383D"/>
    <w:rsid w:val="006F388D"/>
    <w:rsid w:val="006F4152"/>
    <w:rsid w:val="006F447A"/>
    <w:rsid w:val="006F7371"/>
    <w:rsid w:val="006F7400"/>
    <w:rsid w:val="006F7B4C"/>
    <w:rsid w:val="006F7DE7"/>
    <w:rsid w:val="00700CE9"/>
    <w:rsid w:val="00700FA8"/>
    <w:rsid w:val="0070190F"/>
    <w:rsid w:val="00701986"/>
    <w:rsid w:val="0070220F"/>
    <w:rsid w:val="007035F9"/>
    <w:rsid w:val="00704A16"/>
    <w:rsid w:val="00706A72"/>
    <w:rsid w:val="00706ACF"/>
    <w:rsid w:val="00706E62"/>
    <w:rsid w:val="007070D4"/>
    <w:rsid w:val="0070773C"/>
    <w:rsid w:val="00710360"/>
    <w:rsid w:val="0071181A"/>
    <w:rsid w:val="00711AAF"/>
    <w:rsid w:val="00712157"/>
    <w:rsid w:val="0071216A"/>
    <w:rsid w:val="007123CF"/>
    <w:rsid w:val="00712568"/>
    <w:rsid w:val="00713C0B"/>
    <w:rsid w:val="00714346"/>
    <w:rsid w:val="0071513A"/>
    <w:rsid w:val="00715478"/>
    <w:rsid w:val="0071570A"/>
    <w:rsid w:val="0071593F"/>
    <w:rsid w:val="00715D24"/>
    <w:rsid w:val="00716173"/>
    <w:rsid w:val="00716934"/>
    <w:rsid w:val="00716D3F"/>
    <w:rsid w:val="00716EEF"/>
    <w:rsid w:val="00716F99"/>
    <w:rsid w:val="00717123"/>
    <w:rsid w:val="0071715F"/>
    <w:rsid w:val="00720563"/>
    <w:rsid w:val="007207B1"/>
    <w:rsid w:val="00722E6A"/>
    <w:rsid w:val="00723738"/>
    <w:rsid w:val="007237B0"/>
    <w:rsid w:val="007243C9"/>
    <w:rsid w:val="00724F8E"/>
    <w:rsid w:val="00725440"/>
    <w:rsid w:val="00726132"/>
    <w:rsid w:val="00726DEE"/>
    <w:rsid w:val="007275A7"/>
    <w:rsid w:val="00727AE5"/>
    <w:rsid w:val="00727FEB"/>
    <w:rsid w:val="00731F2E"/>
    <w:rsid w:val="007337AB"/>
    <w:rsid w:val="0073396A"/>
    <w:rsid w:val="00733A09"/>
    <w:rsid w:val="00734358"/>
    <w:rsid w:val="0073465B"/>
    <w:rsid w:val="00734D6F"/>
    <w:rsid w:val="00734E0B"/>
    <w:rsid w:val="0073582B"/>
    <w:rsid w:val="00735906"/>
    <w:rsid w:val="007359FC"/>
    <w:rsid w:val="00735D57"/>
    <w:rsid w:val="007361AB"/>
    <w:rsid w:val="00736F85"/>
    <w:rsid w:val="007372B6"/>
    <w:rsid w:val="00737437"/>
    <w:rsid w:val="007376F1"/>
    <w:rsid w:val="0073791F"/>
    <w:rsid w:val="0073794A"/>
    <w:rsid w:val="00737AA8"/>
    <w:rsid w:val="007404DD"/>
    <w:rsid w:val="00740B52"/>
    <w:rsid w:val="007411E1"/>
    <w:rsid w:val="0074233E"/>
    <w:rsid w:val="00742489"/>
    <w:rsid w:val="00742732"/>
    <w:rsid w:val="00742F93"/>
    <w:rsid w:val="0074329C"/>
    <w:rsid w:val="00743B40"/>
    <w:rsid w:val="00743F2E"/>
    <w:rsid w:val="007447D1"/>
    <w:rsid w:val="007450E9"/>
    <w:rsid w:val="00745251"/>
    <w:rsid w:val="00745FC4"/>
    <w:rsid w:val="00746B83"/>
    <w:rsid w:val="00746EF2"/>
    <w:rsid w:val="00746F4B"/>
    <w:rsid w:val="00747029"/>
    <w:rsid w:val="00747AA2"/>
    <w:rsid w:val="00747E58"/>
    <w:rsid w:val="00747F44"/>
    <w:rsid w:val="00751CA4"/>
    <w:rsid w:val="00751D1A"/>
    <w:rsid w:val="00752D54"/>
    <w:rsid w:val="00752E42"/>
    <w:rsid w:val="007531FC"/>
    <w:rsid w:val="007532AC"/>
    <w:rsid w:val="00753423"/>
    <w:rsid w:val="00753C7C"/>
    <w:rsid w:val="00753E8E"/>
    <w:rsid w:val="007540D1"/>
    <w:rsid w:val="00754ED0"/>
    <w:rsid w:val="00755615"/>
    <w:rsid w:val="007560DB"/>
    <w:rsid w:val="0075622C"/>
    <w:rsid w:val="007567D3"/>
    <w:rsid w:val="00756977"/>
    <w:rsid w:val="007571B5"/>
    <w:rsid w:val="0075744D"/>
    <w:rsid w:val="0076032C"/>
    <w:rsid w:val="00760652"/>
    <w:rsid w:val="00760DE9"/>
    <w:rsid w:val="0076137F"/>
    <w:rsid w:val="00761BDE"/>
    <w:rsid w:val="00762829"/>
    <w:rsid w:val="00762F47"/>
    <w:rsid w:val="00763276"/>
    <w:rsid w:val="00763AD7"/>
    <w:rsid w:val="007649A3"/>
    <w:rsid w:val="00765159"/>
    <w:rsid w:val="00765FDF"/>
    <w:rsid w:val="00766715"/>
    <w:rsid w:val="00766895"/>
    <w:rsid w:val="00767767"/>
    <w:rsid w:val="0077001E"/>
    <w:rsid w:val="0077026B"/>
    <w:rsid w:val="007728BA"/>
    <w:rsid w:val="00772A2A"/>
    <w:rsid w:val="0077309B"/>
    <w:rsid w:val="00774366"/>
    <w:rsid w:val="007747B1"/>
    <w:rsid w:val="00774BFB"/>
    <w:rsid w:val="00774D20"/>
    <w:rsid w:val="00774D29"/>
    <w:rsid w:val="0077558F"/>
    <w:rsid w:val="00775851"/>
    <w:rsid w:val="007762A2"/>
    <w:rsid w:val="00776A04"/>
    <w:rsid w:val="00776B6A"/>
    <w:rsid w:val="007774AE"/>
    <w:rsid w:val="00780217"/>
    <w:rsid w:val="00780646"/>
    <w:rsid w:val="00780FAB"/>
    <w:rsid w:val="0078176C"/>
    <w:rsid w:val="00781815"/>
    <w:rsid w:val="007819EF"/>
    <w:rsid w:val="00781F0C"/>
    <w:rsid w:val="00782AB9"/>
    <w:rsid w:val="00782B26"/>
    <w:rsid w:val="0078444F"/>
    <w:rsid w:val="00784468"/>
    <w:rsid w:val="00784BA3"/>
    <w:rsid w:val="007851CA"/>
    <w:rsid w:val="00785931"/>
    <w:rsid w:val="00786806"/>
    <w:rsid w:val="007877B0"/>
    <w:rsid w:val="0078797A"/>
    <w:rsid w:val="007879CB"/>
    <w:rsid w:val="007879FA"/>
    <w:rsid w:val="00790302"/>
    <w:rsid w:val="00790459"/>
    <w:rsid w:val="007914AB"/>
    <w:rsid w:val="00791A92"/>
    <w:rsid w:val="0079296E"/>
    <w:rsid w:val="00792D37"/>
    <w:rsid w:val="00793202"/>
    <w:rsid w:val="00793E64"/>
    <w:rsid w:val="00794C41"/>
    <w:rsid w:val="00795BD5"/>
    <w:rsid w:val="00795BDD"/>
    <w:rsid w:val="00795C5A"/>
    <w:rsid w:val="00795F84"/>
    <w:rsid w:val="00796359"/>
    <w:rsid w:val="00796768"/>
    <w:rsid w:val="007971A3"/>
    <w:rsid w:val="0079754A"/>
    <w:rsid w:val="0079759B"/>
    <w:rsid w:val="007A0114"/>
    <w:rsid w:val="007A213F"/>
    <w:rsid w:val="007A27EA"/>
    <w:rsid w:val="007A3119"/>
    <w:rsid w:val="007A4B61"/>
    <w:rsid w:val="007A4BB1"/>
    <w:rsid w:val="007A4BDA"/>
    <w:rsid w:val="007A4D20"/>
    <w:rsid w:val="007A57C7"/>
    <w:rsid w:val="007A5BF1"/>
    <w:rsid w:val="007A5D05"/>
    <w:rsid w:val="007B01B0"/>
    <w:rsid w:val="007B02C7"/>
    <w:rsid w:val="007B14B1"/>
    <w:rsid w:val="007B1E95"/>
    <w:rsid w:val="007B2085"/>
    <w:rsid w:val="007B21D3"/>
    <w:rsid w:val="007B2BEE"/>
    <w:rsid w:val="007B2D6B"/>
    <w:rsid w:val="007B3138"/>
    <w:rsid w:val="007B357F"/>
    <w:rsid w:val="007B431D"/>
    <w:rsid w:val="007B4613"/>
    <w:rsid w:val="007B47A0"/>
    <w:rsid w:val="007B4A1D"/>
    <w:rsid w:val="007B4CC3"/>
    <w:rsid w:val="007B4E23"/>
    <w:rsid w:val="007B4E72"/>
    <w:rsid w:val="007B549D"/>
    <w:rsid w:val="007B5589"/>
    <w:rsid w:val="007B56BB"/>
    <w:rsid w:val="007C0831"/>
    <w:rsid w:val="007C1576"/>
    <w:rsid w:val="007C1CAC"/>
    <w:rsid w:val="007C2297"/>
    <w:rsid w:val="007C2334"/>
    <w:rsid w:val="007C2D46"/>
    <w:rsid w:val="007C37F5"/>
    <w:rsid w:val="007C393C"/>
    <w:rsid w:val="007C3BE3"/>
    <w:rsid w:val="007C3C86"/>
    <w:rsid w:val="007C3CB9"/>
    <w:rsid w:val="007C4240"/>
    <w:rsid w:val="007C4306"/>
    <w:rsid w:val="007C4432"/>
    <w:rsid w:val="007C4440"/>
    <w:rsid w:val="007C53FE"/>
    <w:rsid w:val="007C55BD"/>
    <w:rsid w:val="007C5D5C"/>
    <w:rsid w:val="007C6230"/>
    <w:rsid w:val="007C6344"/>
    <w:rsid w:val="007C644C"/>
    <w:rsid w:val="007C65E5"/>
    <w:rsid w:val="007C7560"/>
    <w:rsid w:val="007C771E"/>
    <w:rsid w:val="007D0568"/>
    <w:rsid w:val="007D0B87"/>
    <w:rsid w:val="007D103C"/>
    <w:rsid w:val="007D1686"/>
    <w:rsid w:val="007D1CF0"/>
    <w:rsid w:val="007D24D4"/>
    <w:rsid w:val="007D2EEB"/>
    <w:rsid w:val="007D352C"/>
    <w:rsid w:val="007D395B"/>
    <w:rsid w:val="007D3FFD"/>
    <w:rsid w:val="007D4A87"/>
    <w:rsid w:val="007D5998"/>
    <w:rsid w:val="007D5DEF"/>
    <w:rsid w:val="007D714F"/>
    <w:rsid w:val="007D7799"/>
    <w:rsid w:val="007E024E"/>
    <w:rsid w:val="007E1C13"/>
    <w:rsid w:val="007E26A3"/>
    <w:rsid w:val="007E279F"/>
    <w:rsid w:val="007E3775"/>
    <w:rsid w:val="007E5686"/>
    <w:rsid w:val="007E5FEA"/>
    <w:rsid w:val="007E6132"/>
    <w:rsid w:val="007E69A3"/>
    <w:rsid w:val="007E6B58"/>
    <w:rsid w:val="007E6CB8"/>
    <w:rsid w:val="007E6F0E"/>
    <w:rsid w:val="007F0791"/>
    <w:rsid w:val="007F07C7"/>
    <w:rsid w:val="007F11C5"/>
    <w:rsid w:val="007F209C"/>
    <w:rsid w:val="007F254B"/>
    <w:rsid w:val="007F2F0B"/>
    <w:rsid w:val="007F435C"/>
    <w:rsid w:val="007F4400"/>
    <w:rsid w:val="007F49E0"/>
    <w:rsid w:val="007F4AFD"/>
    <w:rsid w:val="007F5077"/>
    <w:rsid w:val="007F5123"/>
    <w:rsid w:val="007F61C1"/>
    <w:rsid w:val="007F6263"/>
    <w:rsid w:val="007F66BF"/>
    <w:rsid w:val="007F680F"/>
    <w:rsid w:val="007F7604"/>
    <w:rsid w:val="008007E0"/>
    <w:rsid w:val="0080087D"/>
    <w:rsid w:val="0080094B"/>
    <w:rsid w:val="00800E6F"/>
    <w:rsid w:val="00800ED1"/>
    <w:rsid w:val="00802636"/>
    <w:rsid w:val="00802745"/>
    <w:rsid w:val="0080299B"/>
    <w:rsid w:val="00802E12"/>
    <w:rsid w:val="00802F59"/>
    <w:rsid w:val="0080474D"/>
    <w:rsid w:val="0080523C"/>
    <w:rsid w:val="00805B50"/>
    <w:rsid w:val="0080669A"/>
    <w:rsid w:val="00806726"/>
    <w:rsid w:val="00807F7E"/>
    <w:rsid w:val="008101DE"/>
    <w:rsid w:val="00810222"/>
    <w:rsid w:val="00811D33"/>
    <w:rsid w:val="0081237E"/>
    <w:rsid w:val="008125BA"/>
    <w:rsid w:val="00812EE9"/>
    <w:rsid w:val="00813216"/>
    <w:rsid w:val="00813D3F"/>
    <w:rsid w:val="0081423C"/>
    <w:rsid w:val="0081467A"/>
    <w:rsid w:val="00814978"/>
    <w:rsid w:val="00814E0B"/>
    <w:rsid w:val="00815E26"/>
    <w:rsid w:val="00815E58"/>
    <w:rsid w:val="00816265"/>
    <w:rsid w:val="008163A8"/>
    <w:rsid w:val="00816784"/>
    <w:rsid w:val="0081710C"/>
    <w:rsid w:val="008174DF"/>
    <w:rsid w:val="00817E84"/>
    <w:rsid w:val="0082013B"/>
    <w:rsid w:val="00820183"/>
    <w:rsid w:val="00820776"/>
    <w:rsid w:val="008213A7"/>
    <w:rsid w:val="00821605"/>
    <w:rsid w:val="00821810"/>
    <w:rsid w:val="00822292"/>
    <w:rsid w:val="00823473"/>
    <w:rsid w:val="00823AC5"/>
    <w:rsid w:val="00823E2E"/>
    <w:rsid w:val="00823E4C"/>
    <w:rsid w:val="00824157"/>
    <w:rsid w:val="00824473"/>
    <w:rsid w:val="0082452E"/>
    <w:rsid w:val="00824FD3"/>
    <w:rsid w:val="00825535"/>
    <w:rsid w:val="008257FE"/>
    <w:rsid w:val="00825BFD"/>
    <w:rsid w:val="00826616"/>
    <w:rsid w:val="00826936"/>
    <w:rsid w:val="00826975"/>
    <w:rsid w:val="008272A7"/>
    <w:rsid w:val="00830073"/>
    <w:rsid w:val="00831952"/>
    <w:rsid w:val="008328F0"/>
    <w:rsid w:val="00832E63"/>
    <w:rsid w:val="0083307B"/>
    <w:rsid w:val="008330A6"/>
    <w:rsid w:val="008333BA"/>
    <w:rsid w:val="00834116"/>
    <w:rsid w:val="008341DB"/>
    <w:rsid w:val="0083427D"/>
    <w:rsid w:val="00834C6F"/>
    <w:rsid w:val="00835100"/>
    <w:rsid w:val="00835617"/>
    <w:rsid w:val="008370F9"/>
    <w:rsid w:val="008377F8"/>
    <w:rsid w:val="0084078C"/>
    <w:rsid w:val="00840CDD"/>
    <w:rsid w:val="00841D21"/>
    <w:rsid w:val="00841ED2"/>
    <w:rsid w:val="008421BC"/>
    <w:rsid w:val="00842EDC"/>
    <w:rsid w:val="00842F1D"/>
    <w:rsid w:val="00843029"/>
    <w:rsid w:val="008432A4"/>
    <w:rsid w:val="0084447C"/>
    <w:rsid w:val="00844605"/>
    <w:rsid w:val="00845608"/>
    <w:rsid w:val="00846721"/>
    <w:rsid w:val="00846947"/>
    <w:rsid w:val="00846E6F"/>
    <w:rsid w:val="00846EA4"/>
    <w:rsid w:val="00847234"/>
    <w:rsid w:val="00847508"/>
    <w:rsid w:val="00847BB9"/>
    <w:rsid w:val="0085015D"/>
    <w:rsid w:val="00850776"/>
    <w:rsid w:val="00851383"/>
    <w:rsid w:val="00851BD9"/>
    <w:rsid w:val="00852032"/>
    <w:rsid w:val="0085245D"/>
    <w:rsid w:val="00852578"/>
    <w:rsid w:val="00852F94"/>
    <w:rsid w:val="008538AE"/>
    <w:rsid w:val="008539A4"/>
    <w:rsid w:val="00854958"/>
    <w:rsid w:val="00855440"/>
    <w:rsid w:val="00855632"/>
    <w:rsid w:val="008563D7"/>
    <w:rsid w:val="00856A7B"/>
    <w:rsid w:val="00857BB6"/>
    <w:rsid w:val="008612A3"/>
    <w:rsid w:val="0086229D"/>
    <w:rsid w:val="008622C3"/>
    <w:rsid w:val="00862EAD"/>
    <w:rsid w:val="008635DC"/>
    <w:rsid w:val="0086369E"/>
    <w:rsid w:val="00863D26"/>
    <w:rsid w:val="008646E9"/>
    <w:rsid w:val="0086481E"/>
    <w:rsid w:val="00864E0C"/>
    <w:rsid w:val="0086513F"/>
    <w:rsid w:val="008661EA"/>
    <w:rsid w:val="008669D1"/>
    <w:rsid w:val="00866DF6"/>
    <w:rsid w:val="008707E1"/>
    <w:rsid w:val="008719A1"/>
    <w:rsid w:val="00871B7F"/>
    <w:rsid w:val="00872115"/>
    <w:rsid w:val="008729A8"/>
    <w:rsid w:val="00872BED"/>
    <w:rsid w:val="00873212"/>
    <w:rsid w:val="00873686"/>
    <w:rsid w:val="0087381A"/>
    <w:rsid w:val="008740AB"/>
    <w:rsid w:val="008740EC"/>
    <w:rsid w:val="00874D81"/>
    <w:rsid w:val="00875A46"/>
    <w:rsid w:val="008768AB"/>
    <w:rsid w:val="00876951"/>
    <w:rsid w:val="00877988"/>
    <w:rsid w:val="00880805"/>
    <w:rsid w:val="00880A38"/>
    <w:rsid w:val="00880F39"/>
    <w:rsid w:val="008813B2"/>
    <w:rsid w:val="00881533"/>
    <w:rsid w:val="00881995"/>
    <w:rsid w:val="00881DA5"/>
    <w:rsid w:val="00882922"/>
    <w:rsid w:val="008829DB"/>
    <w:rsid w:val="0088380C"/>
    <w:rsid w:val="0088712D"/>
    <w:rsid w:val="0088720C"/>
    <w:rsid w:val="0088755D"/>
    <w:rsid w:val="00887AD9"/>
    <w:rsid w:val="00887DD7"/>
    <w:rsid w:val="00887E2B"/>
    <w:rsid w:val="00890982"/>
    <w:rsid w:val="00890C72"/>
    <w:rsid w:val="008926B3"/>
    <w:rsid w:val="00892D82"/>
    <w:rsid w:val="008939C5"/>
    <w:rsid w:val="00893D34"/>
    <w:rsid w:val="00893F60"/>
    <w:rsid w:val="008942FA"/>
    <w:rsid w:val="00894E6A"/>
    <w:rsid w:val="008958D5"/>
    <w:rsid w:val="008969F5"/>
    <w:rsid w:val="008971E7"/>
    <w:rsid w:val="0089747B"/>
    <w:rsid w:val="008974A3"/>
    <w:rsid w:val="008979DA"/>
    <w:rsid w:val="008A0DC1"/>
    <w:rsid w:val="008A10A7"/>
    <w:rsid w:val="008A1B9E"/>
    <w:rsid w:val="008A2F62"/>
    <w:rsid w:val="008A318C"/>
    <w:rsid w:val="008A3993"/>
    <w:rsid w:val="008A3DED"/>
    <w:rsid w:val="008A4277"/>
    <w:rsid w:val="008A462E"/>
    <w:rsid w:val="008A4927"/>
    <w:rsid w:val="008A4D8B"/>
    <w:rsid w:val="008A6981"/>
    <w:rsid w:val="008A6B5B"/>
    <w:rsid w:val="008A753E"/>
    <w:rsid w:val="008A76AB"/>
    <w:rsid w:val="008A76B5"/>
    <w:rsid w:val="008A772A"/>
    <w:rsid w:val="008A7A11"/>
    <w:rsid w:val="008B000C"/>
    <w:rsid w:val="008B0110"/>
    <w:rsid w:val="008B0901"/>
    <w:rsid w:val="008B1295"/>
    <w:rsid w:val="008B19AA"/>
    <w:rsid w:val="008B1FBC"/>
    <w:rsid w:val="008B226C"/>
    <w:rsid w:val="008B26F5"/>
    <w:rsid w:val="008B32AD"/>
    <w:rsid w:val="008B44FA"/>
    <w:rsid w:val="008B472B"/>
    <w:rsid w:val="008B4C74"/>
    <w:rsid w:val="008B5202"/>
    <w:rsid w:val="008B562D"/>
    <w:rsid w:val="008B6E54"/>
    <w:rsid w:val="008B7A5F"/>
    <w:rsid w:val="008C0083"/>
    <w:rsid w:val="008C07C7"/>
    <w:rsid w:val="008C1903"/>
    <w:rsid w:val="008C2596"/>
    <w:rsid w:val="008C2649"/>
    <w:rsid w:val="008C2F8C"/>
    <w:rsid w:val="008C369C"/>
    <w:rsid w:val="008C385C"/>
    <w:rsid w:val="008C4710"/>
    <w:rsid w:val="008C50C0"/>
    <w:rsid w:val="008C5898"/>
    <w:rsid w:val="008C5D25"/>
    <w:rsid w:val="008C60AA"/>
    <w:rsid w:val="008C701A"/>
    <w:rsid w:val="008C7A94"/>
    <w:rsid w:val="008C7C04"/>
    <w:rsid w:val="008D1083"/>
    <w:rsid w:val="008D1266"/>
    <w:rsid w:val="008D147C"/>
    <w:rsid w:val="008D1622"/>
    <w:rsid w:val="008D1B66"/>
    <w:rsid w:val="008D2EB6"/>
    <w:rsid w:val="008D3013"/>
    <w:rsid w:val="008D4B3B"/>
    <w:rsid w:val="008D4D16"/>
    <w:rsid w:val="008D586A"/>
    <w:rsid w:val="008D58C8"/>
    <w:rsid w:val="008D62D2"/>
    <w:rsid w:val="008D64B7"/>
    <w:rsid w:val="008D7A46"/>
    <w:rsid w:val="008D7C0D"/>
    <w:rsid w:val="008E062F"/>
    <w:rsid w:val="008E11C5"/>
    <w:rsid w:val="008E14D6"/>
    <w:rsid w:val="008E2498"/>
    <w:rsid w:val="008E261B"/>
    <w:rsid w:val="008E2912"/>
    <w:rsid w:val="008E2F5A"/>
    <w:rsid w:val="008E30C2"/>
    <w:rsid w:val="008E419F"/>
    <w:rsid w:val="008E4BE9"/>
    <w:rsid w:val="008E5D4A"/>
    <w:rsid w:val="008E61DA"/>
    <w:rsid w:val="008E661A"/>
    <w:rsid w:val="008E7AF7"/>
    <w:rsid w:val="008F2462"/>
    <w:rsid w:val="008F293B"/>
    <w:rsid w:val="008F29A7"/>
    <w:rsid w:val="008F2A26"/>
    <w:rsid w:val="008F3365"/>
    <w:rsid w:val="008F3E2C"/>
    <w:rsid w:val="008F41C6"/>
    <w:rsid w:val="008F4366"/>
    <w:rsid w:val="008F4618"/>
    <w:rsid w:val="008F4953"/>
    <w:rsid w:val="008F50D7"/>
    <w:rsid w:val="008F58D9"/>
    <w:rsid w:val="008F58F4"/>
    <w:rsid w:val="008F6543"/>
    <w:rsid w:val="009000FE"/>
    <w:rsid w:val="009005AE"/>
    <w:rsid w:val="0090178B"/>
    <w:rsid w:val="00902156"/>
    <w:rsid w:val="00902EBC"/>
    <w:rsid w:val="00904796"/>
    <w:rsid w:val="009051BC"/>
    <w:rsid w:val="0090576F"/>
    <w:rsid w:val="009064E0"/>
    <w:rsid w:val="00906AC3"/>
    <w:rsid w:val="00906D00"/>
    <w:rsid w:val="009072A0"/>
    <w:rsid w:val="00910579"/>
    <w:rsid w:val="00910AB5"/>
    <w:rsid w:val="00911088"/>
    <w:rsid w:val="00911349"/>
    <w:rsid w:val="009115F4"/>
    <w:rsid w:val="00911752"/>
    <w:rsid w:val="009118B2"/>
    <w:rsid w:val="00911982"/>
    <w:rsid w:val="00911FD3"/>
    <w:rsid w:val="009130F1"/>
    <w:rsid w:val="00914368"/>
    <w:rsid w:val="009149CB"/>
    <w:rsid w:val="009151AB"/>
    <w:rsid w:val="009154A4"/>
    <w:rsid w:val="00915DBE"/>
    <w:rsid w:val="0091737F"/>
    <w:rsid w:val="0092027B"/>
    <w:rsid w:val="009202D5"/>
    <w:rsid w:val="00920920"/>
    <w:rsid w:val="00920C6C"/>
    <w:rsid w:val="00920EA8"/>
    <w:rsid w:val="00922190"/>
    <w:rsid w:val="009222BC"/>
    <w:rsid w:val="0092378D"/>
    <w:rsid w:val="00925256"/>
    <w:rsid w:val="00925500"/>
    <w:rsid w:val="00925AD7"/>
    <w:rsid w:val="00926249"/>
    <w:rsid w:val="00930546"/>
    <w:rsid w:val="00930F5F"/>
    <w:rsid w:val="0093142A"/>
    <w:rsid w:val="00931C5E"/>
    <w:rsid w:val="009328AE"/>
    <w:rsid w:val="00932ACF"/>
    <w:rsid w:val="00933AB6"/>
    <w:rsid w:val="00933F46"/>
    <w:rsid w:val="009343A6"/>
    <w:rsid w:val="00935EB9"/>
    <w:rsid w:val="009372AF"/>
    <w:rsid w:val="00937701"/>
    <w:rsid w:val="00937B50"/>
    <w:rsid w:val="00937DB5"/>
    <w:rsid w:val="009400C0"/>
    <w:rsid w:val="009403C9"/>
    <w:rsid w:val="009404A3"/>
    <w:rsid w:val="009406C9"/>
    <w:rsid w:val="009409B4"/>
    <w:rsid w:val="009410F4"/>
    <w:rsid w:val="00941235"/>
    <w:rsid w:val="009415D5"/>
    <w:rsid w:val="009419AF"/>
    <w:rsid w:val="00941CED"/>
    <w:rsid w:val="0094220D"/>
    <w:rsid w:val="00942213"/>
    <w:rsid w:val="009424EF"/>
    <w:rsid w:val="00942B75"/>
    <w:rsid w:val="00942FB9"/>
    <w:rsid w:val="009431AF"/>
    <w:rsid w:val="0094407E"/>
    <w:rsid w:val="00944351"/>
    <w:rsid w:val="009455D8"/>
    <w:rsid w:val="009466F6"/>
    <w:rsid w:val="009468EC"/>
    <w:rsid w:val="00946A69"/>
    <w:rsid w:val="00946BAC"/>
    <w:rsid w:val="00946EF2"/>
    <w:rsid w:val="00947CE5"/>
    <w:rsid w:val="00947E47"/>
    <w:rsid w:val="00951174"/>
    <w:rsid w:val="00951861"/>
    <w:rsid w:val="00952B03"/>
    <w:rsid w:val="00953B07"/>
    <w:rsid w:val="009541BB"/>
    <w:rsid w:val="009544E3"/>
    <w:rsid w:val="0095506D"/>
    <w:rsid w:val="00955248"/>
    <w:rsid w:val="00955705"/>
    <w:rsid w:val="0095594D"/>
    <w:rsid w:val="00955BCB"/>
    <w:rsid w:val="00956365"/>
    <w:rsid w:val="00956521"/>
    <w:rsid w:val="009571D3"/>
    <w:rsid w:val="0096043F"/>
    <w:rsid w:val="0096098E"/>
    <w:rsid w:val="00960E45"/>
    <w:rsid w:val="00961889"/>
    <w:rsid w:val="009634AA"/>
    <w:rsid w:val="0096360E"/>
    <w:rsid w:val="00963BCE"/>
    <w:rsid w:val="00964D68"/>
    <w:rsid w:val="00964E4B"/>
    <w:rsid w:val="00965B94"/>
    <w:rsid w:val="0096634F"/>
    <w:rsid w:val="0096663B"/>
    <w:rsid w:val="00966B2E"/>
    <w:rsid w:val="0096702A"/>
    <w:rsid w:val="00967868"/>
    <w:rsid w:val="00967E9D"/>
    <w:rsid w:val="00970104"/>
    <w:rsid w:val="00970384"/>
    <w:rsid w:val="0097148A"/>
    <w:rsid w:val="00971545"/>
    <w:rsid w:val="00971E3B"/>
    <w:rsid w:val="0097237A"/>
    <w:rsid w:val="009733CC"/>
    <w:rsid w:val="009743DF"/>
    <w:rsid w:val="00974666"/>
    <w:rsid w:val="0097466B"/>
    <w:rsid w:val="0097532A"/>
    <w:rsid w:val="0097584F"/>
    <w:rsid w:val="00976167"/>
    <w:rsid w:val="009764A7"/>
    <w:rsid w:val="00976BE3"/>
    <w:rsid w:val="009771A0"/>
    <w:rsid w:val="00977342"/>
    <w:rsid w:val="0098013C"/>
    <w:rsid w:val="0098116F"/>
    <w:rsid w:val="00981614"/>
    <w:rsid w:val="009822D1"/>
    <w:rsid w:val="009830BE"/>
    <w:rsid w:val="0098316B"/>
    <w:rsid w:val="00983A2C"/>
    <w:rsid w:val="009842F0"/>
    <w:rsid w:val="00984860"/>
    <w:rsid w:val="00985D59"/>
    <w:rsid w:val="009866A2"/>
    <w:rsid w:val="00986C51"/>
    <w:rsid w:val="00987187"/>
    <w:rsid w:val="00987F5B"/>
    <w:rsid w:val="0099008F"/>
    <w:rsid w:val="0099015B"/>
    <w:rsid w:val="00990661"/>
    <w:rsid w:val="00990996"/>
    <w:rsid w:val="009909C9"/>
    <w:rsid w:val="00990A38"/>
    <w:rsid w:val="0099129D"/>
    <w:rsid w:val="00991BE0"/>
    <w:rsid w:val="00992273"/>
    <w:rsid w:val="00993BAB"/>
    <w:rsid w:val="009940B1"/>
    <w:rsid w:val="0099441A"/>
    <w:rsid w:val="009952A6"/>
    <w:rsid w:val="009954D9"/>
    <w:rsid w:val="009955F5"/>
    <w:rsid w:val="00996043"/>
    <w:rsid w:val="0099664C"/>
    <w:rsid w:val="00996C87"/>
    <w:rsid w:val="0099754A"/>
    <w:rsid w:val="00997599"/>
    <w:rsid w:val="009A005C"/>
    <w:rsid w:val="009A0A79"/>
    <w:rsid w:val="009A271B"/>
    <w:rsid w:val="009A272B"/>
    <w:rsid w:val="009A2A3F"/>
    <w:rsid w:val="009A2AEE"/>
    <w:rsid w:val="009A36FF"/>
    <w:rsid w:val="009A39D5"/>
    <w:rsid w:val="009A4955"/>
    <w:rsid w:val="009A5281"/>
    <w:rsid w:val="009A5865"/>
    <w:rsid w:val="009A5941"/>
    <w:rsid w:val="009A5C3F"/>
    <w:rsid w:val="009A60CD"/>
    <w:rsid w:val="009A78C9"/>
    <w:rsid w:val="009A7B74"/>
    <w:rsid w:val="009A7F49"/>
    <w:rsid w:val="009B006F"/>
    <w:rsid w:val="009B09A7"/>
    <w:rsid w:val="009B0CFF"/>
    <w:rsid w:val="009B1200"/>
    <w:rsid w:val="009B1266"/>
    <w:rsid w:val="009B1B13"/>
    <w:rsid w:val="009B1E0F"/>
    <w:rsid w:val="009B1FB2"/>
    <w:rsid w:val="009B39EC"/>
    <w:rsid w:val="009B3B10"/>
    <w:rsid w:val="009B3C65"/>
    <w:rsid w:val="009B3DE1"/>
    <w:rsid w:val="009B4734"/>
    <w:rsid w:val="009B484A"/>
    <w:rsid w:val="009B517D"/>
    <w:rsid w:val="009B5615"/>
    <w:rsid w:val="009B66F9"/>
    <w:rsid w:val="009B7334"/>
    <w:rsid w:val="009B7E8B"/>
    <w:rsid w:val="009C06A8"/>
    <w:rsid w:val="009C0799"/>
    <w:rsid w:val="009C1150"/>
    <w:rsid w:val="009C11CF"/>
    <w:rsid w:val="009C13A9"/>
    <w:rsid w:val="009C16BA"/>
    <w:rsid w:val="009C16CC"/>
    <w:rsid w:val="009C2132"/>
    <w:rsid w:val="009C2C75"/>
    <w:rsid w:val="009C2D78"/>
    <w:rsid w:val="009C34F8"/>
    <w:rsid w:val="009C3609"/>
    <w:rsid w:val="009C387C"/>
    <w:rsid w:val="009C425B"/>
    <w:rsid w:val="009C5A95"/>
    <w:rsid w:val="009C5F4C"/>
    <w:rsid w:val="009C5FF3"/>
    <w:rsid w:val="009C637D"/>
    <w:rsid w:val="009C6B89"/>
    <w:rsid w:val="009C6EDA"/>
    <w:rsid w:val="009C725D"/>
    <w:rsid w:val="009C76FE"/>
    <w:rsid w:val="009D0765"/>
    <w:rsid w:val="009D0DE4"/>
    <w:rsid w:val="009D1333"/>
    <w:rsid w:val="009D1E46"/>
    <w:rsid w:val="009D28CB"/>
    <w:rsid w:val="009D2FB5"/>
    <w:rsid w:val="009D570A"/>
    <w:rsid w:val="009D5D2E"/>
    <w:rsid w:val="009D5E9A"/>
    <w:rsid w:val="009D612D"/>
    <w:rsid w:val="009D69E3"/>
    <w:rsid w:val="009D6A4E"/>
    <w:rsid w:val="009D6F28"/>
    <w:rsid w:val="009D7500"/>
    <w:rsid w:val="009D7A06"/>
    <w:rsid w:val="009E0AA8"/>
    <w:rsid w:val="009E21EC"/>
    <w:rsid w:val="009E26B9"/>
    <w:rsid w:val="009E26C0"/>
    <w:rsid w:val="009E2B56"/>
    <w:rsid w:val="009E367C"/>
    <w:rsid w:val="009E3804"/>
    <w:rsid w:val="009E3872"/>
    <w:rsid w:val="009E3D25"/>
    <w:rsid w:val="009E3E29"/>
    <w:rsid w:val="009E46CC"/>
    <w:rsid w:val="009E4ED8"/>
    <w:rsid w:val="009E4F8B"/>
    <w:rsid w:val="009E5BA7"/>
    <w:rsid w:val="009E5CE1"/>
    <w:rsid w:val="009E661F"/>
    <w:rsid w:val="009E70C8"/>
    <w:rsid w:val="009F026F"/>
    <w:rsid w:val="009F0350"/>
    <w:rsid w:val="009F180A"/>
    <w:rsid w:val="009F1BAA"/>
    <w:rsid w:val="009F1D9D"/>
    <w:rsid w:val="009F213B"/>
    <w:rsid w:val="009F2AF5"/>
    <w:rsid w:val="009F2BA0"/>
    <w:rsid w:val="009F2D32"/>
    <w:rsid w:val="009F2EDD"/>
    <w:rsid w:val="009F35CC"/>
    <w:rsid w:val="009F3E4D"/>
    <w:rsid w:val="009F438D"/>
    <w:rsid w:val="009F4962"/>
    <w:rsid w:val="009F5B71"/>
    <w:rsid w:val="009F5BC5"/>
    <w:rsid w:val="009F736E"/>
    <w:rsid w:val="009F7BC7"/>
    <w:rsid w:val="00A019E2"/>
    <w:rsid w:val="00A023E2"/>
    <w:rsid w:val="00A02697"/>
    <w:rsid w:val="00A02BC1"/>
    <w:rsid w:val="00A035BA"/>
    <w:rsid w:val="00A03A22"/>
    <w:rsid w:val="00A03C23"/>
    <w:rsid w:val="00A03D17"/>
    <w:rsid w:val="00A03FA3"/>
    <w:rsid w:val="00A0484B"/>
    <w:rsid w:val="00A04EE2"/>
    <w:rsid w:val="00A057D9"/>
    <w:rsid w:val="00A05989"/>
    <w:rsid w:val="00A06388"/>
    <w:rsid w:val="00A0679D"/>
    <w:rsid w:val="00A0691D"/>
    <w:rsid w:val="00A06A79"/>
    <w:rsid w:val="00A101EE"/>
    <w:rsid w:val="00A102C9"/>
    <w:rsid w:val="00A1067B"/>
    <w:rsid w:val="00A106CC"/>
    <w:rsid w:val="00A109D9"/>
    <w:rsid w:val="00A11C29"/>
    <w:rsid w:val="00A11D1D"/>
    <w:rsid w:val="00A1223B"/>
    <w:rsid w:val="00A12465"/>
    <w:rsid w:val="00A12A7F"/>
    <w:rsid w:val="00A12E46"/>
    <w:rsid w:val="00A13A8C"/>
    <w:rsid w:val="00A14218"/>
    <w:rsid w:val="00A15A13"/>
    <w:rsid w:val="00A15D18"/>
    <w:rsid w:val="00A16873"/>
    <w:rsid w:val="00A16CE6"/>
    <w:rsid w:val="00A171C1"/>
    <w:rsid w:val="00A1797A"/>
    <w:rsid w:val="00A20303"/>
    <w:rsid w:val="00A20A9F"/>
    <w:rsid w:val="00A22A26"/>
    <w:rsid w:val="00A22A4E"/>
    <w:rsid w:val="00A22BC1"/>
    <w:rsid w:val="00A238FA"/>
    <w:rsid w:val="00A24064"/>
    <w:rsid w:val="00A2545F"/>
    <w:rsid w:val="00A25607"/>
    <w:rsid w:val="00A25788"/>
    <w:rsid w:val="00A25A12"/>
    <w:rsid w:val="00A264F9"/>
    <w:rsid w:val="00A268B7"/>
    <w:rsid w:val="00A26945"/>
    <w:rsid w:val="00A27D0E"/>
    <w:rsid w:val="00A30A9D"/>
    <w:rsid w:val="00A315A5"/>
    <w:rsid w:val="00A321C3"/>
    <w:rsid w:val="00A324DA"/>
    <w:rsid w:val="00A34882"/>
    <w:rsid w:val="00A34D9F"/>
    <w:rsid w:val="00A350A2"/>
    <w:rsid w:val="00A354B1"/>
    <w:rsid w:val="00A3591E"/>
    <w:rsid w:val="00A35E88"/>
    <w:rsid w:val="00A35EB8"/>
    <w:rsid w:val="00A36884"/>
    <w:rsid w:val="00A36BA3"/>
    <w:rsid w:val="00A37009"/>
    <w:rsid w:val="00A37389"/>
    <w:rsid w:val="00A4027B"/>
    <w:rsid w:val="00A40DD9"/>
    <w:rsid w:val="00A428D2"/>
    <w:rsid w:val="00A42E92"/>
    <w:rsid w:val="00A43EED"/>
    <w:rsid w:val="00A44DA7"/>
    <w:rsid w:val="00A44E39"/>
    <w:rsid w:val="00A45285"/>
    <w:rsid w:val="00A45A6E"/>
    <w:rsid w:val="00A51128"/>
    <w:rsid w:val="00A51BE2"/>
    <w:rsid w:val="00A51EA0"/>
    <w:rsid w:val="00A51EBF"/>
    <w:rsid w:val="00A522FD"/>
    <w:rsid w:val="00A5366D"/>
    <w:rsid w:val="00A537E2"/>
    <w:rsid w:val="00A5391B"/>
    <w:rsid w:val="00A541F5"/>
    <w:rsid w:val="00A55F60"/>
    <w:rsid w:val="00A55FD1"/>
    <w:rsid w:val="00A56C20"/>
    <w:rsid w:val="00A57CDF"/>
    <w:rsid w:val="00A6035C"/>
    <w:rsid w:val="00A606AC"/>
    <w:rsid w:val="00A615C1"/>
    <w:rsid w:val="00A6220C"/>
    <w:rsid w:val="00A62656"/>
    <w:rsid w:val="00A628E1"/>
    <w:rsid w:val="00A64400"/>
    <w:rsid w:val="00A648C4"/>
    <w:rsid w:val="00A650D2"/>
    <w:rsid w:val="00A651F2"/>
    <w:rsid w:val="00A65779"/>
    <w:rsid w:val="00A66364"/>
    <w:rsid w:val="00A6664E"/>
    <w:rsid w:val="00A6746F"/>
    <w:rsid w:val="00A67E75"/>
    <w:rsid w:val="00A7089C"/>
    <w:rsid w:val="00A7124E"/>
    <w:rsid w:val="00A712C0"/>
    <w:rsid w:val="00A71AB4"/>
    <w:rsid w:val="00A722A8"/>
    <w:rsid w:val="00A737FA"/>
    <w:rsid w:val="00A73CB7"/>
    <w:rsid w:val="00A73F48"/>
    <w:rsid w:val="00A75D54"/>
    <w:rsid w:val="00A75FE7"/>
    <w:rsid w:val="00A7607D"/>
    <w:rsid w:val="00A763E7"/>
    <w:rsid w:val="00A76AA6"/>
    <w:rsid w:val="00A76F7C"/>
    <w:rsid w:val="00A77547"/>
    <w:rsid w:val="00A77874"/>
    <w:rsid w:val="00A778E8"/>
    <w:rsid w:val="00A77EE2"/>
    <w:rsid w:val="00A80294"/>
    <w:rsid w:val="00A8085B"/>
    <w:rsid w:val="00A8127B"/>
    <w:rsid w:val="00A816D2"/>
    <w:rsid w:val="00A8181D"/>
    <w:rsid w:val="00A81F3F"/>
    <w:rsid w:val="00A827DA"/>
    <w:rsid w:val="00A82944"/>
    <w:rsid w:val="00A82C87"/>
    <w:rsid w:val="00A833A8"/>
    <w:rsid w:val="00A833B2"/>
    <w:rsid w:val="00A8350F"/>
    <w:rsid w:val="00A83543"/>
    <w:rsid w:val="00A84491"/>
    <w:rsid w:val="00A844EC"/>
    <w:rsid w:val="00A84A3B"/>
    <w:rsid w:val="00A84E82"/>
    <w:rsid w:val="00A84EA7"/>
    <w:rsid w:val="00A8622E"/>
    <w:rsid w:val="00A86902"/>
    <w:rsid w:val="00A87606"/>
    <w:rsid w:val="00A87A4C"/>
    <w:rsid w:val="00A90355"/>
    <w:rsid w:val="00A9039C"/>
    <w:rsid w:val="00A9069F"/>
    <w:rsid w:val="00A92316"/>
    <w:rsid w:val="00A92494"/>
    <w:rsid w:val="00A92536"/>
    <w:rsid w:val="00A928D6"/>
    <w:rsid w:val="00A92FA2"/>
    <w:rsid w:val="00A93422"/>
    <w:rsid w:val="00A93FE3"/>
    <w:rsid w:val="00A95298"/>
    <w:rsid w:val="00A95F66"/>
    <w:rsid w:val="00A963A4"/>
    <w:rsid w:val="00A964BB"/>
    <w:rsid w:val="00A966C6"/>
    <w:rsid w:val="00A96890"/>
    <w:rsid w:val="00A9742B"/>
    <w:rsid w:val="00A979AD"/>
    <w:rsid w:val="00A97C13"/>
    <w:rsid w:val="00A97D33"/>
    <w:rsid w:val="00AA01AA"/>
    <w:rsid w:val="00AA01B0"/>
    <w:rsid w:val="00AA0382"/>
    <w:rsid w:val="00AA1575"/>
    <w:rsid w:val="00AA442E"/>
    <w:rsid w:val="00AA4440"/>
    <w:rsid w:val="00AA5A91"/>
    <w:rsid w:val="00AA5D0D"/>
    <w:rsid w:val="00AA6221"/>
    <w:rsid w:val="00AA7066"/>
    <w:rsid w:val="00AB071D"/>
    <w:rsid w:val="00AB0AFC"/>
    <w:rsid w:val="00AB1547"/>
    <w:rsid w:val="00AB1601"/>
    <w:rsid w:val="00AB1626"/>
    <w:rsid w:val="00AB168A"/>
    <w:rsid w:val="00AB1741"/>
    <w:rsid w:val="00AB1A46"/>
    <w:rsid w:val="00AB1D3E"/>
    <w:rsid w:val="00AB1D41"/>
    <w:rsid w:val="00AB247D"/>
    <w:rsid w:val="00AB3541"/>
    <w:rsid w:val="00AB3F94"/>
    <w:rsid w:val="00AB46E9"/>
    <w:rsid w:val="00AB47D0"/>
    <w:rsid w:val="00AB4BD4"/>
    <w:rsid w:val="00AB4E74"/>
    <w:rsid w:val="00AB5587"/>
    <w:rsid w:val="00AB5AE4"/>
    <w:rsid w:val="00AB61B2"/>
    <w:rsid w:val="00AB63D6"/>
    <w:rsid w:val="00AB66EE"/>
    <w:rsid w:val="00AB6795"/>
    <w:rsid w:val="00AB6E3B"/>
    <w:rsid w:val="00AB74DD"/>
    <w:rsid w:val="00AB7EF6"/>
    <w:rsid w:val="00AC0234"/>
    <w:rsid w:val="00AC0669"/>
    <w:rsid w:val="00AC0912"/>
    <w:rsid w:val="00AC14C7"/>
    <w:rsid w:val="00AC1BCF"/>
    <w:rsid w:val="00AC294D"/>
    <w:rsid w:val="00AC35E6"/>
    <w:rsid w:val="00AC56C0"/>
    <w:rsid w:val="00AC68FD"/>
    <w:rsid w:val="00AC6B09"/>
    <w:rsid w:val="00AC6C3B"/>
    <w:rsid w:val="00AC728C"/>
    <w:rsid w:val="00AC7529"/>
    <w:rsid w:val="00AC7B6F"/>
    <w:rsid w:val="00AD00AD"/>
    <w:rsid w:val="00AD00FB"/>
    <w:rsid w:val="00AD05DA"/>
    <w:rsid w:val="00AD05E3"/>
    <w:rsid w:val="00AD0660"/>
    <w:rsid w:val="00AD2251"/>
    <w:rsid w:val="00AD28BC"/>
    <w:rsid w:val="00AD30F5"/>
    <w:rsid w:val="00AD32AF"/>
    <w:rsid w:val="00AD32C2"/>
    <w:rsid w:val="00AD346D"/>
    <w:rsid w:val="00AD4538"/>
    <w:rsid w:val="00AD499C"/>
    <w:rsid w:val="00AD5135"/>
    <w:rsid w:val="00AD5C8A"/>
    <w:rsid w:val="00AD656B"/>
    <w:rsid w:val="00AD694B"/>
    <w:rsid w:val="00AD6EFC"/>
    <w:rsid w:val="00AD6FD6"/>
    <w:rsid w:val="00AD723D"/>
    <w:rsid w:val="00AD7417"/>
    <w:rsid w:val="00AD7A08"/>
    <w:rsid w:val="00AD7F01"/>
    <w:rsid w:val="00AD7FEB"/>
    <w:rsid w:val="00AE06B0"/>
    <w:rsid w:val="00AE0A88"/>
    <w:rsid w:val="00AE1BFF"/>
    <w:rsid w:val="00AE2380"/>
    <w:rsid w:val="00AE27EE"/>
    <w:rsid w:val="00AE2AEF"/>
    <w:rsid w:val="00AE3152"/>
    <w:rsid w:val="00AE35E6"/>
    <w:rsid w:val="00AE39D0"/>
    <w:rsid w:val="00AE4904"/>
    <w:rsid w:val="00AE52C6"/>
    <w:rsid w:val="00AE53B4"/>
    <w:rsid w:val="00AE74B1"/>
    <w:rsid w:val="00AF05A2"/>
    <w:rsid w:val="00AF1A3B"/>
    <w:rsid w:val="00AF1EE8"/>
    <w:rsid w:val="00AF2958"/>
    <w:rsid w:val="00AF2C28"/>
    <w:rsid w:val="00AF3F13"/>
    <w:rsid w:val="00AF40A8"/>
    <w:rsid w:val="00AF5388"/>
    <w:rsid w:val="00AF750E"/>
    <w:rsid w:val="00AF78AE"/>
    <w:rsid w:val="00B008E2"/>
    <w:rsid w:val="00B00C3E"/>
    <w:rsid w:val="00B0147E"/>
    <w:rsid w:val="00B01C80"/>
    <w:rsid w:val="00B01EB2"/>
    <w:rsid w:val="00B02435"/>
    <w:rsid w:val="00B024C4"/>
    <w:rsid w:val="00B028C4"/>
    <w:rsid w:val="00B033D5"/>
    <w:rsid w:val="00B03558"/>
    <w:rsid w:val="00B0401D"/>
    <w:rsid w:val="00B04EB3"/>
    <w:rsid w:val="00B0533D"/>
    <w:rsid w:val="00B05739"/>
    <w:rsid w:val="00B06166"/>
    <w:rsid w:val="00B06592"/>
    <w:rsid w:val="00B0698B"/>
    <w:rsid w:val="00B06C42"/>
    <w:rsid w:val="00B07155"/>
    <w:rsid w:val="00B07210"/>
    <w:rsid w:val="00B07A03"/>
    <w:rsid w:val="00B1002F"/>
    <w:rsid w:val="00B10115"/>
    <w:rsid w:val="00B102D9"/>
    <w:rsid w:val="00B106C6"/>
    <w:rsid w:val="00B1078D"/>
    <w:rsid w:val="00B1093E"/>
    <w:rsid w:val="00B10DA5"/>
    <w:rsid w:val="00B11339"/>
    <w:rsid w:val="00B117AF"/>
    <w:rsid w:val="00B11883"/>
    <w:rsid w:val="00B13F11"/>
    <w:rsid w:val="00B14172"/>
    <w:rsid w:val="00B144DC"/>
    <w:rsid w:val="00B147E3"/>
    <w:rsid w:val="00B149E5"/>
    <w:rsid w:val="00B15B2E"/>
    <w:rsid w:val="00B167AF"/>
    <w:rsid w:val="00B168DF"/>
    <w:rsid w:val="00B16A51"/>
    <w:rsid w:val="00B16C40"/>
    <w:rsid w:val="00B16C48"/>
    <w:rsid w:val="00B16E3C"/>
    <w:rsid w:val="00B17240"/>
    <w:rsid w:val="00B173E7"/>
    <w:rsid w:val="00B17E1A"/>
    <w:rsid w:val="00B20080"/>
    <w:rsid w:val="00B20683"/>
    <w:rsid w:val="00B208C8"/>
    <w:rsid w:val="00B211B0"/>
    <w:rsid w:val="00B21629"/>
    <w:rsid w:val="00B22AAD"/>
    <w:rsid w:val="00B22C07"/>
    <w:rsid w:val="00B23379"/>
    <w:rsid w:val="00B2341E"/>
    <w:rsid w:val="00B23805"/>
    <w:rsid w:val="00B2414C"/>
    <w:rsid w:val="00B248DE"/>
    <w:rsid w:val="00B2516D"/>
    <w:rsid w:val="00B25449"/>
    <w:rsid w:val="00B26387"/>
    <w:rsid w:val="00B30687"/>
    <w:rsid w:val="00B30C53"/>
    <w:rsid w:val="00B30CAB"/>
    <w:rsid w:val="00B31A8F"/>
    <w:rsid w:val="00B3223D"/>
    <w:rsid w:val="00B336B4"/>
    <w:rsid w:val="00B33930"/>
    <w:rsid w:val="00B34C57"/>
    <w:rsid w:val="00B34FD8"/>
    <w:rsid w:val="00B35A26"/>
    <w:rsid w:val="00B35BB2"/>
    <w:rsid w:val="00B364CF"/>
    <w:rsid w:val="00B36B15"/>
    <w:rsid w:val="00B3740C"/>
    <w:rsid w:val="00B413D7"/>
    <w:rsid w:val="00B414E4"/>
    <w:rsid w:val="00B41B96"/>
    <w:rsid w:val="00B420E1"/>
    <w:rsid w:val="00B43256"/>
    <w:rsid w:val="00B445BD"/>
    <w:rsid w:val="00B44D29"/>
    <w:rsid w:val="00B45896"/>
    <w:rsid w:val="00B45B21"/>
    <w:rsid w:val="00B46A41"/>
    <w:rsid w:val="00B46CEC"/>
    <w:rsid w:val="00B5016D"/>
    <w:rsid w:val="00B506B4"/>
    <w:rsid w:val="00B5072D"/>
    <w:rsid w:val="00B513D2"/>
    <w:rsid w:val="00B519DB"/>
    <w:rsid w:val="00B51E31"/>
    <w:rsid w:val="00B51ED3"/>
    <w:rsid w:val="00B5323A"/>
    <w:rsid w:val="00B53C68"/>
    <w:rsid w:val="00B53D59"/>
    <w:rsid w:val="00B540B9"/>
    <w:rsid w:val="00B54C65"/>
    <w:rsid w:val="00B5566C"/>
    <w:rsid w:val="00B55D75"/>
    <w:rsid w:val="00B565DC"/>
    <w:rsid w:val="00B56DB5"/>
    <w:rsid w:val="00B57412"/>
    <w:rsid w:val="00B601DC"/>
    <w:rsid w:val="00B60400"/>
    <w:rsid w:val="00B60EE5"/>
    <w:rsid w:val="00B60FA4"/>
    <w:rsid w:val="00B62BD3"/>
    <w:rsid w:val="00B62E80"/>
    <w:rsid w:val="00B632DE"/>
    <w:rsid w:val="00B63E79"/>
    <w:rsid w:val="00B63F89"/>
    <w:rsid w:val="00B641B1"/>
    <w:rsid w:val="00B64E75"/>
    <w:rsid w:val="00B64F64"/>
    <w:rsid w:val="00B658A1"/>
    <w:rsid w:val="00B65D56"/>
    <w:rsid w:val="00B662A0"/>
    <w:rsid w:val="00B66663"/>
    <w:rsid w:val="00B66ACB"/>
    <w:rsid w:val="00B673C9"/>
    <w:rsid w:val="00B674BD"/>
    <w:rsid w:val="00B677DB"/>
    <w:rsid w:val="00B70042"/>
    <w:rsid w:val="00B716AF"/>
    <w:rsid w:val="00B72869"/>
    <w:rsid w:val="00B72F2B"/>
    <w:rsid w:val="00B72F36"/>
    <w:rsid w:val="00B74145"/>
    <w:rsid w:val="00B74743"/>
    <w:rsid w:val="00B747CA"/>
    <w:rsid w:val="00B74ECA"/>
    <w:rsid w:val="00B74F00"/>
    <w:rsid w:val="00B74F06"/>
    <w:rsid w:val="00B75388"/>
    <w:rsid w:val="00B75608"/>
    <w:rsid w:val="00B758A8"/>
    <w:rsid w:val="00B75ABD"/>
    <w:rsid w:val="00B75C90"/>
    <w:rsid w:val="00B762D3"/>
    <w:rsid w:val="00B7659E"/>
    <w:rsid w:val="00B76D0F"/>
    <w:rsid w:val="00B77669"/>
    <w:rsid w:val="00B778D2"/>
    <w:rsid w:val="00B801A3"/>
    <w:rsid w:val="00B805A5"/>
    <w:rsid w:val="00B81009"/>
    <w:rsid w:val="00B81281"/>
    <w:rsid w:val="00B8138D"/>
    <w:rsid w:val="00B814CC"/>
    <w:rsid w:val="00B8187F"/>
    <w:rsid w:val="00B82506"/>
    <w:rsid w:val="00B82C76"/>
    <w:rsid w:val="00B83416"/>
    <w:rsid w:val="00B84477"/>
    <w:rsid w:val="00B84AA7"/>
    <w:rsid w:val="00B850E8"/>
    <w:rsid w:val="00B85A11"/>
    <w:rsid w:val="00B86C41"/>
    <w:rsid w:val="00B86CC0"/>
    <w:rsid w:val="00B8764D"/>
    <w:rsid w:val="00B90DB6"/>
    <w:rsid w:val="00B91673"/>
    <w:rsid w:val="00B926D8"/>
    <w:rsid w:val="00B92CA3"/>
    <w:rsid w:val="00B95346"/>
    <w:rsid w:val="00B96ABC"/>
    <w:rsid w:val="00B97F2D"/>
    <w:rsid w:val="00B97F8D"/>
    <w:rsid w:val="00BA0483"/>
    <w:rsid w:val="00BA0CA6"/>
    <w:rsid w:val="00BA0D7B"/>
    <w:rsid w:val="00BA0E0F"/>
    <w:rsid w:val="00BA1B69"/>
    <w:rsid w:val="00BA1DAD"/>
    <w:rsid w:val="00BA2609"/>
    <w:rsid w:val="00BA2696"/>
    <w:rsid w:val="00BA302D"/>
    <w:rsid w:val="00BA36F1"/>
    <w:rsid w:val="00BA469E"/>
    <w:rsid w:val="00BA61BF"/>
    <w:rsid w:val="00BA63B6"/>
    <w:rsid w:val="00BA6AA0"/>
    <w:rsid w:val="00BA6E0C"/>
    <w:rsid w:val="00BA73EC"/>
    <w:rsid w:val="00BA7414"/>
    <w:rsid w:val="00BA76C7"/>
    <w:rsid w:val="00BB0302"/>
    <w:rsid w:val="00BB0CB6"/>
    <w:rsid w:val="00BB14D9"/>
    <w:rsid w:val="00BB166B"/>
    <w:rsid w:val="00BB1FCF"/>
    <w:rsid w:val="00BB2AB7"/>
    <w:rsid w:val="00BB2FD2"/>
    <w:rsid w:val="00BB4060"/>
    <w:rsid w:val="00BB4934"/>
    <w:rsid w:val="00BB4E65"/>
    <w:rsid w:val="00BB62FD"/>
    <w:rsid w:val="00BB67F5"/>
    <w:rsid w:val="00BB722C"/>
    <w:rsid w:val="00BB764B"/>
    <w:rsid w:val="00BB7743"/>
    <w:rsid w:val="00BB7C92"/>
    <w:rsid w:val="00BC0A91"/>
    <w:rsid w:val="00BC1A9A"/>
    <w:rsid w:val="00BC46CC"/>
    <w:rsid w:val="00BC4940"/>
    <w:rsid w:val="00BC4996"/>
    <w:rsid w:val="00BC757A"/>
    <w:rsid w:val="00BC798C"/>
    <w:rsid w:val="00BD01D1"/>
    <w:rsid w:val="00BD0450"/>
    <w:rsid w:val="00BD189A"/>
    <w:rsid w:val="00BD1D53"/>
    <w:rsid w:val="00BD1EFD"/>
    <w:rsid w:val="00BD2893"/>
    <w:rsid w:val="00BD2FFA"/>
    <w:rsid w:val="00BD33AE"/>
    <w:rsid w:val="00BD357D"/>
    <w:rsid w:val="00BD4650"/>
    <w:rsid w:val="00BD46FC"/>
    <w:rsid w:val="00BD4833"/>
    <w:rsid w:val="00BD4CDB"/>
    <w:rsid w:val="00BD564D"/>
    <w:rsid w:val="00BD5CE2"/>
    <w:rsid w:val="00BD6045"/>
    <w:rsid w:val="00BD717B"/>
    <w:rsid w:val="00BD7C6E"/>
    <w:rsid w:val="00BE1010"/>
    <w:rsid w:val="00BE1A5E"/>
    <w:rsid w:val="00BE1FAD"/>
    <w:rsid w:val="00BE43D7"/>
    <w:rsid w:val="00BE4AF0"/>
    <w:rsid w:val="00BE51F4"/>
    <w:rsid w:val="00BE614B"/>
    <w:rsid w:val="00BF0636"/>
    <w:rsid w:val="00BF0DFD"/>
    <w:rsid w:val="00BF0F9B"/>
    <w:rsid w:val="00BF1514"/>
    <w:rsid w:val="00BF1730"/>
    <w:rsid w:val="00BF1956"/>
    <w:rsid w:val="00BF1B2C"/>
    <w:rsid w:val="00BF2D84"/>
    <w:rsid w:val="00BF30D3"/>
    <w:rsid w:val="00BF3B52"/>
    <w:rsid w:val="00BF4370"/>
    <w:rsid w:val="00BF43A4"/>
    <w:rsid w:val="00BF5466"/>
    <w:rsid w:val="00BF557C"/>
    <w:rsid w:val="00BF56E0"/>
    <w:rsid w:val="00BF59E2"/>
    <w:rsid w:val="00BF6FD1"/>
    <w:rsid w:val="00BF6FDD"/>
    <w:rsid w:val="00C00073"/>
    <w:rsid w:val="00C006C6"/>
    <w:rsid w:val="00C00AB3"/>
    <w:rsid w:val="00C0116C"/>
    <w:rsid w:val="00C014AC"/>
    <w:rsid w:val="00C019AE"/>
    <w:rsid w:val="00C01F77"/>
    <w:rsid w:val="00C02E6E"/>
    <w:rsid w:val="00C053BF"/>
    <w:rsid w:val="00C0602A"/>
    <w:rsid w:val="00C06F98"/>
    <w:rsid w:val="00C072B9"/>
    <w:rsid w:val="00C111BF"/>
    <w:rsid w:val="00C114B5"/>
    <w:rsid w:val="00C132EB"/>
    <w:rsid w:val="00C13E92"/>
    <w:rsid w:val="00C14805"/>
    <w:rsid w:val="00C14980"/>
    <w:rsid w:val="00C14BB7"/>
    <w:rsid w:val="00C150D8"/>
    <w:rsid w:val="00C15286"/>
    <w:rsid w:val="00C1557B"/>
    <w:rsid w:val="00C15D88"/>
    <w:rsid w:val="00C15D8D"/>
    <w:rsid w:val="00C16217"/>
    <w:rsid w:val="00C16426"/>
    <w:rsid w:val="00C165ED"/>
    <w:rsid w:val="00C16857"/>
    <w:rsid w:val="00C16AAD"/>
    <w:rsid w:val="00C16B43"/>
    <w:rsid w:val="00C16ED8"/>
    <w:rsid w:val="00C16FB0"/>
    <w:rsid w:val="00C20A1D"/>
    <w:rsid w:val="00C20D0F"/>
    <w:rsid w:val="00C20E33"/>
    <w:rsid w:val="00C21C2A"/>
    <w:rsid w:val="00C2218F"/>
    <w:rsid w:val="00C2249C"/>
    <w:rsid w:val="00C22A8B"/>
    <w:rsid w:val="00C22B5B"/>
    <w:rsid w:val="00C22C7E"/>
    <w:rsid w:val="00C233E2"/>
    <w:rsid w:val="00C234F8"/>
    <w:rsid w:val="00C2396C"/>
    <w:rsid w:val="00C24403"/>
    <w:rsid w:val="00C256FA"/>
    <w:rsid w:val="00C26486"/>
    <w:rsid w:val="00C2699B"/>
    <w:rsid w:val="00C26E03"/>
    <w:rsid w:val="00C26FBF"/>
    <w:rsid w:val="00C273B5"/>
    <w:rsid w:val="00C27952"/>
    <w:rsid w:val="00C303A4"/>
    <w:rsid w:val="00C30DD2"/>
    <w:rsid w:val="00C30EEF"/>
    <w:rsid w:val="00C31628"/>
    <w:rsid w:val="00C31929"/>
    <w:rsid w:val="00C31970"/>
    <w:rsid w:val="00C322C1"/>
    <w:rsid w:val="00C33645"/>
    <w:rsid w:val="00C339CA"/>
    <w:rsid w:val="00C33BEE"/>
    <w:rsid w:val="00C34866"/>
    <w:rsid w:val="00C34C66"/>
    <w:rsid w:val="00C34EF3"/>
    <w:rsid w:val="00C35406"/>
    <w:rsid w:val="00C400B4"/>
    <w:rsid w:val="00C40A51"/>
    <w:rsid w:val="00C40E68"/>
    <w:rsid w:val="00C41B4E"/>
    <w:rsid w:val="00C41C7C"/>
    <w:rsid w:val="00C42D5D"/>
    <w:rsid w:val="00C43A3A"/>
    <w:rsid w:val="00C44701"/>
    <w:rsid w:val="00C45483"/>
    <w:rsid w:val="00C4696E"/>
    <w:rsid w:val="00C47766"/>
    <w:rsid w:val="00C50A86"/>
    <w:rsid w:val="00C50DEA"/>
    <w:rsid w:val="00C5101C"/>
    <w:rsid w:val="00C51137"/>
    <w:rsid w:val="00C51A83"/>
    <w:rsid w:val="00C51AB8"/>
    <w:rsid w:val="00C51BD8"/>
    <w:rsid w:val="00C5217F"/>
    <w:rsid w:val="00C52709"/>
    <w:rsid w:val="00C527E6"/>
    <w:rsid w:val="00C528B8"/>
    <w:rsid w:val="00C53DFD"/>
    <w:rsid w:val="00C54041"/>
    <w:rsid w:val="00C5438F"/>
    <w:rsid w:val="00C54E97"/>
    <w:rsid w:val="00C54F84"/>
    <w:rsid w:val="00C55C01"/>
    <w:rsid w:val="00C56201"/>
    <w:rsid w:val="00C56635"/>
    <w:rsid w:val="00C5676C"/>
    <w:rsid w:val="00C56E54"/>
    <w:rsid w:val="00C56F96"/>
    <w:rsid w:val="00C57BB4"/>
    <w:rsid w:val="00C60165"/>
    <w:rsid w:val="00C60DFD"/>
    <w:rsid w:val="00C611C5"/>
    <w:rsid w:val="00C61560"/>
    <w:rsid w:val="00C62671"/>
    <w:rsid w:val="00C626B3"/>
    <w:rsid w:val="00C626F1"/>
    <w:rsid w:val="00C62D81"/>
    <w:rsid w:val="00C638E9"/>
    <w:rsid w:val="00C63B37"/>
    <w:rsid w:val="00C641F0"/>
    <w:rsid w:val="00C64B82"/>
    <w:rsid w:val="00C65882"/>
    <w:rsid w:val="00C65C20"/>
    <w:rsid w:val="00C65F9F"/>
    <w:rsid w:val="00C66259"/>
    <w:rsid w:val="00C678ED"/>
    <w:rsid w:val="00C70A85"/>
    <w:rsid w:val="00C70ADB"/>
    <w:rsid w:val="00C70DA8"/>
    <w:rsid w:val="00C70E44"/>
    <w:rsid w:val="00C70EB9"/>
    <w:rsid w:val="00C71345"/>
    <w:rsid w:val="00C721BC"/>
    <w:rsid w:val="00C722EB"/>
    <w:rsid w:val="00C72A01"/>
    <w:rsid w:val="00C72D5F"/>
    <w:rsid w:val="00C734CF"/>
    <w:rsid w:val="00C734F8"/>
    <w:rsid w:val="00C73564"/>
    <w:rsid w:val="00C73FF9"/>
    <w:rsid w:val="00C74648"/>
    <w:rsid w:val="00C746C9"/>
    <w:rsid w:val="00C74CA0"/>
    <w:rsid w:val="00C74D82"/>
    <w:rsid w:val="00C76B49"/>
    <w:rsid w:val="00C770C1"/>
    <w:rsid w:val="00C800A2"/>
    <w:rsid w:val="00C802CA"/>
    <w:rsid w:val="00C8107C"/>
    <w:rsid w:val="00C810E1"/>
    <w:rsid w:val="00C818A3"/>
    <w:rsid w:val="00C82866"/>
    <w:rsid w:val="00C83AF7"/>
    <w:rsid w:val="00C83E13"/>
    <w:rsid w:val="00C856C3"/>
    <w:rsid w:val="00C8595D"/>
    <w:rsid w:val="00C8596C"/>
    <w:rsid w:val="00C85C7E"/>
    <w:rsid w:val="00C86AD6"/>
    <w:rsid w:val="00C86F7A"/>
    <w:rsid w:val="00C871ED"/>
    <w:rsid w:val="00C878F1"/>
    <w:rsid w:val="00C87F83"/>
    <w:rsid w:val="00C9288D"/>
    <w:rsid w:val="00C93E29"/>
    <w:rsid w:val="00C95410"/>
    <w:rsid w:val="00C95A09"/>
    <w:rsid w:val="00C95C58"/>
    <w:rsid w:val="00C960B7"/>
    <w:rsid w:val="00C965AD"/>
    <w:rsid w:val="00C97542"/>
    <w:rsid w:val="00C978E2"/>
    <w:rsid w:val="00CA0578"/>
    <w:rsid w:val="00CA08CA"/>
    <w:rsid w:val="00CA0A37"/>
    <w:rsid w:val="00CA1196"/>
    <w:rsid w:val="00CA1977"/>
    <w:rsid w:val="00CA1B6F"/>
    <w:rsid w:val="00CA1CB5"/>
    <w:rsid w:val="00CA2471"/>
    <w:rsid w:val="00CA2B06"/>
    <w:rsid w:val="00CA41A6"/>
    <w:rsid w:val="00CA4A9E"/>
    <w:rsid w:val="00CA5704"/>
    <w:rsid w:val="00CA5A8A"/>
    <w:rsid w:val="00CA63DB"/>
    <w:rsid w:val="00CA6902"/>
    <w:rsid w:val="00CA6D73"/>
    <w:rsid w:val="00CA762E"/>
    <w:rsid w:val="00CB08BE"/>
    <w:rsid w:val="00CB0F23"/>
    <w:rsid w:val="00CB1820"/>
    <w:rsid w:val="00CB1E38"/>
    <w:rsid w:val="00CB1E3A"/>
    <w:rsid w:val="00CB1F14"/>
    <w:rsid w:val="00CB284C"/>
    <w:rsid w:val="00CB2A2F"/>
    <w:rsid w:val="00CB2CF6"/>
    <w:rsid w:val="00CB436B"/>
    <w:rsid w:val="00CB596D"/>
    <w:rsid w:val="00CB7399"/>
    <w:rsid w:val="00CB7A5A"/>
    <w:rsid w:val="00CC002E"/>
    <w:rsid w:val="00CC0162"/>
    <w:rsid w:val="00CC06E3"/>
    <w:rsid w:val="00CC0FBC"/>
    <w:rsid w:val="00CC1ABC"/>
    <w:rsid w:val="00CC3EB3"/>
    <w:rsid w:val="00CC422F"/>
    <w:rsid w:val="00CC42C0"/>
    <w:rsid w:val="00CC487C"/>
    <w:rsid w:val="00CC4D2E"/>
    <w:rsid w:val="00CC561B"/>
    <w:rsid w:val="00CC64FE"/>
    <w:rsid w:val="00CC669E"/>
    <w:rsid w:val="00CC66AD"/>
    <w:rsid w:val="00CC7CDC"/>
    <w:rsid w:val="00CC7EA1"/>
    <w:rsid w:val="00CD06AF"/>
    <w:rsid w:val="00CD0994"/>
    <w:rsid w:val="00CD1037"/>
    <w:rsid w:val="00CD105E"/>
    <w:rsid w:val="00CD12FB"/>
    <w:rsid w:val="00CD14D3"/>
    <w:rsid w:val="00CD2501"/>
    <w:rsid w:val="00CD25D9"/>
    <w:rsid w:val="00CD3553"/>
    <w:rsid w:val="00CD38CF"/>
    <w:rsid w:val="00CD4D6F"/>
    <w:rsid w:val="00CD52BF"/>
    <w:rsid w:val="00CD5601"/>
    <w:rsid w:val="00CD567D"/>
    <w:rsid w:val="00CD5B4C"/>
    <w:rsid w:val="00CD61C0"/>
    <w:rsid w:val="00CD6769"/>
    <w:rsid w:val="00CD7BBB"/>
    <w:rsid w:val="00CD7E6C"/>
    <w:rsid w:val="00CE047E"/>
    <w:rsid w:val="00CE04F9"/>
    <w:rsid w:val="00CE1356"/>
    <w:rsid w:val="00CE140D"/>
    <w:rsid w:val="00CE261E"/>
    <w:rsid w:val="00CE285C"/>
    <w:rsid w:val="00CE2A9D"/>
    <w:rsid w:val="00CE3F97"/>
    <w:rsid w:val="00CE4338"/>
    <w:rsid w:val="00CE570C"/>
    <w:rsid w:val="00CE5D34"/>
    <w:rsid w:val="00CE631F"/>
    <w:rsid w:val="00CE66C5"/>
    <w:rsid w:val="00CE712F"/>
    <w:rsid w:val="00CE72E8"/>
    <w:rsid w:val="00CE7D21"/>
    <w:rsid w:val="00CF1242"/>
    <w:rsid w:val="00CF1EB5"/>
    <w:rsid w:val="00CF2083"/>
    <w:rsid w:val="00CF2350"/>
    <w:rsid w:val="00CF237A"/>
    <w:rsid w:val="00CF3768"/>
    <w:rsid w:val="00CF3931"/>
    <w:rsid w:val="00CF3B82"/>
    <w:rsid w:val="00CF3B8F"/>
    <w:rsid w:val="00CF3DE6"/>
    <w:rsid w:val="00CF4289"/>
    <w:rsid w:val="00CF4347"/>
    <w:rsid w:val="00CF44A7"/>
    <w:rsid w:val="00CF484D"/>
    <w:rsid w:val="00CF48B3"/>
    <w:rsid w:val="00CF4B6A"/>
    <w:rsid w:val="00CF52CE"/>
    <w:rsid w:val="00CF5FEF"/>
    <w:rsid w:val="00CF6CB6"/>
    <w:rsid w:val="00CF6E00"/>
    <w:rsid w:val="00CF7671"/>
    <w:rsid w:val="00CF7BC8"/>
    <w:rsid w:val="00D00FAC"/>
    <w:rsid w:val="00D010D4"/>
    <w:rsid w:val="00D015F1"/>
    <w:rsid w:val="00D01AB4"/>
    <w:rsid w:val="00D02123"/>
    <w:rsid w:val="00D045A4"/>
    <w:rsid w:val="00D04A9C"/>
    <w:rsid w:val="00D05135"/>
    <w:rsid w:val="00D0525E"/>
    <w:rsid w:val="00D055A6"/>
    <w:rsid w:val="00D05726"/>
    <w:rsid w:val="00D07214"/>
    <w:rsid w:val="00D0754B"/>
    <w:rsid w:val="00D07B50"/>
    <w:rsid w:val="00D07BB0"/>
    <w:rsid w:val="00D1034F"/>
    <w:rsid w:val="00D11B80"/>
    <w:rsid w:val="00D11BF2"/>
    <w:rsid w:val="00D1216B"/>
    <w:rsid w:val="00D13BA6"/>
    <w:rsid w:val="00D13FF8"/>
    <w:rsid w:val="00D14234"/>
    <w:rsid w:val="00D14385"/>
    <w:rsid w:val="00D154D1"/>
    <w:rsid w:val="00D15781"/>
    <w:rsid w:val="00D1582C"/>
    <w:rsid w:val="00D1611C"/>
    <w:rsid w:val="00D16E1A"/>
    <w:rsid w:val="00D16E73"/>
    <w:rsid w:val="00D171D9"/>
    <w:rsid w:val="00D202B9"/>
    <w:rsid w:val="00D20ABF"/>
    <w:rsid w:val="00D21C43"/>
    <w:rsid w:val="00D22ED2"/>
    <w:rsid w:val="00D23572"/>
    <w:rsid w:val="00D2373C"/>
    <w:rsid w:val="00D23CB0"/>
    <w:rsid w:val="00D23EB7"/>
    <w:rsid w:val="00D24011"/>
    <w:rsid w:val="00D24D28"/>
    <w:rsid w:val="00D2518D"/>
    <w:rsid w:val="00D258E7"/>
    <w:rsid w:val="00D25A89"/>
    <w:rsid w:val="00D261B8"/>
    <w:rsid w:val="00D26487"/>
    <w:rsid w:val="00D2722B"/>
    <w:rsid w:val="00D27FD1"/>
    <w:rsid w:val="00D30602"/>
    <w:rsid w:val="00D3078F"/>
    <w:rsid w:val="00D309E1"/>
    <w:rsid w:val="00D31B71"/>
    <w:rsid w:val="00D31D95"/>
    <w:rsid w:val="00D321C0"/>
    <w:rsid w:val="00D3358B"/>
    <w:rsid w:val="00D33C7F"/>
    <w:rsid w:val="00D344FD"/>
    <w:rsid w:val="00D34FAD"/>
    <w:rsid w:val="00D353E0"/>
    <w:rsid w:val="00D36980"/>
    <w:rsid w:val="00D36BB5"/>
    <w:rsid w:val="00D4056A"/>
    <w:rsid w:val="00D40D70"/>
    <w:rsid w:val="00D40F5A"/>
    <w:rsid w:val="00D40F68"/>
    <w:rsid w:val="00D41CC9"/>
    <w:rsid w:val="00D41FDF"/>
    <w:rsid w:val="00D42614"/>
    <w:rsid w:val="00D42E49"/>
    <w:rsid w:val="00D4372E"/>
    <w:rsid w:val="00D4394D"/>
    <w:rsid w:val="00D4398D"/>
    <w:rsid w:val="00D44284"/>
    <w:rsid w:val="00D444FC"/>
    <w:rsid w:val="00D44F66"/>
    <w:rsid w:val="00D458A0"/>
    <w:rsid w:val="00D45967"/>
    <w:rsid w:val="00D46809"/>
    <w:rsid w:val="00D46816"/>
    <w:rsid w:val="00D46C57"/>
    <w:rsid w:val="00D46D0D"/>
    <w:rsid w:val="00D51025"/>
    <w:rsid w:val="00D51196"/>
    <w:rsid w:val="00D51ACE"/>
    <w:rsid w:val="00D529A3"/>
    <w:rsid w:val="00D52E7A"/>
    <w:rsid w:val="00D53108"/>
    <w:rsid w:val="00D5314E"/>
    <w:rsid w:val="00D53920"/>
    <w:rsid w:val="00D53925"/>
    <w:rsid w:val="00D5429B"/>
    <w:rsid w:val="00D54597"/>
    <w:rsid w:val="00D54BB0"/>
    <w:rsid w:val="00D55053"/>
    <w:rsid w:val="00D55B27"/>
    <w:rsid w:val="00D562DF"/>
    <w:rsid w:val="00D56465"/>
    <w:rsid w:val="00D57303"/>
    <w:rsid w:val="00D578F6"/>
    <w:rsid w:val="00D57C16"/>
    <w:rsid w:val="00D6146A"/>
    <w:rsid w:val="00D62B87"/>
    <w:rsid w:val="00D63733"/>
    <w:rsid w:val="00D648E1"/>
    <w:rsid w:val="00D64D6D"/>
    <w:rsid w:val="00D64F8D"/>
    <w:rsid w:val="00D65D29"/>
    <w:rsid w:val="00D65FF4"/>
    <w:rsid w:val="00D66A9B"/>
    <w:rsid w:val="00D67C16"/>
    <w:rsid w:val="00D705C7"/>
    <w:rsid w:val="00D7131B"/>
    <w:rsid w:val="00D72421"/>
    <w:rsid w:val="00D731B1"/>
    <w:rsid w:val="00D73413"/>
    <w:rsid w:val="00D73B95"/>
    <w:rsid w:val="00D74654"/>
    <w:rsid w:val="00D74A01"/>
    <w:rsid w:val="00D74D1B"/>
    <w:rsid w:val="00D7686B"/>
    <w:rsid w:val="00D76B5A"/>
    <w:rsid w:val="00D76CFB"/>
    <w:rsid w:val="00D770DA"/>
    <w:rsid w:val="00D77103"/>
    <w:rsid w:val="00D772C9"/>
    <w:rsid w:val="00D80EB7"/>
    <w:rsid w:val="00D80EB8"/>
    <w:rsid w:val="00D813DA"/>
    <w:rsid w:val="00D81B15"/>
    <w:rsid w:val="00D81B30"/>
    <w:rsid w:val="00D81C31"/>
    <w:rsid w:val="00D81D86"/>
    <w:rsid w:val="00D83402"/>
    <w:rsid w:val="00D85FA3"/>
    <w:rsid w:val="00D8631E"/>
    <w:rsid w:val="00D8691A"/>
    <w:rsid w:val="00D875DB"/>
    <w:rsid w:val="00D87D57"/>
    <w:rsid w:val="00D90CA3"/>
    <w:rsid w:val="00D919B2"/>
    <w:rsid w:val="00D91FA8"/>
    <w:rsid w:val="00D91FB3"/>
    <w:rsid w:val="00D93101"/>
    <w:rsid w:val="00D935CD"/>
    <w:rsid w:val="00D935F9"/>
    <w:rsid w:val="00D94580"/>
    <w:rsid w:val="00D94B50"/>
    <w:rsid w:val="00D95C17"/>
    <w:rsid w:val="00D97914"/>
    <w:rsid w:val="00D97A57"/>
    <w:rsid w:val="00DA162A"/>
    <w:rsid w:val="00DA291D"/>
    <w:rsid w:val="00DA29F2"/>
    <w:rsid w:val="00DA3C4E"/>
    <w:rsid w:val="00DA3E7F"/>
    <w:rsid w:val="00DA4043"/>
    <w:rsid w:val="00DA40D8"/>
    <w:rsid w:val="00DA4E99"/>
    <w:rsid w:val="00DA567B"/>
    <w:rsid w:val="00DA5AF9"/>
    <w:rsid w:val="00DA5D7A"/>
    <w:rsid w:val="00DA6BF4"/>
    <w:rsid w:val="00DA70B9"/>
    <w:rsid w:val="00DA70C2"/>
    <w:rsid w:val="00DA7440"/>
    <w:rsid w:val="00DB00B3"/>
    <w:rsid w:val="00DB037F"/>
    <w:rsid w:val="00DB0623"/>
    <w:rsid w:val="00DB0800"/>
    <w:rsid w:val="00DB169B"/>
    <w:rsid w:val="00DB175B"/>
    <w:rsid w:val="00DB2FC8"/>
    <w:rsid w:val="00DB4674"/>
    <w:rsid w:val="00DB5B5F"/>
    <w:rsid w:val="00DB62F2"/>
    <w:rsid w:val="00DB63E4"/>
    <w:rsid w:val="00DB675F"/>
    <w:rsid w:val="00DB6E54"/>
    <w:rsid w:val="00DB7B65"/>
    <w:rsid w:val="00DB7E6E"/>
    <w:rsid w:val="00DC017C"/>
    <w:rsid w:val="00DC0A04"/>
    <w:rsid w:val="00DC0CCF"/>
    <w:rsid w:val="00DC1687"/>
    <w:rsid w:val="00DC1696"/>
    <w:rsid w:val="00DC1963"/>
    <w:rsid w:val="00DC2494"/>
    <w:rsid w:val="00DC2A5C"/>
    <w:rsid w:val="00DC2CD4"/>
    <w:rsid w:val="00DC3B6D"/>
    <w:rsid w:val="00DC40EE"/>
    <w:rsid w:val="00DC417F"/>
    <w:rsid w:val="00DC48B5"/>
    <w:rsid w:val="00DC4CEF"/>
    <w:rsid w:val="00DC4DA3"/>
    <w:rsid w:val="00DC5B5F"/>
    <w:rsid w:val="00DC73A9"/>
    <w:rsid w:val="00DC747E"/>
    <w:rsid w:val="00DC78ED"/>
    <w:rsid w:val="00DC78EF"/>
    <w:rsid w:val="00DC7D18"/>
    <w:rsid w:val="00DD0337"/>
    <w:rsid w:val="00DD1807"/>
    <w:rsid w:val="00DD2864"/>
    <w:rsid w:val="00DD2BBE"/>
    <w:rsid w:val="00DD2C51"/>
    <w:rsid w:val="00DD4181"/>
    <w:rsid w:val="00DD5035"/>
    <w:rsid w:val="00DD5197"/>
    <w:rsid w:val="00DD5E61"/>
    <w:rsid w:val="00DD6B48"/>
    <w:rsid w:val="00DD6D19"/>
    <w:rsid w:val="00DD7310"/>
    <w:rsid w:val="00DD793A"/>
    <w:rsid w:val="00DD7B5C"/>
    <w:rsid w:val="00DE2234"/>
    <w:rsid w:val="00DE28A2"/>
    <w:rsid w:val="00DE2908"/>
    <w:rsid w:val="00DE31AF"/>
    <w:rsid w:val="00DE3227"/>
    <w:rsid w:val="00DE3519"/>
    <w:rsid w:val="00DE455F"/>
    <w:rsid w:val="00DE4796"/>
    <w:rsid w:val="00DE4D97"/>
    <w:rsid w:val="00DE5F4D"/>
    <w:rsid w:val="00DE6473"/>
    <w:rsid w:val="00DE65C1"/>
    <w:rsid w:val="00DE67B2"/>
    <w:rsid w:val="00DE70D0"/>
    <w:rsid w:val="00DE7653"/>
    <w:rsid w:val="00DE7A3E"/>
    <w:rsid w:val="00DE7FB0"/>
    <w:rsid w:val="00DF03CD"/>
    <w:rsid w:val="00DF08EB"/>
    <w:rsid w:val="00DF09F1"/>
    <w:rsid w:val="00DF0B37"/>
    <w:rsid w:val="00DF15D4"/>
    <w:rsid w:val="00DF23C0"/>
    <w:rsid w:val="00DF2954"/>
    <w:rsid w:val="00DF3C45"/>
    <w:rsid w:val="00DF3E1D"/>
    <w:rsid w:val="00DF5128"/>
    <w:rsid w:val="00DF542F"/>
    <w:rsid w:val="00DF5487"/>
    <w:rsid w:val="00DF5896"/>
    <w:rsid w:val="00DF5B71"/>
    <w:rsid w:val="00DF651E"/>
    <w:rsid w:val="00DF6941"/>
    <w:rsid w:val="00DF763A"/>
    <w:rsid w:val="00E00201"/>
    <w:rsid w:val="00E00320"/>
    <w:rsid w:val="00E00AE0"/>
    <w:rsid w:val="00E01192"/>
    <w:rsid w:val="00E01605"/>
    <w:rsid w:val="00E02AA4"/>
    <w:rsid w:val="00E042DE"/>
    <w:rsid w:val="00E04378"/>
    <w:rsid w:val="00E048A6"/>
    <w:rsid w:val="00E04951"/>
    <w:rsid w:val="00E05359"/>
    <w:rsid w:val="00E06F23"/>
    <w:rsid w:val="00E073ED"/>
    <w:rsid w:val="00E07C12"/>
    <w:rsid w:val="00E07FD6"/>
    <w:rsid w:val="00E1177B"/>
    <w:rsid w:val="00E11FD7"/>
    <w:rsid w:val="00E12318"/>
    <w:rsid w:val="00E12CFB"/>
    <w:rsid w:val="00E13C6A"/>
    <w:rsid w:val="00E13F9F"/>
    <w:rsid w:val="00E141FD"/>
    <w:rsid w:val="00E1423C"/>
    <w:rsid w:val="00E14902"/>
    <w:rsid w:val="00E153AA"/>
    <w:rsid w:val="00E15479"/>
    <w:rsid w:val="00E162E7"/>
    <w:rsid w:val="00E17E98"/>
    <w:rsid w:val="00E20D96"/>
    <w:rsid w:val="00E21121"/>
    <w:rsid w:val="00E21AA2"/>
    <w:rsid w:val="00E21EBA"/>
    <w:rsid w:val="00E225B9"/>
    <w:rsid w:val="00E22851"/>
    <w:rsid w:val="00E22A61"/>
    <w:rsid w:val="00E236FE"/>
    <w:rsid w:val="00E24456"/>
    <w:rsid w:val="00E2470C"/>
    <w:rsid w:val="00E25325"/>
    <w:rsid w:val="00E260AE"/>
    <w:rsid w:val="00E2617C"/>
    <w:rsid w:val="00E26972"/>
    <w:rsid w:val="00E26B35"/>
    <w:rsid w:val="00E27839"/>
    <w:rsid w:val="00E302CB"/>
    <w:rsid w:val="00E30339"/>
    <w:rsid w:val="00E3127D"/>
    <w:rsid w:val="00E320E1"/>
    <w:rsid w:val="00E32592"/>
    <w:rsid w:val="00E32DBC"/>
    <w:rsid w:val="00E3300E"/>
    <w:rsid w:val="00E335AC"/>
    <w:rsid w:val="00E335CD"/>
    <w:rsid w:val="00E347AE"/>
    <w:rsid w:val="00E34DC1"/>
    <w:rsid w:val="00E358D2"/>
    <w:rsid w:val="00E36984"/>
    <w:rsid w:val="00E36E0E"/>
    <w:rsid w:val="00E374AD"/>
    <w:rsid w:val="00E37557"/>
    <w:rsid w:val="00E37BFC"/>
    <w:rsid w:val="00E37D06"/>
    <w:rsid w:val="00E404D1"/>
    <w:rsid w:val="00E40596"/>
    <w:rsid w:val="00E410D6"/>
    <w:rsid w:val="00E41579"/>
    <w:rsid w:val="00E42163"/>
    <w:rsid w:val="00E42306"/>
    <w:rsid w:val="00E42E8A"/>
    <w:rsid w:val="00E42F1C"/>
    <w:rsid w:val="00E43CD8"/>
    <w:rsid w:val="00E44128"/>
    <w:rsid w:val="00E4507E"/>
    <w:rsid w:val="00E460BF"/>
    <w:rsid w:val="00E462DC"/>
    <w:rsid w:val="00E46832"/>
    <w:rsid w:val="00E502FA"/>
    <w:rsid w:val="00E508E8"/>
    <w:rsid w:val="00E51683"/>
    <w:rsid w:val="00E52D0D"/>
    <w:rsid w:val="00E52EE5"/>
    <w:rsid w:val="00E5393D"/>
    <w:rsid w:val="00E539AF"/>
    <w:rsid w:val="00E53B40"/>
    <w:rsid w:val="00E53BAB"/>
    <w:rsid w:val="00E54286"/>
    <w:rsid w:val="00E54685"/>
    <w:rsid w:val="00E54C8E"/>
    <w:rsid w:val="00E55236"/>
    <w:rsid w:val="00E55CD2"/>
    <w:rsid w:val="00E560FB"/>
    <w:rsid w:val="00E56354"/>
    <w:rsid w:val="00E56647"/>
    <w:rsid w:val="00E56D05"/>
    <w:rsid w:val="00E57DD9"/>
    <w:rsid w:val="00E60693"/>
    <w:rsid w:val="00E6086B"/>
    <w:rsid w:val="00E60923"/>
    <w:rsid w:val="00E60D7F"/>
    <w:rsid w:val="00E61179"/>
    <w:rsid w:val="00E61F74"/>
    <w:rsid w:val="00E622DB"/>
    <w:rsid w:val="00E636A1"/>
    <w:rsid w:val="00E637AA"/>
    <w:rsid w:val="00E6474A"/>
    <w:rsid w:val="00E64808"/>
    <w:rsid w:val="00E6480D"/>
    <w:rsid w:val="00E6612B"/>
    <w:rsid w:val="00E663BC"/>
    <w:rsid w:val="00E6644C"/>
    <w:rsid w:val="00E66CF1"/>
    <w:rsid w:val="00E677F4"/>
    <w:rsid w:val="00E70084"/>
    <w:rsid w:val="00E718EC"/>
    <w:rsid w:val="00E72B54"/>
    <w:rsid w:val="00E72C9F"/>
    <w:rsid w:val="00E731B0"/>
    <w:rsid w:val="00E73E66"/>
    <w:rsid w:val="00E73EB6"/>
    <w:rsid w:val="00E7425E"/>
    <w:rsid w:val="00E74807"/>
    <w:rsid w:val="00E749B7"/>
    <w:rsid w:val="00E752CB"/>
    <w:rsid w:val="00E75541"/>
    <w:rsid w:val="00E7554F"/>
    <w:rsid w:val="00E75942"/>
    <w:rsid w:val="00E75B99"/>
    <w:rsid w:val="00E76DED"/>
    <w:rsid w:val="00E77CF3"/>
    <w:rsid w:val="00E808E0"/>
    <w:rsid w:val="00E8095E"/>
    <w:rsid w:val="00E80C7F"/>
    <w:rsid w:val="00E80F91"/>
    <w:rsid w:val="00E82204"/>
    <w:rsid w:val="00E82CFA"/>
    <w:rsid w:val="00E835D2"/>
    <w:rsid w:val="00E84333"/>
    <w:rsid w:val="00E84448"/>
    <w:rsid w:val="00E8463F"/>
    <w:rsid w:val="00E84EC8"/>
    <w:rsid w:val="00E850F8"/>
    <w:rsid w:val="00E859D9"/>
    <w:rsid w:val="00E85C09"/>
    <w:rsid w:val="00E863A1"/>
    <w:rsid w:val="00E864E6"/>
    <w:rsid w:val="00E86F1C"/>
    <w:rsid w:val="00E877A8"/>
    <w:rsid w:val="00E8794E"/>
    <w:rsid w:val="00E87C4A"/>
    <w:rsid w:val="00E913A8"/>
    <w:rsid w:val="00E91F44"/>
    <w:rsid w:val="00E92244"/>
    <w:rsid w:val="00E92D26"/>
    <w:rsid w:val="00E939DD"/>
    <w:rsid w:val="00E93B92"/>
    <w:rsid w:val="00E93BC5"/>
    <w:rsid w:val="00E940F4"/>
    <w:rsid w:val="00E9411F"/>
    <w:rsid w:val="00E95239"/>
    <w:rsid w:val="00E95679"/>
    <w:rsid w:val="00E96410"/>
    <w:rsid w:val="00E96531"/>
    <w:rsid w:val="00E9705E"/>
    <w:rsid w:val="00E971B6"/>
    <w:rsid w:val="00E971ED"/>
    <w:rsid w:val="00E97318"/>
    <w:rsid w:val="00E97B01"/>
    <w:rsid w:val="00E97DB3"/>
    <w:rsid w:val="00E97F70"/>
    <w:rsid w:val="00EA074E"/>
    <w:rsid w:val="00EA1032"/>
    <w:rsid w:val="00EA1828"/>
    <w:rsid w:val="00EA190B"/>
    <w:rsid w:val="00EA2071"/>
    <w:rsid w:val="00EA23B2"/>
    <w:rsid w:val="00EA25DA"/>
    <w:rsid w:val="00EA2798"/>
    <w:rsid w:val="00EA35C1"/>
    <w:rsid w:val="00EA36BA"/>
    <w:rsid w:val="00EA37E7"/>
    <w:rsid w:val="00EA4005"/>
    <w:rsid w:val="00EA4134"/>
    <w:rsid w:val="00EA4578"/>
    <w:rsid w:val="00EA4FAA"/>
    <w:rsid w:val="00EA62E4"/>
    <w:rsid w:val="00EA6D49"/>
    <w:rsid w:val="00EA6F34"/>
    <w:rsid w:val="00EA6F61"/>
    <w:rsid w:val="00EA6F6E"/>
    <w:rsid w:val="00EA7B8A"/>
    <w:rsid w:val="00EA7CC3"/>
    <w:rsid w:val="00EB0164"/>
    <w:rsid w:val="00EB0759"/>
    <w:rsid w:val="00EB07C7"/>
    <w:rsid w:val="00EB0A3A"/>
    <w:rsid w:val="00EB123D"/>
    <w:rsid w:val="00EB2759"/>
    <w:rsid w:val="00EB28EF"/>
    <w:rsid w:val="00EB2917"/>
    <w:rsid w:val="00EB2B13"/>
    <w:rsid w:val="00EB363C"/>
    <w:rsid w:val="00EB36F2"/>
    <w:rsid w:val="00EB4353"/>
    <w:rsid w:val="00EB49F7"/>
    <w:rsid w:val="00EB4A6F"/>
    <w:rsid w:val="00EB5000"/>
    <w:rsid w:val="00EB5ED4"/>
    <w:rsid w:val="00EB659A"/>
    <w:rsid w:val="00EB725B"/>
    <w:rsid w:val="00EB7403"/>
    <w:rsid w:val="00EB7E65"/>
    <w:rsid w:val="00EC030F"/>
    <w:rsid w:val="00EC045A"/>
    <w:rsid w:val="00EC080D"/>
    <w:rsid w:val="00EC0C80"/>
    <w:rsid w:val="00EC0C8D"/>
    <w:rsid w:val="00EC1605"/>
    <w:rsid w:val="00EC17FE"/>
    <w:rsid w:val="00EC245E"/>
    <w:rsid w:val="00EC263F"/>
    <w:rsid w:val="00EC32E1"/>
    <w:rsid w:val="00EC3D05"/>
    <w:rsid w:val="00EC4457"/>
    <w:rsid w:val="00EC448F"/>
    <w:rsid w:val="00EC450A"/>
    <w:rsid w:val="00EC463B"/>
    <w:rsid w:val="00EC48DF"/>
    <w:rsid w:val="00EC4BF1"/>
    <w:rsid w:val="00EC4C6C"/>
    <w:rsid w:val="00EC5FE8"/>
    <w:rsid w:val="00EC65FB"/>
    <w:rsid w:val="00EC67E7"/>
    <w:rsid w:val="00EC6A1F"/>
    <w:rsid w:val="00EC6B02"/>
    <w:rsid w:val="00EC71B3"/>
    <w:rsid w:val="00EC7AED"/>
    <w:rsid w:val="00ED0018"/>
    <w:rsid w:val="00ED04F0"/>
    <w:rsid w:val="00ED0FC0"/>
    <w:rsid w:val="00ED2042"/>
    <w:rsid w:val="00ED20B6"/>
    <w:rsid w:val="00ED2233"/>
    <w:rsid w:val="00ED2BD5"/>
    <w:rsid w:val="00ED316C"/>
    <w:rsid w:val="00ED3AC2"/>
    <w:rsid w:val="00ED3BDB"/>
    <w:rsid w:val="00ED40E8"/>
    <w:rsid w:val="00ED5AC5"/>
    <w:rsid w:val="00ED631C"/>
    <w:rsid w:val="00ED6C6C"/>
    <w:rsid w:val="00ED75D2"/>
    <w:rsid w:val="00EE198D"/>
    <w:rsid w:val="00EE2D83"/>
    <w:rsid w:val="00EE3357"/>
    <w:rsid w:val="00EE506B"/>
    <w:rsid w:val="00EE5BBF"/>
    <w:rsid w:val="00EE64FF"/>
    <w:rsid w:val="00EE6924"/>
    <w:rsid w:val="00EE6BE8"/>
    <w:rsid w:val="00EE785D"/>
    <w:rsid w:val="00EE7921"/>
    <w:rsid w:val="00EE7E03"/>
    <w:rsid w:val="00EE7FAB"/>
    <w:rsid w:val="00EF0701"/>
    <w:rsid w:val="00EF101C"/>
    <w:rsid w:val="00EF11D6"/>
    <w:rsid w:val="00EF241C"/>
    <w:rsid w:val="00EF2497"/>
    <w:rsid w:val="00EF24AF"/>
    <w:rsid w:val="00EF24BF"/>
    <w:rsid w:val="00EF29EA"/>
    <w:rsid w:val="00EF31BE"/>
    <w:rsid w:val="00EF3595"/>
    <w:rsid w:val="00EF3B56"/>
    <w:rsid w:val="00EF3DC2"/>
    <w:rsid w:val="00EF49B6"/>
    <w:rsid w:val="00EF4C10"/>
    <w:rsid w:val="00EF531D"/>
    <w:rsid w:val="00EF6251"/>
    <w:rsid w:val="00EF62FE"/>
    <w:rsid w:val="00EF634B"/>
    <w:rsid w:val="00EF7661"/>
    <w:rsid w:val="00EF78A5"/>
    <w:rsid w:val="00F00444"/>
    <w:rsid w:val="00F004DF"/>
    <w:rsid w:val="00F00517"/>
    <w:rsid w:val="00F010F5"/>
    <w:rsid w:val="00F01F2A"/>
    <w:rsid w:val="00F02721"/>
    <w:rsid w:val="00F02D2A"/>
    <w:rsid w:val="00F051E9"/>
    <w:rsid w:val="00F05F13"/>
    <w:rsid w:val="00F0629E"/>
    <w:rsid w:val="00F06F1D"/>
    <w:rsid w:val="00F07044"/>
    <w:rsid w:val="00F07402"/>
    <w:rsid w:val="00F076DA"/>
    <w:rsid w:val="00F07C2B"/>
    <w:rsid w:val="00F102BB"/>
    <w:rsid w:val="00F1034A"/>
    <w:rsid w:val="00F10860"/>
    <w:rsid w:val="00F12C01"/>
    <w:rsid w:val="00F1433B"/>
    <w:rsid w:val="00F14565"/>
    <w:rsid w:val="00F14BC2"/>
    <w:rsid w:val="00F155FE"/>
    <w:rsid w:val="00F15903"/>
    <w:rsid w:val="00F161E6"/>
    <w:rsid w:val="00F16B1F"/>
    <w:rsid w:val="00F16D30"/>
    <w:rsid w:val="00F16DFC"/>
    <w:rsid w:val="00F17222"/>
    <w:rsid w:val="00F203E4"/>
    <w:rsid w:val="00F23181"/>
    <w:rsid w:val="00F231C8"/>
    <w:rsid w:val="00F23207"/>
    <w:rsid w:val="00F2444F"/>
    <w:rsid w:val="00F24983"/>
    <w:rsid w:val="00F25664"/>
    <w:rsid w:val="00F26CB3"/>
    <w:rsid w:val="00F278C2"/>
    <w:rsid w:val="00F27C76"/>
    <w:rsid w:val="00F27FCA"/>
    <w:rsid w:val="00F305B8"/>
    <w:rsid w:val="00F30B18"/>
    <w:rsid w:val="00F312E8"/>
    <w:rsid w:val="00F317D9"/>
    <w:rsid w:val="00F32785"/>
    <w:rsid w:val="00F33355"/>
    <w:rsid w:val="00F3562E"/>
    <w:rsid w:val="00F3569F"/>
    <w:rsid w:val="00F35A64"/>
    <w:rsid w:val="00F35D3D"/>
    <w:rsid w:val="00F362C4"/>
    <w:rsid w:val="00F362EF"/>
    <w:rsid w:val="00F365A4"/>
    <w:rsid w:val="00F365BB"/>
    <w:rsid w:val="00F373F1"/>
    <w:rsid w:val="00F37800"/>
    <w:rsid w:val="00F37A3E"/>
    <w:rsid w:val="00F37E40"/>
    <w:rsid w:val="00F40D80"/>
    <w:rsid w:val="00F41262"/>
    <w:rsid w:val="00F420E3"/>
    <w:rsid w:val="00F42248"/>
    <w:rsid w:val="00F429F2"/>
    <w:rsid w:val="00F43319"/>
    <w:rsid w:val="00F451CB"/>
    <w:rsid w:val="00F459F1"/>
    <w:rsid w:val="00F46FDC"/>
    <w:rsid w:val="00F505BF"/>
    <w:rsid w:val="00F508DB"/>
    <w:rsid w:val="00F513A4"/>
    <w:rsid w:val="00F51603"/>
    <w:rsid w:val="00F5181D"/>
    <w:rsid w:val="00F528AA"/>
    <w:rsid w:val="00F52C78"/>
    <w:rsid w:val="00F533C4"/>
    <w:rsid w:val="00F534C7"/>
    <w:rsid w:val="00F5399D"/>
    <w:rsid w:val="00F5424C"/>
    <w:rsid w:val="00F546EE"/>
    <w:rsid w:val="00F5489D"/>
    <w:rsid w:val="00F54CC8"/>
    <w:rsid w:val="00F5526C"/>
    <w:rsid w:val="00F55A12"/>
    <w:rsid w:val="00F55AB2"/>
    <w:rsid w:val="00F56DF0"/>
    <w:rsid w:val="00F5726A"/>
    <w:rsid w:val="00F60665"/>
    <w:rsid w:val="00F60D72"/>
    <w:rsid w:val="00F60F03"/>
    <w:rsid w:val="00F611C5"/>
    <w:rsid w:val="00F61564"/>
    <w:rsid w:val="00F622C4"/>
    <w:rsid w:val="00F627A7"/>
    <w:rsid w:val="00F628C5"/>
    <w:rsid w:val="00F62CEE"/>
    <w:rsid w:val="00F634EE"/>
    <w:rsid w:val="00F63ACD"/>
    <w:rsid w:val="00F64852"/>
    <w:rsid w:val="00F65D5D"/>
    <w:rsid w:val="00F662B7"/>
    <w:rsid w:val="00F672D4"/>
    <w:rsid w:val="00F6785B"/>
    <w:rsid w:val="00F702AF"/>
    <w:rsid w:val="00F712DA"/>
    <w:rsid w:val="00F712F8"/>
    <w:rsid w:val="00F71559"/>
    <w:rsid w:val="00F71C01"/>
    <w:rsid w:val="00F71E70"/>
    <w:rsid w:val="00F7252A"/>
    <w:rsid w:val="00F727A2"/>
    <w:rsid w:val="00F72A7A"/>
    <w:rsid w:val="00F72C02"/>
    <w:rsid w:val="00F72C23"/>
    <w:rsid w:val="00F73276"/>
    <w:rsid w:val="00F73AB0"/>
    <w:rsid w:val="00F73DCB"/>
    <w:rsid w:val="00F74205"/>
    <w:rsid w:val="00F74D8D"/>
    <w:rsid w:val="00F750D0"/>
    <w:rsid w:val="00F75379"/>
    <w:rsid w:val="00F7541A"/>
    <w:rsid w:val="00F7608A"/>
    <w:rsid w:val="00F761E1"/>
    <w:rsid w:val="00F769CA"/>
    <w:rsid w:val="00F76AE2"/>
    <w:rsid w:val="00F76DD5"/>
    <w:rsid w:val="00F76EE1"/>
    <w:rsid w:val="00F776FB"/>
    <w:rsid w:val="00F80431"/>
    <w:rsid w:val="00F812CE"/>
    <w:rsid w:val="00F816F7"/>
    <w:rsid w:val="00F81B43"/>
    <w:rsid w:val="00F81C78"/>
    <w:rsid w:val="00F81E04"/>
    <w:rsid w:val="00F82051"/>
    <w:rsid w:val="00F829FA"/>
    <w:rsid w:val="00F82C8A"/>
    <w:rsid w:val="00F83A7B"/>
    <w:rsid w:val="00F83B30"/>
    <w:rsid w:val="00F8435D"/>
    <w:rsid w:val="00F84545"/>
    <w:rsid w:val="00F85011"/>
    <w:rsid w:val="00F85602"/>
    <w:rsid w:val="00F8580D"/>
    <w:rsid w:val="00F85A97"/>
    <w:rsid w:val="00F85F8B"/>
    <w:rsid w:val="00F86597"/>
    <w:rsid w:val="00F86E84"/>
    <w:rsid w:val="00F9270B"/>
    <w:rsid w:val="00F9290D"/>
    <w:rsid w:val="00F93B4D"/>
    <w:rsid w:val="00F95BF6"/>
    <w:rsid w:val="00F95C13"/>
    <w:rsid w:val="00F9630A"/>
    <w:rsid w:val="00F972A0"/>
    <w:rsid w:val="00FA052C"/>
    <w:rsid w:val="00FA0A04"/>
    <w:rsid w:val="00FA0E8F"/>
    <w:rsid w:val="00FA10EC"/>
    <w:rsid w:val="00FA2914"/>
    <w:rsid w:val="00FA3730"/>
    <w:rsid w:val="00FA385D"/>
    <w:rsid w:val="00FA3F8F"/>
    <w:rsid w:val="00FA4FA1"/>
    <w:rsid w:val="00FA51B5"/>
    <w:rsid w:val="00FA52D1"/>
    <w:rsid w:val="00FA5EAC"/>
    <w:rsid w:val="00FA6B03"/>
    <w:rsid w:val="00FA6C60"/>
    <w:rsid w:val="00FA756E"/>
    <w:rsid w:val="00FB1679"/>
    <w:rsid w:val="00FB17B2"/>
    <w:rsid w:val="00FB1BAD"/>
    <w:rsid w:val="00FB1D96"/>
    <w:rsid w:val="00FB1EEB"/>
    <w:rsid w:val="00FB2DB1"/>
    <w:rsid w:val="00FB3395"/>
    <w:rsid w:val="00FB37CD"/>
    <w:rsid w:val="00FB3BC5"/>
    <w:rsid w:val="00FB418A"/>
    <w:rsid w:val="00FB4BC3"/>
    <w:rsid w:val="00FB551B"/>
    <w:rsid w:val="00FB5847"/>
    <w:rsid w:val="00FB69A5"/>
    <w:rsid w:val="00FB71F0"/>
    <w:rsid w:val="00FB73F0"/>
    <w:rsid w:val="00FB78C4"/>
    <w:rsid w:val="00FB7BBB"/>
    <w:rsid w:val="00FC0563"/>
    <w:rsid w:val="00FC08F8"/>
    <w:rsid w:val="00FC0CA1"/>
    <w:rsid w:val="00FC0EB7"/>
    <w:rsid w:val="00FC1085"/>
    <w:rsid w:val="00FC1467"/>
    <w:rsid w:val="00FC1BEB"/>
    <w:rsid w:val="00FC3135"/>
    <w:rsid w:val="00FC38B1"/>
    <w:rsid w:val="00FC4735"/>
    <w:rsid w:val="00FC5289"/>
    <w:rsid w:val="00FC5568"/>
    <w:rsid w:val="00FC5BCD"/>
    <w:rsid w:val="00FC5CB1"/>
    <w:rsid w:val="00FC6660"/>
    <w:rsid w:val="00FC69C1"/>
    <w:rsid w:val="00FC7033"/>
    <w:rsid w:val="00FD05E0"/>
    <w:rsid w:val="00FD0CC9"/>
    <w:rsid w:val="00FD1361"/>
    <w:rsid w:val="00FD1A10"/>
    <w:rsid w:val="00FD3099"/>
    <w:rsid w:val="00FD3AEC"/>
    <w:rsid w:val="00FD555C"/>
    <w:rsid w:val="00FD5A90"/>
    <w:rsid w:val="00FD5F7F"/>
    <w:rsid w:val="00FD603C"/>
    <w:rsid w:val="00FD64AA"/>
    <w:rsid w:val="00FD64E3"/>
    <w:rsid w:val="00FD6619"/>
    <w:rsid w:val="00FD6675"/>
    <w:rsid w:val="00FD6D7E"/>
    <w:rsid w:val="00FD7039"/>
    <w:rsid w:val="00FD7B25"/>
    <w:rsid w:val="00FD7B81"/>
    <w:rsid w:val="00FE06A7"/>
    <w:rsid w:val="00FE0AAD"/>
    <w:rsid w:val="00FE112A"/>
    <w:rsid w:val="00FE11B6"/>
    <w:rsid w:val="00FE131F"/>
    <w:rsid w:val="00FE168A"/>
    <w:rsid w:val="00FE170F"/>
    <w:rsid w:val="00FE1F11"/>
    <w:rsid w:val="00FE238B"/>
    <w:rsid w:val="00FE26DD"/>
    <w:rsid w:val="00FE2810"/>
    <w:rsid w:val="00FE3468"/>
    <w:rsid w:val="00FE5EA4"/>
    <w:rsid w:val="00FE5EA5"/>
    <w:rsid w:val="00FE5F76"/>
    <w:rsid w:val="00FE60D0"/>
    <w:rsid w:val="00FE6459"/>
    <w:rsid w:val="00FE6AA4"/>
    <w:rsid w:val="00FE7987"/>
    <w:rsid w:val="00FE7B03"/>
    <w:rsid w:val="00FF01A7"/>
    <w:rsid w:val="00FF0976"/>
    <w:rsid w:val="00FF0E12"/>
    <w:rsid w:val="00FF150B"/>
    <w:rsid w:val="00FF2629"/>
    <w:rsid w:val="00FF43A4"/>
    <w:rsid w:val="00FF4B10"/>
    <w:rsid w:val="00FF5031"/>
    <w:rsid w:val="00FF527D"/>
    <w:rsid w:val="00FF58A3"/>
    <w:rsid w:val="00FF5CCA"/>
    <w:rsid w:val="00FF66B9"/>
    <w:rsid w:val="00FF6B3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258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B2"/>
    <w:rPr>
      <w:rFonts w:ascii="Times New Roman" w:hAnsi="Times New Roman" w:cs="Times New Roman"/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A22A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611E9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rsid w:val="00611E9E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11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1E9E"/>
    <w:rPr>
      <w:rFonts w:ascii="Times New Roman" w:eastAsia="MS Mincho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11E9E"/>
  </w:style>
  <w:style w:type="character" w:styleId="Hyperlink">
    <w:name w:val="Hyperlink"/>
    <w:uiPriority w:val="99"/>
    <w:rsid w:val="00611E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11E9E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1E9E"/>
    <w:rPr>
      <w:rFonts w:ascii="Times New Roman" w:eastAsia="MS Mincho" w:hAnsi="Times New Roman" w:cs="Times New Roman"/>
      <w:sz w:val="20"/>
      <w:szCs w:val="20"/>
      <w:lang w:eastAsia="x-none"/>
    </w:rPr>
  </w:style>
  <w:style w:type="table" w:styleId="TableGrid">
    <w:name w:val="Table Grid"/>
    <w:basedOn w:val="TableNormal"/>
    <w:uiPriority w:val="59"/>
    <w:rsid w:val="00611E9E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Wpara">
    <w:name w:val="SWpara"/>
    <w:basedOn w:val="BodyText2"/>
    <w:rsid w:val="00611E9E"/>
    <w:pPr>
      <w:tabs>
        <w:tab w:val="num" w:pos="1560"/>
      </w:tabs>
      <w:spacing w:after="0" w:line="240" w:lineRule="auto"/>
      <w:ind w:left="1560"/>
    </w:pPr>
  </w:style>
  <w:style w:type="paragraph" w:styleId="ListParagraph">
    <w:name w:val="List Paragraph"/>
    <w:basedOn w:val="Normal"/>
    <w:uiPriority w:val="34"/>
    <w:qFormat/>
    <w:rsid w:val="00611E9E"/>
    <w:pPr>
      <w:ind w:left="720"/>
      <w:contextualSpacing/>
    </w:pPr>
  </w:style>
  <w:style w:type="paragraph" w:customStyle="1" w:styleId="Normal1">
    <w:name w:val="Normal1"/>
    <w:rsid w:val="00611E9E"/>
    <w:pPr>
      <w:spacing w:before="240"/>
    </w:pPr>
    <w:rPr>
      <w:rFonts w:ascii="Times New Roman" w:eastAsia="Times New Roman" w:hAnsi="Times New Roman" w:cs="Times New Roman"/>
      <w:color w:val="000000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11E9E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E"/>
    <w:rPr>
      <w:rFonts w:ascii="Lucida Grande" w:eastAsia="MS Mincho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A1828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B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BBE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BBE"/>
    <w:rPr>
      <w:rFonts w:ascii="Times New Roman" w:eastAsia="MS Mincho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4AB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E08E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39D5"/>
  </w:style>
  <w:style w:type="character" w:customStyle="1" w:styleId="DateChar">
    <w:name w:val="Date Char"/>
    <w:basedOn w:val="DefaultParagraphFont"/>
    <w:link w:val="Date"/>
    <w:uiPriority w:val="99"/>
    <w:semiHidden/>
    <w:rsid w:val="009A39D5"/>
    <w:rPr>
      <w:rFonts w:ascii="Times New Roman" w:eastAsia="MS Mincho" w:hAnsi="Times New Roman" w:cs="Times New Roman"/>
      <w:sz w:val="20"/>
      <w:szCs w:val="20"/>
    </w:rPr>
  </w:style>
  <w:style w:type="paragraph" w:customStyle="1" w:styleId="StyleStyle8ptBoldCentered9ptBold">
    <w:name w:val="Style Style 8 pt Bold Centered + 9 pt Bold"/>
    <w:basedOn w:val="Normal"/>
    <w:rsid w:val="00F71C01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paragraph" w:customStyle="1" w:styleId="1">
    <w:name w:val="標準1"/>
    <w:rsid w:val="00436BD2"/>
    <w:pPr>
      <w:ind w:left="360" w:hanging="359"/>
    </w:pPr>
    <w:rPr>
      <w:rFonts w:ascii="Helvetica Neue" w:eastAsia="Helvetica Neue" w:hAnsi="Helvetica Neue" w:cs="Helvetica Neue"/>
      <w:i/>
      <w:color w:val="00000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F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F13"/>
    <w:rPr>
      <w:rFonts w:ascii="MS Gothic" w:eastAsia="MS Gothic" w:hAnsi="MS Gothic" w:cs="MS Gothic"/>
      <w:lang w:val="en-US" w:eastAsia="ja-JP" w:bidi="th-TH"/>
    </w:rPr>
  </w:style>
  <w:style w:type="paragraph" w:styleId="NormalWeb">
    <w:name w:val="Normal (Web)"/>
    <w:basedOn w:val="Normal"/>
    <w:uiPriority w:val="99"/>
    <w:semiHidden/>
    <w:unhideWhenUsed/>
    <w:rsid w:val="0024407A"/>
  </w:style>
  <w:style w:type="paragraph" w:styleId="DocumentMap">
    <w:name w:val="Document Map"/>
    <w:basedOn w:val="Normal"/>
    <w:link w:val="DocumentMapChar"/>
    <w:uiPriority w:val="99"/>
    <w:semiHidden/>
    <w:unhideWhenUsed/>
    <w:rsid w:val="0045746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7462"/>
    <w:rPr>
      <w:rFonts w:ascii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2A4E"/>
    <w:rPr>
      <w:rFonts w:ascii="Times New Roman" w:hAnsi="Times New Roman" w:cs="Times New Roman"/>
      <w:b/>
      <w:bCs/>
      <w:kern w:val="36"/>
      <w:sz w:val="48"/>
      <w:szCs w:val="4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790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469">
          <w:marLeft w:val="121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odle.com/poll/ges53vu6dugz9w3a" TargetMode="External"/><Relationship Id="rId12" Type="http://schemas.openxmlformats.org/officeDocument/2006/relationships/hyperlink" Target="http://tinyurl.com/datacubeui" TargetMode="External"/><Relationship Id="rId13" Type="http://schemas.openxmlformats.org/officeDocument/2006/relationships/hyperlink" Target="http://ceos.org/meetings/sdcg-11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133FF-0F2C-0F4A-9A97-668C2F194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56C74-E9FF-CF4D-86D7-39FFE85B8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5B677-DC3A-D746-8CF3-A90A434CE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D43A2D-61DD-E34D-A8D1-ECE6B7CC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8</Pages>
  <Words>2618</Words>
  <Characters>14929</Characters>
  <Application>Microsoft Macintosh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中</dc:creator>
  <cp:lastModifiedBy>Matt Steventon</cp:lastModifiedBy>
  <cp:revision>129</cp:revision>
  <cp:lastPrinted>2015-10-09T09:16:00Z</cp:lastPrinted>
  <dcterms:created xsi:type="dcterms:W3CDTF">2017-02-08T17:32:00Z</dcterms:created>
  <dcterms:modified xsi:type="dcterms:W3CDTF">2017-04-12T08:13:00Z</dcterms:modified>
</cp:coreProperties>
</file>