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91C82" w14:textId="7392DD4F" w:rsidR="009B66F9" w:rsidRPr="000766B8" w:rsidRDefault="00525B70" w:rsidP="009B66F9">
      <w:pPr>
        <w:spacing w:before="120"/>
        <w:jc w:val="center"/>
        <w:rPr>
          <w:rFonts w:asciiTheme="majorHAnsi" w:eastAsiaTheme="minorEastAsia" w:hAnsiTheme="majorHAnsi"/>
          <w:i/>
          <w:sz w:val="24"/>
          <w:szCs w:val="24"/>
          <w:lang w:val="en-US" w:eastAsia="ja-JP"/>
        </w:rPr>
      </w:pPr>
      <w:r w:rsidRPr="000766B8">
        <w:rPr>
          <w:rFonts w:asciiTheme="majorHAnsi" w:hAnsiTheme="majorHAnsi"/>
          <w:b/>
          <w:sz w:val="28"/>
          <w:szCs w:val="24"/>
        </w:rPr>
        <w:t>Minutes</w:t>
      </w:r>
      <w:r w:rsidR="009B66F9" w:rsidRPr="000766B8">
        <w:rPr>
          <w:rFonts w:asciiTheme="majorHAnsi" w:hAnsiTheme="majorHAnsi"/>
          <w:b/>
          <w:sz w:val="28"/>
          <w:szCs w:val="24"/>
        </w:rPr>
        <w:t xml:space="preserve"> V</w:t>
      </w:r>
      <w:r w:rsidR="00FB7BBB">
        <w:rPr>
          <w:rFonts w:asciiTheme="majorHAnsi" w:eastAsiaTheme="minorEastAsia" w:hAnsiTheme="majorHAnsi"/>
          <w:b/>
          <w:sz w:val="28"/>
          <w:szCs w:val="24"/>
          <w:lang w:val="en-US" w:eastAsia="ja-JP"/>
        </w:rPr>
        <w:t>1</w:t>
      </w:r>
      <w:r w:rsidR="004B167D">
        <w:rPr>
          <w:rFonts w:asciiTheme="majorHAnsi" w:eastAsiaTheme="minorEastAsia" w:hAnsiTheme="majorHAnsi"/>
          <w:b/>
          <w:sz w:val="28"/>
          <w:szCs w:val="24"/>
          <w:lang w:val="en-US" w:eastAsia="ja-JP"/>
        </w:rPr>
        <w:t>.0</w:t>
      </w:r>
    </w:p>
    <w:p w14:paraId="0CB79BAB" w14:textId="46CEE046" w:rsidR="0015053B" w:rsidRPr="000766B8" w:rsidRDefault="006079B0" w:rsidP="00035DE7">
      <w:pPr>
        <w:jc w:val="center"/>
        <w:rPr>
          <w:rFonts w:asciiTheme="majorHAnsi" w:hAnsiTheme="majorHAnsi"/>
          <w:b/>
          <w:sz w:val="28"/>
          <w:szCs w:val="24"/>
        </w:rPr>
      </w:pPr>
      <w:r w:rsidRPr="000766B8">
        <w:rPr>
          <w:rFonts w:asciiTheme="majorHAnsi" w:hAnsiTheme="majorHAnsi"/>
          <w:b/>
          <w:sz w:val="28"/>
          <w:szCs w:val="24"/>
        </w:rPr>
        <w:t>20</w:t>
      </w:r>
      <w:r w:rsidR="000912CE">
        <w:rPr>
          <w:rFonts w:asciiTheme="majorHAnsi" w:hAnsiTheme="majorHAnsi"/>
          <w:b/>
          <w:sz w:val="28"/>
          <w:szCs w:val="24"/>
        </w:rPr>
        <w:t>9</w:t>
      </w:r>
      <w:r w:rsidR="0009632D" w:rsidRPr="000766B8">
        <w:rPr>
          <w:rFonts w:asciiTheme="majorHAnsi" w:hAnsiTheme="majorHAnsi"/>
          <w:b/>
          <w:sz w:val="28"/>
          <w:szCs w:val="24"/>
          <w:vertAlign w:val="superscript"/>
        </w:rPr>
        <w:t>th</w:t>
      </w:r>
      <w:r w:rsidR="0009632D" w:rsidRPr="000766B8">
        <w:rPr>
          <w:rFonts w:asciiTheme="majorHAnsi" w:hAnsiTheme="majorHAnsi"/>
          <w:b/>
          <w:sz w:val="28"/>
          <w:szCs w:val="24"/>
        </w:rPr>
        <w:t xml:space="preserve"> </w:t>
      </w:r>
      <w:r w:rsidR="00611E9E" w:rsidRPr="000766B8">
        <w:rPr>
          <w:rFonts w:asciiTheme="majorHAnsi" w:hAnsiTheme="majorHAnsi"/>
          <w:b/>
          <w:sz w:val="28"/>
          <w:szCs w:val="24"/>
        </w:rPr>
        <w:t>CEOS SECRETARIAT MEETING</w:t>
      </w:r>
    </w:p>
    <w:p w14:paraId="7ADBACEF" w14:textId="00975974" w:rsidR="0015053B" w:rsidRPr="000766B8" w:rsidRDefault="006F1D81" w:rsidP="0015053B">
      <w:pPr>
        <w:jc w:val="center"/>
        <w:rPr>
          <w:rFonts w:asciiTheme="majorHAnsi" w:hAnsiTheme="majorHAnsi"/>
          <w:sz w:val="24"/>
          <w:szCs w:val="24"/>
        </w:rPr>
      </w:pPr>
      <w:r w:rsidRPr="000766B8">
        <w:rPr>
          <w:rFonts w:asciiTheme="majorHAnsi" w:hAnsiTheme="majorHAnsi"/>
          <w:sz w:val="24"/>
          <w:szCs w:val="24"/>
        </w:rPr>
        <w:t>Thursday</w:t>
      </w:r>
      <w:r w:rsidR="00611E9E" w:rsidRPr="000766B8">
        <w:rPr>
          <w:rFonts w:asciiTheme="majorHAnsi" w:hAnsiTheme="majorHAnsi"/>
          <w:sz w:val="24"/>
          <w:szCs w:val="24"/>
        </w:rPr>
        <w:t xml:space="preserve"> </w:t>
      </w:r>
      <w:r w:rsidR="000912CE">
        <w:rPr>
          <w:rFonts w:asciiTheme="majorHAnsi" w:hAnsiTheme="majorHAnsi"/>
          <w:sz w:val="24"/>
          <w:szCs w:val="24"/>
        </w:rPr>
        <w:t>4</w:t>
      </w:r>
      <w:r w:rsidR="00DB4674" w:rsidRPr="000766B8">
        <w:rPr>
          <w:rFonts w:asciiTheme="majorHAnsi" w:hAnsiTheme="majorHAnsi"/>
          <w:sz w:val="24"/>
          <w:szCs w:val="24"/>
          <w:vertAlign w:val="superscript"/>
        </w:rPr>
        <w:t>th</w:t>
      </w:r>
      <w:r w:rsidR="00DB4674" w:rsidRPr="000766B8">
        <w:rPr>
          <w:rFonts w:asciiTheme="majorHAnsi" w:hAnsiTheme="majorHAnsi"/>
          <w:sz w:val="24"/>
          <w:szCs w:val="24"/>
        </w:rPr>
        <w:t xml:space="preserve"> </w:t>
      </w:r>
      <w:r w:rsidR="000912CE">
        <w:rPr>
          <w:rFonts w:asciiTheme="majorHAnsi" w:hAnsiTheme="majorHAnsi"/>
          <w:sz w:val="24"/>
          <w:szCs w:val="24"/>
        </w:rPr>
        <w:t>February</w:t>
      </w:r>
      <w:r w:rsidR="00DB4674" w:rsidRPr="000766B8">
        <w:rPr>
          <w:rFonts w:asciiTheme="majorHAnsi" w:hAnsiTheme="majorHAnsi"/>
          <w:sz w:val="24"/>
          <w:szCs w:val="24"/>
        </w:rPr>
        <w:t xml:space="preserve"> </w:t>
      </w:r>
      <w:r w:rsidR="00611E9E" w:rsidRPr="000766B8">
        <w:rPr>
          <w:rFonts w:asciiTheme="majorHAnsi" w:hAnsiTheme="majorHAnsi"/>
          <w:sz w:val="24"/>
          <w:szCs w:val="24"/>
        </w:rPr>
        <w:t>201</w:t>
      </w:r>
      <w:r w:rsidR="000912CE">
        <w:rPr>
          <w:rFonts w:asciiTheme="majorHAnsi" w:hAnsiTheme="majorHAnsi"/>
          <w:sz w:val="24"/>
          <w:szCs w:val="24"/>
        </w:rPr>
        <w:t>6</w:t>
      </w:r>
    </w:p>
    <w:p w14:paraId="58864768" w14:textId="1B6509A0" w:rsidR="00035DE7" w:rsidRPr="000766B8" w:rsidRDefault="00DB4674" w:rsidP="004A6E06">
      <w:pPr>
        <w:jc w:val="center"/>
        <w:rPr>
          <w:rFonts w:asciiTheme="majorHAnsi" w:hAnsiTheme="majorHAnsi"/>
          <w:sz w:val="24"/>
          <w:szCs w:val="24"/>
        </w:rPr>
      </w:pPr>
      <w:r w:rsidRPr="000766B8">
        <w:rPr>
          <w:rFonts w:asciiTheme="majorHAnsi" w:hAnsiTheme="majorHAnsi"/>
          <w:bCs/>
          <w:sz w:val="24"/>
          <w:szCs w:val="24"/>
          <w:lang w:val="en-US" w:eastAsia="ja-JP"/>
        </w:rPr>
        <w:t>7</w:t>
      </w:r>
      <w:r w:rsidRPr="000766B8">
        <w:rPr>
          <w:rFonts w:asciiTheme="majorHAnsi" w:hAnsiTheme="majorHAnsi"/>
          <w:bCs/>
          <w:sz w:val="24"/>
          <w:szCs w:val="24"/>
          <w:lang w:val="en-US"/>
        </w:rPr>
        <w:t>AM US East, 1</w:t>
      </w:r>
      <w:r w:rsidRPr="000766B8">
        <w:rPr>
          <w:rFonts w:asciiTheme="majorHAnsi" w:hAnsiTheme="majorHAnsi"/>
          <w:bCs/>
          <w:sz w:val="24"/>
          <w:szCs w:val="24"/>
          <w:lang w:val="en-US" w:eastAsia="ja-JP"/>
        </w:rPr>
        <w:t>PM</w:t>
      </w:r>
      <w:r w:rsidRPr="000766B8">
        <w:rPr>
          <w:rFonts w:asciiTheme="majorHAnsi" w:hAnsiTheme="majorHAnsi"/>
          <w:bCs/>
          <w:sz w:val="24"/>
          <w:szCs w:val="24"/>
          <w:lang w:val="en-US"/>
        </w:rPr>
        <w:t xml:space="preserve"> Europe, </w:t>
      </w:r>
      <w:r w:rsidRPr="000766B8">
        <w:rPr>
          <w:rFonts w:asciiTheme="majorHAnsi" w:hAnsiTheme="majorHAnsi"/>
          <w:bCs/>
          <w:sz w:val="24"/>
          <w:szCs w:val="24"/>
          <w:lang w:val="en-US" w:eastAsia="ja-JP"/>
        </w:rPr>
        <w:t>9</w:t>
      </w:r>
      <w:r w:rsidRPr="000766B8">
        <w:rPr>
          <w:rFonts w:asciiTheme="majorHAnsi" w:hAnsiTheme="majorHAnsi"/>
          <w:bCs/>
          <w:sz w:val="24"/>
          <w:szCs w:val="24"/>
          <w:lang w:val="en-US"/>
        </w:rPr>
        <w:t xml:space="preserve">PM Tokyo, </w:t>
      </w:r>
      <w:r w:rsidRPr="000766B8">
        <w:rPr>
          <w:rFonts w:asciiTheme="majorHAnsi" w:hAnsiTheme="majorHAnsi"/>
          <w:bCs/>
          <w:sz w:val="24"/>
          <w:szCs w:val="24"/>
          <w:lang w:val="en-US" w:eastAsia="ja-JP"/>
        </w:rPr>
        <w:t>11</w:t>
      </w:r>
      <w:r w:rsidRPr="000766B8">
        <w:rPr>
          <w:rFonts w:asciiTheme="majorHAnsi" w:hAnsiTheme="majorHAnsi"/>
          <w:bCs/>
          <w:sz w:val="24"/>
          <w:szCs w:val="24"/>
          <w:lang w:val="en-US"/>
        </w:rPr>
        <w:t>PM Sydney</w:t>
      </w:r>
    </w:p>
    <w:p w14:paraId="326E40EA" w14:textId="77777777" w:rsidR="0065571F" w:rsidRPr="000766B8" w:rsidRDefault="0065571F" w:rsidP="0015053B">
      <w:pPr>
        <w:jc w:val="center"/>
        <w:rPr>
          <w:rFonts w:asciiTheme="majorHAnsi" w:hAnsiTheme="majorHAnsi"/>
          <w:sz w:val="24"/>
          <w:szCs w:val="24"/>
        </w:rPr>
      </w:pPr>
    </w:p>
    <w:p w14:paraId="4ABD2C92" w14:textId="39CA735E" w:rsidR="00035DE7" w:rsidRPr="000766B8" w:rsidRDefault="00DB4674" w:rsidP="0015053B">
      <w:pPr>
        <w:jc w:val="center"/>
        <w:rPr>
          <w:rFonts w:asciiTheme="majorHAnsi" w:hAnsiTheme="majorHAnsi"/>
          <w:sz w:val="24"/>
          <w:szCs w:val="24"/>
          <w:lang w:val="en-US"/>
        </w:rPr>
      </w:pPr>
      <w:r w:rsidRPr="000766B8">
        <w:rPr>
          <w:rFonts w:asciiTheme="majorHAnsi" w:hAnsiTheme="majorHAnsi"/>
          <w:sz w:val="24"/>
          <w:szCs w:val="24"/>
          <w:lang w:val="en-US"/>
        </w:rPr>
        <w:t>Chaired by CSIRO</w:t>
      </w:r>
      <w:bookmarkStart w:id="0" w:name="_GoBack"/>
      <w:bookmarkEnd w:id="0"/>
    </w:p>
    <w:p w14:paraId="5663B587" w14:textId="77777777" w:rsidR="00AB47D0" w:rsidRPr="000766B8" w:rsidRDefault="00AB47D0" w:rsidP="00035DE7">
      <w:pPr>
        <w:pStyle w:val="BodyText2"/>
        <w:tabs>
          <w:tab w:val="left" w:pos="2000"/>
          <w:tab w:val="center" w:pos="4607"/>
        </w:tabs>
        <w:spacing w:after="0" w:line="240" w:lineRule="auto"/>
        <w:jc w:val="center"/>
        <w:rPr>
          <w:rFonts w:asciiTheme="majorHAnsi" w:hAnsiTheme="majorHAnsi"/>
          <w:i/>
          <w:lang w:val="en-US" w:eastAsia="ja-JP"/>
        </w:rPr>
      </w:pPr>
    </w:p>
    <w:p w14:paraId="4A37E9BD" w14:textId="4C05B470" w:rsidR="00611E9E" w:rsidRPr="000766B8" w:rsidRDefault="00403639" w:rsidP="00683B1E">
      <w:pPr>
        <w:pBdr>
          <w:bottom w:val="single" w:sz="4" w:space="1" w:color="auto"/>
        </w:pBdr>
        <w:spacing w:before="120" w:after="120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Participants</w:t>
      </w:r>
    </w:p>
    <w:p w14:paraId="3207F847" w14:textId="59A5D492" w:rsidR="00B60EE5" w:rsidRPr="000766B8" w:rsidRDefault="00B60EE5" w:rsidP="00814E0B">
      <w:pPr>
        <w:rPr>
          <w:rFonts w:asciiTheme="majorHAnsi" w:hAnsiTheme="majorHAnsi"/>
          <w:b/>
          <w:sz w:val="24"/>
          <w:szCs w:val="24"/>
          <w:lang w:val="en-US"/>
        </w:rPr>
      </w:pPr>
      <w:r w:rsidRPr="000766B8">
        <w:rPr>
          <w:rFonts w:asciiTheme="majorHAnsi" w:hAnsiTheme="majorHAnsi"/>
          <w:b/>
          <w:sz w:val="24"/>
          <w:szCs w:val="24"/>
        </w:rPr>
        <w:t>CEO Team</w:t>
      </w:r>
      <w:r w:rsidR="00AD2251" w:rsidRPr="000766B8">
        <w:rPr>
          <w:rFonts w:asciiTheme="majorHAnsi" w:hAnsiTheme="majorHAnsi"/>
          <w:b/>
          <w:sz w:val="24"/>
          <w:szCs w:val="24"/>
        </w:rPr>
        <w:t>:</w:t>
      </w:r>
      <w:r w:rsidRPr="000766B8">
        <w:rPr>
          <w:rFonts w:asciiTheme="majorHAnsi" w:hAnsiTheme="majorHAnsi"/>
          <w:b/>
          <w:sz w:val="24"/>
          <w:szCs w:val="24"/>
        </w:rPr>
        <w:tab/>
      </w:r>
      <w:r w:rsidRPr="000766B8">
        <w:rPr>
          <w:rFonts w:asciiTheme="majorHAnsi" w:hAnsiTheme="majorHAnsi"/>
          <w:b/>
          <w:sz w:val="24"/>
          <w:szCs w:val="24"/>
        </w:rPr>
        <w:tab/>
      </w:r>
      <w:r w:rsidR="006B6E39" w:rsidRPr="003524EF">
        <w:rPr>
          <w:rFonts w:asciiTheme="majorHAnsi" w:hAnsiTheme="majorHAnsi"/>
          <w:sz w:val="24"/>
          <w:szCs w:val="24"/>
        </w:rPr>
        <w:t>Jonathon Ross</w:t>
      </w:r>
      <w:r w:rsidR="00C53DFD">
        <w:rPr>
          <w:rFonts w:asciiTheme="majorHAnsi" w:hAnsiTheme="majorHAnsi"/>
          <w:sz w:val="24"/>
          <w:szCs w:val="24"/>
        </w:rPr>
        <w:t xml:space="preserve">, </w:t>
      </w:r>
      <w:r w:rsidR="00C53DFD" w:rsidRPr="003524EF">
        <w:rPr>
          <w:rFonts w:asciiTheme="majorHAnsi" w:hAnsiTheme="majorHAnsi"/>
          <w:sz w:val="24"/>
          <w:szCs w:val="24"/>
        </w:rPr>
        <w:t>Marie-Josée Bourassa</w:t>
      </w:r>
    </w:p>
    <w:p w14:paraId="64809BB8" w14:textId="7FAC30BD" w:rsidR="006B6E39" w:rsidRPr="003524EF" w:rsidRDefault="000766B8" w:rsidP="000766B8">
      <w:pPr>
        <w:ind w:left="2160" w:hanging="216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CSIRO:</w:t>
      </w:r>
      <w:r>
        <w:rPr>
          <w:rFonts w:asciiTheme="majorHAnsi" w:hAnsiTheme="majorHAnsi"/>
          <w:b/>
          <w:sz w:val="24"/>
          <w:szCs w:val="24"/>
          <w:lang w:val="en-US"/>
        </w:rPr>
        <w:tab/>
      </w:r>
      <w:r w:rsidR="0079754A" w:rsidRPr="0079754A">
        <w:rPr>
          <w:rFonts w:asciiTheme="majorHAnsi" w:hAnsiTheme="majorHAnsi"/>
          <w:sz w:val="24"/>
          <w:szCs w:val="24"/>
          <w:lang w:val="en-US"/>
        </w:rPr>
        <w:t xml:space="preserve">David Williams (Chair), </w:t>
      </w:r>
      <w:r w:rsidR="006B6E39" w:rsidRPr="0079754A">
        <w:rPr>
          <w:rFonts w:asciiTheme="majorHAnsi" w:hAnsiTheme="majorHAnsi"/>
          <w:sz w:val="24"/>
          <w:szCs w:val="24"/>
          <w:lang w:val="en-US"/>
        </w:rPr>
        <w:t>Alex</w:t>
      </w:r>
      <w:r w:rsidR="006B6E39" w:rsidRPr="003524EF">
        <w:rPr>
          <w:rFonts w:asciiTheme="majorHAnsi" w:hAnsiTheme="majorHAnsi"/>
          <w:sz w:val="24"/>
          <w:szCs w:val="24"/>
          <w:lang w:val="en-US"/>
        </w:rPr>
        <w:t xml:space="preserve"> Held</w:t>
      </w:r>
      <w:r w:rsidRPr="003524EF">
        <w:rPr>
          <w:rFonts w:asciiTheme="majorHAnsi" w:hAnsiTheme="majorHAnsi"/>
          <w:sz w:val="24"/>
          <w:szCs w:val="24"/>
          <w:lang w:val="en-US"/>
        </w:rPr>
        <w:t>,</w:t>
      </w:r>
      <w:r w:rsidR="00195C2E" w:rsidRPr="003524EF">
        <w:rPr>
          <w:rFonts w:asciiTheme="majorHAnsi" w:hAnsiTheme="majorHAnsi"/>
          <w:sz w:val="24"/>
          <w:szCs w:val="24"/>
          <w:lang w:val="en-US"/>
        </w:rPr>
        <w:t xml:space="preserve"> Caroline Bruce,</w:t>
      </w:r>
      <w:r w:rsidRPr="003524EF">
        <w:rPr>
          <w:rFonts w:asciiTheme="majorHAnsi" w:hAnsiTheme="majorHAnsi"/>
          <w:sz w:val="24"/>
          <w:szCs w:val="24"/>
          <w:lang w:val="en-US"/>
        </w:rPr>
        <w:t xml:space="preserve"> Flora Kerblat, Stephen Ward, </w:t>
      </w:r>
      <w:r w:rsidRPr="003524EF">
        <w:rPr>
          <w:rFonts w:asciiTheme="majorHAnsi" w:hAnsiTheme="majorHAnsi"/>
          <w:sz w:val="24"/>
          <w:szCs w:val="24"/>
        </w:rPr>
        <w:t>George Dyke, Matthew Steventon</w:t>
      </w:r>
    </w:p>
    <w:p w14:paraId="166E05CB" w14:textId="1B78F327" w:rsidR="0079754A" w:rsidRDefault="0079754A" w:rsidP="0079754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ESA SIT Chair:</w:t>
      </w:r>
      <w:r w:rsidR="00FE5EA4">
        <w:rPr>
          <w:rFonts w:asciiTheme="majorHAnsi" w:hAnsiTheme="majorHAnsi"/>
          <w:b/>
          <w:sz w:val="24"/>
          <w:szCs w:val="24"/>
        </w:rPr>
        <w:tab/>
      </w:r>
      <w:r w:rsidR="00FE5EA4">
        <w:rPr>
          <w:rFonts w:asciiTheme="majorHAnsi" w:hAnsiTheme="majorHAnsi"/>
          <w:b/>
          <w:sz w:val="24"/>
          <w:szCs w:val="24"/>
        </w:rPr>
        <w:tab/>
      </w:r>
      <w:r w:rsidRPr="003524EF">
        <w:rPr>
          <w:rFonts w:asciiTheme="majorHAnsi" w:hAnsiTheme="majorHAnsi"/>
          <w:sz w:val="24"/>
          <w:szCs w:val="24"/>
        </w:rPr>
        <w:t>Ivan Petiteville</w:t>
      </w:r>
    </w:p>
    <w:p w14:paraId="15E0F0C0" w14:textId="703F23DC" w:rsidR="0079754A" w:rsidRDefault="0079754A" w:rsidP="00656AD1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EUMETSAT: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79754A">
        <w:rPr>
          <w:rFonts w:asciiTheme="majorHAnsi" w:hAnsiTheme="majorHAnsi"/>
          <w:sz w:val="24"/>
          <w:szCs w:val="24"/>
        </w:rPr>
        <w:t>Robert Husband</w:t>
      </w:r>
    </w:p>
    <w:p w14:paraId="4799114F" w14:textId="7FC388AF" w:rsidR="00635DC2" w:rsidRPr="000766B8" w:rsidRDefault="00635DC2" w:rsidP="00656AD1">
      <w:pPr>
        <w:rPr>
          <w:rFonts w:asciiTheme="majorHAnsi" w:hAnsiTheme="majorHAnsi"/>
          <w:sz w:val="24"/>
          <w:szCs w:val="24"/>
        </w:rPr>
      </w:pPr>
      <w:r w:rsidRPr="000766B8">
        <w:rPr>
          <w:rFonts w:asciiTheme="majorHAnsi" w:hAnsiTheme="majorHAnsi"/>
          <w:b/>
          <w:sz w:val="24"/>
          <w:szCs w:val="24"/>
        </w:rPr>
        <w:t>GEO:</w:t>
      </w:r>
      <w:r w:rsidRPr="000766B8">
        <w:rPr>
          <w:rFonts w:asciiTheme="majorHAnsi" w:hAnsiTheme="majorHAnsi"/>
          <w:b/>
          <w:sz w:val="24"/>
          <w:szCs w:val="24"/>
        </w:rPr>
        <w:tab/>
      </w:r>
      <w:r w:rsidRPr="000766B8">
        <w:rPr>
          <w:rFonts w:asciiTheme="majorHAnsi" w:hAnsiTheme="majorHAnsi"/>
          <w:b/>
          <w:sz w:val="24"/>
          <w:szCs w:val="24"/>
        </w:rPr>
        <w:tab/>
      </w:r>
      <w:r w:rsidRPr="000766B8">
        <w:rPr>
          <w:rFonts w:asciiTheme="majorHAnsi" w:hAnsiTheme="majorHAnsi"/>
          <w:b/>
          <w:sz w:val="24"/>
          <w:szCs w:val="24"/>
        </w:rPr>
        <w:tab/>
      </w:r>
      <w:r w:rsidRPr="003524EF">
        <w:rPr>
          <w:rFonts w:asciiTheme="majorHAnsi" w:hAnsiTheme="majorHAnsi"/>
          <w:sz w:val="24"/>
          <w:szCs w:val="24"/>
        </w:rPr>
        <w:t>Osamu Ochiai</w:t>
      </w:r>
    </w:p>
    <w:p w14:paraId="5639DE23" w14:textId="5DBF83BF" w:rsidR="00814E0B" w:rsidRPr="000766B8" w:rsidRDefault="00C41C7C" w:rsidP="003A2598">
      <w:pPr>
        <w:ind w:left="2160" w:hanging="2160"/>
        <w:rPr>
          <w:rFonts w:asciiTheme="majorHAnsi" w:hAnsiTheme="majorHAnsi"/>
          <w:b/>
          <w:sz w:val="24"/>
          <w:szCs w:val="24"/>
        </w:rPr>
      </w:pPr>
      <w:r w:rsidRPr="000766B8">
        <w:rPr>
          <w:rFonts w:asciiTheme="majorHAnsi" w:hAnsiTheme="majorHAnsi"/>
          <w:b/>
          <w:sz w:val="24"/>
          <w:szCs w:val="24"/>
        </w:rPr>
        <w:t>JAXA:</w:t>
      </w:r>
      <w:r w:rsidR="003A2598" w:rsidRPr="000766B8">
        <w:rPr>
          <w:rFonts w:asciiTheme="majorHAnsi" w:hAnsiTheme="majorHAnsi"/>
          <w:sz w:val="24"/>
          <w:szCs w:val="24"/>
        </w:rPr>
        <w:tab/>
      </w:r>
      <w:r w:rsidR="0079754A">
        <w:rPr>
          <w:rFonts w:asciiTheme="majorHAnsi" w:hAnsiTheme="majorHAnsi"/>
          <w:sz w:val="24"/>
          <w:szCs w:val="24"/>
        </w:rPr>
        <w:t xml:space="preserve">Chu Ishida, </w:t>
      </w:r>
      <w:r w:rsidR="003510F6" w:rsidRPr="003524EF">
        <w:rPr>
          <w:rFonts w:asciiTheme="majorHAnsi" w:hAnsiTheme="majorHAnsi"/>
          <w:sz w:val="24"/>
          <w:szCs w:val="24"/>
        </w:rPr>
        <w:t>Nobuyoshi Fujimoto</w:t>
      </w:r>
      <w:r w:rsidR="009B39EC" w:rsidRPr="003524EF">
        <w:rPr>
          <w:rFonts w:asciiTheme="majorHAnsi" w:hAnsiTheme="majorHAnsi"/>
          <w:sz w:val="24"/>
          <w:szCs w:val="24"/>
          <w:lang w:val="en-US"/>
        </w:rPr>
        <w:t>,</w:t>
      </w:r>
      <w:r w:rsidR="00615593" w:rsidRPr="003524EF">
        <w:rPr>
          <w:rFonts w:asciiTheme="majorHAnsi" w:hAnsiTheme="majorHAnsi"/>
          <w:sz w:val="24"/>
          <w:szCs w:val="24"/>
        </w:rPr>
        <w:t xml:space="preserve"> </w:t>
      </w:r>
      <w:r w:rsidR="00B8764D" w:rsidRPr="003524EF">
        <w:rPr>
          <w:rFonts w:asciiTheme="majorHAnsi" w:hAnsiTheme="majorHAnsi"/>
          <w:sz w:val="24"/>
          <w:szCs w:val="24"/>
        </w:rPr>
        <w:t>Masatoshi Kamei</w:t>
      </w:r>
      <w:r w:rsidR="006B6E39" w:rsidRPr="003524EF">
        <w:rPr>
          <w:rFonts w:asciiTheme="majorHAnsi" w:hAnsiTheme="majorHAnsi"/>
          <w:sz w:val="24"/>
          <w:szCs w:val="24"/>
        </w:rPr>
        <w:t>,</w:t>
      </w:r>
      <w:r w:rsidR="0079754A">
        <w:rPr>
          <w:rFonts w:asciiTheme="majorHAnsi" w:hAnsiTheme="majorHAnsi"/>
          <w:sz w:val="24"/>
          <w:szCs w:val="24"/>
        </w:rPr>
        <w:t xml:space="preserve"> </w:t>
      </w:r>
      <w:r w:rsidR="00CE140D" w:rsidRPr="003524EF">
        <w:rPr>
          <w:rFonts w:asciiTheme="majorHAnsi" w:hAnsiTheme="majorHAnsi"/>
          <w:sz w:val="24"/>
          <w:szCs w:val="24"/>
        </w:rPr>
        <w:t xml:space="preserve">Naoko Matsuo, </w:t>
      </w:r>
      <w:r w:rsidR="000766B8" w:rsidRPr="003524EF">
        <w:rPr>
          <w:rFonts w:asciiTheme="majorHAnsi" w:hAnsiTheme="majorHAnsi"/>
          <w:sz w:val="24"/>
          <w:szCs w:val="24"/>
          <w:lang w:eastAsia="ja-JP"/>
        </w:rPr>
        <w:t>Yukio Haruyama</w:t>
      </w:r>
    </w:p>
    <w:p w14:paraId="050BC7C6" w14:textId="0990E9FE" w:rsidR="00814E0B" w:rsidRPr="003524EF" w:rsidRDefault="00AB63D6" w:rsidP="002B20BD">
      <w:pPr>
        <w:ind w:left="2160" w:hanging="2160"/>
        <w:rPr>
          <w:rFonts w:asciiTheme="majorHAnsi" w:hAnsiTheme="majorHAnsi"/>
          <w:sz w:val="24"/>
          <w:szCs w:val="24"/>
        </w:rPr>
      </w:pPr>
      <w:r w:rsidRPr="000766B8">
        <w:rPr>
          <w:rFonts w:asciiTheme="majorHAnsi" w:hAnsiTheme="majorHAnsi"/>
          <w:b/>
          <w:sz w:val="24"/>
          <w:szCs w:val="24"/>
        </w:rPr>
        <w:t>NASA:</w:t>
      </w:r>
      <w:r w:rsidRPr="000766B8">
        <w:rPr>
          <w:rFonts w:asciiTheme="majorHAnsi" w:hAnsiTheme="majorHAnsi"/>
          <w:sz w:val="24"/>
          <w:szCs w:val="24"/>
        </w:rPr>
        <w:tab/>
      </w:r>
      <w:r w:rsidR="005F053E" w:rsidRPr="003524EF">
        <w:rPr>
          <w:rFonts w:asciiTheme="majorHAnsi" w:hAnsiTheme="majorHAnsi"/>
          <w:sz w:val="24"/>
          <w:szCs w:val="24"/>
        </w:rPr>
        <w:t>Christine Bognar</w:t>
      </w:r>
      <w:r w:rsidR="0079754A">
        <w:rPr>
          <w:rFonts w:asciiTheme="majorHAnsi" w:hAnsiTheme="majorHAnsi"/>
          <w:sz w:val="24"/>
          <w:szCs w:val="24"/>
        </w:rPr>
        <w:t>, Kurt Thome</w:t>
      </w:r>
    </w:p>
    <w:p w14:paraId="10575EC5" w14:textId="4A239CD7" w:rsidR="00B60EE5" w:rsidRPr="000766B8" w:rsidRDefault="00576762" w:rsidP="00814E0B">
      <w:pPr>
        <w:rPr>
          <w:rFonts w:asciiTheme="majorHAnsi" w:hAnsiTheme="majorHAnsi"/>
          <w:sz w:val="24"/>
          <w:szCs w:val="24"/>
          <w:lang w:val="en-US" w:eastAsia="ja-JP"/>
        </w:rPr>
      </w:pPr>
      <w:r w:rsidRPr="000766B8">
        <w:rPr>
          <w:rFonts w:asciiTheme="majorHAnsi" w:hAnsiTheme="majorHAnsi"/>
          <w:b/>
          <w:sz w:val="24"/>
          <w:szCs w:val="24"/>
        </w:rPr>
        <w:t>NOAA:</w:t>
      </w:r>
      <w:r w:rsidRPr="000766B8">
        <w:rPr>
          <w:rFonts w:asciiTheme="majorHAnsi" w:hAnsiTheme="majorHAnsi"/>
          <w:sz w:val="24"/>
          <w:szCs w:val="24"/>
        </w:rPr>
        <w:tab/>
      </w:r>
      <w:r w:rsidR="003A2598" w:rsidRPr="000766B8">
        <w:rPr>
          <w:rFonts w:asciiTheme="majorHAnsi" w:hAnsiTheme="majorHAnsi"/>
          <w:sz w:val="24"/>
          <w:szCs w:val="24"/>
        </w:rPr>
        <w:tab/>
      </w:r>
      <w:r w:rsidR="000766B8">
        <w:rPr>
          <w:rFonts w:asciiTheme="majorHAnsi" w:hAnsiTheme="majorHAnsi"/>
          <w:sz w:val="24"/>
          <w:szCs w:val="24"/>
        </w:rPr>
        <w:tab/>
      </w:r>
      <w:r w:rsidR="002A6899" w:rsidRPr="003524EF">
        <w:rPr>
          <w:rFonts w:asciiTheme="majorHAnsi" w:hAnsiTheme="majorHAnsi"/>
          <w:sz w:val="24"/>
          <w:szCs w:val="24"/>
        </w:rPr>
        <w:t>Kerry Sawyer</w:t>
      </w:r>
    </w:p>
    <w:p w14:paraId="6582E0EA" w14:textId="1F3D65D3" w:rsidR="0015153E" w:rsidRPr="00996043" w:rsidRDefault="0015153E" w:rsidP="00814E0B">
      <w:pPr>
        <w:rPr>
          <w:rFonts w:asciiTheme="majorHAnsi" w:hAnsiTheme="majorHAnsi"/>
          <w:b/>
          <w:sz w:val="24"/>
          <w:szCs w:val="24"/>
        </w:rPr>
      </w:pPr>
      <w:r w:rsidRPr="00996043">
        <w:rPr>
          <w:rFonts w:asciiTheme="majorHAnsi" w:hAnsiTheme="majorHAnsi"/>
          <w:b/>
          <w:sz w:val="24"/>
          <w:szCs w:val="24"/>
        </w:rPr>
        <w:t>SEO:</w:t>
      </w:r>
      <w:r w:rsidRPr="00996043">
        <w:rPr>
          <w:rFonts w:asciiTheme="majorHAnsi" w:hAnsiTheme="majorHAnsi"/>
          <w:b/>
          <w:sz w:val="24"/>
          <w:szCs w:val="24"/>
        </w:rPr>
        <w:tab/>
      </w:r>
      <w:r w:rsidRPr="00996043">
        <w:rPr>
          <w:rFonts w:asciiTheme="majorHAnsi" w:hAnsiTheme="majorHAnsi"/>
          <w:b/>
          <w:sz w:val="24"/>
          <w:szCs w:val="24"/>
        </w:rPr>
        <w:tab/>
      </w:r>
      <w:r w:rsidRPr="00996043">
        <w:rPr>
          <w:rFonts w:asciiTheme="majorHAnsi" w:hAnsiTheme="majorHAnsi"/>
          <w:b/>
          <w:sz w:val="24"/>
          <w:szCs w:val="24"/>
        </w:rPr>
        <w:tab/>
      </w:r>
      <w:r w:rsidRPr="003524EF">
        <w:rPr>
          <w:rFonts w:asciiTheme="majorHAnsi" w:hAnsiTheme="majorHAnsi"/>
          <w:sz w:val="24"/>
          <w:szCs w:val="24"/>
        </w:rPr>
        <w:t>Brian Killough</w:t>
      </w:r>
    </w:p>
    <w:p w14:paraId="42211A06" w14:textId="04AB3916" w:rsidR="002A6899" w:rsidRPr="000766B8" w:rsidRDefault="002A6899" w:rsidP="00814E0B">
      <w:pPr>
        <w:rPr>
          <w:rFonts w:asciiTheme="majorHAnsi" w:hAnsiTheme="majorHAnsi"/>
          <w:sz w:val="24"/>
          <w:szCs w:val="24"/>
        </w:rPr>
      </w:pPr>
      <w:r w:rsidRPr="000766B8">
        <w:rPr>
          <w:rFonts w:asciiTheme="majorHAnsi" w:hAnsiTheme="majorHAnsi"/>
          <w:b/>
          <w:sz w:val="24"/>
          <w:szCs w:val="24"/>
        </w:rPr>
        <w:t>USGS:</w:t>
      </w:r>
      <w:r w:rsidRPr="000766B8">
        <w:rPr>
          <w:rFonts w:asciiTheme="majorHAnsi" w:hAnsiTheme="majorHAnsi"/>
          <w:b/>
          <w:sz w:val="24"/>
          <w:szCs w:val="24"/>
        </w:rPr>
        <w:tab/>
      </w:r>
      <w:r w:rsidRPr="000766B8">
        <w:rPr>
          <w:rFonts w:asciiTheme="majorHAnsi" w:hAnsiTheme="majorHAnsi"/>
          <w:b/>
          <w:sz w:val="24"/>
          <w:szCs w:val="24"/>
        </w:rPr>
        <w:tab/>
      </w:r>
      <w:r w:rsidR="000766B8">
        <w:rPr>
          <w:rFonts w:asciiTheme="majorHAnsi" w:hAnsiTheme="majorHAnsi"/>
          <w:b/>
          <w:sz w:val="24"/>
          <w:szCs w:val="24"/>
        </w:rPr>
        <w:tab/>
      </w:r>
      <w:r w:rsidR="00890C72" w:rsidRPr="00C746C9">
        <w:rPr>
          <w:rFonts w:asciiTheme="majorHAnsi" w:hAnsiTheme="majorHAnsi"/>
          <w:sz w:val="24"/>
          <w:szCs w:val="24"/>
          <w:lang w:val="en-US"/>
        </w:rPr>
        <w:t xml:space="preserve">Eric Wood, </w:t>
      </w:r>
      <w:r w:rsidR="0079754A" w:rsidRPr="00890C72">
        <w:rPr>
          <w:rFonts w:asciiTheme="majorHAnsi" w:hAnsiTheme="majorHAnsi"/>
          <w:sz w:val="24"/>
          <w:szCs w:val="24"/>
        </w:rPr>
        <w:t>Steve</w:t>
      </w:r>
      <w:r w:rsidR="0079754A" w:rsidRPr="0079754A">
        <w:rPr>
          <w:rFonts w:asciiTheme="majorHAnsi" w:hAnsiTheme="majorHAnsi"/>
          <w:sz w:val="24"/>
          <w:szCs w:val="24"/>
        </w:rPr>
        <w:t xml:space="preserve"> Labahn, </w:t>
      </w:r>
      <w:r w:rsidRPr="0079754A">
        <w:rPr>
          <w:rFonts w:asciiTheme="majorHAnsi" w:hAnsiTheme="majorHAnsi"/>
          <w:sz w:val="24"/>
          <w:szCs w:val="24"/>
          <w:lang w:val="en-US"/>
        </w:rPr>
        <w:t>Tom</w:t>
      </w:r>
      <w:r w:rsidRPr="003524EF">
        <w:rPr>
          <w:rFonts w:asciiTheme="majorHAnsi" w:hAnsiTheme="majorHAnsi"/>
          <w:sz w:val="24"/>
          <w:szCs w:val="24"/>
          <w:lang w:val="en-US"/>
        </w:rPr>
        <w:t xml:space="preserve"> Cecere</w:t>
      </w:r>
    </w:p>
    <w:p w14:paraId="5523BD06" w14:textId="5586E7D6" w:rsidR="00ED3BDB" w:rsidRPr="00996043" w:rsidRDefault="00ED3BDB" w:rsidP="00ED3BDB">
      <w:pPr>
        <w:rPr>
          <w:rFonts w:asciiTheme="majorHAnsi" w:hAnsiTheme="majorHAnsi"/>
          <w:b/>
          <w:sz w:val="24"/>
          <w:szCs w:val="24"/>
          <w:lang w:val="en-US"/>
        </w:rPr>
      </w:pPr>
      <w:r w:rsidRPr="00996043">
        <w:rPr>
          <w:rFonts w:asciiTheme="majorHAnsi" w:hAnsiTheme="majorHAnsi"/>
          <w:b/>
          <w:sz w:val="24"/>
          <w:szCs w:val="24"/>
        </w:rPr>
        <w:t>WGCapD:</w:t>
      </w:r>
      <w:r w:rsidRPr="00996043">
        <w:rPr>
          <w:rFonts w:asciiTheme="majorHAnsi" w:hAnsiTheme="majorHAnsi"/>
          <w:b/>
          <w:sz w:val="24"/>
          <w:szCs w:val="24"/>
        </w:rPr>
        <w:tab/>
      </w:r>
      <w:r w:rsidRPr="00996043">
        <w:rPr>
          <w:rFonts w:asciiTheme="majorHAnsi" w:hAnsiTheme="majorHAnsi"/>
          <w:b/>
          <w:sz w:val="24"/>
          <w:szCs w:val="24"/>
        </w:rPr>
        <w:tab/>
      </w:r>
      <w:r w:rsidR="00CE140D" w:rsidRPr="003524EF">
        <w:rPr>
          <w:rFonts w:asciiTheme="majorHAnsi" w:hAnsiTheme="majorHAnsi"/>
          <w:sz w:val="24"/>
          <w:szCs w:val="24"/>
          <w:lang w:val="en-US"/>
        </w:rPr>
        <w:t>Jane Olwoch</w:t>
      </w:r>
    </w:p>
    <w:p w14:paraId="05758EEF" w14:textId="7487F454" w:rsidR="002A6899" w:rsidRPr="000766B8" w:rsidRDefault="002A6899" w:rsidP="00ED3BDB">
      <w:pPr>
        <w:rPr>
          <w:rFonts w:asciiTheme="majorHAnsi" w:hAnsiTheme="majorHAnsi"/>
          <w:b/>
          <w:sz w:val="24"/>
          <w:szCs w:val="24"/>
          <w:lang w:val="en-US"/>
        </w:rPr>
      </w:pPr>
      <w:r w:rsidRPr="000766B8">
        <w:rPr>
          <w:rFonts w:asciiTheme="majorHAnsi" w:hAnsiTheme="majorHAnsi"/>
          <w:b/>
          <w:sz w:val="24"/>
          <w:szCs w:val="24"/>
        </w:rPr>
        <w:t>WGClimate:</w:t>
      </w:r>
      <w:r w:rsidRPr="000766B8">
        <w:rPr>
          <w:rFonts w:asciiTheme="majorHAnsi" w:hAnsiTheme="majorHAnsi"/>
          <w:sz w:val="24"/>
          <w:szCs w:val="24"/>
        </w:rPr>
        <w:tab/>
      </w:r>
      <w:r w:rsidRPr="000766B8">
        <w:rPr>
          <w:rFonts w:asciiTheme="majorHAnsi" w:hAnsiTheme="majorHAnsi"/>
          <w:b/>
          <w:sz w:val="24"/>
          <w:szCs w:val="24"/>
        </w:rPr>
        <w:tab/>
      </w:r>
      <w:r w:rsidR="00996043" w:rsidRPr="003524EF">
        <w:rPr>
          <w:rFonts w:asciiTheme="majorHAnsi" w:hAnsiTheme="majorHAnsi"/>
          <w:sz w:val="24"/>
          <w:szCs w:val="24"/>
        </w:rPr>
        <w:t>Pascal Lecomte</w:t>
      </w:r>
    </w:p>
    <w:p w14:paraId="3C240873" w14:textId="401ADB73" w:rsidR="00ED3BDB" w:rsidRPr="00C746C9" w:rsidRDefault="00ED3BDB" w:rsidP="00ED3BDB">
      <w:pPr>
        <w:rPr>
          <w:rFonts w:asciiTheme="majorHAnsi" w:hAnsiTheme="majorHAnsi"/>
          <w:sz w:val="24"/>
          <w:szCs w:val="24"/>
          <w:lang w:val="de-DE"/>
        </w:rPr>
      </w:pPr>
      <w:r w:rsidRPr="00C746C9">
        <w:rPr>
          <w:rFonts w:asciiTheme="majorHAnsi" w:hAnsiTheme="majorHAnsi"/>
          <w:b/>
          <w:sz w:val="24"/>
          <w:szCs w:val="24"/>
          <w:lang w:val="de-DE"/>
        </w:rPr>
        <w:t>WGCV:</w:t>
      </w:r>
      <w:r w:rsidRPr="00C746C9">
        <w:rPr>
          <w:rFonts w:asciiTheme="majorHAnsi" w:hAnsiTheme="majorHAnsi"/>
          <w:b/>
          <w:sz w:val="24"/>
          <w:szCs w:val="24"/>
          <w:lang w:val="de-DE"/>
        </w:rPr>
        <w:tab/>
      </w:r>
      <w:r w:rsidRPr="00C746C9">
        <w:rPr>
          <w:rFonts w:asciiTheme="majorHAnsi" w:hAnsiTheme="majorHAnsi"/>
          <w:b/>
          <w:sz w:val="24"/>
          <w:szCs w:val="24"/>
          <w:lang w:val="de-DE"/>
        </w:rPr>
        <w:tab/>
      </w:r>
      <w:r w:rsidR="000766B8" w:rsidRPr="00C746C9">
        <w:rPr>
          <w:rFonts w:asciiTheme="majorHAnsi" w:hAnsiTheme="majorHAnsi"/>
          <w:b/>
          <w:sz w:val="24"/>
          <w:szCs w:val="24"/>
          <w:lang w:val="de-DE"/>
        </w:rPr>
        <w:tab/>
      </w:r>
      <w:r w:rsidR="00996043" w:rsidRPr="00C746C9">
        <w:rPr>
          <w:rFonts w:asciiTheme="majorHAnsi" w:hAnsiTheme="majorHAnsi"/>
          <w:sz w:val="24"/>
          <w:szCs w:val="24"/>
          <w:lang w:val="de-DE"/>
        </w:rPr>
        <w:t>Albrecht von Bargen</w:t>
      </w:r>
    </w:p>
    <w:p w14:paraId="1471811C" w14:textId="1071107E" w:rsidR="00404363" w:rsidRPr="00C746C9" w:rsidRDefault="00404363" w:rsidP="00656AD1">
      <w:pPr>
        <w:rPr>
          <w:rFonts w:asciiTheme="majorHAnsi" w:hAnsiTheme="majorHAnsi"/>
          <w:b/>
          <w:sz w:val="24"/>
          <w:szCs w:val="24"/>
          <w:lang w:val="de-DE"/>
        </w:rPr>
      </w:pPr>
      <w:r w:rsidRPr="00C746C9">
        <w:rPr>
          <w:rFonts w:asciiTheme="majorHAnsi" w:hAnsiTheme="majorHAnsi"/>
          <w:b/>
          <w:sz w:val="24"/>
          <w:szCs w:val="24"/>
          <w:lang w:val="de-DE"/>
        </w:rPr>
        <w:t>WGDisasters:</w:t>
      </w:r>
      <w:r w:rsidRPr="00C746C9">
        <w:rPr>
          <w:rFonts w:asciiTheme="majorHAnsi" w:hAnsiTheme="majorHAnsi"/>
          <w:b/>
          <w:sz w:val="24"/>
          <w:szCs w:val="24"/>
          <w:lang w:val="de-DE"/>
        </w:rPr>
        <w:tab/>
      </w:r>
      <w:r w:rsidR="000766B8" w:rsidRPr="00C746C9">
        <w:rPr>
          <w:rFonts w:asciiTheme="majorHAnsi" w:hAnsiTheme="majorHAnsi"/>
          <w:b/>
          <w:sz w:val="24"/>
          <w:szCs w:val="24"/>
          <w:lang w:val="de-DE"/>
        </w:rPr>
        <w:tab/>
      </w:r>
      <w:r w:rsidR="00CE140D" w:rsidRPr="00C746C9">
        <w:rPr>
          <w:rFonts w:asciiTheme="majorHAnsi" w:hAnsiTheme="majorHAnsi"/>
          <w:sz w:val="24"/>
          <w:szCs w:val="24"/>
          <w:lang w:val="de-DE"/>
        </w:rPr>
        <w:t>Stéphane Chalifoux</w:t>
      </w:r>
    </w:p>
    <w:p w14:paraId="3A812219" w14:textId="4DB7BC17" w:rsidR="00D44F66" w:rsidRPr="000766B8" w:rsidRDefault="009E5CE1" w:rsidP="002B20BD">
      <w:pPr>
        <w:rPr>
          <w:rFonts w:asciiTheme="majorHAnsi" w:hAnsiTheme="majorHAnsi"/>
          <w:sz w:val="24"/>
          <w:szCs w:val="24"/>
        </w:rPr>
      </w:pPr>
      <w:r w:rsidRPr="000766B8">
        <w:rPr>
          <w:rFonts w:asciiTheme="majorHAnsi" w:hAnsiTheme="majorHAnsi"/>
          <w:b/>
          <w:sz w:val="24"/>
          <w:szCs w:val="24"/>
        </w:rPr>
        <w:t>WGISS:</w:t>
      </w:r>
      <w:r w:rsidRPr="000766B8">
        <w:rPr>
          <w:rFonts w:asciiTheme="majorHAnsi" w:hAnsiTheme="majorHAnsi"/>
          <w:b/>
          <w:sz w:val="24"/>
          <w:szCs w:val="24"/>
        </w:rPr>
        <w:tab/>
      </w:r>
      <w:r w:rsidRPr="000766B8">
        <w:rPr>
          <w:rFonts w:asciiTheme="majorHAnsi" w:hAnsiTheme="majorHAnsi"/>
          <w:b/>
          <w:sz w:val="24"/>
          <w:szCs w:val="24"/>
        </w:rPr>
        <w:tab/>
      </w:r>
      <w:r w:rsidR="00DC73A9" w:rsidRPr="003524EF">
        <w:rPr>
          <w:rFonts w:asciiTheme="majorHAnsi" w:hAnsiTheme="majorHAnsi"/>
          <w:sz w:val="24"/>
          <w:szCs w:val="24"/>
          <w:lang w:val="en-US" w:eastAsia="ja-JP"/>
        </w:rPr>
        <w:t>Andy Mitchell</w:t>
      </w:r>
    </w:p>
    <w:p w14:paraId="793CB698" w14:textId="77777777" w:rsidR="00095DA9" w:rsidRDefault="00095DA9" w:rsidP="003644F1">
      <w:pPr>
        <w:numPr>
          <w:ilvl w:val="0"/>
          <w:numId w:val="1"/>
        </w:numPr>
        <w:pBdr>
          <w:bottom w:val="single" w:sz="4" w:space="1" w:color="auto"/>
        </w:pBdr>
        <w:tabs>
          <w:tab w:val="num" w:pos="153"/>
        </w:tabs>
        <w:spacing w:before="240" w:after="120"/>
        <w:ind w:left="147" w:hanging="357"/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</w:pPr>
      <w:r w:rsidRPr="000766B8"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  <w:t>Welcome and Introductions</w:t>
      </w:r>
    </w:p>
    <w:p w14:paraId="346AC0F3" w14:textId="0439D269" w:rsidR="0071593F" w:rsidRDefault="00F07402" w:rsidP="00F07402">
      <w:pPr>
        <w:rPr>
          <w:rFonts w:asciiTheme="majorHAnsi" w:hAnsiTheme="majorHAnsi"/>
          <w:sz w:val="24"/>
          <w:szCs w:val="24"/>
          <w:lang w:eastAsia="ja-JP"/>
        </w:rPr>
      </w:pPr>
      <w:r>
        <w:rPr>
          <w:rFonts w:asciiTheme="majorHAnsi" w:hAnsiTheme="majorHAnsi"/>
          <w:sz w:val="24"/>
          <w:szCs w:val="24"/>
          <w:lang w:eastAsia="ja-JP"/>
        </w:rPr>
        <w:t>David Williams (CEOS Chair</w:t>
      </w:r>
      <w:r w:rsidR="009A4955">
        <w:rPr>
          <w:rFonts w:asciiTheme="majorHAnsi" w:hAnsiTheme="majorHAnsi"/>
          <w:sz w:val="24"/>
          <w:szCs w:val="24"/>
          <w:lang w:eastAsia="ja-JP"/>
        </w:rPr>
        <w:t>, CSIRO</w:t>
      </w:r>
      <w:r>
        <w:rPr>
          <w:rFonts w:asciiTheme="majorHAnsi" w:hAnsiTheme="majorHAnsi"/>
          <w:sz w:val="24"/>
          <w:szCs w:val="24"/>
          <w:lang w:eastAsia="ja-JP"/>
        </w:rPr>
        <w:t xml:space="preserve">) welcomed everyone to the meeting and </w:t>
      </w:r>
      <w:r w:rsidR="00D81D86">
        <w:rPr>
          <w:rFonts w:asciiTheme="majorHAnsi" w:hAnsiTheme="majorHAnsi"/>
          <w:sz w:val="24"/>
          <w:szCs w:val="24"/>
          <w:lang w:eastAsia="ja-JP"/>
        </w:rPr>
        <w:t>noted that verbal reporting should</w:t>
      </w:r>
      <w:r w:rsidR="00847BB9">
        <w:rPr>
          <w:rFonts w:asciiTheme="majorHAnsi" w:hAnsiTheme="majorHAnsi"/>
          <w:sz w:val="24"/>
          <w:szCs w:val="24"/>
          <w:lang w:eastAsia="ja-JP"/>
        </w:rPr>
        <w:t xml:space="preserve"> be limited to topics that require discussion and/or decision by CEOS SEC, and this will be refl</w:t>
      </w:r>
      <w:r w:rsidR="0071593F">
        <w:rPr>
          <w:rFonts w:asciiTheme="majorHAnsi" w:hAnsiTheme="majorHAnsi"/>
          <w:sz w:val="24"/>
          <w:szCs w:val="24"/>
          <w:lang w:eastAsia="ja-JP"/>
        </w:rPr>
        <w:t>ected in the following minutes.</w:t>
      </w:r>
    </w:p>
    <w:p w14:paraId="31364613" w14:textId="0010E74C" w:rsidR="00F07402" w:rsidRPr="00BF5466" w:rsidRDefault="00847BB9" w:rsidP="00A12465">
      <w:pPr>
        <w:spacing w:before="120" w:after="120"/>
        <w:jc w:val="center"/>
        <w:rPr>
          <w:rFonts w:asciiTheme="majorHAnsi" w:hAnsiTheme="majorHAnsi"/>
          <w:i/>
          <w:sz w:val="24"/>
          <w:szCs w:val="24"/>
          <w:lang w:eastAsia="ja-JP"/>
        </w:rPr>
      </w:pPr>
      <w:r w:rsidRPr="00BF5466">
        <w:rPr>
          <w:rFonts w:asciiTheme="majorHAnsi" w:hAnsiTheme="majorHAnsi"/>
          <w:i/>
          <w:sz w:val="24"/>
          <w:szCs w:val="24"/>
          <w:lang w:eastAsia="ja-JP"/>
        </w:rPr>
        <w:t>The collection of written reports recei</w:t>
      </w:r>
      <w:r w:rsidR="00D81D86">
        <w:rPr>
          <w:rFonts w:asciiTheme="majorHAnsi" w:hAnsiTheme="majorHAnsi"/>
          <w:i/>
          <w:sz w:val="24"/>
          <w:szCs w:val="24"/>
          <w:lang w:eastAsia="ja-JP"/>
        </w:rPr>
        <w:t>ved ahead of the teleconference</w:t>
      </w:r>
      <w:r w:rsidRPr="00BF5466">
        <w:rPr>
          <w:rFonts w:asciiTheme="majorHAnsi" w:hAnsiTheme="majorHAnsi"/>
          <w:i/>
          <w:sz w:val="24"/>
          <w:szCs w:val="24"/>
          <w:lang w:eastAsia="ja-JP"/>
        </w:rPr>
        <w:t xml:space="preserve"> are attached </w:t>
      </w:r>
      <w:r w:rsidR="0071593F" w:rsidRPr="00BF5466">
        <w:rPr>
          <w:rFonts w:asciiTheme="majorHAnsi" w:hAnsiTheme="majorHAnsi"/>
          <w:i/>
          <w:sz w:val="24"/>
          <w:szCs w:val="24"/>
          <w:lang w:eastAsia="ja-JP"/>
        </w:rPr>
        <w:t>in Appendix A and present a</w:t>
      </w:r>
      <w:r w:rsidRPr="00BF5466">
        <w:rPr>
          <w:rFonts w:asciiTheme="majorHAnsi" w:hAnsiTheme="majorHAnsi"/>
          <w:i/>
          <w:sz w:val="24"/>
          <w:szCs w:val="24"/>
          <w:lang w:eastAsia="ja-JP"/>
        </w:rPr>
        <w:t xml:space="preserve"> thorough review of the status and activities of th</w:t>
      </w:r>
      <w:r w:rsidR="00327BB3" w:rsidRPr="00BF5466">
        <w:rPr>
          <w:rFonts w:asciiTheme="majorHAnsi" w:hAnsiTheme="majorHAnsi"/>
          <w:i/>
          <w:sz w:val="24"/>
          <w:szCs w:val="24"/>
          <w:lang w:eastAsia="ja-JP"/>
        </w:rPr>
        <w:t>e numerous CEOS entities</w:t>
      </w:r>
      <w:r w:rsidR="0071593F" w:rsidRPr="00BF5466">
        <w:rPr>
          <w:rFonts w:asciiTheme="majorHAnsi" w:hAnsiTheme="majorHAnsi"/>
          <w:i/>
          <w:sz w:val="24"/>
          <w:szCs w:val="24"/>
          <w:lang w:eastAsia="ja-JP"/>
        </w:rPr>
        <w:t xml:space="preserve"> present at </w:t>
      </w:r>
      <w:r w:rsidR="00D81D86">
        <w:rPr>
          <w:rFonts w:asciiTheme="majorHAnsi" w:hAnsiTheme="majorHAnsi"/>
          <w:i/>
          <w:sz w:val="24"/>
          <w:szCs w:val="24"/>
          <w:lang w:eastAsia="ja-JP"/>
        </w:rPr>
        <w:t xml:space="preserve">CEOS </w:t>
      </w:r>
      <w:r w:rsidR="0071593F" w:rsidRPr="00BF5466">
        <w:rPr>
          <w:rFonts w:asciiTheme="majorHAnsi" w:hAnsiTheme="majorHAnsi"/>
          <w:i/>
          <w:sz w:val="24"/>
          <w:szCs w:val="24"/>
          <w:lang w:eastAsia="ja-JP"/>
        </w:rPr>
        <w:t>SEC-209</w:t>
      </w:r>
      <w:r w:rsidR="00327BB3" w:rsidRPr="00BF5466">
        <w:rPr>
          <w:rFonts w:asciiTheme="majorHAnsi" w:hAnsiTheme="majorHAnsi"/>
          <w:i/>
          <w:sz w:val="24"/>
          <w:szCs w:val="24"/>
          <w:lang w:eastAsia="ja-JP"/>
        </w:rPr>
        <w:t>.</w:t>
      </w:r>
    </w:p>
    <w:p w14:paraId="7CACEF44" w14:textId="57EE18A1" w:rsidR="003839A7" w:rsidRPr="000766B8" w:rsidRDefault="004A6E06" w:rsidP="003839A7">
      <w:pPr>
        <w:numPr>
          <w:ilvl w:val="0"/>
          <w:numId w:val="1"/>
        </w:numPr>
        <w:pBdr>
          <w:bottom w:val="single" w:sz="4" w:space="1" w:color="auto"/>
        </w:pBdr>
        <w:tabs>
          <w:tab w:val="num" w:pos="153"/>
        </w:tabs>
        <w:spacing w:before="240" w:after="120"/>
        <w:ind w:left="147" w:hanging="357"/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</w:pPr>
      <w:r w:rsidRPr="000766B8"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  <w:t>Review of Agenda</w:t>
      </w:r>
    </w:p>
    <w:p w14:paraId="5E38AFB5" w14:textId="6AAFC179" w:rsidR="009A39D5" w:rsidRDefault="004A6E06" w:rsidP="002B20BD">
      <w:pPr>
        <w:numPr>
          <w:ilvl w:val="0"/>
          <w:numId w:val="1"/>
        </w:numPr>
        <w:pBdr>
          <w:bottom w:val="single" w:sz="4" w:space="1" w:color="auto"/>
        </w:pBdr>
        <w:tabs>
          <w:tab w:val="num" w:pos="153"/>
        </w:tabs>
        <w:spacing w:before="240" w:after="120"/>
        <w:ind w:left="147" w:hanging="357"/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</w:pPr>
      <w:r w:rsidRPr="000766B8"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  <w:t>Review of Actions</w:t>
      </w:r>
    </w:p>
    <w:p w14:paraId="4A8B8053" w14:textId="6EDD232F" w:rsidR="000B6D49" w:rsidRDefault="004551DE" w:rsidP="000912CE">
      <w:pPr>
        <w:rPr>
          <w:rFonts w:asciiTheme="majorHAnsi" w:hAnsiTheme="majorHAnsi"/>
          <w:sz w:val="24"/>
          <w:szCs w:val="24"/>
          <w:lang w:eastAsia="ja-JP"/>
        </w:rPr>
      </w:pPr>
      <w:r>
        <w:rPr>
          <w:rFonts w:asciiTheme="majorHAnsi" w:hAnsiTheme="majorHAnsi"/>
          <w:sz w:val="24"/>
          <w:szCs w:val="24"/>
          <w:lang w:eastAsia="ja-JP"/>
        </w:rPr>
        <w:t xml:space="preserve">Jonathon </w:t>
      </w:r>
      <w:r w:rsidR="005018D1">
        <w:rPr>
          <w:rFonts w:asciiTheme="majorHAnsi" w:hAnsiTheme="majorHAnsi"/>
          <w:sz w:val="24"/>
          <w:szCs w:val="24"/>
          <w:lang w:eastAsia="ja-JP"/>
        </w:rPr>
        <w:t>Ross (CEO, GA) reported that</w:t>
      </w:r>
      <w:r>
        <w:rPr>
          <w:rFonts w:asciiTheme="majorHAnsi" w:hAnsiTheme="majorHAnsi"/>
          <w:sz w:val="24"/>
          <w:szCs w:val="24"/>
          <w:lang w:eastAsia="ja-JP"/>
        </w:rPr>
        <w:t xml:space="preserve"> action </w:t>
      </w:r>
      <w:r w:rsidR="00996043" w:rsidRPr="00996043">
        <w:rPr>
          <w:rFonts w:asciiTheme="majorHAnsi" w:hAnsiTheme="majorHAnsi"/>
          <w:sz w:val="24"/>
          <w:szCs w:val="24"/>
          <w:lang w:eastAsia="ja-JP"/>
        </w:rPr>
        <w:t>20</w:t>
      </w:r>
      <w:r w:rsidR="000912CE">
        <w:rPr>
          <w:rFonts w:asciiTheme="majorHAnsi" w:hAnsiTheme="majorHAnsi"/>
          <w:sz w:val="24"/>
          <w:szCs w:val="24"/>
          <w:lang w:eastAsia="ja-JP"/>
        </w:rPr>
        <w:t>8</w:t>
      </w:r>
      <w:r w:rsidR="00996043" w:rsidRPr="00996043">
        <w:rPr>
          <w:rFonts w:asciiTheme="majorHAnsi" w:hAnsiTheme="majorHAnsi"/>
          <w:sz w:val="24"/>
          <w:szCs w:val="24"/>
          <w:lang w:eastAsia="ja-JP"/>
        </w:rPr>
        <w:t>-0</w:t>
      </w:r>
      <w:r w:rsidR="000912CE">
        <w:rPr>
          <w:rFonts w:asciiTheme="majorHAnsi" w:hAnsiTheme="majorHAnsi"/>
          <w:sz w:val="24"/>
          <w:szCs w:val="24"/>
          <w:lang w:eastAsia="ja-JP"/>
        </w:rPr>
        <w:t>4</w:t>
      </w:r>
      <w:r>
        <w:rPr>
          <w:rFonts w:asciiTheme="majorHAnsi" w:hAnsiTheme="majorHAnsi"/>
          <w:sz w:val="24"/>
          <w:szCs w:val="24"/>
          <w:lang w:eastAsia="ja-JP"/>
        </w:rPr>
        <w:t xml:space="preserve"> can be closed.</w:t>
      </w:r>
      <w:r w:rsidR="000912CE">
        <w:rPr>
          <w:rFonts w:asciiTheme="majorHAnsi" w:hAnsiTheme="majorHAnsi"/>
          <w:sz w:val="24"/>
          <w:szCs w:val="24"/>
          <w:lang w:eastAsia="ja-JP"/>
        </w:rPr>
        <w:t xml:space="preserve"> </w:t>
      </w:r>
      <w:r w:rsidR="008C7C04">
        <w:rPr>
          <w:rFonts w:asciiTheme="majorHAnsi" w:hAnsiTheme="majorHAnsi"/>
          <w:sz w:val="24"/>
          <w:szCs w:val="24"/>
          <w:lang w:eastAsia="ja-JP"/>
        </w:rPr>
        <w:t>It was clarified that</w:t>
      </w:r>
      <w:r w:rsidR="00A35EB8">
        <w:rPr>
          <w:rFonts w:asciiTheme="majorHAnsi" w:hAnsiTheme="majorHAnsi"/>
          <w:sz w:val="24"/>
          <w:szCs w:val="24"/>
          <w:lang w:eastAsia="ja-JP"/>
        </w:rPr>
        <w:t xml:space="preserve"> </w:t>
      </w:r>
      <w:r w:rsidR="00A35EB8" w:rsidRPr="00A35EB8">
        <w:rPr>
          <w:rFonts w:asciiTheme="majorHAnsi" w:hAnsiTheme="majorHAnsi"/>
          <w:sz w:val="24"/>
          <w:szCs w:val="24"/>
          <w:lang w:val="en-AU" w:eastAsia="ja-JP"/>
        </w:rPr>
        <w:t>the</w:t>
      </w:r>
      <w:r w:rsidR="00A35EB8">
        <w:rPr>
          <w:rFonts w:asciiTheme="majorHAnsi" w:hAnsiTheme="majorHAnsi"/>
          <w:sz w:val="24"/>
          <w:szCs w:val="24"/>
          <w:lang w:val="en-AU" w:eastAsia="ja-JP"/>
        </w:rPr>
        <w:t xml:space="preserve"> omissions that lead to action 208-04 were the</w:t>
      </w:r>
      <w:r w:rsidR="005018D1">
        <w:rPr>
          <w:rFonts w:asciiTheme="majorHAnsi" w:hAnsiTheme="majorHAnsi"/>
          <w:sz w:val="24"/>
          <w:szCs w:val="24"/>
          <w:lang w:val="en-AU" w:eastAsia="ja-JP"/>
        </w:rPr>
        <w:t xml:space="preserve"> result of a desire by SBSTA</w:t>
      </w:r>
      <w:r w:rsidR="00A35EB8" w:rsidRPr="00A35EB8">
        <w:rPr>
          <w:rFonts w:asciiTheme="majorHAnsi" w:hAnsiTheme="majorHAnsi"/>
          <w:sz w:val="24"/>
          <w:szCs w:val="24"/>
          <w:lang w:val="en-AU" w:eastAsia="ja-JP"/>
        </w:rPr>
        <w:t xml:space="preserve"> to</w:t>
      </w:r>
      <w:r w:rsidR="005018D1">
        <w:rPr>
          <w:rFonts w:asciiTheme="majorHAnsi" w:hAnsiTheme="majorHAnsi"/>
          <w:sz w:val="24"/>
          <w:szCs w:val="24"/>
          <w:lang w:val="en-AU" w:eastAsia="ja-JP"/>
        </w:rPr>
        <w:t xml:space="preserve"> avoid</w:t>
      </w:r>
      <w:r w:rsidR="00A35EB8" w:rsidRPr="00A35EB8">
        <w:rPr>
          <w:rFonts w:asciiTheme="majorHAnsi" w:hAnsiTheme="majorHAnsi"/>
          <w:sz w:val="24"/>
          <w:szCs w:val="24"/>
          <w:lang w:val="en-AU" w:eastAsia="ja-JP"/>
        </w:rPr>
        <w:t xml:space="preserve"> pre-empt</w:t>
      </w:r>
      <w:r w:rsidR="005018D1">
        <w:rPr>
          <w:rFonts w:asciiTheme="majorHAnsi" w:hAnsiTheme="majorHAnsi"/>
          <w:sz w:val="24"/>
          <w:szCs w:val="24"/>
          <w:lang w:val="en-AU" w:eastAsia="ja-JP"/>
        </w:rPr>
        <w:t>ing</w:t>
      </w:r>
      <w:r w:rsidR="00A35EB8" w:rsidRPr="00A35EB8">
        <w:rPr>
          <w:rFonts w:asciiTheme="majorHAnsi" w:hAnsiTheme="majorHAnsi"/>
          <w:sz w:val="24"/>
          <w:szCs w:val="24"/>
          <w:lang w:val="en-AU" w:eastAsia="ja-JP"/>
        </w:rPr>
        <w:t xml:space="preserve"> </w:t>
      </w:r>
      <w:r w:rsidR="00A35EB8">
        <w:rPr>
          <w:rFonts w:asciiTheme="majorHAnsi" w:hAnsiTheme="majorHAnsi"/>
          <w:sz w:val="24"/>
          <w:szCs w:val="24"/>
          <w:lang w:val="en-AU" w:eastAsia="ja-JP"/>
        </w:rPr>
        <w:t xml:space="preserve">the </w:t>
      </w:r>
      <w:r w:rsidR="00A35EB8" w:rsidRPr="00A35EB8">
        <w:rPr>
          <w:rFonts w:asciiTheme="majorHAnsi" w:hAnsiTheme="majorHAnsi"/>
          <w:sz w:val="24"/>
          <w:szCs w:val="24"/>
          <w:lang w:val="en-AU" w:eastAsia="ja-JP"/>
        </w:rPr>
        <w:t>discussions at COP-21 (which followed SBSTA-43). It is anticipated that CEOS’ relations</w:t>
      </w:r>
      <w:r w:rsidR="00A35EB8">
        <w:rPr>
          <w:rFonts w:asciiTheme="majorHAnsi" w:hAnsiTheme="majorHAnsi"/>
          <w:sz w:val="24"/>
          <w:szCs w:val="24"/>
          <w:lang w:val="en-AU" w:eastAsia="ja-JP"/>
        </w:rPr>
        <w:t>hip with</w:t>
      </w:r>
      <w:r w:rsidR="00A12465">
        <w:rPr>
          <w:rFonts w:asciiTheme="majorHAnsi" w:hAnsiTheme="majorHAnsi"/>
          <w:sz w:val="24"/>
          <w:szCs w:val="24"/>
          <w:lang w:val="en-AU" w:eastAsia="ja-JP"/>
        </w:rPr>
        <w:t>,</w:t>
      </w:r>
      <w:r w:rsidR="00A35EB8" w:rsidRPr="00A35EB8">
        <w:rPr>
          <w:rFonts w:asciiTheme="majorHAnsi" w:hAnsiTheme="majorHAnsi"/>
          <w:sz w:val="24"/>
          <w:szCs w:val="24"/>
          <w:lang w:val="en-AU" w:eastAsia="ja-JP"/>
        </w:rPr>
        <w:t xml:space="preserve"> </w:t>
      </w:r>
      <w:r w:rsidR="00A35EB8">
        <w:rPr>
          <w:rFonts w:asciiTheme="majorHAnsi" w:hAnsiTheme="majorHAnsi"/>
          <w:sz w:val="24"/>
          <w:szCs w:val="24"/>
          <w:lang w:val="en-AU" w:eastAsia="ja-JP"/>
        </w:rPr>
        <w:t xml:space="preserve">and reporting to </w:t>
      </w:r>
      <w:r w:rsidR="00A35EB8" w:rsidRPr="00A35EB8">
        <w:rPr>
          <w:rFonts w:asciiTheme="majorHAnsi" w:hAnsiTheme="majorHAnsi"/>
          <w:sz w:val="24"/>
          <w:szCs w:val="24"/>
          <w:lang w:val="en-AU" w:eastAsia="ja-JP"/>
        </w:rPr>
        <w:t xml:space="preserve">SBSTA will continue </w:t>
      </w:r>
      <w:r w:rsidR="00A35EB8">
        <w:rPr>
          <w:rFonts w:asciiTheme="majorHAnsi" w:hAnsiTheme="majorHAnsi"/>
          <w:sz w:val="24"/>
          <w:szCs w:val="24"/>
          <w:lang w:val="en-AU" w:eastAsia="ja-JP"/>
        </w:rPr>
        <w:t>in the future.</w:t>
      </w:r>
    </w:p>
    <w:p w14:paraId="6AEAD4D9" w14:textId="77777777" w:rsidR="008C7C04" w:rsidRDefault="008C7C04" w:rsidP="000912CE">
      <w:pPr>
        <w:rPr>
          <w:rFonts w:asciiTheme="majorHAnsi" w:hAnsiTheme="majorHAnsi"/>
          <w:sz w:val="24"/>
          <w:szCs w:val="24"/>
          <w:lang w:eastAsia="ja-JP"/>
        </w:rPr>
      </w:pPr>
    </w:p>
    <w:p w14:paraId="39ACEAD8" w14:textId="73AD3737" w:rsidR="008C7C04" w:rsidRPr="000912CE" w:rsidRDefault="008C7C04" w:rsidP="000912CE">
      <w:pPr>
        <w:rPr>
          <w:rFonts w:asciiTheme="majorHAnsi" w:hAnsiTheme="majorHAnsi"/>
          <w:sz w:val="24"/>
          <w:szCs w:val="24"/>
          <w:lang w:eastAsia="ja-JP"/>
        </w:rPr>
      </w:pPr>
      <w:r>
        <w:rPr>
          <w:rFonts w:asciiTheme="majorHAnsi" w:hAnsiTheme="majorHAnsi"/>
          <w:sz w:val="24"/>
          <w:szCs w:val="24"/>
          <w:lang w:eastAsia="ja-JP"/>
        </w:rPr>
        <w:lastRenderedPageBreak/>
        <w:t xml:space="preserve">Pascal </w:t>
      </w:r>
      <w:r w:rsidR="00A12465">
        <w:rPr>
          <w:rFonts w:asciiTheme="majorHAnsi" w:hAnsiTheme="majorHAnsi"/>
          <w:sz w:val="24"/>
          <w:szCs w:val="24"/>
          <w:lang w:eastAsia="ja-JP"/>
        </w:rPr>
        <w:t>Lecomte (</w:t>
      </w:r>
      <w:r w:rsidR="00A35EB8">
        <w:rPr>
          <w:rFonts w:asciiTheme="majorHAnsi" w:hAnsiTheme="majorHAnsi"/>
          <w:sz w:val="24"/>
          <w:szCs w:val="24"/>
          <w:lang w:eastAsia="ja-JP"/>
        </w:rPr>
        <w:t>WGClimate Chair</w:t>
      </w:r>
      <w:r w:rsidR="00A12465">
        <w:rPr>
          <w:rFonts w:asciiTheme="majorHAnsi" w:hAnsiTheme="majorHAnsi"/>
          <w:sz w:val="24"/>
          <w:szCs w:val="24"/>
          <w:lang w:eastAsia="ja-JP"/>
        </w:rPr>
        <w:t>, ESA</w:t>
      </w:r>
      <w:r w:rsidR="00A35EB8">
        <w:rPr>
          <w:rFonts w:asciiTheme="majorHAnsi" w:hAnsiTheme="majorHAnsi"/>
          <w:sz w:val="24"/>
          <w:szCs w:val="24"/>
          <w:lang w:eastAsia="ja-JP"/>
        </w:rPr>
        <w:t xml:space="preserve">) </w:t>
      </w:r>
      <w:r w:rsidR="005018D1">
        <w:rPr>
          <w:rFonts w:asciiTheme="majorHAnsi" w:hAnsiTheme="majorHAnsi"/>
          <w:sz w:val="24"/>
          <w:szCs w:val="24"/>
          <w:lang w:eastAsia="ja-JP"/>
        </w:rPr>
        <w:t>not</w:t>
      </w:r>
      <w:r>
        <w:rPr>
          <w:rFonts w:asciiTheme="majorHAnsi" w:hAnsiTheme="majorHAnsi"/>
          <w:sz w:val="24"/>
          <w:szCs w:val="24"/>
          <w:lang w:eastAsia="ja-JP"/>
        </w:rPr>
        <w:t>ed that</w:t>
      </w:r>
      <w:r w:rsidR="005018D1">
        <w:rPr>
          <w:rFonts w:asciiTheme="majorHAnsi" w:hAnsiTheme="majorHAnsi"/>
          <w:sz w:val="24"/>
          <w:szCs w:val="24"/>
          <w:lang w:eastAsia="ja-JP"/>
        </w:rPr>
        <w:t xml:space="preserve"> action 208-04 was r</w:t>
      </w:r>
      <w:r w:rsidR="00A12465">
        <w:rPr>
          <w:rFonts w:asciiTheme="majorHAnsi" w:hAnsiTheme="majorHAnsi"/>
          <w:sz w:val="24"/>
          <w:szCs w:val="24"/>
          <w:lang w:eastAsia="ja-JP"/>
        </w:rPr>
        <w:t xml:space="preserve">ecorded </w:t>
      </w:r>
      <w:r w:rsidR="005018D1">
        <w:rPr>
          <w:rFonts w:asciiTheme="majorHAnsi" w:hAnsiTheme="majorHAnsi"/>
          <w:sz w:val="24"/>
          <w:szCs w:val="24"/>
          <w:lang w:eastAsia="ja-JP"/>
        </w:rPr>
        <w:t xml:space="preserve">as there was no </w:t>
      </w:r>
      <w:r w:rsidR="00A12465">
        <w:rPr>
          <w:rFonts w:asciiTheme="majorHAnsi" w:hAnsiTheme="majorHAnsi"/>
          <w:sz w:val="24"/>
          <w:szCs w:val="24"/>
          <w:lang w:eastAsia="ja-JP"/>
        </w:rPr>
        <w:t xml:space="preserve">reference to CEOS </w:t>
      </w:r>
      <w:r>
        <w:rPr>
          <w:rFonts w:asciiTheme="majorHAnsi" w:hAnsiTheme="majorHAnsi"/>
          <w:sz w:val="24"/>
          <w:szCs w:val="24"/>
          <w:lang w:eastAsia="ja-JP"/>
        </w:rPr>
        <w:t>report</w:t>
      </w:r>
      <w:r w:rsidR="00A12465">
        <w:rPr>
          <w:rFonts w:asciiTheme="majorHAnsi" w:hAnsiTheme="majorHAnsi"/>
          <w:sz w:val="24"/>
          <w:szCs w:val="24"/>
          <w:lang w:eastAsia="ja-JP"/>
        </w:rPr>
        <w:t>ing</w:t>
      </w:r>
      <w:r>
        <w:rPr>
          <w:rFonts w:asciiTheme="majorHAnsi" w:hAnsiTheme="majorHAnsi"/>
          <w:sz w:val="24"/>
          <w:szCs w:val="24"/>
          <w:lang w:eastAsia="ja-JP"/>
        </w:rPr>
        <w:t xml:space="preserve"> at the</w:t>
      </w:r>
      <w:r w:rsidR="005018D1">
        <w:rPr>
          <w:rFonts w:asciiTheme="majorHAnsi" w:hAnsiTheme="majorHAnsi"/>
          <w:sz w:val="24"/>
          <w:szCs w:val="24"/>
          <w:lang w:eastAsia="ja-JP"/>
        </w:rPr>
        <w:t xml:space="preserve"> next</w:t>
      </w:r>
      <w:r>
        <w:rPr>
          <w:rFonts w:asciiTheme="majorHAnsi" w:hAnsiTheme="majorHAnsi"/>
          <w:sz w:val="24"/>
          <w:szCs w:val="24"/>
          <w:lang w:eastAsia="ja-JP"/>
        </w:rPr>
        <w:t xml:space="preserve"> SBSTA</w:t>
      </w:r>
      <w:r w:rsidR="005018D1">
        <w:rPr>
          <w:rFonts w:asciiTheme="majorHAnsi" w:hAnsiTheme="majorHAnsi"/>
          <w:sz w:val="24"/>
          <w:szCs w:val="24"/>
          <w:lang w:eastAsia="ja-JP"/>
        </w:rPr>
        <w:t xml:space="preserve"> meeting</w:t>
      </w:r>
      <w:r w:rsidR="00A12465">
        <w:rPr>
          <w:rFonts w:asciiTheme="majorHAnsi" w:hAnsiTheme="majorHAnsi"/>
          <w:sz w:val="24"/>
          <w:szCs w:val="24"/>
          <w:lang w:eastAsia="ja-JP"/>
        </w:rPr>
        <w:t xml:space="preserve"> in the record of SBSTA-43</w:t>
      </w:r>
      <w:r>
        <w:rPr>
          <w:rFonts w:asciiTheme="majorHAnsi" w:hAnsiTheme="majorHAnsi"/>
          <w:sz w:val="24"/>
          <w:szCs w:val="24"/>
          <w:lang w:eastAsia="ja-JP"/>
        </w:rPr>
        <w:t>. He</w:t>
      </w:r>
      <w:r w:rsidR="005018D1">
        <w:rPr>
          <w:rFonts w:asciiTheme="majorHAnsi" w:hAnsiTheme="majorHAnsi"/>
          <w:sz w:val="24"/>
          <w:szCs w:val="24"/>
          <w:lang w:eastAsia="ja-JP"/>
        </w:rPr>
        <w:t xml:space="preserve"> confirmed that he</w:t>
      </w:r>
      <w:r>
        <w:rPr>
          <w:rFonts w:asciiTheme="majorHAnsi" w:hAnsiTheme="majorHAnsi"/>
          <w:sz w:val="24"/>
          <w:szCs w:val="24"/>
          <w:lang w:eastAsia="ja-JP"/>
        </w:rPr>
        <w:t xml:space="preserve"> will be present at SBSTA-44 and he expects that the standard </w:t>
      </w:r>
      <w:r w:rsidR="005018D1">
        <w:rPr>
          <w:rFonts w:asciiTheme="majorHAnsi" w:hAnsiTheme="majorHAnsi"/>
          <w:sz w:val="24"/>
          <w:szCs w:val="24"/>
          <w:lang w:eastAsia="ja-JP"/>
        </w:rPr>
        <w:t xml:space="preserve">reporting </w:t>
      </w:r>
      <w:r>
        <w:rPr>
          <w:rFonts w:asciiTheme="majorHAnsi" w:hAnsiTheme="majorHAnsi"/>
          <w:sz w:val="24"/>
          <w:szCs w:val="24"/>
          <w:lang w:eastAsia="ja-JP"/>
        </w:rPr>
        <w:t>action</w:t>
      </w:r>
      <w:r w:rsidR="005018D1">
        <w:rPr>
          <w:rFonts w:asciiTheme="majorHAnsi" w:hAnsiTheme="majorHAnsi"/>
          <w:sz w:val="24"/>
          <w:szCs w:val="24"/>
          <w:lang w:eastAsia="ja-JP"/>
        </w:rPr>
        <w:t xml:space="preserve"> for CEOS will be reinstated at this occasion.</w:t>
      </w:r>
    </w:p>
    <w:p w14:paraId="3FB9A120" w14:textId="7F38421B" w:rsidR="00095DA9" w:rsidRPr="000766B8" w:rsidRDefault="00DB4674" w:rsidP="002B20BD">
      <w:pPr>
        <w:numPr>
          <w:ilvl w:val="0"/>
          <w:numId w:val="1"/>
        </w:numPr>
        <w:pBdr>
          <w:bottom w:val="single" w:sz="4" w:space="1" w:color="auto"/>
        </w:pBdr>
        <w:tabs>
          <w:tab w:val="num" w:pos="153"/>
        </w:tabs>
        <w:spacing w:before="240" w:after="120"/>
        <w:ind w:left="147" w:hanging="357"/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</w:pPr>
      <w:r w:rsidRPr="000766B8"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  <w:t>Working Group Reports</w:t>
      </w:r>
    </w:p>
    <w:p w14:paraId="1B35239E" w14:textId="1FF2899A" w:rsidR="006860CD" w:rsidRPr="000766B8" w:rsidRDefault="004A6E06" w:rsidP="00F155FE">
      <w:pPr>
        <w:spacing w:before="240" w:after="120"/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</w:pPr>
      <w:r w:rsidRPr="000766B8"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  <w:t>WGDisasters</w:t>
      </w:r>
      <w:r w:rsidR="00F01F2A" w:rsidRPr="000766B8"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  <w:t xml:space="preserve"> (</w:t>
      </w:r>
      <w:r w:rsidR="00FF7E51" w:rsidRPr="000766B8">
        <w:rPr>
          <w:rFonts w:asciiTheme="majorHAnsi" w:hAnsiTheme="majorHAnsi"/>
          <w:b/>
          <w:sz w:val="24"/>
          <w:szCs w:val="24"/>
          <w:lang w:val="en-US"/>
        </w:rPr>
        <w:t>Stéphane Chalifoux</w:t>
      </w:r>
      <w:r w:rsidR="00F00517" w:rsidRPr="000766B8">
        <w:rPr>
          <w:rFonts w:asciiTheme="majorHAnsi" w:hAnsiTheme="majorHAnsi"/>
          <w:b/>
          <w:sz w:val="24"/>
          <w:szCs w:val="24"/>
          <w:lang w:val="en-US"/>
        </w:rPr>
        <w:t xml:space="preserve">, </w:t>
      </w:r>
      <w:r w:rsidR="00DB4674" w:rsidRPr="000766B8">
        <w:rPr>
          <w:rFonts w:asciiTheme="majorHAnsi" w:hAnsiTheme="majorHAnsi"/>
          <w:b/>
          <w:sz w:val="24"/>
          <w:szCs w:val="24"/>
          <w:lang w:val="en-US"/>
        </w:rPr>
        <w:t>C</w:t>
      </w:r>
      <w:r w:rsidR="00F00517" w:rsidRPr="000766B8">
        <w:rPr>
          <w:rFonts w:asciiTheme="majorHAnsi" w:hAnsiTheme="majorHAnsi"/>
          <w:b/>
          <w:sz w:val="24"/>
          <w:szCs w:val="24"/>
          <w:lang w:val="en-US"/>
        </w:rPr>
        <w:t>hair</w:t>
      </w:r>
      <w:r w:rsidR="00F01F2A" w:rsidRPr="000766B8"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  <w:t>)</w:t>
      </w:r>
    </w:p>
    <w:p w14:paraId="32362E5A" w14:textId="4F2961C3" w:rsidR="008421BC" w:rsidRPr="00AD6EFC" w:rsidRDefault="00F07402" w:rsidP="00AD6EFC">
      <w:pPr>
        <w:spacing w:after="240"/>
        <w:rPr>
          <w:rFonts w:asciiTheme="majorHAnsi" w:eastAsiaTheme="minorEastAsia" w:hAnsiTheme="majorHAnsi"/>
          <w:bCs/>
          <w:sz w:val="24"/>
          <w:szCs w:val="24"/>
          <w:lang w:val="en-AU" w:eastAsia="ja-JP"/>
        </w:rPr>
      </w:pPr>
      <w:r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Stéphane reported that </w:t>
      </w:r>
      <w:r w:rsidR="00A12465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the arrangements for</w:t>
      </w:r>
      <w:r w:rsidR="008421BC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 WGDisasters Secretariat</w:t>
      </w:r>
      <w:r w:rsidR="00A12465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 support</w:t>
      </w:r>
      <w:r w:rsidR="008421BC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 ha</w:t>
      </w:r>
      <w:r w:rsidR="00A12465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ve not been finalised, however </w:t>
      </w:r>
      <w:r w:rsidR="008421BC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t</w:t>
      </w:r>
      <w:r w:rsidR="00A12465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his</w:t>
      </w:r>
      <w:r w:rsidR="008421BC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 is being discussed by CSA leadership. Temporary secretariat support has been secured until March 31</w:t>
      </w:r>
      <w:r w:rsidR="008421BC" w:rsidRPr="008421BC">
        <w:rPr>
          <w:rFonts w:asciiTheme="majorHAnsi" w:eastAsiaTheme="minorEastAsia" w:hAnsiTheme="majorHAnsi"/>
          <w:bCs/>
          <w:sz w:val="24"/>
          <w:szCs w:val="24"/>
          <w:vertAlign w:val="superscript"/>
          <w:lang w:val="en-AU" w:eastAsia="ja-JP"/>
        </w:rPr>
        <w:t>st</w:t>
      </w:r>
      <w:r w:rsidR="008421BC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, ensuring that there is sufficient capacity for the fifth WGDisasters meeting to be held in Bonn, Germany, from March 8</w:t>
      </w:r>
      <w:r w:rsidR="008421BC" w:rsidRPr="008421BC">
        <w:rPr>
          <w:rFonts w:asciiTheme="majorHAnsi" w:eastAsiaTheme="minorEastAsia" w:hAnsiTheme="majorHAnsi"/>
          <w:bCs/>
          <w:sz w:val="24"/>
          <w:szCs w:val="24"/>
          <w:vertAlign w:val="superscript"/>
          <w:lang w:val="en-AU" w:eastAsia="ja-JP"/>
        </w:rPr>
        <w:t>th</w:t>
      </w:r>
      <w:r w:rsidR="008421BC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 to 10</w:t>
      </w:r>
      <w:r w:rsidR="008421BC" w:rsidRPr="008421BC">
        <w:rPr>
          <w:rFonts w:asciiTheme="majorHAnsi" w:eastAsiaTheme="minorEastAsia" w:hAnsiTheme="majorHAnsi"/>
          <w:bCs/>
          <w:sz w:val="24"/>
          <w:szCs w:val="24"/>
          <w:vertAlign w:val="superscript"/>
          <w:lang w:val="en-AU" w:eastAsia="ja-JP"/>
        </w:rPr>
        <w:t>th</w:t>
      </w:r>
      <w:r w:rsidR="008421BC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.</w:t>
      </w:r>
      <w:r w:rsidR="008C7C04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 </w:t>
      </w:r>
      <w:r w:rsidR="008421BC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Stéphane e</w:t>
      </w:r>
      <w:r w:rsidR="0080087D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xtended an invitation</w:t>
      </w:r>
      <w:r w:rsidR="00A12465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 to</w:t>
      </w:r>
      <w:r w:rsidR="0080087D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 CEOS SEC to join </w:t>
      </w:r>
      <w:r w:rsidR="008421BC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the WGDisasters meeting in </w:t>
      </w:r>
      <w:r w:rsidR="00AD6EFC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Bonn.</w:t>
      </w:r>
      <w:r w:rsidR="008421BC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 </w:t>
      </w:r>
      <w:r w:rsidR="00AD6EFC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He closed by noting that the Landslide P</w:t>
      </w:r>
      <w:r w:rsidR="0080087D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ilot will be ready to present</w:t>
      </w:r>
      <w:r w:rsidR="00AD6EFC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 their progress</w:t>
      </w:r>
      <w:r w:rsidR="0080087D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 at SIT-31.</w:t>
      </w:r>
    </w:p>
    <w:p w14:paraId="3C763ECF" w14:textId="5A7051FC" w:rsidR="004A6E06" w:rsidRPr="000766B8" w:rsidRDefault="004A6E06" w:rsidP="00414AE0">
      <w:pPr>
        <w:spacing w:before="240" w:after="120"/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</w:pPr>
      <w:r w:rsidRPr="000766B8"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  <w:t>WGClimate</w:t>
      </w:r>
      <w:r w:rsidR="00F01F2A" w:rsidRPr="000766B8"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  <w:t xml:space="preserve"> (</w:t>
      </w:r>
      <w:r w:rsidR="00DB4674" w:rsidRPr="000766B8"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  <w:t>Pascal Lecomte,</w:t>
      </w:r>
      <w:r w:rsidR="008B0110" w:rsidRPr="000766B8"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  <w:t xml:space="preserve"> Chair</w:t>
      </w:r>
      <w:r w:rsidR="00F01F2A" w:rsidRPr="000766B8"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  <w:t>)</w:t>
      </w:r>
    </w:p>
    <w:p w14:paraId="45162317" w14:textId="019848CA" w:rsidR="0080087D" w:rsidRDefault="00202672" w:rsidP="00527A22">
      <w:pPr>
        <w:spacing w:before="120" w:after="240"/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</w:pPr>
      <w:r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>Pascal noted that l</w:t>
      </w:r>
      <w:r w:rsidR="0080087D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>etters</w:t>
      </w:r>
      <w:r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 xml:space="preserve"> have been </w:t>
      </w:r>
      <w:r w:rsidR="0080087D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>sent to GCOS re</w:t>
      </w:r>
      <w:r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>garding CEOS Plenary actions 29-1 and 29-2, and he will continue to follow up</w:t>
      </w:r>
      <w:r w:rsidR="0071593F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 xml:space="preserve"> with the GCOS Secretariat</w:t>
      </w:r>
      <w:r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 xml:space="preserve">. </w:t>
      </w:r>
      <w:r w:rsidR="0071593F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>Pascal invited CEOS SEC to join the next WGClimate meeting, which will be held in</w:t>
      </w:r>
      <w:r w:rsidR="0071593F" w:rsidRPr="0071593F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 xml:space="preserve"> Paris, France </w:t>
      </w:r>
      <w:r w:rsidR="0071593F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>(</w:t>
      </w:r>
      <w:r w:rsidR="0071593F" w:rsidRPr="0071593F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>hosted by CNES</w:t>
      </w:r>
      <w:r w:rsidR="0071593F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 xml:space="preserve">) from the </w:t>
      </w:r>
      <w:r w:rsidR="0071593F" w:rsidRPr="0071593F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>7</w:t>
      </w:r>
      <w:r w:rsidR="0071593F" w:rsidRPr="0071593F">
        <w:rPr>
          <w:rFonts w:asciiTheme="majorHAnsi" w:eastAsiaTheme="minorEastAsia" w:hAnsiTheme="majorHAnsi"/>
          <w:bCs/>
          <w:iCs/>
          <w:sz w:val="24"/>
          <w:szCs w:val="24"/>
          <w:vertAlign w:val="superscript"/>
          <w:lang w:eastAsia="ja-JP"/>
        </w:rPr>
        <w:t>th</w:t>
      </w:r>
      <w:r w:rsidR="0071593F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 xml:space="preserve"> to</w:t>
      </w:r>
      <w:r w:rsidR="0071593F" w:rsidRPr="0071593F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 xml:space="preserve"> 9</w:t>
      </w:r>
      <w:r w:rsidR="0071593F" w:rsidRPr="0071593F">
        <w:rPr>
          <w:rFonts w:asciiTheme="majorHAnsi" w:eastAsiaTheme="minorEastAsia" w:hAnsiTheme="majorHAnsi"/>
          <w:bCs/>
          <w:iCs/>
          <w:sz w:val="24"/>
          <w:szCs w:val="24"/>
          <w:vertAlign w:val="superscript"/>
          <w:lang w:eastAsia="ja-JP"/>
        </w:rPr>
        <w:t>th</w:t>
      </w:r>
      <w:r w:rsidR="0071593F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 xml:space="preserve"> </w:t>
      </w:r>
      <w:r w:rsidR="00A12465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 xml:space="preserve">of </w:t>
      </w:r>
      <w:r w:rsidR="0071593F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>March, and he noted that the</w:t>
      </w:r>
      <w:r w:rsidR="0080087D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 xml:space="preserve"> </w:t>
      </w:r>
      <w:r w:rsidR="0071593F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>latest a</w:t>
      </w:r>
      <w:r w:rsidR="0080087D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 xml:space="preserve">genda </w:t>
      </w:r>
      <w:r w:rsidR="0071593F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>h</w:t>
      </w:r>
      <w:r w:rsidR="0080087D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>as</w:t>
      </w:r>
      <w:r w:rsidR="0071593F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 xml:space="preserve"> been sent to the SEC mailing </w:t>
      </w:r>
      <w:r w:rsidR="0080087D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>list.</w:t>
      </w:r>
    </w:p>
    <w:p w14:paraId="26DE3C23" w14:textId="77777777" w:rsidR="007D3FFD" w:rsidRPr="000766B8" w:rsidRDefault="007D3FFD" w:rsidP="007D3FFD">
      <w:pPr>
        <w:pBdr>
          <w:bottom w:val="single" w:sz="6" w:space="1" w:color="auto"/>
        </w:pBdr>
        <w:spacing w:before="120" w:after="120"/>
        <w:rPr>
          <w:rFonts w:asciiTheme="majorHAnsi" w:eastAsiaTheme="minorEastAsia" w:hAnsiTheme="majorHAnsi"/>
          <w:b/>
          <w:bCs/>
          <w:sz w:val="18"/>
          <w:szCs w:val="18"/>
          <w:lang w:eastAsia="ja-JP"/>
        </w:rPr>
      </w:pPr>
      <w:r w:rsidRPr="000766B8">
        <w:rPr>
          <w:rFonts w:asciiTheme="majorHAnsi" w:eastAsiaTheme="minorEastAsia" w:hAnsiTheme="majorHAnsi"/>
          <w:b/>
          <w:bCs/>
          <w:sz w:val="18"/>
          <w:szCs w:val="18"/>
          <w:lang w:eastAsia="ja-JP"/>
        </w:rPr>
        <w:t>Discussion</w:t>
      </w:r>
    </w:p>
    <w:p w14:paraId="2180E694" w14:textId="10B963DF" w:rsidR="007D3FFD" w:rsidRPr="000766B8" w:rsidRDefault="0030460F" w:rsidP="0012544B">
      <w:pPr>
        <w:pStyle w:val="ListParagraph"/>
        <w:numPr>
          <w:ilvl w:val="0"/>
          <w:numId w:val="3"/>
        </w:numPr>
        <w:spacing w:before="120" w:after="120"/>
        <w:ind w:left="357" w:hanging="357"/>
        <w:contextualSpacing w:val="0"/>
        <w:rPr>
          <w:rFonts w:asciiTheme="majorHAnsi" w:eastAsiaTheme="minorEastAsia" w:hAnsiTheme="majorHAnsi"/>
          <w:bCs/>
          <w:sz w:val="24"/>
          <w:szCs w:val="24"/>
          <w:lang w:val="en-US" w:eastAsia="ja-JP"/>
        </w:rPr>
      </w:pPr>
      <w:r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>Albrecht</w:t>
      </w:r>
      <w:r w:rsidR="00417FED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 xml:space="preserve"> von Bargen (</w:t>
      </w:r>
      <w:r w:rsidR="0071593F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>WGCV Chair</w:t>
      </w:r>
      <w:r w:rsidR="00417FED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>, DLR</w:t>
      </w:r>
      <w:r w:rsidR="0071593F"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>)</w:t>
      </w:r>
      <w:r>
        <w:rPr>
          <w:rFonts w:asciiTheme="majorHAnsi" w:eastAsiaTheme="minorEastAsia" w:hAnsiTheme="majorHAnsi"/>
          <w:bCs/>
          <w:iCs/>
          <w:sz w:val="24"/>
          <w:szCs w:val="24"/>
          <w:lang w:eastAsia="ja-JP"/>
        </w:rPr>
        <w:t xml:space="preserve"> confirmed that he will attend the Paris meeting on behalf of WGCV.</w:t>
      </w:r>
    </w:p>
    <w:p w14:paraId="3313F08D" w14:textId="7784AF9C" w:rsidR="004A6E06" w:rsidRPr="000766B8" w:rsidRDefault="004A6E06" w:rsidP="00403639">
      <w:pPr>
        <w:spacing w:before="240" w:after="120"/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</w:pPr>
      <w:r w:rsidRPr="000766B8"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  <w:t>WGISS</w:t>
      </w:r>
      <w:r w:rsidR="007035F9" w:rsidRPr="000766B8"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  <w:t xml:space="preserve"> (</w:t>
      </w:r>
      <w:r w:rsidR="00DB4674" w:rsidRPr="000766B8"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  <w:t>Andy Mitchell</w:t>
      </w:r>
      <w:r w:rsidR="009F35CC" w:rsidRPr="000766B8"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  <w:t>, Chair</w:t>
      </w:r>
      <w:r w:rsidR="007035F9" w:rsidRPr="000766B8"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  <w:t>)</w:t>
      </w:r>
    </w:p>
    <w:p w14:paraId="566ADE0B" w14:textId="13AFC673" w:rsidR="00C15286" w:rsidRPr="00C15286" w:rsidRDefault="00751CA4" w:rsidP="00C15286">
      <w:pPr>
        <w:spacing w:before="120" w:after="120"/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</w:pP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Andy reported that there are no WGISS matters that require discussion or decision by CEOS SEC and he referred everyone to the WGISS written report for a status update.</w:t>
      </w:r>
    </w:p>
    <w:p w14:paraId="7CFBF49D" w14:textId="65212EB4" w:rsidR="004A6E06" w:rsidRPr="000766B8" w:rsidRDefault="004A6E06" w:rsidP="001A46E2">
      <w:pPr>
        <w:spacing w:before="240" w:after="120"/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</w:pPr>
      <w:r w:rsidRPr="000766B8"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  <w:t>WGCapD</w:t>
      </w:r>
      <w:r w:rsidR="00067CD8" w:rsidRPr="000766B8"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  <w:t xml:space="preserve"> (</w:t>
      </w:r>
      <w:r w:rsidR="00E460BF" w:rsidRPr="000766B8">
        <w:rPr>
          <w:rFonts w:asciiTheme="majorHAnsi" w:eastAsiaTheme="minorEastAsia" w:hAnsiTheme="majorHAnsi"/>
          <w:b/>
          <w:bCs/>
          <w:sz w:val="24"/>
          <w:szCs w:val="24"/>
          <w:lang w:val="en-US" w:eastAsia="ja-JP"/>
        </w:rPr>
        <w:t>Jane Olwoch</w:t>
      </w:r>
      <w:r w:rsidR="008F4618" w:rsidRPr="000766B8">
        <w:rPr>
          <w:rFonts w:asciiTheme="majorHAnsi" w:eastAsiaTheme="minorEastAsia" w:hAnsiTheme="majorHAnsi"/>
          <w:b/>
          <w:bCs/>
          <w:sz w:val="24"/>
          <w:szCs w:val="24"/>
          <w:lang w:val="en-US" w:eastAsia="ja-JP"/>
        </w:rPr>
        <w:t>, Chair</w:t>
      </w:r>
      <w:r w:rsidR="00067CD8" w:rsidRPr="000766B8"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  <w:t>)</w:t>
      </w:r>
    </w:p>
    <w:p w14:paraId="52442A33" w14:textId="20260606" w:rsidR="00DA3C4E" w:rsidRDefault="00C16426" w:rsidP="000912CE">
      <w:pPr>
        <w:spacing w:before="120" w:after="120"/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</w:pP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Jane thanked Stéphane Chalifoux</w:t>
      </w:r>
      <w:r w:rsidR="006B0FA1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</w:t>
      </w: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(</w:t>
      </w:r>
      <w:r w:rsidR="006B0FA1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WGDisasters Chair</w:t>
      </w: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)</w:t>
      </w:r>
      <w:r w:rsidR="006B0FA1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for </w:t>
      </w:r>
      <w:r w:rsidR="004B73F0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inviting WGCapD to attend the</w:t>
      </w:r>
      <w:r w:rsidR="006B0FA1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</w:t>
      </w: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upcoming WGDisasters-5 </w:t>
      </w:r>
      <w:r w:rsidR="006B0FA1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meeting</w:t>
      </w: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to discuss future opportunities fo</w:t>
      </w:r>
      <w:r w:rsidR="00C74648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r collaboration. She directed</w:t>
      </w: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SEC to her written report for an update on WGCapD activities and reported that there are no topics requiring discussion and/or decision</w:t>
      </w:r>
      <w:r w:rsidR="004B73F0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during this teleconference</w:t>
      </w: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.</w:t>
      </w:r>
    </w:p>
    <w:p w14:paraId="6562A520" w14:textId="514E4A20" w:rsidR="004A6E06" w:rsidRPr="00C746C9" w:rsidRDefault="004A6E06" w:rsidP="00817E84">
      <w:pPr>
        <w:spacing w:before="240" w:after="120"/>
        <w:rPr>
          <w:rFonts w:asciiTheme="majorHAnsi" w:eastAsiaTheme="minorEastAsia" w:hAnsiTheme="majorHAnsi"/>
          <w:b/>
          <w:bCs/>
          <w:sz w:val="24"/>
          <w:szCs w:val="24"/>
          <w:lang w:val="de-DE" w:eastAsia="ja-JP"/>
        </w:rPr>
      </w:pPr>
      <w:r w:rsidRPr="00C746C9">
        <w:rPr>
          <w:rFonts w:asciiTheme="majorHAnsi" w:eastAsiaTheme="minorEastAsia" w:hAnsiTheme="majorHAnsi"/>
          <w:b/>
          <w:bCs/>
          <w:sz w:val="24"/>
          <w:szCs w:val="24"/>
          <w:lang w:val="de-DE" w:eastAsia="ja-JP"/>
        </w:rPr>
        <w:t>WGCV</w:t>
      </w:r>
      <w:r w:rsidR="00F5489D" w:rsidRPr="00C746C9">
        <w:rPr>
          <w:rFonts w:asciiTheme="majorHAnsi" w:eastAsiaTheme="minorEastAsia" w:hAnsiTheme="majorHAnsi"/>
          <w:b/>
          <w:bCs/>
          <w:sz w:val="24"/>
          <w:szCs w:val="24"/>
          <w:lang w:val="de-DE" w:eastAsia="ja-JP"/>
        </w:rPr>
        <w:t xml:space="preserve"> (</w:t>
      </w:r>
      <w:r w:rsidR="00DB4674" w:rsidRPr="00C746C9">
        <w:rPr>
          <w:rFonts w:asciiTheme="majorHAnsi" w:eastAsiaTheme="minorEastAsia" w:hAnsiTheme="majorHAnsi"/>
          <w:b/>
          <w:bCs/>
          <w:sz w:val="24"/>
          <w:szCs w:val="24"/>
          <w:lang w:val="de-DE" w:eastAsia="ja-JP"/>
        </w:rPr>
        <w:t>Albrecht von Bargen</w:t>
      </w:r>
      <w:r w:rsidR="00F5489D" w:rsidRPr="00C746C9">
        <w:rPr>
          <w:rFonts w:asciiTheme="majorHAnsi" w:eastAsiaTheme="minorEastAsia" w:hAnsiTheme="majorHAnsi"/>
          <w:b/>
          <w:bCs/>
          <w:sz w:val="24"/>
          <w:szCs w:val="24"/>
          <w:lang w:val="de-DE" w:eastAsia="ja-JP"/>
        </w:rPr>
        <w:t xml:space="preserve">, </w:t>
      </w:r>
      <w:r w:rsidR="00181E1D" w:rsidRPr="00C746C9">
        <w:rPr>
          <w:rFonts w:asciiTheme="majorHAnsi" w:eastAsiaTheme="minorEastAsia" w:hAnsiTheme="majorHAnsi"/>
          <w:b/>
          <w:bCs/>
          <w:sz w:val="24"/>
          <w:szCs w:val="24"/>
          <w:lang w:val="de-DE" w:eastAsia="ja-JP"/>
        </w:rPr>
        <w:t>C</w:t>
      </w:r>
      <w:r w:rsidR="00F5489D" w:rsidRPr="00C746C9">
        <w:rPr>
          <w:rFonts w:asciiTheme="majorHAnsi" w:eastAsiaTheme="minorEastAsia" w:hAnsiTheme="majorHAnsi"/>
          <w:b/>
          <w:bCs/>
          <w:sz w:val="24"/>
          <w:szCs w:val="24"/>
          <w:lang w:val="de-DE" w:eastAsia="ja-JP"/>
        </w:rPr>
        <w:t>hair)</w:t>
      </w:r>
    </w:p>
    <w:p w14:paraId="74F62D0C" w14:textId="774EC237" w:rsidR="006B0FA1" w:rsidRDefault="001A46E2" w:rsidP="000912CE">
      <w:pPr>
        <w:spacing w:before="120" w:after="240"/>
        <w:rPr>
          <w:rFonts w:asciiTheme="majorHAnsi" w:eastAsiaTheme="minorEastAsia" w:hAnsiTheme="majorHAnsi"/>
          <w:bCs/>
          <w:sz w:val="24"/>
          <w:szCs w:val="18"/>
          <w:lang w:val="en-AU" w:eastAsia="ja-JP"/>
        </w:rPr>
      </w:pPr>
      <w:r>
        <w:rPr>
          <w:rFonts w:asciiTheme="majorHAnsi" w:eastAsiaTheme="minorEastAsia" w:hAnsiTheme="majorHAnsi"/>
          <w:bCs/>
          <w:sz w:val="24"/>
          <w:szCs w:val="18"/>
          <w:lang w:val="en-AU" w:eastAsia="ja-JP"/>
        </w:rPr>
        <w:t>Albrecht reported that there are no issues to be reported during the current teleconference. He noted that the WGCV-40 meeting is due to be held in Canberra, Australia, alongside WGISS-41 during the week of the 14</w:t>
      </w:r>
      <w:r w:rsidRPr="001A46E2">
        <w:rPr>
          <w:rFonts w:asciiTheme="majorHAnsi" w:eastAsiaTheme="minorEastAsia" w:hAnsiTheme="majorHAnsi"/>
          <w:bCs/>
          <w:sz w:val="24"/>
          <w:szCs w:val="18"/>
          <w:vertAlign w:val="superscript"/>
          <w:lang w:val="en-AU" w:eastAsia="ja-JP"/>
        </w:rPr>
        <w:t>th</w:t>
      </w:r>
      <w:r>
        <w:rPr>
          <w:rFonts w:asciiTheme="majorHAnsi" w:eastAsiaTheme="minorEastAsia" w:hAnsiTheme="majorHAnsi"/>
          <w:bCs/>
          <w:sz w:val="24"/>
          <w:szCs w:val="18"/>
          <w:lang w:val="en-AU" w:eastAsia="ja-JP"/>
        </w:rPr>
        <w:t xml:space="preserve"> of March. </w:t>
      </w:r>
      <w:r w:rsidR="00F23181">
        <w:rPr>
          <w:rFonts w:asciiTheme="majorHAnsi" w:eastAsiaTheme="minorEastAsia" w:hAnsiTheme="majorHAnsi"/>
          <w:bCs/>
          <w:sz w:val="24"/>
          <w:szCs w:val="18"/>
          <w:lang w:val="en-AU" w:eastAsia="ja-JP"/>
        </w:rPr>
        <w:t>Albrecht</w:t>
      </w:r>
      <w:r>
        <w:rPr>
          <w:rFonts w:asciiTheme="majorHAnsi" w:eastAsiaTheme="minorEastAsia" w:hAnsiTheme="majorHAnsi"/>
          <w:bCs/>
          <w:sz w:val="24"/>
          <w:szCs w:val="18"/>
          <w:lang w:val="en-AU" w:eastAsia="ja-JP"/>
        </w:rPr>
        <w:t xml:space="preserve"> t</w:t>
      </w:r>
      <w:r w:rsidR="00F23181">
        <w:rPr>
          <w:rFonts w:asciiTheme="majorHAnsi" w:eastAsiaTheme="minorEastAsia" w:hAnsiTheme="majorHAnsi"/>
          <w:bCs/>
          <w:sz w:val="24"/>
          <w:szCs w:val="18"/>
          <w:lang w:val="en-AU" w:eastAsia="ja-JP"/>
        </w:rPr>
        <w:t xml:space="preserve">hanked CSIRO for taking the time to hold a very useful CEOS Chair/WGCV </w:t>
      </w:r>
      <w:r w:rsidR="00C74648">
        <w:rPr>
          <w:rFonts w:asciiTheme="majorHAnsi" w:eastAsiaTheme="minorEastAsia" w:hAnsiTheme="majorHAnsi"/>
          <w:bCs/>
          <w:sz w:val="24"/>
          <w:szCs w:val="18"/>
          <w:lang w:val="en-AU" w:eastAsia="ja-JP"/>
        </w:rPr>
        <w:t>catch-up</w:t>
      </w:r>
      <w:r w:rsidR="00F23181">
        <w:rPr>
          <w:rFonts w:asciiTheme="majorHAnsi" w:eastAsiaTheme="minorEastAsia" w:hAnsiTheme="majorHAnsi"/>
          <w:bCs/>
          <w:sz w:val="24"/>
          <w:szCs w:val="18"/>
          <w:lang w:val="en-AU" w:eastAsia="ja-JP"/>
        </w:rPr>
        <w:t xml:space="preserve"> teleconference l</w:t>
      </w:r>
      <w:r w:rsidR="00D40F68">
        <w:rPr>
          <w:rFonts w:asciiTheme="majorHAnsi" w:eastAsiaTheme="minorEastAsia" w:hAnsiTheme="majorHAnsi"/>
          <w:bCs/>
          <w:sz w:val="24"/>
          <w:szCs w:val="18"/>
          <w:lang w:val="en-AU" w:eastAsia="ja-JP"/>
        </w:rPr>
        <w:t xml:space="preserve">ast week, which resulted in a number of actions related to </w:t>
      </w:r>
      <w:r w:rsidR="00C74648">
        <w:rPr>
          <w:rFonts w:asciiTheme="majorHAnsi" w:eastAsiaTheme="minorEastAsia" w:hAnsiTheme="majorHAnsi"/>
          <w:bCs/>
          <w:sz w:val="24"/>
          <w:szCs w:val="18"/>
          <w:lang w:val="en-AU" w:eastAsia="ja-JP"/>
        </w:rPr>
        <w:t xml:space="preserve">preparation for </w:t>
      </w:r>
      <w:r w:rsidR="00D40F68">
        <w:rPr>
          <w:rFonts w:asciiTheme="majorHAnsi" w:eastAsiaTheme="minorEastAsia" w:hAnsiTheme="majorHAnsi"/>
          <w:bCs/>
          <w:sz w:val="24"/>
          <w:szCs w:val="18"/>
          <w:lang w:val="en-AU" w:eastAsia="ja-JP"/>
        </w:rPr>
        <w:t>WGCV-40.</w:t>
      </w:r>
    </w:p>
    <w:p w14:paraId="3A0A7778" w14:textId="77777777" w:rsidR="00310ED3" w:rsidRDefault="00310ED3">
      <w:pPr>
        <w:rPr>
          <w:rFonts w:asciiTheme="majorHAnsi" w:eastAsiaTheme="minorEastAsia" w:hAnsiTheme="majorHAnsi"/>
          <w:b/>
          <w:bCs/>
          <w:sz w:val="18"/>
          <w:szCs w:val="18"/>
          <w:lang w:eastAsia="ja-JP"/>
        </w:rPr>
      </w:pPr>
      <w:r>
        <w:rPr>
          <w:rFonts w:asciiTheme="majorHAnsi" w:eastAsiaTheme="minorEastAsia" w:hAnsiTheme="majorHAnsi"/>
          <w:b/>
          <w:bCs/>
          <w:sz w:val="18"/>
          <w:szCs w:val="18"/>
          <w:lang w:eastAsia="ja-JP"/>
        </w:rPr>
        <w:br w:type="page"/>
      </w:r>
    </w:p>
    <w:p w14:paraId="062F9E70" w14:textId="084AD643" w:rsidR="000912CE" w:rsidRPr="000766B8" w:rsidRDefault="000912CE" w:rsidP="00403639">
      <w:pPr>
        <w:pBdr>
          <w:bottom w:val="single" w:sz="6" w:space="1" w:color="auto"/>
        </w:pBdr>
        <w:spacing w:before="240" w:after="120"/>
        <w:rPr>
          <w:rFonts w:asciiTheme="majorHAnsi" w:eastAsiaTheme="minorEastAsia" w:hAnsiTheme="majorHAnsi"/>
          <w:b/>
          <w:bCs/>
          <w:sz w:val="18"/>
          <w:szCs w:val="18"/>
          <w:lang w:eastAsia="ja-JP"/>
        </w:rPr>
      </w:pPr>
      <w:r w:rsidRPr="000766B8">
        <w:rPr>
          <w:rFonts w:asciiTheme="majorHAnsi" w:eastAsiaTheme="minorEastAsia" w:hAnsiTheme="majorHAnsi"/>
          <w:b/>
          <w:bCs/>
          <w:sz w:val="18"/>
          <w:szCs w:val="18"/>
          <w:lang w:eastAsia="ja-JP"/>
        </w:rPr>
        <w:lastRenderedPageBreak/>
        <w:t>Discussion</w:t>
      </w:r>
    </w:p>
    <w:p w14:paraId="1A81F20D" w14:textId="4F0E3D36" w:rsidR="000912CE" w:rsidRPr="00403639" w:rsidRDefault="006B0FA1" w:rsidP="0012544B">
      <w:pPr>
        <w:pStyle w:val="ListParagraph"/>
        <w:numPr>
          <w:ilvl w:val="0"/>
          <w:numId w:val="3"/>
        </w:numPr>
        <w:spacing w:before="120" w:after="120"/>
        <w:ind w:left="357" w:hanging="357"/>
        <w:contextualSpacing w:val="0"/>
        <w:rPr>
          <w:rFonts w:asciiTheme="majorHAnsi" w:eastAsiaTheme="minorEastAsia" w:hAnsiTheme="majorHAnsi"/>
          <w:bCs/>
          <w:sz w:val="24"/>
          <w:szCs w:val="24"/>
          <w:lang w:val="en-US" w:eastAsia="ja-JP"/>
        </w:rPr>
      </w:pPr>
      <w:r w:rsidRPr="00403639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Tom </w:t>
      </w:r>
      <w:r w:rsidR="00D40F68" w:rsidRPr="00403639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Cecere (USGS) </w:t>
      </w:r>
      <w:r w:rsidRPr="00403639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>asked where the LPV sub</w:t>
      </w:r>
      <w:r w:rsidR="00D40F68" w:rsidRPr="00403639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>-</w:t>
      </w:r>
      <w:r w:rsidRPr="00403639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group meeting </w:t>
      </w:r>
      <w:r w:rsidR="00D40F68" w:rsidRPr="00403639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will be taking place. </w:t>
      </w:r>
      <w:r w:rsidR="00012B85" w:rsidRPr="00403639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Albrecht confirmed that it will be held </w:t>
      </w:r>
      <w:r w:rsidR="00BC0A91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some time </w:t>
      </w:r>
      <w:r w:rsidR="00012B85" w:rsidRPr="00403639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>during the</w:t>
      </w:r>
      <w:r w:rsidRPr="00403639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 ESA Liv</w:t>
      </w:r>
      <w:r w:rsidR="00012B85" w:rsidRPr="00403639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ing </w:t>
      </w:r>
      <w:r w:rsidRPr="00403639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>P</w:t>
      </w:r>
      <w:r w:rsidR="00012B85" w:rsidRPr="00403639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>lanet</w:t>
      </w:r>
      <w:r w:rsidRPr="00403639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 Symposium</w:t>
      </w:r>
      <w:r w:rsidR="00403639" w:rsidRPr="00403639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 in </w:t>
      </w:r>
      <w:r w:rsidR="00403639" w:rsidRPr="00403639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Prague, Czech Republic</w:t>
      </w:r>
      <w:r w:rsidR="00B81009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,</w:t>
      </w:r>
      <w:r w:rsidR="00403639" w:rsidRPr="00403639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 from the 9</w:t>
      </w:r>
      <w:r w:rsidR="00403639" w:rsidRPr="00403639">
        <w:rPr>
          <w:rFonts w:asciiTheme="majorHAnsi" w:eastAsiaTheme="minorEastAsia" w:hAnsiTheme="majorHAnsi"/>
          <w:bCs/>
          <w:sz w:val="24"/>
          <w:szCs w:val="24"/>
          <w:vertAlign w:val="superscript"/>
          <w:lang w:val="en-AU" w:eastAsia="ja-JP"/>
        </w:rPr>
        <w:t>th</w:t>
      </w:r>
      <w:r w:rsidR="00403639" w:rsidRPr="00403639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 to the 13</w:t>
      </w:r>
      <w:r w:rsidR="00403639" w:rsidRPr="00403639">
        <w:rPr>
          <w:rFonts w:asciiTheme="majorHAnsi" w:eastAsiaTheme="minorEastAsia" w:hAnsiTheme="majorHAnsi"/>
          <w:bCs/>
          <w:sz w:val="24"/>
          <w:szCs w:val="24"/>
          <w:vertAlign w:val="superscript"/>
          <w:lang w:val="en-AU" w:eastAsia="ja-JP"/>
        </w:rPr>
        <w:t>th</w:t>
      </w:r>
      <w:r w:rsidR="00403639" w:rsidRPr="00403639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 of May.</w:t>
      </w:r>
    </w:p>
    <w:p w14:paraId="6A362A82" w14:textId="7B1570BA" w:rsidR="00FB1BAD" w:rsidRPr="000766B8" w:rsidRDefault="00DB4674" w:rsidP="00FB1BAD">
      <w:pPr>
        <w:numPr>
          <w:ilvl w:val="0"/>
          <w:numId w:val="2"/>
        </w:numPr>
        <w:pBdr>
          <w:bottom w:val="single" w:sz="4" w:space="1" w:color="auto"/>
        </w:pBdr>
        <w:spacing w:before="240" w:after="120"/>
        <w:ind w:left="147" w:hanging="357"/>
        <w:rPr>
          <w:rFonts w:asciiTheme="majorHAnsi" w:eastAsiaTheme="minorEastAsia" w:hAnsiTheme="majorHAnsi"/>
          <w:b/>
          <w:bCs/>
          <w:sz w:val="28"/>
          <w:szCs w:val="28"/>
          <w:lang w:val="en-US" w:eastAsia="ja-JP"/>
        </w:rPr>
      </w:pPr>
      <w:r w:rsidRPr="000766B8">
        <w:rPr>
          <w:rFonts w:asciiTheme="majorHAnsi" w:eastAsiaTheme="minorEastAsia" w:hAnsiTheme="majorHAnsi"/>
          <w:b/>
          <w:bCs/>
          <w:iCs/>
          <w:sz w:val="28"/>
          <w:szCs w:val="28"/>
          <w:lang w:eastAsia="ja-JP"/>
        </w:rPr>
        <w:t>CEO Report</w:t>
      </w:r>
    </w:p>
    <w:p w14:paraId="09A03110" w14:textId="27488E92" w:rsidR="00BD4CDB" w:rsidRPr="006B0FA1" w:rsidRDefault="00BC0A91" w:rsidP="00BD4CDB">
      <w:pPr>
        <w:pStyle w:val="1"/>
        <w:spacing w:before="120" w:after="120"/>
        <w:ind w:left="0" w:firstLine="1"/>
        <w:rPr>
          <w:rFonts w:asciiTheme="majorHAnsi" w:eastAsiaTheme="minorEastAsia" w:hAnsiTheme="majorHAnsi"/>
          <w:b/>
          <w:bCs/>
          <w:i w:val="0"/>
          <w:iCs/>
          <w:szCs w:val="28"/>
          <w:lang w:val="en-US" w:eastAsia="ja-JP"/>
        </w:rPr>
      </w:pPr>
      <w:r>
        <w:rPr>
          <w:rFonts w:asciiTheme="majorHAnsi" w:eastAsiaTheme="minorEastAsia" w:hAnsiTheme="majorHAnsi"/>
          <w:b/>
          <w:bCs/>
          <w:i w:val="0"/>
          <w:iCs/>
          <w:szCs w:val="28"/>
          <w:lang w:val="en-US" w:eastAsia="ja-JP"/>
        </w:rPr>
        <w:t xml:space="preserve">CEOS </w:t>
      </w:r>
      <w:r w:rsidR="00333162">
        <w:rPr>
          <w:rFonts w:asciiTheme="majorHAnsi" w:eastAsiaTheme="minorEastAsia" w:hAnsiTheme="majorHAnsi"/>
          <w:b/>
          <w:bCs/>
          <w:i w:val="0"/>
          <w:iCs/>
          <w:szCs w:val="28"/>
          <w:lang w:val="en-US" w:eastAsia="ja-JP"/>
        </w:rPr>
        <w:t xml:space="preserve">2016-2018 </w:t>
      </w:r>
      <w:r w:rsidR="006B0FA1" w:rsidRPr="006B0FA1">
        <w:rPr>
          <w:rFonts w:asciiTheme="majorHAnsi" w:eastAsiaTheme="minorEastAsia" w:hAnsiTheme="majorHAnsi"/>
          <w:b/>
          <w:bCs/>
          <w:i w:val="0"/>
          <w:iCs/>
          <w:szCs w:val="28"/>
          <w:lang w:val="en-US" w:eastAsia="ja-JP"/>
        </w:rPr>
        <w:t>Work Plan</w:t>
      </w:r>
    </w:p>
    <w:p w14:paraId="02B0693C" w14:textId="437E1963" w:rsidR="006B0FA1" w:rsidRDefault="00333162" w:rsidP="00BD4CDB">
      <w:pPr>
        <w:pStyle w:val="1"/>
        <w:spacing w:before="120" w:after="120"/>
        <w:ind w:left="0" w:firstLine="1"/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</w:pP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Jonathon Ross (CEO, GA) noted that the Work Plan is currently behind schedule</w:t>
      </w:r>
      <w:r w:rsidR="0037473E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due to delayed inputs from numerous CEOS groups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. Inputs have been submitted by all of the </w:t>
      </w:r>
      <w:r w:rsidR="006B0FA1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W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orking </w:t>
      </w:r>
      <w:r w:rsidR="006B0FA1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G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roup</w:t>
      </w:r>
      <w:r w:rsidR="006B0FA1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s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, however all </w:t>
      </w:r>
      <w:r w:rsidR="006B0FA1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V</w:t>
      </w:r>
      <w:r w:rsidR="00F42248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irtual C</w:t>
      </w:r>
      <w:r w:rsidR="0037473E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onstellations apart from P-VC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are yet to </w:t>
      </w:r>
      <w:r w:rsidR="00B81009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submit any updates</w:t>
      </w:r>
      <w:r w:rsidR="00F42248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. The</w:t>
      </w:r>
      <w:r w:rsidR="00FE5EA4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SIT Chair</w:t>
      </w:r>
      <w:r w:rsidR="006B0FA1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will </w:t>
      </w:r>
      <w:r w:rsidR="0037473E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be </w:t>
      </w:r>
      <w:r w:rsidR="006B0FA1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following up</w:t>
      </w:r>
      <w:r w:rsidR="00F42248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with the VC Leads during their catch-up teleconferences </w:t>
      </w:r>
      <w:r w:rsidR="0037473E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t</w:t>
      </w:r>
      <w:r w:rsidR="00734358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o</w:t>
      </w:r>
      <w:r w:rsidR="0037473E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</w:t>
      </w:r>
      <w:r w:rsidR="00F42248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be held over the next few weeks</w:t>
      </w:r>
      <w:r w:rsidR="006B0FA1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.</w:t>
      </w:r>
    </w:p>
    <w:p w14:paraId="69B86F98" w14:textId="0A377956" w:rsidR="006B0FA1" w:rsidRPr="002E3446" w:rsidRDefault="006B0FA1" w:rsidP="00BD4CDB">
      <w:pPr>
        <w:pStyle w:val="1"/>
        <w:spacing w:before="120" w:after="120"/>
        <w:ind w:left="0" w:firstLine="1"/>
        <w:rPr>
          <w:rFonts w:asciiTheme="majorHAnsi" w:eastAsiaTheme="minorEastAsia" w:hAnsiTheme="majorHAnsi"/>
          <w:b/>
          <w:bCs/>
          <w:i w:val="0"/>
          <w:iCs/>
          <w:szCs w:val="28"/>
          <w:lang w:val="en-US" w:eastAsia="ja-JP"/>
        </w:rPr>
      </w:pPr>
      <w:r w:rsidRPr="002E3446">
        <w:rPr>
          <w:rFonts w:asciiTheme="majorHAnsi" w:eastAsiaTheme="minorEastAsia" w:hAnsiTheme="majorHAnsi"/>
          <w:b/>
          <w:bCs/>
          <w:i w:val="0"/>
          <w:iCs/>
          <w:szCs w:val="28"/>
          <w:lang w:val="en-US" w:eastAsia="ja-JP"/>
        </w:rPr>
        <w:t>CEOS Carbon Strategy Actions</w:t>
      </w:r>
    </w:p>
    <w:p w14:paraId="34C58687" w14:textId="41CF16BE" w:rsidR="006B0FA1" w:rsidRDefault="00727AE5" w:rsidP="008D1083">
      <w:pPr>
        <w:pStyle w:val="1"/>
        <w:spacing w:before="120" w:after="240"/>
        <w:ind w:left="0" w:firstLine="0"/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</w:pP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Jonathon reminded everyone that the 2015 SIT Technical Workshop agreed that SIT-31 </w:t>
      </w:r>
      <w:r w:rsidR="00F15903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will include a detailed discussion of concrete plans of action for the CEOS Carbon Strategy actions. He noted that Mark Dowell (EC) is responsib</w:t>
      </w:r>
      <w:r w:rsidR="00AB247D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le for coordinating this topic.</w:t>
      </w:r>
    </w:p>
    <w:tbl>
      <w:tblPr>
        <w:tblW w:w="8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6509"/>
        <w:gridCol w:w="1460"/>
      </w:tblGrid>
      <w:tr w:rsidR="005C64A1" w14:paraId="2BC7770B" w14:textId="77777777" w:rsidTr="00CF5FEF">
        <w:trPr>
          <w:trHeight w:val="77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F98998E" w14:textId="14B5C4C0" w:rsidR="005C64A1" w:rsidRPr="00D04A9C" w:rsidRDefault="005C64A1" w:rsidP="00CF5FEF">
            <w:pPr>
              <w:spacing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209</w:t>
            </w:r>
            <w:r w:rsidRPr="000766B8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-0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A4E4" w14:textId="7431353D" w:rsidR="005C64A1" w:rsidRPr="00827D35" w:rsidRDefault="005C64A1" w:rsidP="005C64A1">
            <w:pPr>
              <w:spacing w:after="120"/>
              <w:rPr>
                <w:rFonts w:asciiTheme="majorHAnsi" w:eastAsiaTheme="minorEastAsia" w:hAnsiTheme="majorHAnsi"/>
                <w:bCs/>
                <w:lang w:val="en-US" w:eastAsia="ja-JP"/>
              </w:rPr>
            </w:pP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>CEOS SEC to ensure that sufficient preparation for the SIT-31 CEOS Carbon Strategy a</w:t>
            </w:r>
            <w:r w:rsidRPr="005C64A1">
              <w:rPr>
                <w:rFonts w:asciiTheme="majorHAnsi" w:eastAsiaTheme="minorEastAsia" w:hAnsiTheme="majorHAnsi"/>
                <w:bCs/>
                <w:lang w:val="en-AU" w:eastAsia="ja-JP"/>
              </w:rPr>
              <w:t>ction</w:t>
            </w: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 xml:space="preserve"> discussion are underway within their agency/WG/VC/etc.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A388" w14:textId="663FA28B" w:rsidR="005C64A1" w:rsidRDefault="005C64A1" w:rsidP="00CF5FEF">
            <w:pPr>
              <w:spacing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SEC 210</w:t>
            </w:r>
          </w:p>
        </w:tc>
      </w:tr>
    </w:tbl>
    <w:p w14:paraId="1219F57F" w14:textId="5A4EC1DD" w:rsidR="002E3446" w:rsidRPr="00F15903" w:rsidRDefault="002E3446" w:rsidP="008D1083">
      <w:pPr>
        <w:pStyle w:val="1"/>
        <w:spacing w:before="240" w:after="120"/>
        <w:ind w:left="0" w:firstLine="0"/>
        <w:rPr>
          <w:rFonts w:asciiTheme="majorHAnsi" w:eastAsiaTheme="minorEastAsia" w:hAnsiTheme="majorHAnsi"/>
          <w:b/>
          <w:bCs/>
          <w:i w:val="0"/>
          <w:iCs/>
          <w:szCs w:val="28"/>
          <w:lang w:val="en-US" w:eastAsia="ja-JP"/>
        </w:rPr>
      </w:pPr>
      <w:r w:rsidRPr="00F15903">
        <w:rPr>
          <w:rFonts w:asciiTheme="majorHAnsi" w:eastAsiaTheme="minorEastAsia" w:hAnsiTheme="majorHAnsi"/>
          <w:b/>
          <w:bCs/>
          <w:i w:val="0"/>
          <w:iCs/>
          <w:szCs w:val="28"/>
          <w:lang w:val="en-US" w:eastAsia="ja-JP"/>
        </w:rPr>
        <w:t xml:space="preserve">CEOS-GEO </w:t>
      </w:r>
      <w:r w:rsidR="00F15903" w:rsidRPr="00F15903">
        <w:rPr>
          <w:rFonts w:asciiTheme="majorHAnsi" w:eastAsiaTheme="minorEastAsia" w:hAnsiTheme="majorHAnsi"/>
          <w:b/>
          <w:bCs/>
          <w:i w:val="0"/>
          <w:iCs/>
          <w:szCs w:val="28"/>
          <w:lang w:val="en-US" w:eastAsia="ja-JP"/>
        </w:rPr>
        <w:t>Coordination M</w:t>
      </w:r>
      <w:r w:rsidRPr="00F15903">
        <w:rPr>
          <w:rFonts w:asciiTheme="majorHAnsi" w:eastAsiaTheme="minorEastAsia" w:hAnsiTheme="majorHAnsi"/>
          <w:b/>
          <w:bCs/>
          <w:i w:val="0"/>
          <w:iCs/>
          <w:szCs w:val="28"/>
          <w:lang w:val="en-US" w:eastAsia="ja-JP"/>
        </w:rPr>
        <w:t>eeting</w:t>
      </w:r>
    </w:p>
    <w:p w14:paraId="08EBCCBA" w14:textId="3F49EB78" w:rsidR="002E3446" w:rsidRDefault="00AB247D" w:rsidP="00BD4CDB">
      <w:pPr>
        <w:pStyle w:val="1"/>
        <w:spacing w:before="120" w:after="120"/>
        <w:ind w:left="0" w:firstLine="1"/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</w:pP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Jonathon reported on the ongoing me</w:t>
      </w:r>
      <w:r w:rsidR="00FE5EA4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eting between the SIT Chair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, CEO Team and GEO Secretariat. 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Discuss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ions have revolved around 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how 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CEOS and GEO will 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work together </w:t>
      </w:r>
      <w:r w:rsidR="008D1083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to 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address the United Nations Sustainable Development Goals</w:t>
      </w:r>
      <w:r w:rsidR="00351DC4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(SDG’s)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, 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CEOS-GEO 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strategic issues,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and potential areas of collaboration during the second decade of GEO.</w:t>
      </w:r>
    </w:p>
    <w:p w14:paraId="48717BA3" w14:textId="0D9D9676" w:rsidR="002E3446" w:rsidRPr="00F5424C" w:rsidRDefault="000353E3" w:rsidP="00BD4CDB">
      <w:pPr>
        <w:pStyle w:val="1"/>
        <w:spacing w:before="120" w:after="120"/>
        <w:ind w:left="0" w:firstLine="1"/>
        <w:rPr>
          <w:rFonts w:asciiTheme="majorHAnsi" w:eastAsiaTheme="minorEastAsia" w:hAnsiTheme="majorHAnsi"/>
          <w:b/>
          <w:bCs/>
          <w:i w:val="0"/>
          <w:iCs/>
          <w:szCs w:val="28"/>
          <w:lang w:val="en-US" w:eastAsia="ja-JP"/>
        </w:rPr>
      </w:pPr>
      <w:r w:rsidRPr="000353E3">
        <w:rPr>
          <w:rFonts w:asciiTheme="majorHAnsi" w:eastAsiaTheme="minorEastAsia" w:hAnsiTheme="majorHAnsi"/>
          <w:b/>
          <w:bCs/>
          <w:i w:val="0"/>
          <w:iCs/>
          <w:szCs w:val="28"/>
          <w:lang w:val="en-US" w:eastAsia="ja-JP"/>
        </w:rPr>
        <w:t>United Nations Sustainable Development Goals</w:t>
      </w:r>
    </w:p>
    <w:p w14:paraId="5684B0C9" w14:textId="6979AA40" w:rsidR="00F74205" w:rsidRDefault="000353E3" w:rsidP="00BD4CDB">
      <w:pPr>
        <w:pStyle w:val="1"/>
        <w:spacing w:before="120" w:after="120"/>
        <w:ind w:left="0" w:firstLine="1"/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</w:pP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Marie-Josée Bourassa (DCEO</w:t>
      </w:r>
      <w:r w:rsidR="00351DC4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, CSA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) </w:t>
      </w:r>
      <w:r w:rsidR="00F74205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noted that</w:t>
      </w:r>
      <w:r w:rsidR="00351DC4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the 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discussions h</w:t>
      </w:r>
      <w:r w:rsidR="00351DC4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eld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</w:t>
      </w:r>
      <w:r w:rsidR="00351DC4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with 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GEO</w:t>
      </w:r>
      <w:r w:rsidR="00351DC4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have focused on how CEOS might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best contribute to the </w:t>
      </w:r>
      <w:r w:rsidR="00351DC4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effort around promoting the use of EO data for the 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SDG’s. </w:t>
      </w:r>
      <w:r w:rsidR="00F74205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The n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ext</w:t>
      </w:r>
      <w:r w:rsidR="00F74205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UN Statistical Committee M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eeting</w:t>
      </w:r>
      <w:r w:rsidR="00F74205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will be held in New York during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March,</w:t>
      </w:r>
      <w:r w:rsidR="00F74205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and a side event is being planned in collaboration wi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th UN-GGIM</w:t>
      </w:r>
      <w:r w:rsidR="00F74205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. 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Lawrence Friedl</w:t>
      </w:r>
      <w:r w:rsidR="00F74205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(NASA) will be presenting 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some</w:t>
      </w:r>
      <w:r w:rsidR="00F74205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interesting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examples of</w:t>
      </w:r>
      <w:r w:rsidR="00F74205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how remotely sensed EO data can support the SDG</w:t>
      </w:r>
      <w:r w:rsidR="008D1083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’</w:t>
      </w:r>
      <w:r w:rsidR="00F74205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s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. </w:t>
      </w:r>
    </w:p>
    <w:p w14:paraId="6C077FE3" w14:textId="01E5C8BE" w:rsidR="002E3446" w:rsidRDefault="00F74205" w:rsidP="00BD4CDB">
      <w:pPr>
        <w:pStyle w:val="1"/>
        <w:spacing w:before="120" w:after="120"/>
        <w:ind w:left="0" w:firstLine="1"/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</w:pP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Marie-Josée reported that as the SDG’s evolve, the opportunities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for EO data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to contribute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are shrinking. 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CEOS and GEO need to 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re-evaluate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the situation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,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and 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the SIT-31 side discussion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will be a prime opportunity to do so</w:t>
      </w:r>
      <w:r w:rsidR="002E3446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.</w:t>
      </w:r>
    </w:p>
    <w:p w14:paraId="427F9D62" w14:textId="7083BA9A" w:rsidR="006B0FA1" w:rsidRPr="00F74205" w:rsidRDefault="00F74205" w:rsidP="00BD4CDB">
      <w:pPr>
        <w:pStyle w:val="1"/>
        <w:spacing w:before="120" w:after="120"/>
        <w:ind w:left="0" w:firstLine="1"/>
        <w:rPr>
          <w:rFonts w:asciiTheme="majorHAnsi" w:eastAsiaTheme="minorEastAsia" w:hAnsiTheme="majorHAnsi"/>
          <w:b/>
          <w:bCs/>
          <w:i w:val="0"/>
          <w:iCs/>
          <w:szCs w:val="28"/>
          <w:lang w:val="en-US" w:eastAsia="ja-JP"/>
        </w:rPr>
      </w:pPr>
      <w:r>
        <w:rPr>
          <w:rFonts w:asciiTheme="majorHAnsi" w:eastAsiaTheme="minorEastAsia" w:hAnsiTheme="majorHAnsi"/>
          <w:b/>
          <w:bCs/>
          <w:i w:val="0"/>
          <w:iCs/>
          <w:szCs w:val="28"/>
          <w:lang w:val="en-US" w:eastAsia="ja-JP"/>
        </w:rPr>
        <w:t>CEOS Membership Matters</w:t>
      </w:r>
    </w:p>
    <w:p w14:paraId="1998421A" w14:textId="7B1ECE78" w:rsidR="00F5424C" w:rsidRDefault="007728BA" w:rsidP="00BD4CDB">
      <w:pPr>
        <w:pStyle w:val="1"/>
        <w:spacing w:before="120" w:after="120"/>
        <w:ind w:left="0" w:firstLine="1"/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</w:pP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Jonathon noted the </w:t>
      </w:r>
      <w:r w:rsidRPr="007728BA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expression of interest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in CEOS membership that was received</w:t>
      </w:r>
      <w:r w:rsidRPr="007728BA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from Mohammed Bin Rashid Space Centre (UAE)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. The CEO Team has passed on some more information and eligibility criteria, and wi</w:t>
      </w:r>
      <w:r w:rsidR="006045A9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ll wait for a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response.</w:t>
      </w:r>
      <w:r w:rsidR="00F5424C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</w:t>
      </w:r>
    </w:p>
    <w:p w14:paraId="11989087" w14:textId="7FB48917" w:rsidR="005C64A1" w:rsidRDefault="00F5424C" w:rsidP="00BD4CDB">
      <w:pPr>
        <w:pStyle w:val="1"/>
        <w:spacing w:before="120" w:after="120"/>
        <w:ind w:left="0" w:firstLine="1"/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</w:pP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lastRenderedPageBreak/>
        <w:t>Kerry Sawyer (NOAA)</w:t>
      </w:r>
      <w:r w:rsidR="007728BA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noted that </w:t>
      </w:r>
      <w:r w:rsidR="006045A9" w:rsidRPr="006045A9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Mohammed Bin Rashid Space Centre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also pledged membership to</w:t>
      </w:r>
      <w:r w:rsidR="006045A9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the </w:t>
      </w:r>
      <w:r w:rsidR="006045A9" w:rsidRPr="006045A9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International Charter on Space and Major Disasters</w:t>
      </w:r>
      <w:r w:rsidR="006045A9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, and it was f</w:t>
      </w:r>
      <w:r w:rsidR="005C64A1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ound that they are in fact a </w:t>
      </w:r>
      <w:r w:rsidR="005C64A1" w:rsidRPr="005C64A1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public–private partnership</w:t>
      </w:r>
      <w:r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. </w:t>
      </w:r>
      <w:r w:rsidR="005C64A1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Kerry and the CE</w:t>
      </w:r>
      <w:r w:rsidR="008D1083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>O Team will discuss further</w:t>
      </w:r>
      <w:r w:rsidR="005C64A1">
        <w:rPr>
          <w:rFonts w:asciiTheme="majorHAnsi" w:eastAsiaTheme="minorEastAsia" w:hAnsiTheme="majorHAnsi"/>
          <w:bCs/>
          <w:i w:val="0"/>
          <w:iCs/>
          <w:szCs w:val="28"/>
          <w:lang w:val="en-US" w:eastAsia="ja-JP"/>
        </w:rPr>
        <w:t xml:space="preserve"> off-line.</w:t>
      </w:r>
    </w:p>
    <w:tbl>
      <w:tblPr>
        <w:tblW w:w="8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6509"/>
        <w:gridCol w:w="1460"/>
      </w:tblGrid>
      <w:tr w:rsidR="005C64A1" w14:paraId="705349E3" w14:textId="77777777" w:rsidTr="00CF5FEF">
        <w:trPr>
          <w:trHeight w:val="77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164DE2B" w14:textId="53D742D3" w:rsidR="005C64A1" w:rsidRPr="00D04A9C" w:rsidRDefault="005C64A1" w:rsidP="005C64A1">
            <w:pPr>
              <w:spacing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 w:rsidRPr="000766B8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20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9</w:t>
            </w:r>
            <w:r w:rsidRPr="000766B8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-0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2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E014" w14:textId="4BFC26B3" w:rsidR="005C64A1" w:rsidRPr="00827D35" w:rsidRDefault="005C64A1" w:rsidP="00CF5FEF">
            <w:pPr>
              <w:spacing w:after="120"/>
              <w:rPr>
                <w:rFonts w:asciiTheme="majorHAnsi" w:eastAsiaTheme="minorEastAsia" w:hAnsiTheme="majorHAnsi"/>
                <w:bCs/>
                <w:lang w:val="en-US" w:eastAsia="ja-JP"/>
              </w:rPr>
            </w:pP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>Kerry Sawyer and the CEO Team to clarify the specifics around the UAE and its agencies</w:t>
            </w:r>
            <w:r w:rsidR="008D1083">
              <w:rPr>
                <w:rFonts w:asciiTheme="majorHAnsi" w:eastAsiaTheme="minorEastAsia" w:hAnsiTheme="majorHAnsi"/>
                <w:bCs/>
                <w:lang w:val="en-AU" w:eastAsia="ja-JP"/>
              </w:rPr>
              <w:t>,</w:t>
            </w: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 xml:space="preserve"> and report back to SEC if necessary</w:t>
            </w:r>
            <w:r>
              <w:rPr>
                <w:rFonts w:asciiTheme="majorHAnsi" w:eastAsiaTheme="minorEastAsia" w:hAnsiTheme="majorHAnsi"/>
                <w:bCs/>
                <w:lang w:eastAsia="ja-JP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2B8C" w14:textId="0EB9CDA6" w:rsidR="005C64A1" w:rsidRDefault="005C64A1" w:rsidP="005C64A1">
            <w:pPr>
              <w:spacing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SEC 210</w:t>
            </w:r>
          </w:p>
        </w:tc>
      </w:tr>
    </w:tbl>
    <w:p w14:paraId="7F064302" w14:textId="06B46D7F" w:rsidR="00F5424C" w:rsidRDefault="008D1083" w:rsidP="00A93FE3">
      <w:pPr>
        <w:numPr>
          <w:ilvl w:val="0"/>
          <w:numId w:val="2"/>
        </w:numPr>
        <w:pBdr>
          <w:bottom w:val="single" w:sz="4" w:space="1" w:color="auto"/>
        </w:pBdr>
        <w:tabs>
          <w:tab w:val="clear" w:pos="720"/>
          <w:tab w:val="num" w:pos="426"/>
        </w:tabs>
        <w:spacing w:before="240" w:after="120"/>
        <w:ind w:left="147" w:hanging="357"/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</w:pPr>
      <w:r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  <w:t xml:space="preserve">First </w:t>
      </w:r>
      <w:r w:rsidR="00F5424C"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  <w:t>GEO Programme Board</w:t>
      </w:r>
      <w:r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  <w:t xml:space="preserve"> Meeting Report</w:t>
      </w:r>
    </w:p>
    <w:p w14:paraId="2798C9D1" w14:textId="6441169C" w:rsidR="00CF5FEF" w:rsidRDefault="00F5424C" w:rsidP="00064BB6">
      <w:pPr>
        <w:spacing w:before="120" w:after="120"/>
        <w:rPr>
          <w:rFonts w:asciiTheme="majorHAnsi" w:hAnsiTheme="majorHAnsi"/>
          <w:sz w:val="24"/>
          <w:szCs w:val="24"/>
          <w:lang w:eastAsia="ja-JP"/>
        </w:rPr>
      </w:pPr>
      <w:r w:rsidRPr="00F5424C">
        <w:rPr>
          <w:rFonts w:asciiTheme="majorHAnsi" w:hAnsiTheme="majorHAnsi"/>
          <w:sz w:val="24"/>
          <w:szCs w:val="24"/>
          <w:lang w:eastAsia="ja-JP"/>
        </w:rPr>
        <w:t xml:space="preserve">Ivan </w:t>
      </w:r>
      <w:r w:rsidR="00FE5EA4">
        <w:rPr>
          <w:rFonts w:asciiTheme="majorHAnsi" w:hAnsiTheme="majorHAnsi"/>
          <w:sz w:val="24"/>
          <w:szCs w:val="24"/>
          <w:lang w:eastAsia="ja-JP"/>
        </w:rPr>
        <w:t>Petiteville (SIT Chair representative</w:t>
      </w:r>
      <w:r w:rsidR="008D1083">
        <w:rPr>
          <w:rFonts w:asciiTheme="majorHAnsi" w:hAnsiTheme="majorHAnsi"/>
          <w:sz w:val="24"/>
          <w:szCs w:val="24"/>
          <w:lang w:eastAsia="ja-JP"/>
        </w:rPr>
        <w:t>, ESA</w:t>
      </w:r>
      <w:r w:rsidR="00CF5FEF">
        <w:rPr>
          <w:rFonts w:asciiTheme="majorHAnsi" w:hAnsiTheme="majorHAnsi"/>
          <w:sz w:val="24"/>
          <w:szCs w:val="24"/>
          <w:lang w:eastAsia="ja-JP"/>
        </w:rPr>
        <w:t>) reported on the first meeting of the GEO Programme Board</w:t>
      </w:r>
      <w:r w:rsidR="001211AF">
        <w:rPr>
          <w:rFonts w:asciiTheme="majorHAnsi" w:hAnsiTheme="majorHAnsi"/>
          <w:sz w:val="24"/>
          <w:szCs w:val="24"/>
          <w:lang w:eastAsia="ja-JP"/>
        </w:rPr>
        <w:t xml:space="preserve"> (PB)</w:t>
      </w:r>
      <w:r w:rsidR="008D7A46">
        <w:rPr>
          <w:rFonts w:asciiTheme="majorHAnsi" w:hAnsiTheme="majorHAnsi"/>
          <w:sz w:val="24"/>
          <w:szCs w:val="24"/>
          <w:lang w:eastAsia="ja-JP"/>
        </w:rPr>
        <w:t xml:space="preserve">. </w:t>
      </w:r>
      <w:r w:rsidR="00292B9A">
        <w:rPr>
          <w:rFonts w:asciiTheme="majorHAnsi" w:hAnsiTheme="majorHAnsi"/>
          <w:sz w:val="24"/>
          <w:szCs w:val="24"/>
          <w:lang w:eastAsia="ja-JP"/>
        </w:rPr>
        <w:t>About f</w:t>
      </w:r>
      <w:r w:rsidR="008D7A46">
        <w:rPr>
          <w:rFonts w:asciiTheme="majorHAnsi" w:hAnsiTheme="majorHAnsi"/>
          <w:sz w:val="24"/>
          <w:szCs w:val="24"/>
          <w:lang w:eastAsia="ja-JP"/>
        </w:rPr>
        <w:t>orty</w:t>
      </w:r>
      <w:r w:rsidR="00CF5FEF">
        <w:rPr>
          <w:rFonts w:asciiTheme="majorHAnsi" w:hAnsiTheme="majorHAnsi"/>
          <w:sz w:val="24"/>
          <w:szCs w:val="24"/>
          <w:lang w:eastAsia="ja-JP"/>
        </w:rPr>
        <w:t xml:space="preserve"> members were present, with a few more connecting remotely.</w:t>
      </w:r>
    </w:p>
    <w:p w14:paraId="2E459A7D" w14:textId="74651203" w:rsidR="00F5424C" w:rsidRPr="00EB36F2" w:rsidRDefault="00F5424C" w:rsidP="00FB7BBB">
      <w:pPr>
        <w:spacing w:before="120" w:after="120"/>
        <w:rPr>
          <w:rFonts w:asciiTheme="majorHAnsi" w:hAnsiTheme="majorHAnsi"/>
          <w:sz w:val="24"/>
          <w:szCs w:val="24"/>
          <w:lang w:val="en-AU" w:eastAsia="ja-JP"/>
        </w:rPr>
      </w:pPr>
      <w:r w:rsidRPr="00EB36F2">
        <w:rPr>
          <w:rFonts w:asciiTheme="majorHAnsi" w:hAnsiTheme="majorHAnsi"/>
          <w:sz w:val="24"/>
          <w:szCs w:val="24"/>
          <w:lang w:eastAsia="ja-JP"/>
        </w:rPr>
        <w:t>Three G</w:t>
      </w:r>
      <w:r w:rsidR="00064BB6" w:rsidRPr="00EB36F2">
        <w:rPr>
          <w:rFonts w:asciiTheme="majorHAnsi" w:hAnsiTheme="majorHAnsi"/>
          <w:sz w:val="24"/>
          <w:szCs w:val="24"/>
          <w:lang w:eastAsia="ja-JP"/>
        </w:rPr>
        <w:t xml:space="preserve">EO </w:t>
      </w:r>
      <w:r w:rsidR="005A5366" w:rsidRPr="00EB36F2">
        <w:rPr>
          <w:rFonts w:asciiTheme="majorHAnsi" w:hAnsiTheme="majorHAnsi"/>
          <w:sz w:val="24"/>
          <w:szCs w:val="24"/>
          <w:lang w:eastAsia="ja-JP"/>
        </w:rPr>
        <w:t xml:space="preserve">PB </w:t>
      </w:r>
      <w:r w:rsidR="00064BB6" w:rsidRPr="00EB36F2">
        <w:rPr>
          <w:rFonts w:asciiTheme="majorHAnsi" w:hAnsiTheme="majorHAnsi"/>
          <w:sz w:val="24"/>
          <w:szCs w:val="24"/>
          <w:lang w:eastAsia="ja-JP"/>
        </w:rPr>
        <w:t>co</w:t>
      </w:r>
      <w:r w:rsidR="003742FB" w:rsidRPr="00EB36F2">
        <w:rPr>
          <w:rFonts w:asciiTheme="majorHAnsi" w:hAnsiTheme="majorHAnsi"/>
          <w:sz w:val="24"/>
          <w:szCs w:val="24"/>
          <w:lang w:eastAsia="ja-JP"/>
        </w:rPr>
        <w:t>-</w:t>
      </w:r>
      <w:r w:rsidR="00064BB6" w:rsidRPr="00EB36F2">
        <w:rPr>
          <w:rFonts w:asciiTheme="majorHAnsi" w:hAnsiTheme="majorHAnsi"/>
          <w:sz w:val="24"/>
          <w:szCs w:val="24"/>
          <w:lang w:eastAsia="ja-JP"/>
        </w:rPr>
        <w:t>chairs were confirmed</w:t>
      </w:r>
      <w:r w:rsidR="00097F77" w:rsidRPr="00EB36F2">
        <w:rPr>
          <w:rFonts w:asciiTheme="majorHAnsi" w:hAnsiTheme="majorHAnsi"/>
          <w:sz w:val="24"/>
          <w:szCs w:val="24"/>
          <w:lang w:eastAsia="ja-JP"/>
        </w:rPr>
        <w:t>:</w:t>
      </w:r>
      <w:r w:rsidR="00FB7BBB" w:rsidRPr="00FB7BBB">
        <w:rPr>
          <w:rFonts w:ascii="Calibri" w:eastAsiaTheme="minorEastAsia" w:hAnsi="Calibri" w:cs="Calibri"/>
          <w:sz w:val="28"/>
          <w:szCs w:val="28"/>
          <w:lang w:val="en-US"/>
        </w:rPr>
        <w:t xml:space="preserve"> </w:t>
      </w:r>
      <w:r w:rsidR="00FB7BBB" w:rsidRPr="00FB7BBB">
        <w:rPr>
          <w:rFonts w:asciiTheme="majorHAnsi" w:hAnsiTheme="majorHAnsi"/>
          <w:sz w:val="24"/>
          <w:szCs w:val="24"/>
          <w:lang w:val="en-US" w:eastAsia="ja-JP"/>
        </w:rPr>
        <w:t>USA (John Matuszak, US Department of State, Bureau of Oceans and International Environmental and Scientific Affairs (OES)), China (Li Pengde, Deputy Director General</w:t>
      </w:r>
      <w:r w:rsidR="005148CC">
        <w:rPr>
          <w:rFonts w:asciiTheme="majorHAnsi" w:hAnsiTheme="majorHAnsi"/>
          <w:sz w:val="24"/>
          <w:szCs w:val="24"/>
          <w:lang w:val="en-US" w:eastAsia="ja-JP"/>
        </w:rPr>
        <w:t>,</w:t>
      </w:r>
      <w:r w:rsidR="00FB7BBB" w:rsidRPr="00FB7BBB">
        <w:rPr>
          <w:rFonts w:asciiTheme="majorHAnsi" w:hAnsiTheme="majorHAnsi"/>
          <w:sz w:val="24"/>
          <w:szCs w:val="24"/>
          <w:lang w:val="en-US" w:eastAsia="ja-JP"/>
        </w:rPr>
        <w:t xml:space="preserve"> National Administration of Surveying, Mapping a</w:t>
      </w:r>
      <w:r w:rsidR="005148CC">
        <w:rPr>
          <w:rFonts w:asciiTheme="majorHAnsi" w:hAnsiTheme="majorHAnsi"/>
          <w:sz w:val="24"/>
          <w:szCs w:val="24"/>
          <w:lang w:val="en-US" w:eastAsia="ja-JP"/>
        </w:rPr>
        <w:t>nd Geoinformation of China; co-c</w:t>
      </w:r>
      <w:r w:rsidR="00FB7BBB" w:rsidRPr="00FB7BBB">
        <w:rPr>
          <w:rFonts w:asciiTheme="majorHAnsi" w:hAnsiTheme="majorHAnsi"/>
          <w:sz w:val="24"/>
          <w:szCs w:val="24"/>
          <w:lang w:val="en-US" w:eastAsia="ja-JP"/>
        </w:rPr>
        <w:t xml:space="preserve">hair of UN-GGIM) and </w:t>
      </w:r>
      <w:r w:rsidR="007C2334">
        <w:rPr>
          <w:rFonts w:asciiTheme="majorHAnsi" w:hAnsiTheme="majorHAnsi"/>
          <w:sz w:val="24"/>
          <w:szCs w:val="24"/>
          <w:lang w:val="en-US" w:eastAsia="ja-JP"/>
        </w:rPr>
        <w:t xml:space="preserve">the </w:t>
      </w:r>
      <w:r w:rsidR="00FB7BBB" w:rsidRPr="00EB36F2">
        <w:rPr>
          <w:rFonts w:asciiTheme="majorHAnsi" w:hAnsiTheme="majorHAnsi"/>
          <w:bCs/>
          <w:sz w:val="24"/>
          <w:szCs w:val="24"/>
          <w:lang w:val="en-AU" w:eastAsia="ja-JP"/>
        </w:rPr>
        <w:t>European Environment Agency</w:t>
      </w:r>
      <w:r w:rsidR="00FB7BBB" w:rsidRPr="00FB7BBB">
        <w:rPr>
          <w:rFonts w:asciiTheme="majorHAnsi" w:hAnsiTheme="majorHAnsi"/>
          <w:sz w:val="24"/>
          <w:szCs w:val="24"/>
          <w:lang w:val="en-US" w:eastAsia="ja-JP"/>
        </w:rPr>
        <w:t xml:space="preserve"> (Tim</w:t>
      </w:r>
      <w:r w:rsidR="00FB7BBB">
        <w:rPr>
          <w:rFonts w:asciiTheme="majorHAnsi" w:hAnsiTheme="majorHAnsi"/>
          <w:sz w:val="24"/>
          <w:szCs w:val="24"/>
          <w:lang w:val="en-US" w:eastAsia="ja-JP"/>
        </w:rPr>
        <w:t xml:space="preserve"> </w:t>
      </w:r>
      <w:r w:rsidR="00FB7BBB" w:rsidRPr="00FB7BBB">
        <w:rPr>
          <w:rFonts w:asciiTheme="majorHAnsi" w:hAnsiTheme="majorHAnsi"/>
          <w:sz w:val="24"/>
          <w:szCs w:val="24"/>
          <w:lang w:val="en-US" w:eastAsia="ja-JP"/>
        </w:rPr>
        <w:t>Haigh).</w:t>
      </w:r>
      <w:r w:rsidR="00FB7BBB">
        <w:rPr>
          <w:rFonts w:asciiTheme="majorHAnsi" w:hAnsiTheme="majorHAnsi"/>
          <w:sz w:val="24"/>
          <w:szCs w:val="24"/>
          <w:lang w:eastAsia="ja-JP"/>
        </w:rPr>
        <w:t xml:space="preserve"> </w:t>
      </w:r>
      <w:r w:rsidR="003742FB" w:rsidRPr="00FB7BBB">
        <w:rPr>
          <w:rFonts w:asciiTheme="majorHAnsi" w:hAnsiTheme="majorHAnsi"/>
          <w:sz w:val="24"/>
          <w:szCs w:val="24"/>
          <w:lang w:eastAsia="ja-JP"/>
        </w:rPr>
        <w:t>The</w:t>
      </w:r>
      <w:r w:rsidR="003742FB">
        <w:rPr>
          <w:rFonts w:asciiTheme="majorHAnsi" w:hAnsiTheme="majorHAnsi"/>
          <w:sz w:val="24"/>
          <w:szCs w:val="24"/>
          <w:lang w:eastAsia="ja-JP"/>
        </w:rPr>
        <w:t xml:space="preserve"> r</w:t>
      </w:r>
      <w:r w:rsidR="003742FB" w:rsidRPr="00F5424C">
        <w:rPr>
          <w:rFonts w:asciiTheme="majorHAnsi" w:hAnsiTheme="majorHAnsi"/>
          <w:sz w:val="24"/>
          <w:szCs w:val="24"/>
          <w:lang w:eastAsia="ja-JP"/>
        </w:rPr>
        <w:t xml:space="preserve">ole and responsibility of the </w:t>
      </w:r>
      <w:r w:rsidR="001211AF">
        <w:rPr>
          <w:rFonts w:asciiTheme="majorHAnsi" w:hAnsiTheme="majorHAnsi"/>
          <w:sz w:val="24"/>
          <w:szCs w:val="24"/>
          <w:lang w:eastAsia="ja-JP"/>
        </w:rPr>
        <w:t>PB</w:t>
      </w:r>
      <w:r w:rsidR="003742FB" w:rsidRPr="00F5424C">
        <w:rPr>
          <w:rFonts w:asciiTheme="majorHAnsi" w:hAnsiTheme="majorHAnsi"/>
          <w:sz w:val="24"/>
          <w:szCs w:val="24"/>
          <w:lang w:eastAsia="ja-JP"/>
        </w:rPr>
        <w:t xml:space="preserve"> was</w:t>
      </w:r>
      <w:r w:rsidR="00FD7B25">
        <w:rPr>
          <w:rFonts w:asciiTheme="majorHAnsi" w:hAnsiTheme="majorHAnsi"/>
          <w:sz w:val="24"/>
          <w:szCs w:val="24"/>
          <w:lang w:eastAsia="ja-JP"/>
        </w:rPr>
        <w:t xml:space="preserve"> </w:t>
      </w:r>
      <w:r w:rsidR="003742FB" w:rsidRPr="00F5424C">
        <w:rPr>
          <w:rFonts w:asciiTheme="majorHAnsi" w:hAnsiTheme="majorHAnsi"/>
          <w:sz w:val="24"/>
          <w:szCs w:val="24"/>
          <w:lang w:eastAsia="ja-JP"/>
        </w:rPr>
        <w:t>clarified</w:t>
      </w:r>
      <w:r w:rsidR="003742FB">
        <w:rPr>
          <w:rFonts w:asciiTheme="majorHAnsi" w:hAnsiTheme="majorHAnsi"/>
          <w:sz w:val="24"/>
          <w:szCs w:val="24"/>
          <w:lang w:eastAsia="ja-JP"/>
        </w:rPr>
        <w:t xml:space="preserve"> and the PB reviewed the current and future GEO Work Programmes to identify areas that could be improved and consolidated. </w:t>
      </w:r>
      <w:r w:rsidR="008D7A46">
        <w:rPr>
          <w:rFonts w:asciiTheme="majorHAnsi" w:hAnsiTheme="majorHAnsi"/>
          <w:sz w:val="24"/>
          <w:szCs w:val="24"/>
          <w:lang w:eastAsia="ja-JP"/>
        </w:rPr>
        <w:t xml:space="preserve">As a result of this review, </w:t>
      </w:r>
      <w:r w:rsidR="003742FB">
        <w:rPr>
          <w:rFonts w:asciiTheme="majorHAnsi" w:hAnsiTheme="majorHAnsi"/>
          <w:sz w:val="24"/>
          <w:szCs w:val="24"/>
          <w:lang w:eastAsia="ja-JP"/>
        </w:rPr>
        <w:t>extra info</w:t>
      </w:r>
      <w:r w:rsidR="008D7A46">
        <w:rPr>
          <w:rFonts w:asciiTheme="majorHAnsi" w:hAnsiTheme="majorHAnsi"/>
          <w:sz w:val="24"/>
          <w:szCs w:val="24"/>
          <w:lang w:eastAsia="ja-JP"/>
        </w:rPr>
        <w:t>rmation (on budgets, partner organizations, etc.)</w:t>
      </w:r>
      <w:r w:rsidR="003742FB">
        <w:rPr>
          <w:rFonts w:asciiTheme="majorHAnsi" w:hAnsiTheme="majorHAnsi"/>
          <w:sz w:val="24"/>
          <w:szCs w:val="24"/>
          <w:lang w:eastAsia="ja-JP"/>
        </w:rPr>
        <w:t xml:space="preserve"> will be</w:t>
      </w:r>
      <w:r w:rsidR="008D7A46">
        <w:rPr>
          <w:rFonts w:asciiTheme="majorHAnsi" w:hAnsiTheme="majorHAnsi"/>
          <w:sz w:val="24"/>
          <w:szCs w:val="24"/>
          <w:lang w:eastAsia="ja-JP"/>
        </w:rPr>
        <w:t xml:space="preserve"> sought </w:t>
      </w:r>
      <w:r w:rsidR="00292B9A">
        <w:rPr>
          <w:rFonts w:asciiTheme="majorHAnsi" w:hAnsiTheme="majorHAnsi"/>
          <w:sz w:val="24"/>
          <w:szCs w:val="24"/>
          <w:lang w:eastAsia="ja-JP"/>
        </w:rPr>
        <w:t xml:space="preserve">before mid-April </w:t>
      </w:r>
      <w:r w:rsidR="008D7A46">
        <w:rPr>
          <w:rFonts w:asciiTheme="majorHAnsi" w:hAnsiTheme="majorHAnsi"/>
          <w:sz w:val="24"/>
          <w:szCs w:val="24"/>
          <w:lang w:eastAsia="ja-JP"/>
        </w:rPr>
        <w:t xml:space="preserve">from individuals that have </w:t>
      </w:r>
      <w:r w:rsidR="003742FB">
        <w:rPr>
          <w:rFonts w:asciiTheme="majorHAnsi" w:hAnsiTheme="majorHAnsi"/>
          <w:sz w:val="24"/>
          <w:szCs w:val="24"/>
          <w:lang w:eastAsia="ja-JP"/>
        </w:rPr>
        <w:t>propose</w:t>
      </w:r>
      <w:r w:rsidR="008D7A46">
        <w:rPr>
          <w:rFonts w:asciiTheme="majorHAnsi" w:hAnsiTheme="majorHAnsi"/>
          <w:sz w:val="24"/>
          <w:szCs w:val="24"/>
          <w:lang w:eastAsia="ja-JP"/>
        </w:rPr>
        <w:t>d initiatives.</w:t>
      </w:r>
      <w:r w:rsidR="002E424A">
        <w:rPr>
          <w:rFonts w:asciiTheme="majorHAnsi" w:hAnsiTheme="majorHAnsi"/>
          <w:sz w:val="24"/>
          <w:szCs w:val="24"/>
          <w:lang w:eastAsia="ja-JP"/>
        </w:rPr>
        <w:t xml:space="preserve"> </w:t>
      </w:r>
      <w:r w:rsidR="003742FB">
        <w:rPr>
          <w:rFonts w:asciiTheme="majorHAnsi" w:hAnsiTheme="majorHAnsi"/>
          <w:sz w:val="24"/>
          <w:szCs w:val="24"/>
          <w:lang w:eastAsia="ja-JP"/>
        </w:rPr>
        <w:t>Ivan also reported that three Participating Organizations (</w:t>
      </w:r>
      <w:r w:rsidR="003742FB" w:rsidRPr="003742FB">
        <w:rPr>
          <w:rFonts w:asciiTheme="majorHAnsi" w:hAnsiTheme="majorHAnsi"/>
          <w:sz w:val="24"/>
          <w:szCs w:val="24"/>
          <w:lang w:eastAsia="ja-JP"/>
        </w:rPr>
        <w:t>CEOS, WMO and GOOS</w:t>
      </w:r>
      <w:r w:rsidR="003742FB">
        <w:rPr>
          <w:rFonts w:asciiTheme="majorHAnsi" w:hAnsiTheme="majorHAnsi"/>
          <w:sz w:val="24"/>
          <w:szCs w:val="24"/>
          <w:lang w:eastAsia="ja-JP"/>
        </w:rPr>
        <w:t xml:space="preserve">) were selected as </w:t>
      </w:r>
      <w:r w:rsidR="003742FB" w:rsidRPr="003742FB">
        <w:rPr>
          <w:rFonts w:asciiTheme="majorHAnsi" w:hAnsiTheme="majorHAnsi"/>
          <w:sz w:val="24"/>
          <w:szCs w:val="24"/>
          <w:lang w:eastAsia="ja-JP"/>
        </w:rPr>
        <w:t>Observers</w:t>
      </w:r>
      <w:r w:rsidR="003742FB">
        <w:rPr>
          <w:rFonts w:asciiTheme="majorHAnsi" w:hAnsiTheme="majorHAnsi"/>
          <w:sz w:val="24"/>
          <w:szCs w:val="24"/>
          <w:lang w:eastAsia="ja-JP"/>
        </w:rPr>
        <w:t xml:space="preserve"> to the GEO </w:t>
      </w:r>
      <w:r w:rsidR="003742FB" w:rsidRPr="003742FB">
        <w:rPr>
          <w:rFonts w:asciiTheme="majorHAnsi" w:hAnsiTheme="majorHAnsi"/>
          <w:sz w:val="24"/>
          <w:szCs w:val="24"/>
          <w:lang w:eastAsia="ja-JP"/>
        </w:rPr>
        <w:t>ExCO</w:t>
      </w:r>
      <w:r w:rsidR="003742FB">
        <w:rPr>
          <w:rFonts w:asciiTheme="majorHAnsi" w:hAnsiTheme="majorHAnsi"/>
          <w:sz w:val="24"/>
          <w:szCs w:val="24"/>
          <w:lang w:eastAsia="ja-JP"/>
        </w:rPr>
        <w:t xml:space="preserve">M. </w:t>
      </w:r>
    </w:p>
    <w:p w14:paraId="4C2C51F8" w14:textId="131949BD" w:rsidR="00F5424C" w:rsidRPr="00F5424C" w:rsidRDefault="001211AF" w:rsidP="00064BB6">
      <w:pPr>
        <w:spacing w:before="120" w:after="120"/>
        <w:rPr>
          <w:rFonts w:asciiTheme="majorHAnsi" w:hAnsiTheme="majorHAnsi"/>
          <w:sz w:val="24"/>
          <w:szCs w:val="24"/>
          <w:lang w:eastAsia="ja-JP"/>
        </w:rPr>
      </w:pPr>
      <w:r>
        <w:rPr>
          <w:rFonts w:asciiTheme="majorHAnsi" w:hAnsiTheme="majorHAnsi"/>
          <w:sz w:val="24"/>
          <w:szCs w:val="24"/>
          <w:lang w:eastAsia="ja-JP"/>
        </w:rPr>
        <w:t>The n</w:t>
      </w:r>
      <w:r w:rsidR="00F5424C">
        <w:rPr>
          <w:rFonts w:asciiTheme="majorHAnsi" w:hAnsiTheme="majorHAnsi"/>
          <w:sz w:val="24"/>
          <w:szCs w:val="24"/>
          <w:lang w:eastAsia="ja-JP"/>
        </w:rPr>
        <w:t>ext meeting of</w:t>
      </w:r>
      <w:r>
        <w:rPr>
          <w:rFonts w:asciiTheme="majorHAnsi" w:hAnsiTheme="majorHAnsi"/>
          <w:sz w:val="24"/>
          <w:szCs w:val="24"/>
          <w:lang w:eastAsia="ja-JP"/>
        </w:rPr>
        <w:t xml:space="preserve"> the</w:t>
      </w:r>
      <w:r w:rsidR="00F5424C">
        <w:rPr>
          <w:rFonts w:asciiTheme="majorHAnsi" w:hAnsiTheme="majorHAnsi"/>
          <w:sz w:val="24"/>
          <w:szCs w:val="24"/>
          <w:lang w:eastAsia="ja-JP"/>
        </w:rPr>
        <w:t xml:space="preserve"> PB will take place</w:t>
      </w:r>
      <w:r w:rsidR="004B167D">
        <w:rPr>
          <w:rFonts w:asciiTheme="majorHAnsi" w:hAnsiTheme="majorHAnsi"/>
          <w:sz w:val="24"/>
          <w:szCs w:val="24"/>
          <w:lang w:eastAsia="ja-JP"/>
        </w:rPr>
        <w:t xml:space="preserve"> at the</w:t>
      </w:r>
      <w:r w:rsidR="00F5424C">
        <w:rPr>
          <w:rFonts w:asciiTheme="majorHAnsi" w:hAnsiTheme="majorHAnsi"/>
          <w:sz w:val="24"/>
          <w:szCs w:val="24"/>
          <w:lang w:eastAsia="ja-JP"/>
        </w:rPr>
        <w:t xml:space="preserve"> </w:t>
      </w:r>
      <w:r w:rsidR="00292B9A">
        <w:rPr>
          <w:rFonts w:asciiTheme="majorHAnsi" w:hAnsiTheme="majorHAnsi"/>
          <w:sz w:val="24"/>
          <w:szCs w:val="24"/>
          <w:lang w:eastAsia="ja-JP"/>
        </w:rPr>
        <w:t xml:space="preserve">beginning of </w:t>
      </w:r>
      <w:r w:rsidR="00A77874">
        <w:rPr>
          <w:rFonts w:asciiTheme="majorHAnsi" w:hAnsiTheme="majorHAnsi"/>
          <w:sz w:val="24"/>
          <w:szCs w:val="24"/>
          <w:lang w:eastAsia="ja-JP"/>
        </w:rPr>
        <w:t>M</w:t>
      </w:r>
      <w:r w:rsidR="00F5424C">
        <w:rPr>
          <w:rFonts w:asciiTheme="majorHAnsi" w:hAnsiTheme="majorHAnsi"/>
          <w:sz w:val="24"/>
          <w:szCs w:val="24"/>
          <w:lang w:eastAsia="ja-JP"/>
        </w:rPr>
        <w:t>ay,</w:t>
      </w:r>
      <w:r w:rsidR="00A77874">
        <w:rPr>
          <w:rFonts w:asciiTheme="majorHAnsi" w:hAnsiTheme="majorHAnsi"/>
          <w:sz w:val="24"/>
          <w:szCs w:val="24"/>
          <w:lang w:eastAsia="ja-JP"/>
        </w:rPr>
        <w:t xml:space="preserve"> during the</w:t>
      </w:r>
      <w:r w:rsidR="00F5424C">
        <w:rPr>
          <w:rFonts w:asciiTheme="majorHAnsi" w:hAnsiTheme="majorHAnsi"/>
          <w:sz w:val="24"/>
          <w:szCs w:val="24"/>
          <w:lang w:eastAsia="ja-JP"/>
        </w:rPr>
        <w:t xml:space="preserve"> same week as</w:t>
      </w:r>
      <w:r w:rsidR="00A77874">
        <w:rPr>
          <w:rFonts w:asciiTheme="majorHAnsi" w:hAnsiTheme="majorHAnsi"/>
          <w:sz w:val="24"/>
          <w:szCs w:val="24"/>
          <w:lang w:eastAsia="ja-JP"/>
        </w:rPr>
        <w:t xml:space="preserve"> the</w:t>
      </w:r>
      <w:r w:rsidR="00F5424C">
        <w:rPr>
          <w:rFonts w:asciiTheme="majorHAnsi" w:hAnsiTheme="majorHAnsi"/>
          <w:sz w:val="24"/>
          <w:szCs w:val="24"/>
          <w:lang w:eastAsia="ja-JP"/>
        </w:rPr>
        <w:t xml:space="preserve"> GEO W</w:t>
      </w:r>
      <w:r w:rsidR="00A77874">
        <w:rPr>
          <w:rFonts w:asciiTheme="majorHAnsi" w:hAnsiTheme="majorHAnsi"/>
          <w:sz w:val="24"/>
          <w:szCs w:val="24"/>
          <w:lang w:eastAsia="ja-JP"/>
        </w:rPr>
        <w:t xml:space="preserve">ork </w:t>
      </w:r>
      <w:r w:rsidR="00292B9A">
        <w:rPr>
          <w:rFonts w:asciiTheme="majorHAnsi" w:hAnsiTheme="majorHAnsi"/>
          <w:sz w:val="24"/>
          <w:szCs w:val="24"/>
          <w:lang w:eastAsia="ja-JP"/>
        </w:rPr>
        <w:t xml:space="preserve">Programme </w:t>
      </w:r>
      <w:r w:rsidR="00F5424C">
        <w:rPr>
          <w:rFonts w:asciiTheme="majorHAnsi" w:hAnsiTheme="majorHAnsi"/>
          <w:sz w:val="24"/>
          <w:szCs w:val="24"/>
          <w:lang w:eastAsia="ja-JP"/>
        </w:rPr>
        <w:t>Symposium.</w:t>
      </w:r>
    </w:p>
    <w:p w14:paraId="27870A71" w14:textId="0F88AC0E" w:rsidR="00DB4674" w:rsidRPr="000766B8" w:rsidRDefault="00DB4674" w:rsidP="00A93FE3">
      <w:pPr>
        <w:numPr>
          <w:ilvl w:val="0"/>
          <w:numId w:val="2"/>
        </w:numPr>
        <w:pBdr>
          <w:bottom w:val="single" w:sz="4" w:space="1" w:color="auto"/>
        </w:pBdr>
        <w:tabs>
          <w:tab w:val="clear" w:pos="720"/>
          <w:tab w:val="num" w:pos="426"/>
        </w:tabs>
        <w:spacing w:before="240" w:after="120"/>
        <w:ind w:left="147" w:hanging="357"/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</w:pPr>
      <w:r w:rsidRPr="000766B8"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  <w:t>GEO SEC Report</w:t>
      </w:r>
    </w:p>
    <w:p w14:paraId="23CDC423" w14:textId="0C8CD538" w:rsidR="00577C30" w:rsidRPr="000766B8" w:rsidRDefault="00245CAB" w:rsidP="005A0928">
      <w:pPr>
        <w:spacing w:before="120" w:after="120"/>
        <w:rPr>
          <w:rFonts w:asciiTheme="majorHAnsi" w:hAnsiTheme="majorHAnsi"/>
          <w:sz w:val="24"/>
          <w:szCs w:val="24"/>
          <w:lang w:eastAsia="ja-JP"/>
        </w:rPr>
      </w:pPr>
      <w:r>
        <w:rPr>
          <w:rFonts w:asciiTheme="majorHAnsi" w:hAnsiTheme="majorHAnsi"/>
          <w:sz w:val="24"/>
          <w:szCs w:val="24"/>
          <w:lang w:eastAsia="ja-JP"/>
        </w:rPr>
        <w:t xml:space="preserve">Osamu </w:t>
      </w:r>
      <w:r w:rsidR="005A0928">
        <w:rPr>
          <w:rFonts w:asciiTheme="majorHAnsi" w:hAnsiTheme="majorHAnsi"/>
          <w:sz w:val="24"/>
          <w:szCs w:val="24"/>
          <w:lang w:eastAsia="ja-JP"/>
        </w:rPr>
        <w:t xml:space="preserve">Ochiai (GEO Secretariat) </w:t>
      </w:r>
      <w:r>
        <w:rPr>
          <w:rFonts w:asciiTheme="majorHAnsi" w:hAnsiTheme="majorHAnsi"/>
          <w:sz w:val="24"/>
          <w:szCs w:val="24"/>
          <w:lang w:eastAsia="ja-JP"/>
        </w:rPr>
        <w:t xml:space="preserve">suggested that action </w:t>
      </w:r>
      <w:r w:rsidR="00F5424C">
        <w:rPr>
          <w:rFonts w:asciiTheme="majorHAnsi" w:hAnsiTheme="majorHAnsi"/>
          <w:sz w:val="24"/>
          <w:szCs w:val="24"/>
          <w:lang w:eastAsia="ja-JP"/>
        </w:rPr>
        <w:t>208-05</w:t>
      </w:r>
      <w:r w:rsidR="005A0928">
        <w:rPr>
          <w:rFonts w:asciiTheme="majorHAnsi" w:hAnsiTheme="majorHAnsi"/>
          <w:sz w:val="24"/>
          <w:szCs w:val="24"/>
          <w:lang w:eastAsia="ja-JP"/>
        </w:rPr>
        <w:t xml:space="preserve"> be closed. He has consulted his </w:t>
      </w:r>
      <w:r>
        <w:rPr>
          <w:rFonts w:asciiTheme="majorHAnsi" w:hAnsiTheme="majorHAnsi"/>
          <w:sz w:val="24"/>
          <w:szCs w:val="24"/>
          <w:lang w:eastAsia="ja-JP"/>
        </w:rPr>
        <w:t>colleagues within</w:t>
      </w:r>
      <w:r w:rsidR="005A0928">
        <w:rPr>
          <w:rFonts w:asciiTheme="majorHAnsi" w:hAnsiTheme="majorHAnsi"/>
          <w:sz w:val="24"/>
          <w:szCs w:val="24"/>
          <w:lang w:eastAsia="ja-JP"/>
        </w:rPr>
        <w:t xml:space="preserve"> GEO and they will try to avoid a conflict between SIT Technical Workshop and the </w:t>
      </w:r>
      <w:r w:rsidR="005A0928" w:rsidRPr="005A0928">
        <w:rPr>
          <w:rFonts w:asciiTheme="majorHAnsi" w:hAnsiTheme="majorHAnsi"/>
          <w:bCs/>
          <w:sz w:val="24"/>
          <w:szCs w:val="24"/>
          <w:lang w:eastAsia="ja-JP"/>
        </w:rPr>
        <w:t>3</w:t>
      </w:r>
      <w:r w:rsidR="005A0928" w:rsidRPr="005A0928">
        <w:rPr>
          <w:rFonts w:asciiTheme="majorHAnsi" w:hAnsiTheme="majorHAnsi"/>
          <w:bCs/>
          <w:sz w:val="24"/>
          <w:szCs w:val="24"/>
          <w:vertAlign w:val="superscript"/>
          <w:lang w:eastAsia="ja-JP"/>
        </w:rPr>
        <w:t>rd</w:t>
      </w:r>
      <w:r w:rsidR="005A0928" w:rsidRPr="005A0928">
        <w:rPr>
          <w:rFonts w:asciiTheme="majorHAnsi" w:hAnsiTheme="majorHAnsi"/>
          <w:bCs/>
          <w:sz w:val="24"/>
          <w:szCs w:val="24"/>
          <w:lang w:eastAsia="ja-JP"/>
        </w:rPr>
        <w:t xml:space="preserve"> GEO </w:t>
      </w:r>
      <w:r w:rsidR="005A0928">
        <w:rPr>
          <w:rFonts w:asciiTheme="majorHAnsi" w:hAnsiTheme="majorHAnsi"/>
          <w:bCs/>
          <w:sz w:val="24"/>
          <w:szCs w:val="24"/>
          <w:lang w:eastAsia="ja-JP"/>
        </w:rPr>
        <w:t>PB</w:t>
      </w:r>
      <w:r w:rsidR="005A0928" w:rsidRPr="005A0928">
        <w:rPr>
          <w:rFonts w:asciiTheme="majorHAnsi" w:hAnsiTheme="majorHAnsi"/>
          <w:bCs/>
          <w:sz w:val="24"/>
          <w:szCs w:val="24"/>
          <w:lang w:eastAsia="ja-JP"/>
        </w:rPr>
        <w:t xml:space="preserve"> Meeting</w:t>
      </w:r>
      <w:r w:rsidR="005A0928">
        <w:rPr>
          <w:rFonts w:asciiTheme="majorHAnsi" w:hAnsiTheme="majorHAnsi"/>
          <w:bCs/>
          <w:sz w:val="24"/>
          <w:szCs w:val="24"/>
          <w:lang w:eastAsia="ja-JP"/>
        </w:rPr>
        <w:t>. The 3</w:t>
      </w:r>
      <w:r w:rsidR="005A0928" w:rsidRPr="005A0928">
        <w:rPr>
          <w:rFonts w:asciiTheme="majorHAnsi" w:hAnsiTheme="majorHAnsi"/>
          <w:bCs/>
          <w:sz w:val="24"/>
          <w:szCs w:val="24"/>
          <w:vertAlign w:val="superscript"/>
          <w:lang w:eastAsia="ja-JP"/>
        </w:rPr>
        <w:t>rd</w:t>
      </w:r>
      <w:r w:rsidR="005A0928">
        <w:rPr>
          <w:rFonts w:asciiTheme="majorHAnsi" w:hAnsiTheme="majorHAnsi"/>
          <w:bCs/>
          <w:sz w:val="24"/>
          <w:szCs w:val="24"/>
          <w:lang w:eastAsia="ja-JP"/>
        </w:rPr>
        <w:t xml:space="preserve"> PB</w:t>
      </w:r>
      <w:r>
        <w:rPr>
          <w:rFonts w:asciiTheme="majorHAnsi" w:hAnsiTheme="majorHAnsi"/>
          <w:sz w:val="24"/>
          <w:szCs w:val="24"/>
          <w:lang w:eastAsia="ja-JP"/>
        </w:rPr>
        <w:t xml:space="preserve"> </w:t>
      </w:r>
      <w:r w:rsidR="005A0928">
        <w:rPr>
          <w:rFonts w:asciiTheme="majorHAnsi" w:hAnsiTheme="majorHAnsi"/>
          <w:sz w:val="24"/>
          <w:szCs w:val="24"/>
          <w:lang w:eastAsia="ja-JP"/>
        </w:rPr>
        <w:t>meeting is tentatively scheduled for S</w:t>
      </w:r>
      <w:r w:rsidR="00F5424C">
        <w:rPr>
          <w:rFonts w:asciiTheme="majorHAnsi" w:hAnsiTheme="majorHAnsi"/>
          <w:sz w:val="24"/>
          <w:szCs w:val="24"/>
          <w:lang w:eastAsia="ja-JP"/>
        </w:rPr>
        <w:t>eptember 7</w:t>
      </w:r>
      <w:r w:rsidR="005A0928" w:rsidRPr="005A0928">
        <w:rPr>
          <w:rFonts w:asciiTheme="majorHAnsi" w:hAnsiTheme="majorHAnsi"/>
          <w:sz w:val="24"/>
          <w:szCs w:val="24"/>
          <w:vertAlign w:val="superscript"/>
          <w:lang w:eastAsia="ja-JP"/>
        </w:rPr>
        <w:t>th</w:t>
      </w:r>
      <w:r w:rsidR="005A0928">
        <w:rPr>
          <w:rFonts w:asciiTheme="majorHAnsi" w:hAnsiTheme="majorHAnsi"/>
          <w:sz w:val="24"/>
          <w:szCs w:val="24"/>
          <w:lang w:eastAsia="ja-JP"/>
        </w:rPr>
        <w:t xml:space="preserve"> and </w:t>
      </w:r>
      <w:r w:rsidR="00F5424C">
        <w:rPr>
          <w:rFonts w:asciiTheme="majorHAnsi" w:hAnsiTheme="majorHAnsi"/>
          <w:sz w:val="24"/>
          <w:szCs w:val="24"/>
          <w:lang w:eastAsia="ja-JP"/>
        </w:rPr>
        <w:t>8</w:t>
      </w:r>
      <w:r w:rsidR="005A0928" w:rsidRPr="005A0928">
        <w:rPr>
          <w:rFonts w:asciiTheme="majorHAnsi" w:hAnsiTheme="majorHAnsi"/>
          <w:sz w:val="24"/>
          <w:szCs w:val="24"/>
          <w:vertAlign w:val="superscript"/>
          <w:lang w:eastAsia="ja-JP"/>
        </w:rPr>
        <w:t>th</w:t>
      </w:r>
      <w:r w:rsidR="005A0928">
        <w:rPr>
          <w:rFonts w:asciiTheme="majorHAnsi" w:hAnsiTheme="majorHAnsi"/>
          <w:sz w:val="24"/>
          <w:szCs w:val="24"/>
          <w:lang w:eastAsia="ja-JP"/>
        </w:rPr>
        <w:t>.</w:t>
      </w:r>
      <w:r w:rsidR="00247F3C">
        <w:rPr>
          <w:rFonts w:asciiTheme="majorHAnsi" w:hAnsiTheme="majorHAnsi"/>
          <w:sz w:val="24"/>
          <w:szCs w:val="24"/>
          <w:lang w:eastAsia="ja-JP"/>
        </w:rPr>
        <w:t xml:space="preserve"> </w:t>
      </w:r>
      <w:r w:rsidR="005A0928">
        <w:rPr>
          <w:rFonts w:asciiTheme="majorHAnsi" w:hAnsiTheme="majorHAnsi"/>
          <w:sz w:val="24"/>
          <w:szCs w:val="24"/>
          <w:lang w:eastAsia="ja-JP"/>
        </w:rPr>
        <w:t>Osamu directed SEC to his written report for further updates.</w:t>
      </w:r>
    </w:p>
    <w:p w14:paraId="0A34FF09" w14:textId="193955F9" w:rsidR="00DD5E61" w:rsidRPr="000766B8" w:rsidRDefault="00FE5EA4" w:rsidP="00A93FE3">
      <w:pPr>
        <w:numPr>
          <w:ilvl w:val="0"/>
          <w:numId w:val="2"/>
        </w:numPr>
        <w:pBdr>
          <w:bottom w:val="single" w:sz="4" w:space="1" w:color="auto"/>
        </w:pBdr>
        <w:tabs>
          <w:tab w:val="clear" w:pos="720"/>
          <w:tab w:val="num" w:pos="426"/>
        </w:tabs>
        <w:spacing w:before="240" w:after="120"/>
        <w:ind w:left="147" w:hanging="357"/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</w:pPr>
      <w:r>
        <w:rPr>
          <w:rFonts w:asciiTheme="majorHAnsi" w:eastAsiaTheme="minorEastAsia" w:hAnsiTheme="majorHAnsi"/>
          <w:b/>
          <w:bCs/>
          <w:sz w:val="28"/>
          <w:szCs w:val="28"/>
          <w:lang w:val="en-US" w:eastAsia="ja-JP"/>
        </w:rPr>
        <w:t>SIT Chair</w:t>
      </w:r>
      <w:r w:rsidR="006E3F50" w:rsidRPr="000766B8">
        <w:rPr>
          <w:rFonts w:asciiTheme="majorHAnsi" w:eastAsiaTheme="minorEastAsia" w:hAnsiTheme="majorHAnsi"/>
          <w:b/>
          <w:bCs/>
          <w:sz w:val="28"/>
          <w:szCs w:val="28"/>
          <w:lang w:val="en-US" w:eastAsia="ja-JP"/>
        </w:rPr>
        <w:t xml:space="preserve"> </w:t>
      </w:r>
      <w:r w:rsidR="00DD5E61" w:rsidRPr="000766B8">
        <w:rPr>
          <w:rFonts w:asciiTheme="majorHAnsi" w:eastAsiaTheme="minorEastAsia" w:hAnsiTheme="majorHAnsi"/>
          <w:b/>
          <w:bCs/>
          <w:sz w:val="28"/>
          <w:szCs w:val="28"/>
          <w:lang w:val="en-US" w:eastAsia="ja-JP"/>
        </w:rPr>
        <w:t>Report</w:t>
      </w:r>
    </w:p>
    <w:p w14:paraId="4B3A82F3" w14:textId="774D2294" w:rsidR="00247F3C" w:rsidRDefault="00823AC5" w:rsidP="00055A7C">
      <w:pPr>
        <w:spacing w:after="120"/>
        <w:rPr>
          <w:rFonts w:asciiTheme="majorHAnsi" w:eastAsiaTheme="minorEastAsia" w:hAnsiTheme="majorHAnsi"/>
          <w:iCs/>
          <w:sz w:val="24"/>
          <w:szCs w:val="24"/>
          <w:lang w:val="en-AU" w:eastAsia="ja-JP"/>
        </w:rPr>
      </w:pPr>
      <w:r w:rsidRPr="00823AC5">
        <w:rPr>
          <w:rFonts w:asciiTheme="majorHAnsi" w:eastAsiaTheme="minorEastAsia" w:hAnsiTheme="majorHAnsi"/>
          <w:iCs/>
          <w:sz w:val="24"/>
          <w:szCs w:val="24"/>
          <w:lang w:eastAsia="ja-JP"/>
        </w:rPr>
        <w:t>Ivan Petiteville (</w:t>
      </w:r>
      <w:r w:rsidR="00247F3C">
        <w:rPr>
          <w:rFonts w:asciiTheme="majorHAnsi" w:eastAsiaTheme="minorEastAsia" w:hAnsiTheme="majorHAnsi"/>
          <w:iCs/>
          <w:sz w:val="24"/>
          <w:szCs w:val="24"/>
          <w:lang w:eastAsia="ja-JP"/>
        </w:rPr>
        <w:t>ESA</w:t>
      </w:r>
      <w:r>
        <w:rPr>
          <w:rFonts w:asciiTheme="majorHAnsi" w:eastAsiaTheme="minorEastAsia" w:hAnsiTheme="majorHAnsi"/>
          <w:iCs/>
          <w:sz w:val="24"/>
          <w:szCs w:val="24"/>
          <w:lang w:eastAsia="ja-JP"/>
        </w:rPr>
        <w:t>) reported o</w:t>
      </w:r>
      <w:r w:rsidR="00FE5EA4">
        <w:rPr>
          <w:rFonts w:asciiTheme="majorHAnsi" w:eastAsiaTheme="minorEastAsia" w:hAnsiTheme="majorHAnsi"/>
          <w:iCs/>
          <w:sz w:val="24"/>
          <w:szCs w:val="24"/>
          <w:lang w:eastAsia="ja-JP"/>
        </w:rPr>
        <w:t>n behalf of the SIT Chair</w:t>
      </w:r>
      <w:r w:rsidR="00247F3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, noting that:</w:t>
      </w:r>
    </w:p>
    <w:p w14:paraId="10BEEAB3" w14:textId="0CC52C3A" w:rsidR="00247F3C" w:rsidRDefault="00247F3C" w:rsidP="0012544B">
      <w:pPr>
        <w:pStyle w:val="ListParagraph"/>
        <w:numPr>
          <w:ilvl w:val="0"/>
          <w:numId w:val="3"/>
        </w:numPr>
        <w:spacing w:after="120"/>
        <w:rPr>
          <w:rFonts w:asciiTheme="majorHAnsi" w:eastAsiaTheme="minorEastAsia" w:hAnsiTheme="majorHAnsi"/>
          <w:iCs/>
          <w:sz w:val="24"/>
          <w:szCs w:val="24"/>
          <w:lang w:val="en-AU" w:eastAsia="ja-JP"/>
        </w:rPr>
      </w:pPr>
      <w:r w:rsidRPr="00247F3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A SIT Vice Chair candidate has come forward and the detail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s are being discussed.</w:t>
      </w:r>
    </w:p>
    <w:p w14:paraId="6D216CE9" w14:textId="77777777" w:rsidR="00247F3C" w:rsidRDefault="00247F3C" w:rsidP="0012544B">
      <w:pPr>
        <w:pStyle w:val="ListParagraph"/>
        <w:numPr>
          <w:ilvl w:val="0"/>
          <w:numId w:val="3"/>
        </w:numPr>
        <w:spacing w:after="120"/>
        <w:rPr>
          <w:rFonts w:asciiTheme="majorHAnsi" w:eastAsiaTheme="minorEastAsia" w:hAnsiTheme="majorHAnsi"/>
          <w:iCs/>
          <w:sz w:val="24"/>
          <w:szCs w:val="24"/>
          <w:lang w:val="en-AU" w:eastAsia="ja-JP"/>
        </w:rPr>
      </w:pP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The </w:t>
      </w:r>
      <w:r w:rsidR="00BF4370" w:rsidRPr="00247F3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SIT-31 invitation has gone out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 along with a </w:t>
      </w:r>
      <w:r w:rsidR="00BF4370" w:rsidRPr="00247F3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side meeting request form. Registration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s are</w:t>
      </w:r>
      <w:r w:rsidR="00BF4370" w:rsidRPr="00247F3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 due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 by the</w:t>
      </w:r>
      <w:r w:rsidR="00BF4370" w:rsidRPr="00247F3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 15</w:t>
      </w:r>
      <w:r w:rsidR="00BF4370" w:rsidRPr="00247F3C">
        <w:rPr>
          <w:rFonts w:asciiTheme="majorHAnsi" w:eastAsiaTheme="minorEastAsia" w:hAnsiTheme="majorHAnsi"/>
          <w:iCs/>
          <w:sz w:val="24"/>
          <w:szCs w:val="24"/>
          <w:vertAlign w:val="superscript"/>
          <w:lang w:val="en-AU" w:eastAsia="ja-JP"/>
        </w:rPr>
        <w:t>th</w:t>
      </w:r>
      <w:r w:rsidR="00BF4370" w:rsidRPr="00247F3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 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of </w:t>
      </w:r>
      <w:r w:rsidR="00BF4370" w:rsidRPr="00247F3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March 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and can be submitted via the </w:t>
      </w:r>
      <w:r w:rsidR="00BF4370" w:rsidRPr="00247F3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CEOS website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: </w:t>
      </w:r>
      <w:hyperlink r:id="rId11" w:history="1">
        <w:r w:rsidRPr="002124B9">
          <w:rPr>
            <w:rStyle w:val="Hyperlink"/>
            <w:rFonts w:asciiTheme="majorHAnsi" w:eastAsiaTheme="minorEastAsia" w:hAnsiTheme="majorHAnsi"/>
            <w:iCs/>
            <w:sz w:val="24"/>
            <w:szCs w:val="24"/>
            <w:lang w:val="en-AU" w:eastAsia="ja-JP"/>
          </w:rPr>
          <w:t>http://ceos.org/meetings/sit-31/</w:t>
        </w:r>
      </w:hyperlink>
    </w:p>
    <w:p w14:paraId="1F073D1F" w14:textId="4F3D0B6D" w:rsidR="001B0286" w:rsidRDefault="00247F3C" w:rsidP="0012544B">
      <w:pPr>
        <w:pStyle w:val="ListParagraph"/>
        <w:numPr>
          <w:ilvl w:val="0"/>
          <w:numId w:val="3"/>
        </w:numPr>
        <w:spacing w:after="120"/>
        <w:rPr>
          <w:rFonts w:asciiTheme="majorHAnsi" w:eastAsiaTheme="minorEastAsia" w:hAnsiTheme="majorHAnsi"/>
          <w:iCs/>
          <w:sz w:val="24"/>
          <w:szCs w:val="24"/>
          <w:lang w:val="en-AU" w:eastAsia="ja-JP"/>
        </w:rPr>
      </w:pP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The draft agenda for SIT-31 is being finalised. </w:t>
      </w:r>
      <w:r w:rsidR="00201D2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S</w:t>
      </w:r>
      <w:r w:rsidR="00BF4370" w:rsidRPr="00247F3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trategic discussion </w:t>
      </w:r>
      <w:r w:rsidR="001B0286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will be the</w:t>
      </w:r>
      <w:r w:rsidR="00201D2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 focus </w:t>
      </w:r>
      <w:r w:rsidR="00BF4370" w:rsidRPr="00247F3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rather than reporting</w:t>
      </w:r>
      <w:r w:rsidR="009733C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;</w:t>
      </w:r>
      <w:r w:rsidR="00201D2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 around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 topics including key </w:t>
      </w:r>
      <w:r w:rsidR="00BF4370" w:rsidRPr="00247F3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partnerships (</w:t>
      </w:r>
      <w:r w:rsidR="009733C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with the </w:t>
      </w:r>
      <w:r w:rsidR="00BF4370" w:rsidRPr="00247F3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U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nited </w:t>
      </w:r>
      <w:r w:rsidR="00BF4370" w:rsidRPr="00247F3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N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ations</w:t>
      </w:r>
      <w:r w:rsidR="001B0286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, d</w:t>
      </w:r>
      <w:r w:rsidR="00BF4370" w:rsidRPr="00247F3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ev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elopm</w:t>
      </w:r>
      <w:r w:rsidR="001B0286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ent b</w:t>
      </w:r>
      <w:r w:rsidR="00BF4370" w:rsidRPr="00247F3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anks, GEO, etc.), coordination of multiple thematic acq</w:t>
      </w:r>
      <w:r w:rsidR="00201D2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uisition</w:t>
      </w:r>
      <w:r w:rsidR="00BF4370" w:rsidRPr="00247F3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 strategies, </w:t>
      </w:r>
      <w:r w:rsidR="00201D2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and climate/</w:t>
      </w:r>
      <w:r w:rsidR="009733C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COP-</w:t>
      </w:r>
      <w:r w:rsidR="00BF4370" w:rsidRPr="00247F3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21</w:t>
      </w:r>
      <w:r w:rsidR="00201D2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 outcomes, among others.</w:t>
      </w:r>
    </w:p>
    <w:p w14:paraId="6DA6A36D" w14:textId="25269888" w:rsidR="00BF4370" w:rsidRPr="009E5BA7" w:rsidRDefault="001B0286" w:rsidP="0012544B">
      <w:pPr>
        <w:pStyle w:val="ListParagraph"/>
        <w:numPr>
          <w:ilvl w:val="0"/>
          <w:numId w:val="3"/>
        </w:numPr>
        <w:spacing w:after="120"/>
        <w:rPr>
          <w:rFonts w:asciiTheme="majorHAnsi" w:eastAsiaTheme="minorEastAsia" w:hAnsiTheme="majorHAnsi"/>
          <w:iCs/>
          <w:sz w:val="24"/>
          <w:szCs w:val="24"/>
          <w:lang w:val="en-AU" w:eastAsia="ja-JP"/>
        </w:rPr>
      </w:pP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The </w:t>
      </w:r>
      <w:r w:rsidR="00BF4370" w:rsidRPr="001B0286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VC/WG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 </w:t>
      </w:r>
      <w:r w:rsidR="00BF4370" w:rsidRPr="001B0286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telecon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ference</w:t>
      </w:r>
      <w:r w:rsidR="00BF4370" w:rsidRPr="001B0286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s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 are</w:t>
      </w:r>
      <w:r w:rsidR="00BF4370" w:rsidRPr="001B0286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 starting next week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, and they have all been scheduled except for </w:t>
      </w:r>
      <w:r w:rsidR="00BF4370" w:rsidRPr="001B0286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OST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-VC and</w:t>
      </w:r>
      <w:r w:rsidR="00BF4370" w:rsidRPr="001B0286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 OSVW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-VC</w:t>
      </w:r>
      <w:r w:rsidR="00BF4370" w:rsidRPr="001B0286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.</w:t>
      </w:r>
    </w:p>
    <w:p w14:paraId="77DCE90C" w14:textId="77777777" w:rsidR="004E0F56" w:rsidRPr="000766B8" w:rsidRDefault="004E0F56" w:rsidP="004E0F56">
      <w:pPr>
        <w:pBdr>
          <w:bottom w:val="single" w:sz="6" w:space="1" w:color="auto"/>
        </w:pBdr>
        <w:spacing w:before="240" w:after="120"/>
        <w:rPr>
          <w:rFonts w:asciiTheme="majorHAnsi" w:eastAsiaTheme="minorEastAsia" w:hAnsiTheme="majorHAnsi"/>
          <w:b/>
          <w:bCs/>
          <w:sz w:val="18"/>
          <w:szCs w:val="18"/>
          <w:lang w:eastAsia="ja-JP"/>
        </w:rPr>
      </w:pPr>
      <w:r w:rsidRPr="000766B8">
        <w:rPr>
          <w:rFonts w:asciiTheme="majorHAnsi" w:eastAsiaTheme="minorEastAsia" w:hAnsiTheme="majorHAnsi"/>
          <w:b/>
          <w:bCs/>
          <w:sz w:val="18"/>
          <w:szCs w:val="18"/>
          <w:lang w:eastAsia="ja-JP"/>
        </w:rPr>
        <w:lastRenderedPageBreak/>
        <w:t>Discussion</w:t>
      </w:r>
    </w:p>
    <w:p w14:paraId="385D154F" w14:textId="3A6CCE9F" w:rsidR="005A2BDF" w:rsidRDefault="00BF4370" w:rsidP="0012544B">
      <w:pPr>
        <w:pStyle w:val="ListParagraph"/>
        <w:numPr>
          <w:ilvl w:val="0"/>
          <w:numId w:val="4"/>
        </w:numPr>
        <w:spacing w:after="120"/>
        <w:rPr>
          <w:rFonts w:asciiTheme="majorHAnsi" w:eastAsiaTheme="minorEastAsia" w:hAnsiTheme="majorHAnsi"/>
          <w:iCs/>
          <w:sz w:val="24"/>
          <w:szCs w:val="24"/>
          <w:lang w:val="en-AU" w:eastAsia="ja-JP"/>
        </w:rPr>
      </w:pP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Ivan</w:t>
      </w:r>
      <w:r w:rsidR="002E424A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 confirmed for Brian Killough (SEO, NASA) that he will serve as the logistics POC for the full-day GEOGLAM meeting being planned for the day following SIT-31.</w:t>
      </w:r>
    </w:p>
    <w:p w14:paraId="7AB4CDB9" w14:textId="3B8AD629" w:rsidR="002E424A" w:rsidRDefault="00BF4370" w:rsidP="0012544B">
      <w:pPr>
        <w:pStyle w:val="ListParagraph"/>
        <w:numPr>
          <w:ilvl w:val="0"/>
          <w:numId w:val="4"/>
        </w:numPr>
        <w:spacing w:after="120"/>
        <w:rPr>
          <w:rFonts w:asciiTheme="majorHAnsi" w:eastAsiaTheme="minorEastAsia" w:hAnsiTheme="majorHAnsi"/>
          <w:iCs/>
          <w:sz w:val="24"/>
          <w:szCs w:val="24"/>
          <w:lang w:val="en-AU" w:eastAsia="ja-JP"/>
        </w:rPr>
      </w:pP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Kerry Sawyer (NOAA) asked whether there will be a Plenary session at </w:t>
      </w:r>
      <w:r w:rsidR="009733CC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SIT-31</w:t>
      </w:r>
      <w:r w:rsidR="002E424A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, noting that it is required i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f a SIT Vice Chair is to be nominated</w:t>
      </w:r>
      <w:r w:rsidR="002E424A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.</w:t>
      </w:r>
    </w:p>
    <w:tbl>
      <w:tblPr>
        <w:tblW w:w="8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6509"/>
        <w:gridCol w:w="1460"/>
      </w:tblGrid>
      <w:tr w:rsidR="002E424A" w14:paraId="6DEB8827" w14:textId="77777777" w:rsidTr="00223002">
        <w:trPr>
          <w:trHeight w:val="77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E271F20" w14:textId="62EF7592" w:rsidR="002E424A" w:rsidRPr="00D04A9C" w:rsidRDefault="002E424A" w:rsidP="002E424A">
            <w:pPr>
              <w:spacing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 w:rsidRPr="000766B8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20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9</w:t>
            </w:r>
            <w:r w:rsidRPr="000766B8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-0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3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CF36" w14:textId="2820AB92" w:rsidR="002E424A" w:rsidRPr="00827D35" w:rsidRDefault="00FE5EA4" w:rsidP="002E424A">
            <w:pPr>
              <w:spacing w:after="120"/>
              <w:rPr>
                <w:rFonts w:asciiTheme="majorHAnsi" w:eastAsiaTheme="minorEastAsia" w:hAnsiTheme="majorHAnsi"/>
                <w:bCs/>
                <w:lang w:val="en-US" w:eastAsia="ja-JP"/>
              </w:rPr>
            </w:pP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>SIT Chair</w:t>
            </w:r>
            <w:r w:rsidR="002E424A">
              <w:rPr>
                <w:rFonts w:asciiTheme="majorHAnsi" w:eastAsiaTheme="minorEastAsia" w:hAnsiTheme="majorHAnsi"/>
                <w:bCs/>
                <w:lang w:val="en-AU" w:eastAsia="ja-JP"/>
              </w:rPr>
              <w:t xml:space="preserve"> to confirm the necessity of a Plenary session at SIT-31. A Plenary session is required if a SIT Vice Chair nomination is to be announced.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3A7C" w14:textId="77777777" w:rsidR="002E424A" w:rsidRDefault="002E424A" w:rsidP="00223002">
            <w:pPr>
              <w:spacing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SEC 210</w:t>
            </w:r>
          </w:p>
        </w:tc>
      </w:tr>
    </w:tbl>
    <w:p w14:paraId="6F5B7D59" w14:textId="64C2BF05" w:rsidR="00BF4370" w:rsidRPr="002E424A" w:rsidRDefault="00BF4370" w:rsidP="002E424A">
      <w:pPr>
        <w:spacing w:after="120"/>
        <w:rPr>
          <w:rFonts w:asciiTheme="majorHAnsi" w:eastAsiaTheme="minorEastAsia" w:hAnsiTheme="majorHAnsi"/>
          <w:iCs/>
          <w:sz w:val="24"/>
          <w:szCs w:val="24"/>
          <w:lang w:val="en-AU" w:eastAsia="ja-JP"/>
        </w:rPr>
      </w:pPr>
    </w:p>
    <w:p w14:paraId="5CC020C3" w14:textId="0F47F2BA" w:rsidR="00343B5A" w:rsidRPr="000766B8" w:rsidRDefault="00D171D9" w:rsidP="000067BA">
      <w:pPr>
        <w:numPr>
          <w:ilvl w:val="0"/>
          <w:numId w:val="2"/>
        </w:numPr>
        <w:pBdr>
          <w:bottom w:val="single" w:sz="4" w:space="1" w:color="auto"/>
        </w:pBdr>
        <w:tabs>
          <w:tab w:val="clear" w:pos="720"/>
          <w:tab w:val="num" w:pos="284"/>
        </w:tabs>
        <w:spacing w:before="240" w:after="120"/>
        <w:ind w:left="147" w:hanging="357"/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</w:pPr>
      <w:r w:rsidRPr="000766B8">
        <w:rPr>
          <w:rFonts w:asciiTheme="majorHAnsi" w:eastAsiaTheme="minorEastAsia" w:hAnsiTheme="majorHAnsi"/>
          <w:b/>
          <w:bCs/>
          <w:iCs/>
          <w:sz w:val="28"/>
          <w:szCs w:val="28"/>
          <w:lang w:val="en-US" w:eastAsia="ja-JP"/>
        </w:rPr>
        <w:t>Systems Engineering Office (SEO)</w:t>
      </w:r>
      <w:r w:rsidR="00343B5A" w:rsidRPr="000766B8"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  <w:t xml:space="preserve"> Report</w:t>
      </w:r>
    </w:p>
    <w:p w14:paraId="36B96310" w14:textId="692356A4" w:rsidR="001B2F37" w:rsidRDefault="000305B3" w:rsidP="00223002">
      <w:pPr>
        <w:spacing w:before="120" w:after="120"/>
        <w:rPr>
          <w:rFonts w:asciiTheme="majorHAnsi" w:eastAsiaTheme="minorEastAsia" w:hAnsiTheme="majorHAnsi"/>
          <w:bCs/>
          <w:iCs/>
          <w:sz w:val="24"/>
          <w:szCs w:val="24"/>
          <w:lang w:val="en-AU" w:eastAsia="ja-JP"/>
        </w:rPr>
      </w:pP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Brian Killough (</w:t>
      </w:r>
      <w:r w:rsidR="00223002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SEO, </w:t>
      </w: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NASA) </w:t>
      </w:r>
      <w:r w:rsidR="00223002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briefly noted the WGCapD meeting that will be held </w:t>
      </w:r>
      <w:r w:rsidR="00223002">
        <w:rPr>
          <w:rFonts w:asciiTheme="majorHAnsi" w:eastAsiaTheme="minorEastAsia" w:hAnsiTheme="majorHAnsi"/>
          <w:bCs/>
          <w:iCs/>
          <w:sz w:val="24"/>
          <w:szCs w:val="24"/>
          <w:lang w:val="en-AU" w:eastAsia="ja-JP"/>
        </w:rPr>
        <w:t>in Hampton, Virginia from</w:t>
      </w:r>
      <w:r w:rsidR="00223002" w:rsidRPr="00223002">
        <w:rPr>
          <w:rFonts w:asciiTheme="majorHAnsi" w:eastAsiaTheme="minorEastAsia" w:hAnsiTheme="majorHAnsi"/>
          <w:bCs/>
          <w:iCs/>
          <w:sz w:val="24"/>
          <w:szCs w:val="24"/>
          <w:lang w:val="en-AU" w:eastAsia="ja-JP"/>
        </w:rPr>
        <w:t xml:space="preserve"> March 30</w:t>
      </w:r>
      <w:r w:rsidR="00223002" w:rsidRPr="00223002">
        <w:rPr>
          <w:rFonts w:asciiTheme="majorHAnsi" w:eastAsiaTheme="minorEastAsia" w:hAnsiTheme="majorHAnsi"/>
          <w:bCs/>
          <w:iCs/>
          <w:sz w:val="24"/>
          <w:szCs w:val="24"/>
          <w:vertAlign w:val="superscript"/>
          <w:lang w:val="en-AU" w:eastAsia="ja-JP"/>
        </w:rPr>
        <w:t>th</w:t>
      </w:r>
      <w:r w:rsidR="00223002">
        <w:rPr>
          <w:rFonts w:asciiTheme="majorHAnsi" w:eastAsiaTheme="minorEastAsia" w:hAnsiTheme="majorHAnsi"/>
          <w:bCs/>
          <w:iCs/>
          <w:sz w:val="24"/>
          <w:szCs w:val="24"/>
          <w:lang w:val="en-AU" w:eastAsia="ja-JP"/>
        </w:rPr>
        <w:t xml:space="preserve"> t</w:t>
      </w:r>
      <w:r w:rsidR="00223002" w:rsidRPr="00223002">
        <w:rPr>
          <w:rFonts w:asciiTheme="majorHAnsi" w:eastAsiaTheme="minorEastAsia" w:hAnsiTheme="majorHAnsi"/>
          <w:bCs/>
          <w:iCs/>
          <w:sz w:val="24"/>
          <w:szCs w:val="24"/>
          <w:lang w:val="en-AU" w:eastAsia="ja-JP"/>
        </w:rPr>
        <w:t>o April 1</w:t>
      </w:r>
      <w:r w:rsidR="00223002" w:rsidRPr="00223002">
        <w:rPr>
          <w:rFonts w:asciiTheme="majorHAnsi" w:eastAsiaTheme="minorEastAsia" w:hAnsiTheme="majorHAnsi"/>
          <w:bCs/>
          <w:iCs/>
          <w:sz w:val="24"/>
          <w:szCs w:val="24"/>
          <w:vertAlign w:val="superscript"/>
          <w:lang w:val="en-AU" w:eastAsia="ja-JP"/>
        </w:rPr>
        <w:t>st</w:t>
      </w:r>
      <w:r w:rsidR="00223002">
        <w:rPr>
          <w:rFonts w:asciiTheme="majorHAnsi" w:eastAsiaTheme="minorEastAsia" w:hAnsiTheme="majorHAnsi"/>
          <w:bCs/>
          <w:iCs/>
          <w:sz w:val="24"/>
          <w:szCs w:val="24"/>
          <w:lang w:val="en-AU" w:eastAsia="ja-JP"/>
        </w:rPr>
        <w:t xml:space="preserve"> 2016</w:t>
      </w:r>
      <w:r w:rsidR="00223002" w:rsidRPr="00223002">
        <w:rPr>
          <w:rFonts w:asciiTheme="majorHAnsi" w:eastAsiaTheme="minorEastAsia" w:hAnsiTheme="majorHAnsi"/>
          <w:bCs/>
          <w:iCs/>
          <w:sz w:val="24"/>
          <w:szCs w:val="24"/>
          <w:lang w:val="en-AU" w:eastAsia="ja-JP"/>
        </w:rPr>
        <w:t xml:space="preserve">. </w:t>
      </w:r>
      <w:r w:rsidR="00E36984">
        <w:rPr>
          <w:rFonts w:asciiTheme="majorHAnsi" w:eastAsiaTheme="minorEastAsia" w:hAnsiTheme="majorHAnsi"/>
          <w:bCs/>
          <w:iCs/>
          <w:sz w:val="24"/>
          <w:szCs w:val="24"/>
          <w:lang w:val="en-AU" w:eastAsia="ja-JP"/>
        </w:rPr>
        <w:t xml:space="preserve">He directed </w:t>
      </w:r>
      <w:r w:rsidR="0042461C">
        <w:rPr>
          <w:rFonts w:asciiTheme="majorHAnsi" w:eastAsiaTheme="minorEastAsia" w:hAnsiTheme="majorHAnsi"/>
          <w:bCs/>
          <w:iCs/>
          <w:sz w:val="24"/>
          <w:szCs w:val="24"/>
          <w:lang w:val="en-AU" w:eastAsia="ja-JP"/>
        </w:rPr>
        <w:t>SEC to</w:t>
      </w:r>
      <w:r w:rsidR="00223002">
        <w:rPr>
          <w:rFonts w:asciiTheme="majorHAnsi" w:eastAsiaTheme="minorEastAsia" w:hAnsiTheme="majorHAnsi"/>
          <w:bCs/>
          <w:iCs/>
          <w:sz w:val="24"/>
          <w:szCs w:val="24"/>
          <w:lang w:val="en-AU" w:eastAsia="ja-JP"/>
        </w:rPr>
        <w:t xml:space="preserve"> the meeting website for more information: </w:t>
      </w:r>
      <w:hyperlink r:id="rId12" w:history="1">
        <w:r w:rsidR="00223002" w:rsidRPr="002124B9">
          <w:rPr>
            <w:rStyle w:val="Hyperlink"/>
            <w:rFonts w:asciiTheme="majorHAnsi" w:eastAsiaTheme="minorEastAsia" w:hAnsiTheme="majorHAnsi"/>
            <w:bCs/>
            <w:iCs/>
            <w:sz w:val="24"/>
            <w:szCs w:val="24"/>
            <w:lang w:val="en-AU" w:eastAsia="ja-JP"/>
          </w:rPr>
          <w:t>http://ceos.org/meetings/wgcapd-5/</w:t>
        </w:r>
      </w:hyperlink>
    </w:p>
    <w:p w14:paraId="2DD59D0B" w14:textId="7F9C2F33" w:rsidR="00223002" w:rsidRDefault="00223002" w:rsidP="000305B3">
      <w:pPr>
        <w:spacing w:before="120" w:after="120"/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</w:pP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Brian reported that there is a l</w:t>
      </w:r>
      <w:r w:rsidR="00BF4370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ot of act</w:t>
      </w: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i</w:t>
      </w:r>
      <w:r w:rsidR="00BF4370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vity around </w:t>
      </w: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the </w:t>
      </w:r>
      <w:r w:rsidR="00BF4370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Data Cube</w:t>
      </w: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projects</w:t>
      </w:r>
      <w:r w:rsidR="00BF4370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for Kenya and Colombia,</w:t>
      </w: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including investigation of</w:t>
      </w:r>
      <w:r w:rsidR="00BF4370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partnerships with Amazon and SERVIR</w:t>
      </w:r>
      <w:r w:rsidR="0042461C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. </w:t>
      </w: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SEC was referred to the SEO’s written report for further details.</w:t>
      </w:r>
    </w:p>
    <w:p w14:paraId="5C3A2323" w14:textId="77777777" w:rsidR="00223002" w:rsidRPr="000766B8" w:rsidRDefault="00223002" w:rsidP="00223002">
      <w:pPr>
        <w:pBdr>
          <w:bottom w:val="single" w:sz="6" w:space="1" w:color="auto"/>
        </w:pBdr>
        <w:spacing w:before="240" w:after="120"/>
        <w:rPr>
          <w:rFonts w:asciiTheme="majorHAnsi" w:eastAsiaTheme="minorEastAsia" w:hAnsiTheme="majorHAnsi"/>
          <w:b/>
          <w:bCs/>
          <w:sz w:val="18"/>
          <w:szCs w:val="18"/>
          <w:lang w:eastAsia="ja-JP"/>
        </w:rPr>
      </w:pPr>
      <w:r w:rsidRPr="000766B8">
        <w:rPr>
          <w:rFonts w:asciiTheme="majorHAnsi" w:eastAsiaTheme="minorEastAsia" w:hAnsiTheme="majorHAnsi"/>
          <w:b/>
          <w:bCs/>
          <w:sz w:val="18"/>
          <w:szCs w:val="18"/>
          <w:lang w:eastAsia="ja-JP"/>
        </w:rPr>
        <w:t>Discussion</w:t>
      </w:r>
    </w:p>
    <w:p w14:paraId="58566651" w14:textId="5C2B7B3B" w:rsidR="00223002" w:rsidRPr="00223002" w:rsidRDefault="005651C1" w:rsidP="0012544B">
      <w:pPr>
        <w:pStyle w:val="ListParagraph"/>
        <w:numPr>
          <w:ilvl w:val="0"/>
          <w:numId w:val="5"/>
        </w:numPr>
        <w:spacing w:before="120" w:after="240"/>
        <w:ind w:left="357" w:hanging="357"/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</w:pPr>
      <w:r w:rsidRPr="00223002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M</w:t>
      </w:r>
      <w:r w:rsidR="00223002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arie-Josée </w:t>
      </w:r>
      <w:r w:rsidRPr="00223002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thanked Brian and Kim for </w:t>
      </w:r>
      <w:r w:rsidR="00223002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initiating a</w:t>
      </w:r>
      <w:r w:rsidRPr="00223002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new CEOS website</w:t>
      </w:r>
      <w:r w:rsidR="00223002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page on socioeconomic studie</w:t>
      </w:r>
      <w:r w:rsidRPr="00223002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s</w:t>
      </w:r>
      <w:r w:rsidR="00223002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: </w:t>
      </w:r>
      <w:hyperlink r:id="rId13" w:history="1">
        <w:r w:rsidR="00223002" w:rsidRPr="002124B9">
          <w:rPr>
            <w:rStyle w:val="Hyperlink"/>
            <w:rFonts w:asciiTheme="majorHAnsi" w:eastAsiaTheme="minorEastAsia" w:hAnsiTheme="majorHAnsi"/>
            <w:bCs/>
            <w:iCs/>
            <w:sz w:val="24"/>
            <w:szCs w:val="24"/>
            <w:lang w:val="en-US" w:eastAsia="ja-JP"/>
          </w:rPr>
          <w:t>http://ceos.org/home-2/socioeconomic-studies/</w:t>
        </w:r>
      </w:hyperlink>
    </w:p>
    <w:tbl>
      <w:tblPr>
        <w:tblW w:w="8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6509"/>
        <w:gridCol w:w="1460"/>
      </w:tblGrid>
      <w:tr w:rsidR="00223002" w14:paraId="7730A820" w14:textId="77777777" w:rsidTr="00223002">
        <w:trPr>
          <w:trHeight w:val="77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1DB75A9" w14:textId="004ACB7D" w:rsidR="00223002" w:rsidRPr="00D04A9C" w:rsidRDefault="00223002" w:rsidP="00223002">
            <w:pPr>
              <w:spacing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 w:rsidRPr="000766B8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20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9</w:t>
            </w:r>
            <w:r w:rsidRPr="000766B8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-0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4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9368" w14:textId="4011AABE" w:rsidR="00223002" w:rsidRPr="00827D35" w:rsidRDefault="00223002" w:rsidP="00223002">
            <w:pPr>
              <w:spacing w:after="120"/>
              <w:rPr>
                <w:rFonts w:asciiTheme="majorHAnsi" w:eastAsiaTheme="minorEastAsia" w:hAnsiTheme="majorHAnsi"/>
                <w:bCs/>
                <w:lang w:val="en-US" w:eastAsia="ja-JP"/>
              </w:rPr>
            </w:pP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 xml:space="preserve">CEOS SEC to submit any relevant studies for inclusion on the CEOS website socioeconomic studies page </w:t>
            </w:r>
            <w:r w:rsidR="008B562D">
              <w:rPr>
                <w:rFonts w:asciiTheme="majorHAnsi" w:eastAsiaTheme="minorEastAsia" w:hAnsiTheme="majorHAnsi"/>
                <w:bCs/>
                <w:lang w:val="en-AU" w:eastAsia="ja-JP"/>
              </w:rPr>
              <w:t>(</w:t>
            </w:r>
            <w:hyperlink r:id="rId14" w:history="1">
              <w:r w:rsidR="008B562D" w:rsidRPr="008B562D">
                <w:rPr>
                  <w:rStyle w:val="Hyperlink"/>
                  <w:rFonts w:asciiTheme="majorHAnsi" w:eastAsiaTheme="minorEastAsia" w:hAnsiTheme="majorHAnsi"/>
                  <w:bCs/>
                  <w:iCs/>
                  <w:lang w:val="en-US" w:eastAsia="ja-JP"/>
                </w:rPr>
                <w:t>http://ceos.org/home-2/socioeconomic-studies/</w:t>
              </w:r>
            </w:hyperlink>
            <w:r w:rsidR="008B562D">
              <w:rPr>
                <w:rFonts w:asciiTheme="majorHAnsi" w:eastAsiaTheme="minorEastAsia" w:hAnsiTheme="majorHAnsi"/>
                <w:bCs/>
                <w:lang w:val="en-AU" w:eastAsia="ja-JP"/>
              </w:rPr>
              <w:t xml:space="preserve">) </w:t>
            </w: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>to Kim Holloway and Marie-Josée Bourassa.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F3C5" w14:textId="77777777" w:rsidR="00223002" w:rsidRDefault="00223002" w:rsidP="00223002">
            <w:pPr>
              <w:spacing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SEC 210</w:t>
            </w:r>
          </w:p>
        </w:tc>
      </w:tr>
    </w:tbl>
    <w:p w14:paraId="1F275A22" w14:textId="27364424" w:rsidR="005651C1" w:rsidRPr="00223002" w:rsidRDefault="005651C1" w:rsidP="00223002">
      <w:pPr>
        <w:spacing w:before="120" w:after="120"/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</w:pPr>
    </w:p>
    <w:p w14:paraId="1E9F52A8" w14:textId="20A751C6" w:rsidR="00781815" w:rsidRPr="000766B8" w:rsidRDefault="00113422" w:rsidP="009B1B13">
      <w:pPr>
        <w:numPr>
          <w:ilvl w:val="0"/>
          <w:numId w:val="2"/>
        </w:numPr>
        <w:pBdr>
          <w:bottom w:val="single" w:sz="4" w:space="1" w:color="auto"/>
        </w:pBdr>
        <w:tabs>
          <w:tab w:val="clear" w:pos="720"/>
          <w:tab w:val="num" w:pos="284"/>
        </w:tabs>
        <w:spacing w:before="240" w:after="120"/>
        <w:ind w:left="147" w:hanging="357"/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</w:pPr>
      <w:r w:rsidRPr="000766B8"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  <w:t>Brief Status Updates of Ad H</w:t>
      </w:r>
      <w:r w:rsidR="004A6E06" w:rsidRPr="000766B8"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  <w:t>oc Initiatives</w:t>
      </w:r>
    </w:p>
    <w:p w14:paraId="6132ACC1" w14:textId="66587148" w:rsidR="004A6E06" w:rsidRPr="000766B8" w:rsidRDefault="00D202B9" w:rsidP="00654342">
      <w:pPr>
        <w:spacing w:before="120" w:after="120"/>
        <w:rPr>
          <w:rFonts w:asciiTheme="majorHAnsi" w:eastAsiaTheme="minorEastAsia" w:hAnsiTheme="majorHAnsi"/>
          <w:b/>
          <w:sz w:val="24"/>
          <w:szCs w:val="24"/>
          <w:lang w:eastAsia="ja-JP"/>
        </w:rPr>
      </w:pPr>
      <w:r w:rsidRPr="000766B8">
        <w:rPr>
          <w:rFonts w:asciiTheme="majorHAnsi" w:eastAsiaTheme="minorEastAsia" w:hAnsiTheme="majorHAnsi"/>
          <w:b/>
          <w:sz w:val="24"/>
          <w:szCs w:val="24"/>
          <w:lang w:eastAsia="ja-JP"/>
        </w:rPr>
        <w:t>SDCG/GFOI</w:t>
      </w:r>
      <w:r w:rsidR="00654342" w:rsidRPr="000766B8">
        <w:rPr>
          <w:rFonts w:asciiTheme="majorHAnsi" w:eastAsiaTheme="minorEastAsia" w:hAnsiTheme="majorHAnsi"/>
          <w:b/>
          <w:sz w:val="24"/>
          <w:szCs w:val="24"/>
          <w:lang w:eastAsia="ja-JP"/>
        </w:rPr>
        <w:t xml:space="preserve"> (</w:t>
      </w:r>
      <w:r w:rsidR="00113422" w:rsidRPr="000766B8">
        <w:rPr>
          <w:rFonts w:asciiTheme="majorHAnsi" w:eastAsiaTheme="minorEastAsia" w:hAnsiTheme="majorHAnsi"/>
          <w:b/>
          <w:sz w:val="24"/>
          <w:szCs w:val="24"/>
          <w:lang w:eastAsia="ja-JP"/>
        </w:rPr>
        <w:t>Stephen Ward</w:t>
      </w:r>
      <w:r w:rsidR="00CF4347">
        <w:rPr>
          <w:rFonts w:asciiTheme="majorHAnsi" w:eastAsiaTheme="minorEastAsia" w:hAnsiTheme="majorHAnsi"/>
          <w:b/>
          <w:sz w:val="24"/>
          <w:szCs w:val="24"/>
          <w:lang w:eastAsia="ja-JP"/>
        </w:rPr>
        <w:t>, SDCG Secretariat</w:t>
      </w:r>
      <w:r w:rsidR="00FD1A10" w:rsidRPr="000766B8">
        <w:rPr>
          <w:rFonts w:asciiTheme="majorHAnsi" w:eastAsiaTheme="minorEastAsia" w:hAnsiTheme="majorHAnsi"/>
          <w:b/>
          <w:sz w:val="24"/>
          <w:szCs w:val="24"/>
          <w:lang w:eastAsia="ja-JP"/>
        </w:rPr>
        <w:t>)</w:t>
      </w:r>
    </w:p>
    <w:p w14:paraId="351B515F" w14:textId="2869301C" w:rsidR="00CC1ABC" w:rsidRDefault="00512CE8" w:rsidP="00FD7B25">
      <w:pPr>
        <w:spacing w:before="120" w:after="120"/>
        <w:rPr>
          <w:rFonts w:asciiTheme="majorHAnsi" w:eastAsiaTheme="minorEastAsia" w:hAnsiTheme="majorHAnsi"/>
          <w:iCs/>
          <w:sz w:val="24"/>
          <w:szCs w:val="24"/>
          <w:lang w:val="en-AU" w:eastAsia="ja-JP"/>
        </w:rPr>
      </w:pP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Stephen noted that the GFOI Plenary and Open Forum will be taking place during the week of February 22</w:t>
      </w:r>
      <w:r w:rsidRPr="00512CE8">
        <w:rPr>
          <w:rFonts w:asciiTheme="majorHAnsi" w:eastAsiaTheme="minorEastAsia" w:hAnsiTheme="majorHAnsi"/>
          <w:iCs/>
          <w:sz w:val="24"/>
          <w:szCs w:val="24"/>
          <w:vertAlign w:val="superscript"/>
          <w:lang w:val="en-AU" w:eastAsia="ja-JP"/>
        </w:rPr>
        <w:t>nd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 </w:t>
      </w:r>
      <w:r w:rsidR="00425477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at ESA ESRIN. More information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 can be found on the website: </w:t>
      </w:r>
      <w:hyperlink r:id="rId15" w:history="1">
        <w:r w:rsidRPr="002124B9">
          <w:rPr>
            <w:rStyle w:val="Hyperlink"/>
            <w:rFonts w:asciiTheme="majorHAnsi" w:eastAsiaTheme="minorEastAsia" w:hAnsiTheme="majorHAnsi"/>
            <w:iCs/>
            <w:sz w:val="24"/>
            <w:szCs w:val="24"/>
            <w:lang w:val="en-AU" w:eastAsia="ja-JP"/>
          </w:rPr>
          <w:t>http://www.gfoi.org/2016-gfoi-plenary-and-open-forum/</w:t>
        </w:r>
      </w:hyperlink>
    </w:p>
    <w:p w14:paraId="2C693EE1" w14:textId="42F4D882" w:rsidR="00512CE8" w:rsidRPr="00512CE8" w:rsidRDefault="005651C1" w:rsidP="00512CE8">
      <w:pPr>
        <w:spacing w:before="120" w:after="120"/>
        <w:rPr>
          <w:rFonts w:asciiTheme="majorHAnsi" w:eastAsiaTheme="minorEastAsia" w:hAnsiTheme="majorHAnsi"/>
          <w:iCs/>
          <w:sz w:val="24"/>
          <w:szCs w:val="24"/>
          <w:lang w:val="en-AU" w:eastAsia="ja-JP"/>
        </w:rPr>
      </w:pP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UKSA will likely host </w:t>
      </w:r>
      <w:r w:rsidR="00512CE8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SDCG-10 in September, the week before SIT Technical Workshop. This will be an important opportunity for SDCG and GFOI, as the UK is a leadi</w:t>
      </w:r>
      <w:r w:rsidR="00FD6D7E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ng donor for forestry</w:t>
      </w:r>
      <w:r w:rsidR="00512CE8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, highlighted by their recent pledge with Germany and Norway to support </w:t>
      </w:r>
      <w:r w:rsidR="00512CE8" w:rsidRPr="00512CE8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results-based finance for countries who deliver verified REDD+ emission reductions</w:t>
      </w:r>
      <w:r w:rsidR="00512CE8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 from 2015-2020.</w:t>
      </w:r>
    </w:p>
    <w:p w14:paraId="75EE1562" w14:textId="66676169" w:rsidR="005651C1" w:rsidRDefault="00512CE8" w:rsidP="00FD7B25">
      <w:pPr>
        <w:spacing w:before="120" w:after="120"/>
        <w:rPr>
          <w:rFonts w:asciiTheme="majorHAnsi" w:eastAsiaTheme="minorEastAsia" w:hAnsiTheme="majorHAnsi"/>
          <w:iCs/>
          <w:sz w:val="24"/>
          <w:szCs w:val="24"/>
          <w:lang w:val="en-AU" w:eastAsia="ja-JP"/>
        </w:rPr>
      </w:pP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Stephen closed by noting that </w:t>
      </w:r>
      <w:r w:rsidR="005651C1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Australian support for </w:t>
      </w:r>
      <w:r w:rsidR="00425477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the </w:t>
      </w:r>
      <w:r w:rsidR="005651C1"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 xml:space="preserve">SDCG </w:t>
      </w:r>
      <w:r>
        <w:rPr>
          <w:rFonts w:asciiTheme="majorHAnsi" w:eastAsiaTheme="minorEastAsia" w:hAnsiTheme="majorHAnsi"/>
          <w:iCs/>
          <w:sz w:val="24"/>
          <w:szCs w:val="24"/>
          <w:lang w:val="en-AU" w:eastAsia="ja-JP"/>
        </w:rPr>
        <w:t>is scheduled to cease at the end of June, however this might be extended to the end of the calendar year.</w:t>
      </w:r>
    </w:p>
    <w:p w14:paraId="1F741351" w14:textId="77777777" w:rsidR="00310ED3" w:rsidRDefault="00310ED3">
      <w:pPr>
        <w:rPr>
          <w:rFonts w:asciiTheme="majorHAnsi" w:eastAsiaTheme="minorEastAsia" w:hAnsiTheme="majorHAnsi"/>
          <w:b/>
          <w:sz w:val="24"/>
          <w:szCs w:val="24"/>
          <w:lang w:val="en-AU" w:eastAsia="ja-JP"/>
        </w:rPr>
      </w:pPr>
      <w:r>
        <w:rPr>
          <w:rFonts w:asciiTheme="majorHAnsi" w:eastAsiaTheme="minorEastAsia" w:hAnsiTheme="majorHAnsi"/>
          <w:b/>
          <w:sz w:val="24"/>
          <w:szCs w:val="24"/>
          <w:lang w:val="en-AU" w:eastAsia="ja-JP"/>
        </w:rPr>
        <w:br w:type="page"/>
      </w:r>
    </w:p>
    <w:p w14:paraId="0F085C71" w14:textId="3E961A19" w:rsidR="004A6E06" w:rsidRPr="000766B8" w:rsidRDefault="0040672F" w:rsidP="009F7BC7">
      <w:pPr>
        <w:spacing w:before="240" w:after="120"/>
        <w:rPr>
          <w:rFonts w:asciiTheme="majorHAnsi" w:eastAsiaTheme="minorEastAsia" w:hAnsiTheme="majorHAnsi"/>
          <w:b/>
          <w:sz w:val="24"/>
          <w:szCs w:val="24"/>
          <w:lang w:eastAsia="ja-JP"/>
        </w:rPr>
      </w:pPr>
      <w:r w:rsidRPr="0040672F">
        <w:rPr>
          <w:rFonts w:asciiTheme="majorHAnsi" w:eastAsiaTheme="minorEastAsia" w:hAnsiTheme="majorHAnsi"/>
          <w:b/>
          <w:sz w:val="24"/>
          <w:szCs w:val="24"/>
          <w:lang w:val="en-AU" w:eastAsia="ja-JP"/>
        </w:rPr>
        <w:lastRenderedPageBreak/>
        <w:t>CEOS Ad Hoc Working Group on GEOGLAM</w:t>
      </w:r>
      <w:r>
        <w:rPr>
          <w:rFonts w:asciiTheme="majorHAnsi" w:eastAsiaTheme="minorEastAsia" w:hAnsiTheme="majorHAnsi"/>
          <w:b/>
          <w:sz w:val="24"/>
          <w:szCs w:val="24"/>
          <w:lang w:val="en-AU" w:eastAsia="ja-JP"/>
        </w:rPr>
        <w:t xml:space="preserve"> </w:t>
      </w:r>
      <w:r w:rsidR="00EF3B56" w:rsidRPr="000766B8">
        <w:rPr>
          <w:rFonts w:asciiTheme="majorHAnsi" w:eastAsiaTheme="minorEastAsia" w:hAnsiTheme="majorHAnsi"/>
          <w:b/>
          <w:sz w:val="24"/>
          <w:szCs w:val="24"/>
          <w:lang w:eastAsia="ja-JP"/>
        </w:rPr>
        <w:t>(Br</w:t>
      </w:r>
      <w:r w:rsidR="005349B6" w:rsidRPr="000766B8">
        <w:rPr>
          <w:rFonts w:asciiTheme="majorHAnsi" w:eastAsiaTheme="minorEastAsia" w:hAnsiTheme="majorHAnsi"/>
          <w:b/>
          <w:sz w:val="24"/>
          <w:szCs w:val="24"/>
          <w:lang w:eastAsia="ja-JP"/>
        </w:rPr>
        <w:t>ian Killough</w:t>
      </w:r>
      <w:r w:rsidR="00074345">
        <w:rPr>
          <w:rFonts w:asciiTheme="majorHAnsi" w:eastAsiaTheme="minorEastAsia" w:hAnsiTheme="majorHAnsi"/>
          <w:b/>
          <w:sz w:val="24"/>
          <w:szCs w:val="24"/>
          <w:lang w:eastAsia="ja-JP"/>
        </w:rPr>
        <w:t>, NASA</w:t>
      </w:r>
      <w:r w:rsidR="00FD6D7E">
        <w:rPr>
          <w:rFonts w:asciiTheme="majorHAnsi" w:eastAsiaTheme="minorEastAsia" w:hAnsiTheme="majorHAnsi"/>
          <w:b/>
          <w:sz w:val="24"/>
          <w:szCs w:val="24"/>
          <w:lang w:eastAsia="ja-JP"/>
        </w:rPr>
        <w:t>; on behalf of Brad Doorn, NASA</w:t>
      </w:r>
      <w:r w:rsidR="005349B6" w:rsidRPr="000766B8">
        <w:rPr>
          <w:rFonts w:asciiTheme="majorHAnsi" w:eastAsiaTheme="minorEastAsia" w:hAnsiTheme="majorHAnsi"/>
          <w:b/>
          <w:sz w:val="24"/>
          <w:szCs w:val="24"/>
          <w:lang w:eastAsia="ja-JP"/>
        </w:rPr>
        <w:t>)</w:t>
      </w:r>
    </w:p>
    <w:p w14:paraId="0A4F6B37" w14:textId="77777777" w:rsidR="00FD6D7E" w:rsidRDefault="00FD6D7E" w:rsidP="00074345">
      <w:pPr>
        <w:spacing w:before="120" w:after="120"/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</w:pP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Brian directed SEC to the written report and noted a few highlights:</w:t>
      </w:r>
    </w:p>
    <w:p w14:paraId="356AE0B3" w14:textId="77777777" w:rsidR="00FD6D7E" w:rsidRDefault="00FD6D7E" w:rsidP="0012544B">
      <w:pPr>
        <w:pStyle w:val="ListParagraph"/>
        <w:numPr>
          <w:ilvl w:val="0"/>
          <w:numId w:val="5"/>
        </w:numPr>
        <w:spacing w:before="120" w:after="120"/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</w:pPr>
      <w:r w:rsidRPr="00FD6D7E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A GEOGLAM </w:t>
      </w:r>
      <w:r w:rsidR="00273BE9" w:rsidRPr="00FD6D7E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RAPP</w:t>
      </w:r>
      <w:r w:rsidRPr="00FD6D7E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(Rangelands and Pasture Productivity) meeting is planned for</w:t>
      </w:r>
      <w:r w:rsidR="00273BE9" w:rsidRPr="00FD6D7E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June 9</w:t>
      </w:r>
      <w:r w:rsidRPr="00FD6D7E">
        <w:rPr>
          <w:rFonts w:asciiTheme="majorHAnsi" w:eastAsiaTheme="minorEastAsia" w:hAnsiTheme="majorHAnsi"/>
          <w:bCs/>
          <w:iCs/>
          <w:sz w:val="24"/>
          <w:szCs w:val="24"/>
          <w:vertAlign w:val="superscript"/>
          <w:lang w:val="en-US" w:eastAsia="ja-JP"/>
        </w:rPr>
        <w:t>th</w:t>
      </w:r>
      <w:r w:rsidRPr="00FD6D7E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and </w:t>
      </w:r>
      <w:r w:rsidR="00273BE9" w:rsidRPr="00FD6D7E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10</w:t>
      </w:r>
      <w:r w:rsidRPr="00FD6D7E">
        <w:rPr>
          <w:rFonts w:asciiTheme="majorHAnsi" w:eastAsiaTheme="minorEastAsia" w:hAnsiTheme="majorHAnsi"/>
          <w:bCs/>
          <w:iCs/>
          <w:sz w:val="24"/>
          <w:szCs w:val="24"/>
          <w:vertAlign w:val="superscript"/>
          <w:lang w:val="en-US" w:eastAsia="ja-JP"/>
        </w:rPr>
        <w:t>th</w:t>
      </w:r>
      <w:r w:rsidRPr="00FD6D7E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in</w:t>
      </w:r>
      <w:r w:rsidR="00273BE9" w:rsidRPr="00FD6D7E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Pretoria</w:t>
      </w:r>
      <w:r w:rsidRPr="00FD6D7E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, South Africa</w:t>
      </w:r>
      <w:r w:rsidR="00057204" w:rsidRPr="00FD6D7E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.</w:t>
      </w:r>
    </w:p>
    <w:p w14:paraId="638F2775" w14:textId="77777777" w:rsidR="00FD6D7E" w:rsidRDefault="00FD6D7E" w:rsidP="0012544B">
      <w:pPr>
        <w:pStyle w:val="ListParagraph"/>
        <w:numPr>
          <w:ilvl w:val="0"/>
          <w:numId w:val="5"/>
        </w:numPr>
        <w:spacing w:before="120" w:after="120"/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</w:pPr>
      <w:r w:rsidRPr="00FD6D7E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The GEOGLAM Secretariat is currently working on a s</w:t>
      </w:r>
      <w:r w:rsidR="006037E9" w:rsidRPr="00FD6D7E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pace </w:t>
      </w:r>
      <w:r w:rsidRPr="00FD6D7E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data s</w:t>
      </w: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urvey and archive analysis.</w:t>
      </w:r>
    </w:p>
    <w:p w14:paraId="6B44B1AC" w14:textId="01301CBA" w:rsidR="00273BE9" w:rsidRPr="00FD6D7E" w:rsidRDefault="00FD6D7E" w:rsidP="0012544B">
      <w:pPr>
        <w:pStyle w:val="ListParagraph"/>
        <w:numPr>
          <w:ilvl w:val="0"/>
          <w:numId w:val="5"/>
        </w:numPr>
        <w:spacing w:before="120" w:after="120"/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</w:pP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A f</w:t>
      </w:r>
      <w:r w:rsidR="006037E9" w:rsidRPr="00FD6D7E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ull</w:t>
      </w: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-</w:t>
      </w:r>
      <w:r w:rsidR="006037E9" w:rsidRPr="00FD6D7E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day </w:t>
      </w: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GEOGLAM </w:t>
      </w:r>
      <w:r w:rsidR="006037E9" w:rsidRPr="00FD6D7E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meeting</w:t>
      </w: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is planned for the day</w:t>
      </w:r>
      <w:r w:rsidR="006037E9" w:rsidRPr="00FD6D7E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following SIT-31</w:t>
      </w:r>
      <w:r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 and the CEOS-GEOGLAM </w:t>
      </w:r>
      <w:r w:rsidR="00F24983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 xml:space="preserve">Leads will keep </w:t>
      </w:r>
      <w:r w:rsidR="00425477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SEC informed</w:t>
      </w:r>
      <w:r w:rsidR="006037E9" w:rsidRPr="00FD6D7E">
        <w:rPr>
          <w:rFonts w:asciiTheme="majorHAnsi" w:eastAsiaTheme="minorEastAsia" w:hAnsiTheme="majorHAnsi"/>
          <w:bCs/>
          <w:iCs/>
          <w:sz w:val="24"/>
          <w:szCs w:val="24"/>
          <w:lang w:val="en-US" w:eastAsia="ja-JP"/>
        </w:rPr>
        <w:t>.</w:t>
      </w:r>
    </w:p>
    <w:p w14:paraId="47C9C3AB" w14:textId="3CD43BA2" w:rsidR="004A6E06" w:rsidRDefault="004A6E06" w:rsidP="00F829FA">
      <w:pPr>
        <w:spacing w:before="240" w:after="120"/>
        <w:rPr>
          <w:rFonts w:asciiTheme="majorHAnsi" w:eastAsiaTheme="minorEastAsia" w:hAnsiTheme="majorHAnsi"/>
          <w:b/>
          <w:bCs/>
          <w:sz w:val="24"/>
          <w:szCs w:val="24"/>
          <w:lang w:val="en-CA" w:eastAsia="ja-JP"/>
        </w:rPr>
      </w:pPr>
      <w:r w:rsidRPr="000766B8"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  <w:t xml:space="preserve">Water </w:t>
      </w:r>
      <w:r w:rsidR="00F93B4D" w:rsidRPr="000766B8">
        <w:rPr>
          <w:rFonts w:asciiTheme="majorHAnsi" w:eastAsiaTheme="minorEastAsia" w:hAnsiTheme="majorHAnsi"/>
          <w:b/>
          <w:bCs/>
          <w:sz w:val="24"/>
          <w:szCs w:val="24"/>
          <w:lang w:eastAsia="ja-JP"/>
        </w:rPr>
        <w:t xml:space="preserve">Strategy </w:t>
      </w:r>
      <w:r w:rsidR="00F00444" w:rsidRPr="000766B8">
        <w:rPr>
          <w:rFonts w:asciiTheme="majorHAnsi" w:eastAsiaTheme="minorEastAsia" w:hAnsiTheme="majorHAnsi"/>
          <w:b/>
          <w:bCs/>
          <w:sz w:val="24"/>
          <w:szCs w:val="24"/>
          <w:lang w:val="en-CA" w:eastAsia="ja-JP"/>
        </w:rPr>
        <w:t>Implementation</w:t>
      </w:r>
      <w:r w:rsidRPr="000766B8">
        <w:rPr>
          <w:rFonts w:asciiTheme="majorHAnsi" w:eastAsiaTheme="minorEastAsia" w:hAnsiTheme="majorHAnsi"/>
          <w:b/>
          <w:bCs/>
          <w:sz w:val="24"/>
          <w:szCs w:val="24"/>
          <w:lang w:val="en-CA" w:eastAsia="ja-JP"/>
        </w:rPr>
        <w:t xml:space="preserve"> Study Team</w:t>
      </w:r>
      <w:r w:rsidR="00963BCE" w:rsidRPr="000766B8">
        <w:rPr>
          <w:rFonts w:asciiTheme="majorHAnsi" w:eastAsiaTheme="minorEastAsia" w:hAnsiTheme="majorHAnsi"/>
          <w:b/>
          <w:bCs/>
          <w:sz w:val="24"/>
          <w:szCs w:val="24"/>
          <w:lang w:val="en-CA" w:eastAsia="ja-JP"/>
        </w:rPr>
        <w:t xml:space="preserve"> (</w:t>
      </w:r>
      <w:r w:rsidR="008A6981">
        <w:rPr>
          <w:rFonts w:asciiTheme="majorHAnsi" w:eastAsiaTheme="minorEastAsia" w:hAnsiTheme="majorHAnsi"/>
          <w:b/>
          <w:bCs/>
          <w:sz w:val="24"/>
          <w:szCs w:val="24"/>
          <w:lang w:val="en-CA" w:eastAsia="ja-JP"/>
        </w:rPr>
        <w:t>Chu Ishida</w:t>
      </w:r>
      <w:r w:rsidR="00F829FA">
        <w:rPr>
          <w:rFonts w:asciiTheme="majorHAnsi" w:eastAsiaTheme="minorEastAsia" w:hAnsiTheme="majorHAnsi"/>
          <w:b/>
          <w:bCs/>
          <w:sz w:val="24"/>
          <w:szCs w:val="24"/>
          <w:lang w:val="en-CA" w:eastAsia="ja-JP"/>
        </w:rPr>
        <w:t>, JAXA</w:t>
      </w:r>
      <w:r w:rsidR="00963BCE" w:rsidRPr="000766B8">
        <w:rPr>
          <w:rFonts w:asciiTheme="majorHAnsi" w:eastAsiaTheme="minorEastAsia" w:hAnsiTheme="majorHAnsi"/>
          <w:b/>
          <w:bCs/>
          <w:sz w:val="24"/>
          <w:szCs w:val="24"/>
          <w:lang w:val="en-CA" w:eastAsia="ja-JP"/>
        </w:rPr>
        <w:t>)</w:t>
      </w:r>
    </w:p>
    <w:p w14:paraId="582F3D79" w14:textId="24C5FA46" w:rsidR="002B7409" w:rsidRDefault="007567D3" w:rsidP="00F829FA">
      <w:pPr>
        <w:spacing w:before="240" w:after="120"/>
        <w:rPr>
          <w:rFonts w:asciiTheme="majorHAnsi" w:eastAsiaTheme="minorEastAsia" w:hAnsiTheme="majorHAnsi"/>
          <w:bCs/>
          <w:sz w:val="24"/>
          <w:szCs w:val="24"/>
          <w:lang w:val="en-CA" w:eastAsia="ja-JP"/>
        </w:rPr>
      </w:pPr>
      <w:r w:rsidRPr="007567D3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>Chu reported that the WSIST is still searching for a new leader. In the mean time he will continue to serve in the role. The 2</w:t>
      </w:r>
      <w:r w:rsidRPr="00C746C9">
        <w:rPr>
          <w:rFonts w:asciiTheme="majorHAnsi" w:eastAsiaTheme="minorEastAsia" w:hAnsiTheme="majorHAnsi"/>
          <w:bCs/>
          <w:sz w:val="24"/>
          <w:szCs w:val="24"/>
          <w:vertAlign w:val="superscript"/>
          <w:lang w:val="en-CA" w:eastAsia="ja-JP"/>
        </w:rPr>
        <w:t>nd</w:t>
      </w:r>
      <w:r w:rsidRPr="007567D3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 WSIST Water Constellation F</w:t>
      </w:r>
      <w:r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easibility </w:t>
      </w:r>
      <w:r w:rsidRPr="007567D3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>S</w:t>
      </w:r>
      <w:r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>tudy (FS)</w:t>
      </w:r>
      <w:r w:rsidRPr="007567D3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 telecon</w:t>
      </w:r>
      <w:r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>ference</w:t>
      </w:r>
      <w:r w:rsidRPr="007567D3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 was held on Jan</w:t>
      </w:r>
      <w:r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>uary</w:t>
      </w:r>
      <w:r w:rsidRPr="007567D3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 18</w:t>
      </w:r>
      <w:r w:rsidRPr="00C746C9">
        <w:rPr>
          <w:rFonts w:asciiTheme="majorHAnsi" w:eastAsiaTheme="minorEastAsia" w:hAnsiTheme="majorHAnsi"/>
          <w:bCs/>
          <w:sz w:val="24"/>
          <w:szCs w:val="24"/>
          <w:vertAlign w:val="superscript"/>
          <w:lang w:val="en-CA" w:eastAsia="ja-JP"/>
        </w:rPr>
        <w:t>th</w:t>
      </w:r>
      <w:r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>. The team</w:t>
      </w:r>
      <w:r w:rsidRPr="007567D3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 discuss</w:t>
      </w:r>
      <w:r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>ed</w:t>
      </w:r>
      <w:r w:rsidRPr="007567D3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 the FS </w:t>
      </w:r>
      <w:r w:rsidR="004710D7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document </w:t>
      </w:r>
      <w:r w:rsidRPr="007567D3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>skeleton and agree</w:t>
      </w:r>
      <w:r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>d to p</w:t>
      </w:r>
      <w:r w:rsidRPr="007567D3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>repar</w:t>
      </w:r>
      <w:r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>e</w:t>
      </w:r>
      <w:r w:rsidRPr="007567D3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 </w:t>
      </w:r>
      <w:r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>a</w:t>
      </w:r>
      <w:r w:rsidRPr="007567D3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 list</w:t>
      </w:r>
      <w:r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 of expert contacts</w:t>
      </w:r>
      <w:r w:rsidRPr="007567D3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 for the priority parameters</w:t>
      </w:r>
      <w:r w:rsidR="00CD3553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>.</w:t>
      </w:r>
    </w:p>
    <w:p w14:paraId="45BE078B" w14:textId="77777777" w:rsidR="002B7409" w:rsidRPr="000766B8" w:rsidRDefault="002B7409" w:rsidP="002B7409">
      <w:pPr>
        <w:pBdr>
          <w:bottom w:val="single" w:sz="6" w:space="1" w:color="auto"/>
        </w:pBdr>
        <w:spacing w:before="240" w:after="120"/>
        <w:rPr>
          <w:rFonts w:asciiTheme="majorHAnsi" w:eastAsiaTheme="minorEastAsia" w:hAnsiTheme="majorHAnsi"/>
          <w:b/>
          <w:bCs/>
          <w:sz w:val="18"/>
          <w:szCs w:val="18"/>
          <w:lang w:eastAsia="ja-JP"/>
        </w:rPr>
      </w:pPr>
      <w:r w:rsidRPr="000766B8">
        <w:rPr>
          <w:rFonts w:asciiTheme="majorHAnsi" w:eastAsiaTheme="minorEastAsia" w:hAnsiTheme="majorHAnsi"/>
          <w:b/>
          <w:bCs/>
          <w:sz w:val="18"/>
          <w:szCs w:val="18"/>
          <w:lang w:eastAsia="ja-JP"/>
        </w:rPr>
        <w:t>Discussion</w:t>
      </w:r>
    </w:p>
    <w:p w14:paraId="383A7B3E" w14:textId="5D762B7A" w:rsidR="006037E9" w:rsidRDefault="006037E9" w:rsidP="00425477">
      <w:pPr>
        <w:pStyle w:val="ListParagraph"/>
        <w:numPr>
          <w:ilvl w:val="0"/>
          <w:numId w:val="6"/>
        </w:numPr>
        <w:spacing w:before="120" w:after="120"/>
        <w:ind w:left="357" w:hanging="357"/>
        <w:contextualSpacing w:val="0"/>
        <w:rPr>
          <w:rFonts w:asciiTheme="majorHAnsi" w:eastAsiaTheme="minorEastAsia" w:hAnsiTheme="majorHAnsi"/>
          <w:bCs/>
          <w:sz w:val="24"/>
          <w:szCs w:val="24"/>
          <w:lang w:val="en-CA" w:eastAsia="ja-JP"/>
        </w:rPr>
      </w:pPr>
      <w:r w:rsidRPr="002B7409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>Arnold Dekker</w:t>
      </w:r>
      <w:r w:rsidR="002B7409" w:rsidRPr="002B7409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 (CSIRO) noted </w:t>
      </w:r>
      <w:r w:rsidR="00425477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>that there is another</w:t>
      </w:r>
      <w:r w:rsidR="002B7409" w:rsidRPr="002B7409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 activity being undertaken by the WSIST </w:t>
      </w:r>
      <w:r w:rsidR="002B7409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in addition to the ‘Water Train’ Feasibility Study </w:t>
      </w:r>
      <w:r w:rsidR="002B7409" w:rsidRPr="002B7409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– </w:t>
      </w:r>
      <w:r w:rsidR="002B7409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>a</w:t>
      </w:r>
      <w:r w:rsidR="002B7409" w:rsidRPr="002B7409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 feasibility assessment to determine the benefits and technological difficulties of designing a hyperspectral satellite mission focused on water quality measurements. </w:t>
      </w:r>
      <w:r w:rsidR="002B7409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This task is being lead by </w:t>
      </w:r>
      <w:r w:rsidRPr="002B7409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>Arnold</w:t>
      </w:r>
      <w:r w:rsidR="002B7409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, and he has sent </w:t>
      </w:r>
      <w:r w:rsidRPr="002B7409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an invitation to the CEOS </w:t>
      </w:r>
      <w:r w:rsidR="006649D9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mailing </w:t>
      </w:r>
      <w:r w:rsidRPr="002B7409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lists to </w:t>
      </w:r>
      <w:r w:rsidR="002B7409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 xml:space="preserve">solicit </w:t>
      </w:r>
      <w:r w:rsidRPr="002B7409">
        <w:rPr>
          <w:rFonts w:asciiTheme="majorHAnsi" w:eastAsiaTheme="minorEastAsia" w:hAnsiTheme="majorHAnsi"/>
          <w:bCs/>
          <w:sz w:val="24"/>
          <w:szCs w:val="24"/>
          <w:lang w:val="en-CA" w:eastAsia="ja-JP"/>
        </w:rPr>
        <w:t>participation.</w:t>
      </w:r>
    </w:p>
    <w:tbl>
      <w:tblPr>
        <w:tblW w:w="8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6509"/>
        <w:gridCol w:w="1460"/>
      </w:tblGrid>
      <w:tr w:rsidR="002B7409" w14:paraId="5648D022" w14:textId="77777777" w:rsidTr="00D31D95">
        <w:trPr>
          <w:trHeight w:val="77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EF61D5F" w14:textId="53F1BA10" w:rsidR="002B7409" w:rsidRPr="00D04A9C" w:rsidRDefault="002B7409" w:rsidP="00D31D95">
            <w:pPr>
              <w:spacing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 w:rsidRPr="000766B8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20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9</w:t>
            </w:r>
            <w:r w:rsidRPr="000766B8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-0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5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AFFC" w14:textId="16A1A3CC" w:rsidR="002B7409" w:rsidRPr="00827D35" w:rsidRDefault="002B7409" w:rsidP="00DC1696">
            <w:pPr>
              <w:spacing w:after="120"/>
              <w:rPr>
                <w:rFonts w:asciiTheme="majorHAnsi" w:eastAsiaTheme="minorEastAsia" w:hAnsiTheme="majorHAnsi"/>
                <w:bCs/>
                <w:lang w:val="en-US" w:eastAsia="ja-JP"/>
              </w:rPr>
            </w:pP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>CEOS SEC to consider the call for participation in the second activity of the WSIST (in response to</w:t>
            </w:r>
            <w:r w:rsidR="00DC1696">
              <w:rPr>
                <w:rFonts w:asciiTheme="majorHAnsi" w:eastAsiaTheme="minorEastAsia" w:hAnsiTheme="majorHAnsi"/>
                <w:bCs/>
                <w:lang w:val="en-AU" w:eastAsia="ja-JP"/>
              </w:rPr>
              <w:t xml:space="preserve"> recommendation</w:t>
            </w: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 xml:space="preserve"> C.10 </w:t>
            </w:r>
            <w:r w:rsidR="00DC1696">
              <w:rPr>
                <w:rFonts w:asciiTheme="majorHAnsi" w:eastAsiaTheme="minorEastAsia" w:hAnsiTheme="majorHAnsi"/>
                <w:bCs/>
                <w:lang w:val="en-AU" w:eastAsia="ja-JP"/>
              </w:rPr>
              <w:t>in</w:t>
            </w: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 xml:space="preserve"> the CEOS Strategy for Water Observations From Space). CEOS Chair Team to include a report on this activity in the CEOS SEC agenda from now on.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34BC" w14:textId="77777777" w:rsidR="002B7409" w:rsidRDefault="002B7409" w:rsidP="00D31D95">
            <w:pPr>
              <w:spacing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SEC 210</w:t>
            </w:r>
          </w:p>
        </w:tc>
      </w:tr>
    </w:tbl>
    <w:p w14:paraId="0F764A09" w14:textId="5B6A35E9" w:rsidR="00B74145" w:rsidRDefault="00B74145">
      <w:pPr>
        <w:rPr>
          <w:rFonts w:asciiTheme="majorHAnsi" w:eastAsiaTheme="minorEastAsia" w:hAnsiTheme="majorHAnsi"/>
          <w:b/>
          <w:bCs/>
          <w:iCs/>
          <w:sz w:val="24"/>
          <w:szCs w:val="24"/>
          <w:lang w:val="en-AU" w:eastAsia="ja-JP"/>
        </w:rPr>
      </w:pPr>
    </w:p>
    <w:p w14:paraId="7E0482AF" w14:textId="2A6212C1" w:rsidR="00113422" w:rsidRPr="000766B8" w:rsidRDefault="00113422" w:rsidP="00CF484D">
      <w:pPr>
        <w:rPr>
          <w:rFonts w:asciiTheme="majorHAnsi" w:eastAsiaTheme="minorEastAsia" w:hAnsiTheme="majorHAnsi"/>
          <w:b/>
          <w:bCs/>
          <w:iCs/>
          <w:sz w:val="24"/>
          <w:szCs w:val="24"/>
          <w:lang w:val="en-AU" w:eastAsia="ja-JP"/>
        </w:rPr>
      </w:pPr>
      <w:r w:rsidRPr="000766B8">
        <w:rPr>
          <w:rFonts w:asciiTheme="majorHAnsi" w:eastAsiaTheme="minorEastAsia" w:hAnsiTheme="majorHAnsi"/>
          <w:b/>
          <w:bCs/>
          <w:iCs/>
          <w:sz w:val="24"/>
          <w:szCs w:val="24"/>
          <w:lang w:val="en-AU" w:eastAsia="ja-JP"/>
        </w:rPr>
        <w:t>Non-meteorological Applications for Next Generation Geos</w:t>
      </w:r>
      <w:r w:rsidR="00195C2E">
        <w:rPr>
          <w:rFonts w:asciiTheme="majorHAnsi" w:eastAsiaTheme="minorEastAsia" w:hAnsiTheme="majorHAnsi"/>
          <w:b/>
          <w:bCs/>
          <w:iCs/>
          <w:sz w:val="24"/>
          <w:szCs w:val="24"/>
          <w:lang w:val="en-AU" w:eastAsia="ja-JP"/>
        </w:rPr>
        <w:t>tationary Satellites and</w:t>
      </w:r>
    </w:p>
    <w:p w14:paraId="660E80D1" w14:textId="5652A1E5" w:rsidR="00113422" w:rsidRPr="000766B8" w:rsidRDefault="00113422" w:rsidP="00CF484D">
      <w:pPr>
        <w:rPr>
          <w:rFonts w:asciiTheme="majorHAnsi" w:eastAsiaTheme="minorEastAsia" w:hAnsiTheme="majorHAnsi"/>
          <w:b/>
          <w:bCs/>
          <w:iCs/>
          <w:sz w:val="24"/>
          <w:szCs w:val="24"/>
          <w:lang w:val="en-AU" w:eastAsia="ja-JP"/>
        </w:rPr>
      </w:pPr>
      <w:r w:rsidRPr="000766B8">
        <w:rPr>
          <w:rFonts w:asciiTheme="majorHAnsi" w:eastAsiaTheme="minorEastAsia" w:hAnsiTheme="majorHAnsi"/>
          <w:b/>
          <w:bCs/>
          <w:iCs/>
          <w:sz w:val="24"/>
          <w:szCs w:val="24"/>
          <w:lang w:val="en-AU" w:eastAsia="ja-JP"/>
        </w:rPr>
        <w:t>Future Data Access &amp; Analysis Architectures (</w:t>
      </w:r>
      <w:r w:rsidR="00D31D95">
        <w:rPr>
          <w:rFonts w:asciiTheme="majorHAnsi" w:eastAsiaTheme="minorEastAsia" w:hAnsiTheme="majorHAnsi"/>
          <w:b/>
          <w:bCs/>
          <w:iCs/>
          <w:sz w:val="24"/>
          <w:szCs w:val="24"/>
          <w:lang w:val="en-AU" w:eastAsia="ja-JP"/>
        </w:rPr>
        <w:t>David Williams</w:t>
      </w:r>
      <w:r w:rsidR="00146379">
        <w:rPr>
          <w:rFonts w:asciiTheme="majorHAnsi" w:eastAsiaTheme="minorEastAsia" w:hAnsiTheme="majorHAnsi"/>
          <w:b/>
          <w:bCs/>
          <w:iCs/>
          <w:sz w:val="24"/>
          <w:szCs w:val="24"/>
          <w:lang w:val="en-AU" w:eastAsia="ja-JP"/>
        </w:rPr>
        <w:t>, CSIRO</w:t>
      </w:r>
      <w:r w:rsidRPr="000766B8">
        <w:rPr>
          <w:rFonts w:asciiTheme="majorHAnsi" w:eastAsiaTheme="minorEastAsia" w:hAnsiTheme="majorHAnsi"/>
          <w:b/>
          <w:bCs/>
          <w:iCs/>
          <w:sz w:val="24"/>
          <w:szCs w:val="24"/>
          <w:lang w:val="en-AU" w:eastAsia="ja-JP"/>
        </w:rPr>
        <w:t>)</w:t>
      </w:r>
    </w:p>
    <w:p w14:paraId="1BF10933" w14:textId="30249FEB" w:rsidR="000912CE" w:rsidRDefault="008A3DED" w:rsidP="000912CE">
      <w:pPr>
        <w:spacing w:before="120" w:after="120"/>
        <w:rPr>
          <w:rFonts w:asciiTheme="majorHAnsi" w:eastAsiaTheme="minorEastAsia" w:hAnsiTheme="majorHAnsi"/>
          <w:bCs/>
          <w:sz w:val="24"/>
          <w:szCs w:val="24"/>
          <w:lang w:val="en-US" w:eastAsia="ja-JP"/>
        </w:rPr>
      </w:pPr>
      <w:r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>Alex Held (CSIRO)</w:t>
      </w:r>
      <w:r w:rsidR="00D31D95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 noted that b</w:t>
      </w:r>
      <w:r w:rsidR="00F972A0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>oth ad</w:t>
      </w:r>
      <w:r w:rsidR="00D31D95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>-</w:t>
      </w:r>
      <w:r w:rsidR="00391D96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hoc teams are progressing well and have confirmed members and leadership. The </w:t>
      </w:r>
      <w:r w:rsidR="00F972A0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FDA </w:t>
      </w:r>
      <w:r w:rsidR="00391D96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>team recently hel</w:t>
      </w:r>
      <w:r w:rsidR="00F972A0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d a </w:t>
      </w:r>
      <w:r w:rsidR="00391D96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teleconference and the </w:t>
      </w:r>
      <w:r w:rsidR="00F972A0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NMA </w:t>
      </w:r>
      <w:r w:rsidR="00391D96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team will follow shortly. </w:t>
      </w:r>
      <w:r w:rsidR="00F972A0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>Both</w:t>
      </w:r>
      <w:r w:rsidR="00391D96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 ad-hoc teams have a report outline which will be </w:t>
      </w:r>
      <w:r w:rsidR="00430361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>advanced</w:t>
      </w:r>
      <w:r w:rsidR="00391D96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 over the coming weeks, with a progress report due at </w:t>
      </w:r>
      <w:r w:rsidR="00F972A0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>SIT-31.</w:t>
      </w:r>
    </w:p>
    <w:p w14:paraId="0DD9E65B" w14:textId="1700BEC4" w:rsidR="00F972A0" w:rsidRDefault="00F972A0" w:rsidP="000912CE">
      <w:pPr>
        <w:spacing w:before="120" w:after="120"/>
        <w:rPr>
          <w:rFonts w:asciiTheme="majorHAnsi" w:eastAsiaTheme="minorEastAsia" w:hAnsiTheme="majorHAnsi"/>
          <w:bCs/>
          <w:sz w:val="24"/>
          <w:szCs w:val="24"/>
          <w:lang w:val="en-US" w:eastAsia="ja-JP"/>
        </w:rPr>
      </w:pPr>
      <w:r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>Caroline</w:t>
      </w:r>
      <w:r w:rsidR="00391D96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 Bruce (CSIRO)</w:t>
      </w:r>
      <w:r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 noted that</w:t>
      </w:r>
      <w:r w:rsidR="00391D96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 both ad-hoc teams have submitted CEOS newsletter articles and now have dedicated CEOS</w:t>
      </w:r>
      <w:r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 website pages</w:t>
      </w:r>
      <w:r w:rsidR="00391D96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>.</w:t>
      </w:r>
    </w:p>
    <w:p w14:paraId="7B66EB59" w14:textId="4F445D57" w:rsidR="00F972A0" w:rsidRDefault="00F972A0" w:rsidP="000912CE">
      <w:pPr>
        <w:spacing w:before="120" w:after="120"/>
        <w:rPr>
          <w:rFonts w:asciiTheme="majorHAnsi" w:hAnsiTheme="majorHAnsi"/>
          <w:sz w:val="24"/>
          <w:szCs w:val="24"/>
          <w:lang w:eastAsia="ja-JP"/>
        </w:rPr>
      </w:pPr>
      <w:r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>Tom Cecere</w:t>
      </w:r>
      <w:r w:rsidR="00CD06AF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 (</w:t>
      </w:r>
      <w:r w:rsidR="00430361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FDA Co-Lead, </w:t>
      </w:r>
      <w:r w:rsidR="00CD06AF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>USGS) not</w:t>
      </w:r>
      <w:r w:rsidR="00391D96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>ed that the FDA team submitted a written report for SEC</w:t>
      </w:r>
      <w:r w:rsidR="00430361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>-</w:t>
      </w:r>
      <w:r w:rsidR="00391D96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209 and he referred everyone to it for further information. The main </w:t>
      </w:r>
      <w:r w:rsidR="00CD06AF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point for SEC to note is </w:t>
      </w:r>
      <w:r w:rsidR="00CD06AF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the FDA</w:t>
      </w:r>
      <w:r w:rsidR="00CD06AF" w:rsidRPr="00CD06AF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 team’s understanding that the audience for the Plenary report is </w:t>
      </w:r>
      <w:r w:rsidR="00CD06AF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CEOS agencies (as well as</w:t>
      </w:r>
      <w:r w:rsidR="00CD06AF" w:rsidRPr="00CD06AF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 potential CEOS agencies</w:t>
      </w:r>
      <w:r w:rsidR="00CD06AF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) with a secondary audience of e</w:t>
      </w:r>
      <w:r w:rsidR="00CD06AF" w:rsidRPr="00CD06AF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xternal stakehol</w:t>
      </w:r>
      <w:r w:rsidR="00CD06AF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ders such as GEO and the United Nations. It</w:t>
      </w:r>
      <w:r w:rsidR="00CD06AF" w:rsidRPr="00CD06AF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 is essential that this is clear and accepted by all before delving too far into the report.</w:t>
      </w:r>
      <w:r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 </w:t>
      </w:r>
      <w:r w:rsidR="00CD06AF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>No issues were raised by the SEC.</w:t>
      </w:r>
    </w:p>
    <w:p w14:paraId="34E3AFED" w14:textId="77777777" w:rsidR="00310ED3" w:rsidRDefault="00310ED3">
      <w:pPr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</w:pPr>
      <w:r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  <w:br w:type="page"/>
      </w:r>
    </w:p>
    <w:p w14:paraId="72B1CE94" w14:textId="4315C2EC" w:rsidR="00DC3B6D" w:rsidRPr="000766B8" w:rsidRDefault="00C722EB" w:rsidP="005D2245">
      <w:pPr>
        <w:numPr>
          <w:ilvl w:val="0"/>
          <w:numId w:val="2"/>
        </w:numPr>
        <w:pBdr>
          <w:bottom w:val="single" w:sz="4" w:space="1" w:color="auto"/>
        </w:pBdr>
        <w:tabs>
          <w:tab w:val="clear" w:pos="720"/>
          <w:tab w:val="num" w:pos="284"/>
        </w:tabs>
        <w:spacing w:before="240" w:after="120"/>
        <w:ind w:left="142" w:hanging="357"/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</w:pPr>
      <w:r w:rsidRPr="000766B8"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  <w:lastRenderedPageBreak/>
        <w:t>AOB</w:t>
      </w:r>
    </w:p>
    <w:p w14:paraId="414F3288" w14:textId="740F6B89" w:rsidR="003510F6" w:rsidRPr="000766B8" w:rsidRDefault="003510F6" w:rsidP="003510F6">
      <w:pPr>
        <w:spacing w:after="120"/>
        <w:rPr>
          <w:rFonts w:asciiTheme="majorHAnsi" w:eastAsiaTheme="minorEastAsia" w:hAnsiTheme="majorHAnsi"/>
          <w:sz w:val="24"/>
          <w:szCs w:val="24"/>
          <w:lang w:eastAsia="ja-JP"/>
        </w:rPr>
      </w:pPr>
      <w:r w:rsidRPr="000766B8">
        <w:rPr>
          <w:rFonts w:asciiTheme="majorHAnsi" w:eastAsiaTheme="minorEastAsia" w:hAnsiTheme="majorHAnsi"/>
          <w:b/>
          <w:sz w:val="24"/>
          <w:szCs w:val="24"/>
          <w:lang w:eastAsia="ja-JP"/>
        </w:rPr>
        <w:t>CEOS Plenary</w:t>
      </w:r>
      <w:r w:rsidR="00113422" w:rsidRPr="000766B8">
        <w:rPr>
          <w:rFonts w:asciiTheme="majorHAnsi" w:eastAsiaTheme="minorEastAsia" w:hAnsiTheme="majorHAnsi"/>
          <w:b/>
          <w:sz w:val="24"/>
          <w:szCs w:val="24"/>
          <w:lang w:eastAsia="ja-JP"/>
        </w:rPr>
        <w:t xml:space="preserve"> 2016</w:t>
      </w:r>
      <w:r w:rsidR="007877B0">
        <w:rPr>
          <w:rFonts w:asciiTheme="majorHAnsi" w:eastAsiaTheme="minorEastAsia" w:hAnsiTheme="majorHAnsi"/>
          <w:b/>
          <w:sz w:val="24"/>
          <w:szCs w:val="24"/>
          <w:lang w:eastAsia="ja-JP"/>
        </w:rPr>
        <w:t xml:space="preserve"> (Caroline Bruce, CSIRO)</w:t>
      </w:r>
    </w:p>
    <w:p w14:paraId="7A7B3FB9" w14:textId="61EF75B5" w:rsidR="0092378D" w:rsidRDefault="0092378D" w:rsidP="00FE6AA4">
      <w:pPr>
        <w:spacing w:after="240"/>
        <w:rPr>
          <w:rFonts w:asciiTheme="majorHAnsi" w:eastAsiaTheme="minorEastAsia" w:hAnsiTheme="majorHAnsi"/>
          <w:sz w:val="24"/>
          <w:szCs w:val="24"/>
          <w:lang w:val="en-US" w:eastAsia="ja-JP"/>
        </w:rPr>
      </w:pPr>
      <w:r>
        <w:rPr>
          <w:rFonts w:asciiTheme="majorHAnsi" w:eastAsiaTheme="minorEastAsia" w:hAnsiTheme="majorHAnsi"/>
          <w:sz w:val="24"/>
          <w:szCs w:val="24"/>
          <w:lang w:val="en-US" w:eastAsia="ja-JP"/>
        </w:rPr>
        <w:t>Caroline reported that the d</w:t>
      </w:r>
      <w:r w:rsidR="00F972A0">
        <w:rPr>
          <w:rFonts w:asciiTheme="majorHAnsi" w:eastAsiaTheme="minorEastAsia" w:hAnsiTheme="majorHAnsi"/>
          <w:sz w:val="24"/>
          <w:szCs w:val="24"/>
          <w:lang w:val="en-US" w:eastAsia="ja-JP"/>
        </w:rPr>
        <w:t>ates</w:t>
      </w:r>
      <w:r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for the 2016 CEOS Plenary </w:t>
      </w:r>
      <w:r w:rsidR="00F972A0">
        <w:rPr>
          <w:rFonts w:asciiTheme="majorHAnsi" w:eastAsiaTheme="minorEastAsia" w:hAnsiTheme="majorHAnsi"/>
          <w:sz w:val="24"/>
          <w:szCs w:val="24"/>
          <w:lang w:val="en-US" w:eastAsia="ja-JP"/>
        </w:rPr>
        <w:t>have been finalised</w:t>
      </w:r>
      <w:r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. </w:t>
      </w:r>
      <w:r w:rsidRPr="0092378D">
        <w:rPr>
          <w:rFonts w:asciiTheme="majorHAnsi" w:eastAsiaTheme="minorEastAsia" w:hAnsiTheme="majorHAnsi"/>
          <w:sz w:val="24"/>
          <w:szCs w:val="24"/>
          <w:lang w:val="en-US" w:eastAsia="ja-JP"/>
        </w:rPr>
        <w:t>CEOS Plenary will take place in Brisbane, Australia, from the 1</w:t>
      </w:r>
      <w:r w:rsidRPr="0092378D">
        <w:rPr>
          <w:rFonts w:asciiTheme="majorHAnsi" w:eastAsiaTheme="minorEastAsia" w:hAnsiTheme="majorHAnsi"/>
          <w:sz w:val="24"/>
          <w:szCs w:val="24"/>
          <w:vertAlign w:val="superscript"/>
          <w:lang w:val="en-US" w:eastAsia="ja-JP"/>
        </w:rPr>
        <w:t>st</w:t>
      </w:r>
      <w:r w:rsidRPr="0092378D"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to the 2</w:t>
      </w:r>
      <w:r w:rsidRPr="0092378D">
        <w:rPr>
          <w:rFonts w:asciiTheme="majorHAnsi" w:eastAsiaTheme="minorEastAsia" w:hAnsiTheme="majorHAnsi"/>
          <w:sz w:val="24"/>
          <w:szCs w:val="24"/>
          <w:vertAlign w:val="superscript"/>
          <w:lang w:val="en-US" w:eastAsia="ja-JP"/>
        </w:rPr>
        <w:t>nd</w:t>
      </w:r>
      <w:r w:rsidRPr="0092378D"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of November 2016. The Plenary will be preceded by a full</w:t>
      </w:r>
      <w:r w:rsidR="00430361">
        <w:rPr>
          <w:rFonts w:asciiTheme="majorHAnsi" w:eastAsiaTheme="minorEastAsia" w:hAnsiTheme="majorHAnsi"/>
          <w:sz w:val="24"/>
          <w:szCs w:val="24"/>
          <w:lang w:val="en-US" w:eastAsia="ja-JP"/>
        </w:rPr>
        <w:t>-</w:t>
      </w:r>
      <w:r w:rsidRPr="0092378D">
        <w:rPr>
          <w:rFonts w:asciiTheme="majorHAnsi" w:eastAsiaTheme="minorEastAsia" w:hAnsiTheme="majorHAnsi"/>
          <w:sz w:val="24"/>
          <w:szCs w:val="24"/>
          <w:lang w:val="en-US" w:eastAsia="ja-JP"/>
        </w:rPr>
        <w:t>day of side and preparatory meetings on October 31</w:t>
      </w:r>
      <w:r w:rsidRPr="0092378D">
        <w:rPr>
          <w:rFonts w:asciiTheme="majorHAnsi" w:eastAsiaTheme="minorEastAsia" w:hAnsiTheme="majorHAnsi"/>
          <w:sz w:val="24"/>
          <w:szCs w:val="24"/>
          <w:vertAlign w:val="superscript"/>
          <w:lang w:val="en-US" w:eastAsia="ja-JP"/>
        </w:rPr>
        <w:t>st</w:t>
      </w:r>
      <w:r w:rsidRPr="0092378D">
        <w:rPr>
          <w:rFonts w:asciiTheme="majorHAnsi" w:eastAsiaTheme="minorEastAsia" w:hAnsiTheme="majorHAnsi"/>
          <w:sz w:val="24"/>
          <w:szCs w:val="24"/>
          <w:lang w:val="en-US" w:eastAsia="ja-JP"/>
        </w:rPr>
        <w:t>, with further opportunities available on October 30</w:t>
      </w:r>
      <w:r w:rsidRPr="0092378D">
        <w:rPr>
          <w:rFonts w:asciiTheme="majorHAnsi" w:eastAsiaTheme="minorEastAsia" w:hAnsiTheme="majorHAnsi"/>
          <w:sz w:val="24"/>
          <w:szCs w:val="24"/>
          <w:vertAlign w:val="superscript"/>
          <w:lang w:val="en-US" w:eastAsia="ja-JP"/>
        </w:rPr>
        <w:t>th</w:t>
      </w:r>
      <w:r w:rsidRPr="0092378D"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if required.</w:t>
      </w:r>
    </w:p>
    <w:p w14:paraId="3A3312FC" w14:textId="4D78D55F" w:rsidR="001801A5" w:rsidRDefault="0092378D" w:rsidP="00FE6AA4">
      <w:pPr>
        <w:spacing w:after="240"/>
        <w:rPr>
          <w:rFonts w:asciiTheme="majorHAnsi" w:eastAsiaTheme="minorEastAsia" w:hAnsiTheme="majorHAnsi"/>
          <w:sz w:val="24"/>
          <w:szCs w:val="24"/>
          <w:lang w:val="en-US" w:eastAsia="ja-JP"/>
        </w:rPr>
      </w:pPr>
      <w:r>
        <w:rPr>
          <w:rFonts w:asciiTheme="majorHAnsi" w:eastAsiaTheme="minorEastAsia" w:hAnsiTheme="majorHAnsi"/>
          <w:sz w:val="24"/>
          <w:szCs w:val="24"/>
          <w:lang w:val="en-US" w:eastAsia="ja-JP"/>
        </w:rPr>
        <w:t>A public ‘t</w:t>
      </w:r>
      <w:r w:rsidR="001801A5">
        <w:rPr>
          <w:rFonts w:asciiTheme="majorHAnsi" w:eastAsiaTheme="minorEastAsia" w:hAnsiTheme="majorHAnsi"/>
          <w:sz w:val="24"/>
          <w:szCs w:val="24"/>
          <w:lang w:val="en-US" w:eastAsia="ja-JP"/>
        </w:rPr>
        <w:t>own hall</w:t>
      </w:r>
      <w:r>
        <w:rPr>
          <w:rFonts w:asciiTheme="majorHAnsi" w:eastAsiaTheme="minorEastAsia" w:hAnsiTheme="majorHAnsi"/>
          <w:sz w:val="24"/>
          <w:szCs w:val="24"/>
          <w:lang w:val="en-US" w:eastAsia="ja-JP"/>
        </w:rPr>
        <w:t>’ meeting is being organised for one of the evenings. Agency representatives will be invited to present during a two-hour showcase to</w:t>
      </w:r>
      <w:r w:rsidR="001801A5"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students</w:t>
      </w:r>
      <w:r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, media, and the </w:t>
      </w:r>
      <w:r w:rsidR="001801A5">
        <w:rPr>
          <w:rFonts w:asciiTheme="majorHAnsi" w:eastAsiaTheme="minorEastAsia" w:hAnsiTheme="majorHAnsi"/>
          <w:sz w:val="24"/>
          <w:szCs w:val="24"/>
          <w:lang w:val="en-US" w:eastAsia="ja-JP"/>
        </w:rPr>
        <w:t>community</w:t>
      </w:r>
      <w:r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. More information on this session will be distributed </w:t>
      </w:r>
      <w:r w:rsidR="001801A5">
        <w:rPr>
          <w:rFonts w:asciiTheme="majorHAnsi" w:eastAsiaTheme="minorEastAsia" w:hAnsiTheme="majorHAnsi"/>
          <w:sz w:val="24"/>
          <w:szCs w:val="24"/>
          <w:lang w:val="en-US" w:eastAsia="ja-JP"/>
        </w:rPr>
        <w:t>soon.</w:t>
      </w:r>
    </w:p>
    <w:p w14:paraId="0F939648" w14:textId="41AF3EB7" w:rsidR="005D5BD4" w:rsidRDefault="005D5BD4" w:rsidP="00FE6AA4">
      <w:pPr>
        <w:spacing w:after="240"/>
        <w:rPr>
          <w:rFonts w:asciiTheme="majorHAnsi" w:eastAsiaTheme="minorEastAsia" w:hAnsiTheme="majorHAnsi"/>
          <w:sz w:val="24"/>
          <w:szCs w:val="24"/>
          <w:lang w:val="en-US" w:eastAsia="ja-JP"/>
        </w:rPr>
      </w:pPr>
      <w:r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Further information on the 2016 CEOS Plenary and </w:t>
      </w:r>
      <w:r w:rsidR="00EC0C80"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the city of </w:t>
      </w:r>
      <w:r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Brisbane can be found on the CEOS website at: </w:t>
      </w:r>
      <w:hyperlink r:id="rId16" w:history="1">
        <w:r w:rsidRPr="00A44510">
          <w:rPr>
            <w:rStyle w:val="Hyperlink"/>
            <w:rFonts w:asciiTheme="majorHAnsi" w:eastAsiaTheme="minorEastAsia" w:hAnsiTheme="majorHAnsi"/>
            <w:sz w:val="24"/>
            <w:szCs w:val="24"/>
            <w:lang w:val="en-US" w:eastAsia="ja-JP"/>
          </w:rPr>
          <w:t>http://ceos.org/meetings/30th-ceos-plenary/</w:t>
        </w:r>
      </w:hyperlink>
    </w:p>
    <w:p w14:paraId="5645EAED" w14:textId="46B27B5F" w:rsidR="000912CE" w:rsidRPr="000766B8" w:rsidRDefault="000912CE" w:rsidP="000912CE">
      <w:pPr>
        <w:spacing w:after="120"/>
        <w:rPr>
          <w:rFonts w:asciiTheme="majorHAnsi" w:eastAsiaTheme="minorEastAsia" w:hAnsiTheme="majorHAnsi"/>
          <w:sz w:val="24"/>
          <w:szCs w:val="24"/>
          <w:lang w:eastAsia="ja-JP"/>
        </w:rPr>
      </w:pPr>
      <w:r w:rsidRPr="000766B8">
        <w:rPr>
          <w:rFonts w:asciiTheme="majorHAnsi" w:eastAsiaTheme="minorEastAsia" w:hAnsiTheme="majorHAnsi"/>
          <w:b/>
          <w:sz w:val="24"/>
          <w:szCs w:val="24"/>
          <w:lang w:eastAsia="ja-JP"/>
        </w:rPr>
        <w:t>CEOS Plenary 201</w:t>
      </w:r>
      <w:r>
        <w:rPr>
          <w:rFonts w:asciiTheme="majorHAnsi" w:eastAsiaTheme="minorEastAsia" w:hAnsiTheme="majorHAnsi"/>
          <w:b/>
          <w:sz w:val="24"/>
          <w:szCs w:val="24"/>
          <w:lang w:eastAsia="ja-JP"/>
        </w:rPr>
        <w:t>7</w:t>
      </w:r>
    </w:p>
    <w:p w14:paraId="0595BA46" w14:textId="7B260180" w:rsidR="00EA4578" w:rsidRPr="005F35B1" w:rsidRDefault="001801A5" w:rsidP="005F35B1">
      <w:pPr>
        <w:spacing w:after="240"/>
        <w:rPr>
          <w:rFonts w:asciiTheme="majorHAnsi" w:eastAsiaTheme="minorEastAsia" w:hAnsiTheme="majorHAnsi"/>
          <w:sz w:val="24"/>
          <w:szCs w:val="24"/>
          <w:lang w:val="en-US" w:eastAsia="ja-JP"/>
        </w:rPr>
      </w:pPr>
      <w:r>
        <w:rPr>
          <w:rFonts w:asciiTheme="majorHAnsi" w:eastAsiaTheme="minorEastAsia" w:hAnsiTheme="majorHAnsi"/>
          <w:sz w:val="24"/>
          <w:szCs w:val="24"/>
          <w:lang w:val="en-US" w:eastAsia="ja-JP"/>
        </w:rPr>
        <w:t>Steve Labahn</w:t>
      </w:r>
      <w:r w:rsidR="0092378D"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(USGS)</w:t>
      </w:r>
      <w:r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on behalf of Frank Kelly</w:t>
      </w:r>
      <w:r w:rsidR="003579E1"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(</w:t>
      </w:r>
      <w:r w:rsidR="0092378D">
        <w:rPr>
          <w:rFonts w:asciiTheme="majorHAnsi" w:eastAsiaTheme="minorEastAsia" w:hAnsiTheme="majorHAnsi"/>
          <w:sz w:val="24"/>
          <w:szCs w:val="24"/>
          <w:lang w:val="en-US" w:eastAsia="ja-JP"/>
        </w:rPr>
        <w:t>2017 CEOS Chair</w:t>
      </w:r>
      <w:r w:rsidR="003579E1">
        <w:rPr>
          <w:rFonts w:asciiTheme="majorHAnsi" w:eastAsiaTheme="minorEastAsia" w:hAnsiTheme="majorHAnsi"/>
          <w:sz w:val="24"/>
          <w:szCs w:val="24"/>
          <w:lang w:val="en-US" w:eastAsia="ja-JP"/>
        </w:rPr>
        <w:t>, USGS</w:t>
      </w:r>
      <w:r w:rsidR="0092378D">
        <w:rPr>
          <w:rFonts w:asciiTheme="majorHAnsi" w:eastAsiaTheme="minorEastAsia" w:hAnsiTheme="majorHAnsi"/>
          <w:sz w:val="24"/>
          <w:szCs w:val="24"/>
          <w:lang w:val="en-US" w:eastAsia="ja-JP"/>
        </w:rPr>
        <w:t>)</w:t>
      </w:r>
      <w:r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</w:t>
      </w:r>
      <w:r w:rsidR="003579E1">
        <w:rPr>
          <w:rFonts w:asciiTheme="majorHAnsi" w:eastAsiaTheme="minorEastAsia" w:hAnsiTheme="majorHAnsi"/>
          <w:sz w:val="24"/>
          <w:szCs w:val="24"/>
          <w:lang w:val="en-US" w:eastAsia="ja-JP"/>
        </w:rPr>
        <w:t>announc</w:t>
      </w:r>
      <w:r w:rsidR="0092378D"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ed that USGS has made </w:t>
      </w:r>
      <w:r>
        <w:rPr>
          <w:rFonts w:asciiTheme="majorHAnsi" w:eastAsiaTheme="minorEastAsia" w:hAnsiTheme="majorHAnsi"/>
          <w:sz w:val="24"/>
          <w:szCs w:val="24"/>
          <w:lang w:val="en-US" w:eastAsia="ja-JP"/>
        </w:rPr>
        <w:t>reserv</w:t>
      </w:r>
      <w:r w:rsidR="0092378D">
        <w:rPr>
          <w:rFonts w:asciiTheme="majorHAnsi" w:eastAsiaTheme="minorEastAsia" w:hAnsiTheme="majorHAnsi"/>
          <w:sz w:val="24"/>
          <w:szCs w:val="24"/>
          <w:lang w:val="en-US" w:eastAsia="ja-JP"/>
        </w:rPr>
        <w:t>ations for the 2017 CEOS Plenary.</w:t>
      </w:r>
      <w:r w:rsidR="00123C67"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The meeting will take place from October </w:t>
      </w:r>
      <w:r>
        <w:rPr>
          <w:rFonts w:asciiTheme="majorHAnsi" w:eastAsiaTheme="minorEastAsia" w:hAnsiTheme="majorHAnsi"/>
          <w:sz w:val="24"/>
          <w:szCs w:val="24"/>
          <w:lang w:val="en-US" w:eastAsia="ja-JP"/>
        </w:rPr>
        <w:t>18</w:t>
      </w:r>
      <w:r w:rsidRPr="001801A5">
        <w:rPr>
          <w:rFonts w:asciiTheme="majorHAnsi" w:eastAsiaTheme="minorEastAsia" w:hAnsiTheme="majorHAnsi"/>
          <w:sz w:val="24"/>
          <w:szCs w:val="24"/>
          <w:vertAlign w:val="superscript"/>
          <w:lang w:val="en-US" w:eastAsia="ja-JP"/>
        </w:rPr>
        <w:t>th</w:t>
      </w:r>
      <w:r w:rsidR="00123C67"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to</w:t>
      </w:r>
      <w:r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20</w:t>
      </w:r>
      <w:r w:rsidR="00123C67" w:rsidRPr="00123C67">
        <w:rPr>
          <w:rFonts w:asciiTheme="majorHAnsi" w:eastAsiaTheme="minorEastAsia" w:hAnsiTheme="majorHAnsi"/>
          <w:sz w:val="24"/>
          <w:szCs w:val="24"/>
          <w:vertAlign w:val="superscript"/>
          <w:lang w:val="en-US" w:eastAsia="ja-JP"/>
        </w:rPr>
        <w:t>th</w:t>
      </w:r>
      <w:r w:rsidR="00123C67"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at the </w:t>
      </w:r>
      <w:r w:rsidR="00123C67" w:rsidRPr="00123C67">
        <w:rPr>
          <w:rFonts w:asciiTheme="majorHAnsi" w:eastAsiaTheme="minorEastAsia" w:hAnsiTheme="majorHAnsi"/>
          <w:sz w:val="24"/>
          <w:szCs w:val="24"/>
          <w:lang w:val="en-US" w:eastAsia="ja-JP"/>
        </w:rPr>
        <w:t>Holiday Inn Rushmore Plaza, Rapid City, S</w:t>
      </w:r>
      <w:r w:rsidR="00123C67"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outh </w:t>
      </w:r>
      <w:r w:rsidR="00123C67" w:rsidRPr="00123C67">
        <w:rPr>
          <w:rFonts w:asciiTheme="majorHAnsi" w:eastAsiaTheme="minorEastAsia" w:hAnsiTheme="majorHAnsi"/>
          <w:sz w:val="24"/>
          <w:szCs w:val="24"/>
          <w:lang w:val="en-US" w:eastAsia="ja-JP"/>
        </w:rPr>
        <w:t>D</w:t>
      </w:r>
      <w:r w:rsidR="00123C67">
        <w:rPr>
          <w:rFonts w:asciiTheme="majorHAnsi" w:eastAsiaTheme="minorEastAsia" w:hAnsiTheme="majorHAnsi"/>
          <w:sz w:val="24"/>
          <w:szCs w:val="24"/>
          <w:lang w:val="en-US" w:eastAsia="ja-JP"/>
        </w:rPr>
        <w:t>akota</w:t>
      </w:r>
      <w:r w:rsidR="005F35B1">
        <w:rPr>
          <w:rFonts w:asciiTheme="majorHAnsi" w:eastAsiaTheme="minorEastAsia" w:hAnsiTheme="majorHAnsi"/>
          <w:sz w:val="24"/>
          <w:szCs w:val="24"/>
          <w:lang w:val="en-US" w:eastAsia="ja-JP"/>
        </w:rPr>
        <w:t>.</w:t>
      </w:r>
      <w:r w:rsidR="00123C67"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Side meetings will be held on Wednesday </w:t>
      </w:r>
      <w:r w:rsidR="00123C67" w:rsidRPr="00123C67">
        <w:rPr>
          <w:rFonts w:asciiTheme="majorHAnsi" w:eastAsiaTheme="minorEastAsia" w:hAnsiTheme="majorHAnsi"/>
          <w:sz w:val="24"/>
          <w:szCs w:val="24"/>
          <w:lang w:val="en-US" w:eastAsia="ja-JP"/>
        </w:rPr>
        <w:t>October 18</w:t>
      </w:r>
      <w:r w:rsidR="00123C67" w:rsidRPr="00123C67">
        <w:rPr>
          <w:rFonts w:asciiTheme="majorHAnsi" w:eastAsiaTheme="minorEastAsia" w:hAnsiTheme="majorHAnsi"/>
          <w:sz w:val="24"/>
          <w:szCs w:val="24"/>
          <w:vertAlign w:val="superscript"/>
          <w:lang w:val="en-US" w:eastAsia="ja-JP"/>
        </w:rPr>
        <w:t>th</w:t>
      </w:r>
      <w:r w:rsidR="00123C67">
        <w:rPr>
          <w:rFonts w:asciiTheme="majorHAnsi" w:eastAsiaTheme="minorEastAsia" w:hAnsiTheme="majorHAnsi"/>
          <w:sz w:val="24"/>
          <w:szCs w:val="24"/>
          <w:lang w:val="en-US" w:eastAsia="ja-JP"/>
        </w:rPr>
        <w:t>, with the main Plenary to take place from Thursday 19</w:t>
      </w:r>
      <w:r w:rsidR="00123C67" w:rsidRPr="00123C67">
        <w:rPr>
          <w:rFonts w:asciiTheme="majorHAnsi" w:eastAsiaTheme="minorEastAsia" w:hAnsiTheme="majorHAnsi"/>
          <w:sz w:val="24"/>
          <w:szCs w:val="24"/>
          <w:vertAlign w:val="superscript"/>
          <w:lang w:val="en-US" w:eastAsia="ja-JP"/>
        </w:rPr>
        <w:t>th</w:t>
      </w:r>
      <w:r w:rsidR="00123C67"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to Friday 20</w:t>
      </w:r>
      <w:r w:rsidR="00123C67" w:rsidRPr="00123C67">
        <w:rPr>
          <w:rFonts w:asciiTheme="majorHAnsi" w:eastAsiaTheme="minorEastAsia" w:hAnsiTheme="majorHAnsi"/>
          <w:sz w:val="24"/>
          <w:szCs w:val="24"/>
          <w:vertAlign w:val="superscript"/>
          <w:lang w:val="en-US" w:eastAsia="ja-JP"/>
        </w:rPr>
        <w:t>th</w:t>
      </w:r>
      <w:r w:rsidR="00123C67">
        <w:rPr>
          <w:rFonts w:asciiTheme="majorHAnsi" w:eastAsiaTheme="minorEastAsia" w:hAnsiTheme="majorHAnsi"/>
          <w:sz w:val="24"/>
          <w:szCs w:val="24"/>
          <w:lang w:val="en-US" w:eastAsia="ja-JP"/>
        </w:rPr>
        <w:t>. More details will be announced in due course.</w:t>
      </w:r>
    </w:p>
    <w:p w14:paraId="629A6608" w14:textId="6D698F24" w:rsidR="00E863A1" w:rsidRPr="000766B8" w:rsidRDefault="00113422" w:rsidP="00946BAC">
      <w:pPr>
        <w:spacing w:before="120" w:after="120"/>
        <w:rPr>
          <w:rFonts w:asciiTheme="majorHAnsi" w:eastAsiaTheme="minorEastAsia" w:hAnsiTheme="majorHAnsi"/>
          <w:b/>
          <w:bCs/>
          <w:sz w:val="24"/>
          <w:szCs w:val="24"/>
          <w:lang w:val="en-US" w:eastAsia="ja-JP"/>
        </w:rPr>
      </w:pPr>
      <w:r w:rsidRPr="000766B8">
        <w:rPr>
          <w:rFonts w:asciiTheme="majorHAnsi" w:eastAsiaTheme="minorEastAsia" w:hAnsiTheme="majorHAnsi"/>
          <w:b/>
          <w:bCs/>
          <w:sz w:val="24"/>
          <w:szCs w:val="24"/>
          <w:lang w:val="en-US" w:eastAsia="ja-JP"/>
        </w:rPr>
        <w:t>CEOS Newsletter No. 46</w:t>
      </w:r>
    </w:p>
    <w:p w14:paraId="12A0E819" w14:textId="5D53608D" w:rsidR="005F35B1" w:rsidRPr="00B45896" w:rsidRDefault="00225E02" w:rsidP="00725440">
      <w:pPr>
        <w:spacing w:after="240"/>
        <w:rPr>
          <w:rFonts w:asciiTheme="majorHAnsi" w:eastAsiaTheme="minorEastAsia" w:hAnsiTheme="majorHAnsi"/>
          <w:sz w:val="24"/>
          <w:szCs w:val="24"/>
          <w:lang w:eastAsia="ja-JP"/>
        </w:rPr>
      </w:pPr>
      <w:r>
        <w:rPr>
          <w:rFonts w:asciiTheme="majorHAnsi" w:eastAsiaTheme="minorEastAsia" w:hAnsiTheme="majorHAnsi"/>
          <w:sz w:val="24"/>
          <w:szCs w:val="24"/>
          <w:lang w:eastAsia="ja-JP"/>
        </w:rPr>
        <w:t>Masat</w:t>
      </w:r>
      <w:r w:rsidR="005F35B1">
        <w:rPr>
          <w:rFonts w:asciiTheme="majorHAnsi" w:eastAsiaTheme="minorEastAsia" w:hAnsiTheme="majorHAnsi"/>
          <w:sz w:val="24"/>
          <w:szCs w:val="24"/>
          <w:lang w:eastAsia="ja-JP"/>
        </w:rPr>
        <w:t>oshi Kamei (RESTEC)</w:t>
      </w:r>
      <w:r>
        <w:rPr>
          <w:rFonts w:asciiTheme="majorHAnsi" w:eastAsiaTheme="minorEastAsia" w:hAnsiTheme="majorHAnsi"/>
          <w:sz w:val="24"/>
          <w:szCs w:val="24"/>
          <w:lang w:eastAsia="ja-JP"/>
        </w:rPr>
        <w:t xml:space="preserve"> noted that most newsletter articles have been received and the few outstanding are currently being followed up. It is anticipated that the newsletter will be published at the</w:t>
      </w:r>
      <w:r w:rsidR="005F35B1">
        <w:rPr>
          <w:rFonts w:asciiTheme="majorHAnsi" w:eastAsiaTheme="minorEastAsia" w:hAnsiTheme="majorHAnsi"/>
          <w:sz w:val="24"/>
          <w:szCs w:val="24"/>
          <w:lang w:eastAsia="ja-JP"/>
        </w:rPr>
        <w:t xml:space="preserve"> beginning of </w:t>
      </w:r>
      <w:r>
        <w:rPr>
          <w:rFonts w:asciiTheme="majorHAnsi" w:eastAsiaTheme="minorEastAsia" w:hAnsiTheme="majorHAnsi"/>
          <w:sz w:val="24"/>
          <w:szCs w:val="24"/>
          <w:lang w:eastAsia="ja-JP"/>
        </w:rPr>
        <w:t>March</w:t>
      </w:r>
      <w:r w:rsidR="00725440">
        <w:rPr>
          <w:rFonts w:asciiTheme="majorHAnsi" w:eastAsiaTheme="minorEastAsia" w:hAnsiTheme="majorHAnsi"/>
          <w:sz w:val="24"/>
          <w:szCs w:val="24"/>
          <w:lang w:eastAsia="ja-JP"/>
        </w:rPr>
        <w:t>.</w:t>
      </w:r>
    </w:p>
    <w:p w14:paraId="0AEA0817" w14:textId="22ECDA32" w:rsidR="00113422" w:rsidRPr="000766B8" w:rsidRDefault="000912CE" w:rsidP="0009064B">
      <w:pPr>
        <w:spacing w:before="240"/>
        <w:rPr>
          <w:rFonts w:asciiTheme="majorHAnsi" w:eastAsiaTheme="minorEastAsia" w:hAnsiTheme="majorHAnsi"/>
          <w:b/>
          <w:bCs/>
          <w:sz w:val="24"/>
          <w:szCs w:val="24"/>
          <w:lang w:val="en-US" w:eastAsia="ja-JP"/>
        </w:rPr>
      </w:pPr>
      <w:r>
        <w:rPr>
          <w:rFonts w:asciiTheme="majorHAnsi" w:eastAsiaTheme="minorEastAsia" w:hAnsiTheme="majorHAnsi"/>
          <w:b/>
          <w:bCs/>
          <w:sz w:val="24"/>
          <w:szCs w:val="24"/>
          <w:lang w:val="en-US" w:eastAsia="ja-JP"/>
        </w:rPr>
        <w:t>Blue Planet</w:t>
      </w:r>
    </w:p>
    <w:p w14:paraId="233C335E" w14:textId="4B62E810" w:rsidR="006A0DE8" w:rsidRDefault="0009064B" w:rsidP="000912CE">
      <w:pPr>
        <w:spacing w:before="120" w:after="240"/>
        <w:rPr>
          <w:rFonts w:asciiTheme="majorHAnsi" w:eastAsiaTheme="minorEastAsia" w:hAnsiTheme="majorHAnsi"/>
          <w:sz w:val="24"/>
          <w:szCs w:val="24"/>
          <w:lang w:eastAsia="ja-JP"/>
        </w:rPr>
      </w:pPr>
      <w:r>
        <w:rPr>
          <w:rFonts w:asciiTheme="majorHAnsi" w:eastAsiaTheme="minorEastAsia" w:hAnsiTheme="majorHAnsi"/>
          <w:sz w:val="24"/>
          <w:szCs w:val="24"/>
          <w:lang w:eastAsia="ja-JP"/>
        </w:rPr>
        <w:t xml:space="preserve">Kerry Sawyer (NOAA) </w:t>
      </w:r>
      <w:r w:rsidR="006A0DE8">
        <w:rPr>
          <w:rFonts w:asciiTheme="majorHAnsi" w:eastAsiaTheme="minorEastAsia" w:hAnsiTheme="majorHAnsi"/>
          <w:sz w:val="24"/>
          <w:szCs w:val="24"/>
          <w:lang w:eastAsia="ja-JP"/>
        </w:rPr>
        <w:t xml:space="preserve">reported </w:t>
      </w:r>
      <w:r w:rsidR="000542F2">
        <w:rPr>
          <w:rFonts w:asciiTheme="majorHAnsi" w:eastAsiaTheme="minorEastAsia" w:hAnsiTheme="majorHAnsi"/>
          <w:sz w:val="24"/>
          <w:szCs w:val="24"/>
          <w:lang w:eastAsia="ja-JP"/>
        </w:rPr>
        <w:t xml:space="preserve">that </w:t>
      </w:r>
      <w:r w:rsidR="006A0DE8">
        <w:rPr>
          <w:rFonts w:asciiTheme="majorHAnsi" w:eastAsiaTheme="minorEastAsia" w:hAnsiTheme="majorHAnsi"/>
          <w:sz w:val="24"/>
          <w:szCs w:val="24"/>
          <w:lang w:eastAsia="ja-JP"/>
        </w:rPr>
        <w:t>action</w:t>
      </w:r>
      <w:r w:rsidR="000542F2">
        <w:rPr>
          <w:rFonts w:asciiTheme="majorHAnsi" w:eastAsiaTheme="minorEastAsia" w:hAnsiTheme="majorHAnsi"/>
          <w:sz w:val="24"/>
          <w:szCs w:val="24"/>
          <w:lang w:eastAsia="ja-JP"/>
        </w:rPr>
        <w:t xml:space="preserve"> 207-08</w:t>
      </w:r>
      <w:r w:rsidR="006A0DE8">
        <w:rPr>
          <w:rFonts w:asciiTheme="majorHAnsi" w:eastAsiaTheme="minorEastAsia" w:hAnsiTheme="majorHAnsi"/>
          <w:sz w:val="24"/>
          <w:szCs w:val="24"/>
          <w:lang w:eastAsia="ja-JP"/>
        </w:rPr>
        <w:t xml:space="preserve"> can be closed. </w:t>
      </w:r>
      <w:r w:rsidR="000542F2">
        <w:rPr>
          <w:rFonts w:asciiTheme="majorHAnsi" w:eastAsiaTheme="minorEastAsia" w:hAnsiTheme="majorHAnsi"/>
          <w:sz w:val="24"/>
          <w:szCs w:val="24"/>
          <w:lang w:eastAsia="ja-JP"/>
        </w:rPr>
        <w:t xml:space="preserve">She noted that the </w:t>
      </w:r>
      <w:r w:rsidR="006A0DE8">
        <w:rPr>
          <w:rFonts w:asciiTheme="majorHAnsi" w:eastAsiaTheme="minorEastAsia" w:hAnsiTheme="majorHAnsi"/>
          <w:sz w:val="24"/>
          <w:szCs w:val="24"/>
          <w:lang w:eastAsia="ja-JP"/>
        </w:rPr>
        <w:t>B</w:t>
      </w:r>
      <w:r w:rsidR="000542F2">
        <w:rPr>
          <w:rFonts w:asciiTheme="majorHAnsi" w:eastAsiaTheme="minorEastAsia" w:hAnsiTheme="majorHAnsi"/>
          <w:sz w:val="24"/>
          <w:szCs w:val="24"/>
          <w:lang w:eastAsia="ja-JP"/>
        </w:rPr>
        <w:t xml:space="preserve">lue </w:t>
      </w:r>
      <w:r w:rsidR="006A0DE8">
        <w:rPr>
          <w:rFonts w:asciiTheme="majorHAnsi" w:eastAsiaTheme="minorEastAsia" w:hAnsiTheme="majorHAnsi"/>
          <w:sz w:val="24"/>
          <w:szCs w:val="24"/>
          <w:lang w:eastAsia="ja-JP"/>
        </w:rPr>
        <w:t>P</w:t>
      </w:r>
      <w:r w:rsidR="000542F2">
        <w:rPr>
          <w:rFonts w:asciiTheme="majorHAnsi" w:eastAsiaTheme="minorEastAsia" w:hAnsiTheme="majorHAnsi"/>
          <w:sz w:val="24"/>
          <w:szCs w:val="24"/>
          <w:lang w:eastAsia="ja-JP"/>
        </w:rPr>
        <w:t>lanet</w:t>
      </w:r>
      <w:r w:rsidR="006A0DE8">
        <w:rPr>
          <w:rFonts w:asciiTheme="majorHAnsi" w:eastAsiaTheme="minorEastAsia" w:hAnsiTheme="majorHAnsi"/>
          <w:sz w:val="24"/>
          <w:szCs w:val="24"/>
          <w:lang w:eastAsia="ja-JP"/>
        </w:rPr>
        <w:t xml:space="preserve"> task in the </w:t>
      </w:r>
      <w:r w:rsidR="000542F2" w:rsidRPr="000542F2">
        <w:rPr>
          <w:rFonts w:asciiTheme="majorHAnsi" w:eastAsiaTheme="minorEastAsia" w:hAnsiTheme="majorHAnsi"/>
          <w:sz w:val="24"/>
          <w:szCs w:val="24"/>
          <w:lang w:eastAsia="ja-JP"/>
        </w:rPr>
        <w:t xml:space="preserve">GEO Work Programme </w:t>
      </w:r>
      <w:r w:rsidR="000542F2">
        <w:rPr>
          <w:rFonts w:asciiTheme="majorHAnsi" w:eastAsiaTheme="minorEastAsia" w:hAnsiTheme="majorHAnsi"/>
          <w:sz w:val="24"/>
          <w:szCs w:val="24"/>
          <w:lang w:eastAsia="ja-JP"/>
        </w:rPr>
        <w:t>(</w:t>
      </w:r>
      <w:r w:rsidR="006A0DE8">
        <w:rPr>
          <w:rFonts w:asciiTheme="majorHAnsi" w:eastAsiaTheme="minorEastAsia" w:hAnsiTheme="majorHAnsi"/>
          <w:sz w:val="24"/>
          <w:szCs w:val="24"/>
          <w:lang w:eastAsia="ja-JP"/>
        </w:rPr>
        <w:t>GI</w:t>
      </w:r>
      <w:r w:rsidR="000542F2">
        <w:rPr>
          <w:rFonts w:asciiTheme="majorHAnsi" w:eastAsiaTheme="minorEastAsia" w:hAnsiTheme="majorHAnsi"/>
          <w:sz w:val="24"/>
          <w:szCs w:val="24"/>
          <w:lang w:eastAsia="ja-JP"/>
        </w:rPr>
        <w:t>-0</w:t>
      </w:r>
      <w:r w:rsidR="006A0DE8">
        <w:rPr>
          <w:rFonts w:asciiTheme="majorHAnsi" w:eastAsiaTheme="minorEastAsia" w:hAnsiTheme="majorHAnsi"/>
          <w:sz w:val="24"/>
          <w:szCs w:val="24"/>
          <w:lang w:eastAsia="ja-JP"/>
        </w:rPr>
        <w:t>7</w:t>
      </w:r>
      <w:r w:rsidR="000542F2">
        <w:rPr>
          <w:rFonts w:asciiTheme="majorHAnsi" w:eastAsiaTheme="minorEastAsia" w:hAnsiTheme="majorHAnsi"/>
          <w:sz w:val="24"/>
          <w:szCs w:val="24"/>
          <w:lang w:eastAsia="ja-JP"/>
        </w:rPr>
        <w:t xml:space="preserve">) will be restructured, and until this is done it is not a good idea for CEOS to invest time identifying potential </w:t>
      </w:r>
      <w:r w:rsidR="00042F71">
        <w:rPr>
          <w:rFonts w:asciiTheme="majorHAnsi" w:eastAsiaTheme="minorEastAsia" w:hAnsiTheme="majorHAnsi"/>
          <w:sz w:val="24"/>
          <w:szCs w:val="24"/>
          <w:lang w:eastAsia="ja-JP"/>
        </w:rPr>
        <w:t>connections</w:t>
      </w:r>
      <w:r w:rsidR="000542F2">
        <w:rPr>
          <w:rFonts w:asciiTheme="majorHAnsi" w:eastAsiaTheme="minorEastAsia" w:hAnsiTheme="majorHAnsi"/>
          <w:sz w:val="24"/>
          <w:szCs w:val="24"/>
          <w:lang w:eastAsia="ja-JP"/>
        </w:rPr>
        <w:t>.</w:t>
      </w:r>
    </w:p>
    <w:p w14:paraId="2F52C297" w14:textId="450248A4" w:rsidR="000542F2" w:rsidRDefault="00274CFD" w:rsidP="000912CE">
      <w:pPr>
        <w:spacing w:before="120" w:after="240"/>
        <w:rPr>
          <w:rFonts w:asciiTheme="majorHAnsi" w:eastAsiaTheme="minorEastAsia" w:hAnsiTheme="majorHAnsi"/>
          <w:sz w:val="24"/>
          <w:szCs w:val="24"/>
          <w:lang w:eastAsia="ja-JP"/>
        </w:rPr>
      </w:pPr>
      <w:r>
        <w:rPr>
          <w:rFonts w:asciiTheme="majorHAnsi" w:eastAsiaTheme="minorEastAsia" w:hAnsiTheme="majorHAnsi"/>
          <w:sz w:val="24"/>
          <w:szCs w:val="24"/>
          <w:lang w:eastAsia="ja-JP"/>
        </w:rPr>
        <w:t>Kerry reported that she will</w:t>
      </w:r>
      <w:r w:rsidR="00E04378">
        <w:rPr>
          <w:rFonts w:asciiTheme="majorHAnsi" w:eastAsiaTheme="minorEastAsia" w:hAnsiTheme="majorHAnsi"/>
          <w:sz w:val="24"/>
          <w:szCs w:val="24"/>
          <w:lang w:eastAsia="ja-JP"/>
        </w:rPr>
        <w:t xml:space="preserve"> </w:t>
      </w:r>
      <w:r w:rsidR="001974EF">
        <w:rPr>
          <w:rFonts w:asciiTheme="majorHAnsi" w:eastAsiaTheme="minorEastAsia" w:hAnsiTheme="majorHAnsi"/>
          <w:sz w:val="24"/>
          <w:szCs w:val="24"/>
          <w:lang w:eastAsia="ja-JP"/>
        </w:rPr>
        <w:t>step down</w:t>
      </w:r>
      <w:r w:rsidR="00042F71">
        <w:rPr>
          <w:rFonts w:asciiTheme="majorHAnsi" w:eastAsiaTheme="minorEastAsia" w:hAnsiTheme="majorHAnsi"/>
          <w:sz w:val="24"/>
          <w:szCs w:val="24"/>
          <w:lang w:eastAsia="ja-JP"/>
        </w:rPr>
        <w:t xml:space="preserve"> as the CEOS Blue Planet expert</w:t>
      </w:r>
      <w:r w:rsidR="00E04378">
        <w:rPr>
          <w:rFonts w:asciiTheme="majorHAnsi" w:eastAsiaTheme="minorEastAsia" w:hAnsiTheme="majorHAnsi"/>
          <w:sz w:val="24"/>
          <w:szCs w:val="24"/>
          <w:lang w:eastAsia="ja-JP"/>
        </w:rPr>
        <w:t>,</w:t>
      </w:r>
      <w:r w:rsidR="001974EF">
        <w:rPr>
          <w:rFonts w:asciiTheme="majorHAnsi" w:eastAsiaTheme="minorEastAsia" w:hAnsiTheme="majorHAnsi"/>
          <w:sz w:val="24"/>
          <w:szCs w:val="24"/>
          <w:lang w:eastAsia="ja-JP"/>
        </w:rPr>
        <w:t xml:space="preserve"> as </w:t>
      </w:r>
      <w:r w:rsidR="00E04378" w:rsidRPr="00E04378">
        <w:rPr>
          <w:rFonts w:asciiTheme="majorHAnsi" w:eastAsiaTheme="minorEastAsia" w:hAnsiTheme="majorHAnsi"/>
          <w:sz w:val="24"/>
          <w:szCs w:val="24"/>
          <w:lang w:eastAsia="ja-JP"/>
        </w:rPr>
        <w:t xml:space="preserve">Paul Di Giacomo (NOAA) has volunteered to be the CEOS representative to the </w:t>
      </w:r>
      <w:r w:rsidR="00E04378">
        <w:rPr>
          <w:rFonts w:asciiTheme="majorHAnsi" w:eastAsiaTheme="minorEastAsia" w:hAnsiTheme="majorHAnsi"/>
          <w:sz w:val="24"/>
          <w:szCs w:val="24"/>
          <w:lang w:eastAsia="ja-JP"/>
        </w:rPr>
        <w:t xml:space="preserve">Blue Planet </w:t>
      </w:r>
      <w:r w:rsidR="00E04378" w:rsidRPr="00E04378">
        <w:rPr>
          <w:rFonts w:asciiTheme="majorHAnsi" w:eastAsiaTheme="minorEastAsia" w:hAnsiTheme="majorHAnsi"/>
          <w:sz w:val="24"/>
          <w:szCs w:val="24"/>
          <w:lang w:eastAsia="ja-JP"/>
        </w:rPr>
        <w:t>Planning Committee</w:t>
      </w:r>
      <w:r w:rsidR="00E04378">
        <w:rPr>
          <w:rFonts w:asciiTheme="majorHAnsi" w:eastAsiaTheme="minorEastAsia" w:hAnsiTheme="majorHAnsi"/>
          <w:sz w:val="24"/>
          <w:szCs w:val="24"/>
          <w:lang w:eastAsia="ja-JP"/>
        </w:rPr>
        <w:t>.</w:t>
      </w:r>
    </w:p>
    <w:tbl>
      <w:tblPr>
        <w:tblW w:w="8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6509"/>
        <w:gridCol w:w="1460"/>
      </w:tblGrid>
      <w:tr w:rsidR="00E04378" w14:paraId="445DA4A5" w14:textId="77777777" w:rsidTr="00E04378">
        <w:trPr>
          <w:trHeight w:val="77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D4F92F9" w14:textId="50BBABB3" w:rsidR="00E04378" w:rsidRPr="00D04A9C" w:rsidRDefault="00E04378" w:rsidP="00E04378">
            <w:pPr>
              <w:spacing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 w:rsidRPr="000766B8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20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9</w:t>
            </w:r>
            <w:r w:rsidRPr="000766B8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-0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6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593D" w14:textId="7DB57CA0" w:rsidR="00E04378" w:rsidRPr="00827D35" w:rsidRDefault="00E04378" w:rsidP="00274CFD">
            <w:pPr>
              <w:spacing w:after="120"/>
              <w:rPr>
                <w:rFonts w:asciiTheme="majorHAnsi" w:eastAsiaTheme="minorEastAsia" w:hAnsiTheme="majorHAnsi"/>
                <w:bCs/>
                <w:lang w:val="en-US" w:eastAsia="ja-JP"/>
              </w:rPr>
            </w:pP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 xml:space="preserve">CEOS Chair Team to ensure that </w:t>
            </w:r>
            <w:r w:rsidRPr="00E04378">
              <w:rPr>
                <w:rFonts w:asciiTheme="majorHAnsi" w:eastAsiaTheme="minorEastAsia" w:hAnsiTheme="majorHAnsi"/>
                <w:bCs/>
                <w:lang w:eastAsia="ja-JP"/>
              </w:rPr>
              <w:t>Paul Di Giacomo (NOAA)</w:t>
            </w:r>
            <w:r w:rsidR="00274CFD">
              <w:rPr>
                <w:rFonts w:asciiTheme="majorHAnsi" w:eastAsiaTheme="minorEastAsia" w:hAnsiTheme="majorHAnsi"/>
                <w:bCs/>
                <w:lang w:eastAsia="ja-JP"/>
              </w:rPr>
              <w:t xml:space="preserve"> is invited to join future CEOS SEC meetings </w:t>
            </w:r>
            <w:r>
              <w:rPr>
                <w:rFonts w:asciiTheme="majorHAnsi" w:eastAsiaTheme="minorEastAsia" w:hAnsiTheme="majorHAnsi"/>
                <w:bCs/>
                <w:lang w:eastAsia="ja-JP"/>
              </w:rPr>
              <w:t xml:space="preserve">and </w:t>
            </w:r>
            <w:r w:rsidR="00042F71">
              <w:rPr>
                <w:rFonts w:asciiTheme="majorHAnsi" w:eastAsiaTheme="minorEastAsia" w:hAnsiTheme="majorHAnsi"/>
                <w:bCs/>
                <w:lang w:eastAsia="ja-JP"/>
              </w:rPr>
              <w:t xml:space="preserve">that he </w:t>
            </w:r>
            <w:r>
              <w:rPr>
                <w:rFonts w:asciiTheme="majorHAnsi" w:eastAsiaTheme="minorEastAsia" w:hAnsiTheme="majorHAnsi"/>
                <w:bCs/>
                <w:lang w:eastAsia="ja-JP"/>
              </w:rPr>
              <w:t>is added to the CEOS SEC mailing list.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3985" w14:textId="77777777" w:rsidR="00E04378" w:rsidRDefault="00E04378" w:rsidP="00E04378">
            <w:pPr>
              <w:spacing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SEC 210</w:t>
            </w:r>
          </w:p>
        </w:tc>
      </w:tr>
      <w:tr w:rsidR="00042F71" w14:paraId="5BA02646" w14:textId="77777777" w:rsidTr="00042F71">
        <w:trPr>
          <w:trHeight w:val="77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BBD5263" w14:textId="73BCF1E7" w:rsidR="00042F71" w:rsidRPr="00D04A9C" w:rsidRDefault="00042F71" w:rsidP="00042F71">
            <w:pPr>
              <w:spacing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 w:rsidRPr="000766B8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20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9</w:t>
            </w:r>
            <w:r w:rsidRPr="000766B8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-0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7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620D" w14:textId="01CCD567" w:rsidR="00042F71" w:rsidRPr="00827D35" w:rsidRDefault="00042F71" w:rsidP="00042F71">
            <w:pPr>
              <w:spacing w:after="120"/>
              <w:rPr>
                <w:rFonts w:asciiTheme="majorHAnsi" w:eastAsiaTheme="minorEastAsia" w:hAnsiTheme="majorHAnsi"/>
                <w:bCs/>
                <w:lang w:val="en-US" w:eastAsia="ja-JP"/>
              </w:rPr>
            </w:pP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>Christine Bognar (NASA) to provide an update on the COVERAGE initiative</w:t>
            </w:r>
            <w:r>
              <w:rPr>
                <w:rFonts w:asciiTheme="majorHAnsi" w:eastAsiaTheme="minorEastAsia" w:hAnsiTheme="majorHAnsi"/>
                <w:bCs/>
                <w:lang w:eastAsia="ja-JP"/>
              </w:rPr>
              <w:t>. CEOS Chair Team to ensure that this is included as a</w:t>
            </w:r>
            <w:r w:rsidR="00274CFD">
              <w:rPr>
                <w:rFonts w:asciiTheme="majorHAnsi" w:eastAsiaTheme="minorEastAsia" w:hAnsiTheme="majorHAnsi"/>
                <w:bCs/>
                <w:lang w:eastAsia="ja-JP"/>
              </w:rPr>
              <w:t xml:space="preserve"> topic of discussion on the SEC-</w:t>
            </w:r>
            <w:r>
              <w:rPr>
                <w:rFonts w:asciiTheme="majorHAnsi" w:eastAsiaTheme="minorEastAsia" w:hAnsiTheme="majorHAnsi"/>
                <w:bCs/>
                <w:lang w:eastAsia="ja-JP"/>
              </w:rPr>
              <w:t>210 agenda.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6E81" w14:textId="77777777" w:rsidR="00042F71" w:rsidRDefault="00042F71" w:rsidP="00042F71">
            <w:pPr>
              <w:spacing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SEC 210</w:t>
            </w:r>
          </w:p>
        </w:tc>
      </w:tr>
    </w:tbl>
    <w:p w14:paraId="6C015DF3" w14:textId="5BC8FE6D" w:rsidR="00B45896" w:rsidRDefault="00042F71" w:rsidP="00042F71">
      <w:pPr>
        <w:spacing w:before="240" w:after="120"/>
        <w:rPr>
          <w:rFonts w:asciiTheme="majorHAnsi" w:eastAsiaTheme="minorEastAsia" w:hAnsiTheme="majorHAnsi"/>
          <w:sz w:val="24"/>
          <w:szCs w:val="24"/>
          <w:lang w:eastAsia="ja-JP"/>
        </w:rPr>
      </w:pPr>
      <w:r>
        <w:rPr>
          <w:rFonts w:asciiTheme="majorHAnsi" w:eastAsiaTheme="minorEastAsia" w:hAnsiTheme="majorHAnsi"/>
          <w:sz w:val="24"/>
          <w:szCs w:val="24"/>
          <w:lang w:eastAsia="ja-JP"/>
        </w:rPr>
        <w:t xml:space="preserve">Chu Ishida (JAXA) reported that he recently represented CEOS at the </w:t>
      </w:r>
      <w:r w:rsidRPr="00042F71">
        <w:rPr>
          <w:rFonts w:asciiTheme="majorHAnsi" w:eastAsiaTheme="minorEastAsia" w:hAnsiTheme="majorHAnsi"/>
          <w:bCs/>
          <w:sz w:val="24"/>
          <w:szCs w:val="24"/>
          <w:lang w:val="en-US" w:eastAsia="ja-JP"/>
        </w:rPr>
        <w:t xml:space="preserve">2016 </w:t>
      </w:r>
      <w:r w:rsidRPr="00042F71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Partnership for Observation of the Global Oceans (POGO) Meeting</w:t>
      </w:r>
      <w:r w:rsidR="00EF29EA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. His</w:t>
      </w:r>
      <w:r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 presentation conveyed the interest </w:t>
      </w:r>
      <w:r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lastRenderedPageBreak/>
        <w:t>of CEOS to contribute to Blue Planet (once its Work</w:t>
      </w:r>
      <w:r w:rsidR="00EF29EA"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 xml:space="preserve"> Plan is restructured) and </w:t>
      </w:r>
      <w:r>
        <w:rPr>
          <w:rFonts w:asciiTheme="majorHAnsi" w:eastAsiaTheme="minorEastAsia" w:hAnsiTheme="majorHAnsi"/>
          <w:bCs/>
          <w:sz w:val="24"/>
          <w:szCs w:val="24"/>
          <w:lang w:val="en-AU" w:eastAsia="ja-JP"/>
        </w:rPr>
        <w:t>was well received by the audience.</w:t>
      </w:r>
    </w:p>
    <w:p w14:paraId="7B10A494" w14:textId="37480258" w:rsidR="0081423C" w:rsidRDefault="00042F71" w:rsidP="000912CE">
      <w:pPr>
        <w:spacing w:before="120" w:after="240"/>
        <w:rPr>
          <w:rFonts w:asciiTheme="majorHAnsi" w:eastAsiaTheme="minorEastAsia" w:hAnsiTheme="majorHAnsi"/>
          <w:sz w:val="24"/>
          <w:szCs w:val="24"/>
          <w:lang w:eastAsia="ja-JP"/>
        </w:rPr>
      </w:pPr>
      <w:r>
        <w:rPr>
          <w:rFonts w:asciiTheme="majorHAnsi" w:eastAsiaTheme="minorEastAsia" w:hAnsiTheme="majorHAnsi"/>
          <w:sz w:val="24"/>
          <w:szCs w:val="24"/>
          <w:lang w:eastAsia="ja-JP"/>
        </w:rPr>
        <w:t xml:space="preserve">Jonathon Ross (CEO, GA) reported that </w:t>
      </w:r>
      <w:r w:rsidR="0081423C">
        <w:rPr>
          <w:rFonts w:asciiTheme="majorHAnsi" w:eastAsiaTheme="minorEastAsia" w:hAnsiTheme="majorHAnsi"/>
          <w:sz w:val="24"/>
          <w:szCs w:val="24"/>
          <w:lang w:eastAsia="ja-JP"/>
        </w:rPr>
        <w:t>GOOS rep</w:t>
      </w:r>
      <w:r>
        <w:rPr>
          <w:rFonts w:asciiTheme="majorHAnsi" w:eastAsiaTheme="minorEastAsia" w:hAnsiTheme="majorHAnsi"/>
          <w:sz w:val="24"/>
          <w:szCs w:val="24"/>
          <w:lang w:eastAsia="ja-JP"/>
        </w:rPr>
        <w:t xml:space="preserve">resentatives to the GEO PB have indicated that they would like to organise a special session on cooperative activities at SIT-31. Jonathon will seek further details and </w:t>
      </w:r>
      <w:r w:rsidR="00D44284">
        <w:rPr>
          <w:rFonts w:asciiTheme="majorHAnsi" w:eastAsiaTheme="minorEastAsia" w:hAnsiTheme="majorHAnsi"/>
          <w:sz w:val="24"/>
          <w:szCs w:val="24"/>
          <w:lang w:eastAsia="ja-JP"/>
        </w:rPr>
        <w:t xml:space="preserve">provide an </w:t>
      </w:r>
      <w:r>
        <w:rPr>
          <w:rFonts w:asciiTheme="majorHAnsi" w:eastAsiaTheme="minorEastAsia" w:hAnsiTheme="majorHAnsi"/>
          <w:sz w:val="24"/>
          <w:szCs w:val="24"/>
          <w:lang w:eastAsia="ja-JP"/>
        </w:rPr>
        <w:t>update.</w:t>
      </w:r>
    </w:p>
    <w:tbl>
      <w:tblPr>
        <w:tblW w:w="8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6509"/>
        <w:gridCol w:w="1460"/>
      </w:tblGrid>
      <w:tr w:rsidR="00042F71" w14:paraId="21D57A05" w14:textId="77777777" w:rsidTr="00042F71">
        <w:trPr>
          <w:trHeight w:val="77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F4C5534" w14:textId="20B2D4CC" w:rsidR="00042F71" w:rsidRPr="00D04A9C" w:rsidRDefault="00042F71" w:rsidP="00042F71">
            <w:pPr>
              <w:spacing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 w:rsidRPr="000766B8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20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9</w:t>
            </w:r>
            <w:r w:rsidRPr="000766B8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-0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8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7253" w14:textId="29054EAB" w:rsidR="00042F71" w:rsidRPr="00827D35" w:rsidRDefault="009A4955" w:rsidP="00FE5EA4">
            <w:pPr>
              <w:spacing w:after="120"/>
              <w:rPr>
                <w:rFonts w:asciiTheme="majorHAnsi" w:eastAsiaTheme="minorEastAsia" w:hAnsiTheme="majorHAnsi"/>
                <w:bCs/>
                <w:lang w:val="en-US" w:eastAsia="ja-JP"/>
              </w:rPr>
            </w:pP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>Jonathon Ross to upda</w:t>
            </w:r>
            <w:r w:rsidR="00FE5EA4">
              <w:rPr>
                <w:rFonts w:asciiTheme="majorHAnsi" w:eastAsiaTheme="minorEastAsia" w:hAnsiTheme="majorHAnsi"/>
                <w:bCs/>
                <w:lang w:val="en-AU" w:eastAsia="ja-JP"/>
              </w:rPr>
              <w:t>te CEOS SEC and the SIT Chair</w:t>
            </w: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 xml:space="preserve"> on the SIT-31 special session proposed by the GOOS representatives to the GEO PB</w:t>
            </w:r>
            <w:r w:rsidR="00042F71">
              <w:rPr>
                <w:rFonts w:asciiTheme="majorHAnsi" w:eastAsiaTheme="minorEastAsia" w:hAnsiTheme="majorHAnsi"/>
                <w:bCs/>
                <w:lang w:val="en-AU" w:eastAsia="ja-JP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AA1A" w14:textId="77777777" w:rsidR="00042F71" w:rsidRDefault="00042F71" w:rsidP="00042F71">
            <w:pPr>
              <w:spacing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SEC 210</w:t>
            </w:r>
          </w:p>
        </w:tc>
      </w:tr>
    </w:tbl>
    <w:p w14:paraId="6A5C02F3" w14:textId="02A5E109" w:rsidR="0076032C" w:rsidRPr="000766B8" w:rsidRDefault="0076032C" w:rsidP="005D2245">
      <w:pPr>
        <w:numPr>
          <w:ilvl w:val="0"/>
          <w:numId w:val="2"/>
        </w:numPr>
        <w:pBdr>
          <w:bottom w:val="single" w:sz="4" w:space="1" w:color="auto"/>
        </w:pBdr>
        <w:tabs>
          <w:tab w:val="clear" w:pos="720"/>
          <w:tab w:val="num" w:pos="284"/>
        </w:tabs>
        <w:spacing w:before="360" w:after="120"/>
        <w:ind w:left="147" w:hanging="357"/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</w:pPr>
      <w:r w:rsidRPr="000766B8"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  <w:t>Next Meeting and Adjourn</w:t>
      </w:r>
    </w:p>
    <w:p w14:paraId="62A21941" w14:textId="5F2BB72E" w:rsidR="00097F77" w:rsidRDefault="0081423C" w:rsidP="000035F7">
      <w:pPr>
        <w:spacing w:after="240"/>
        <w:rPr>
          <w:rFonts w:asciiTheme="majorHAnsi" w:eastAsiaTheme="minorEastAsia" w:hAnsiTheme="majorHAnsi"/>
          <w:sz w:val="24"/>
          <w:szCs w:val="24"/>
          <w:lang w:eastAsia="ja-JP"/>
        </w:rPr>
      </w:pPr>
      <w:r>
        <w:rPr>
          <w:rFonts w:asciiTheme="majorHAnsi" w:eastAsiaTheme="minorEastAsia" w:hAnsiTheme="majorHAnsi"/>
          <w:sz w:val="24"/>
          <w:szCs w:val="24"/>
          <w:lang w:eastAsia="ja-JP"/>
        </w:rPr>
        <w:t>David Williams</w:t>
      </w:r>
      <w:r w:rsidR="00D344FD">
        <w:rPr>
          <w:rFonts w:asciiTheme="majorHAnsi" w:eastAsiaTheme="minorEastAsia" w:hAnsiTheme="majorHAnsi"/>
          <w:sz w:val="24"/>
          <w:szCs w:val="24"/>
          <w:lang w:eastAsia="ja-JP"/>
        </w:rPr>
        <w:t xml:space="preserve"> (CEOS Chair, CSIRO) </w:t>
      </w:r>
      <w:r w:rsidR="00520108" w:rsidRPr="000766B8">
        <w:rPr>
          <w:rFonts w:asciiTheme="majorHAnsi" w:eastAsiaTheme="minorEastAsia" w:hAnsiTheme="majorHAnsi"/>
          <w:sz w:val="24"/>
          <w:szCs w:val="24"/>
          <w:lang w:eastAsia="ja-JP"/>
        </w:rPr>
        <w:t xml:space="preserve">confirmed that </w:t>
      </w:r>
      <w:r w:rsidR="00113422" w:rsidRPr="000766B8">
        <w:rPr>
          <w:rFonts w:asciiTheme="majorHAnsi" w:eastAsiaTheme="minorEastAsia" w:hAnsiTheme="majorHAnsi"/>
          <w:sz w:val="24"/>
          <w:szCs w:val="24"/>
          <w:lang w:eastAsia="ja-JP"/>
        </w:rPr>
        <w:t>CEOS SEC</w:t>
      </w:r>
      <w:r w:rsidR="00D44284">
        <w:rPr>
          <w:rFonts w:asciiTheme="majorHAnsi" w:eastAsiaTheme="minorEastAsia" w:hAnsiTheme="majorHAnsi"/>
          <w:sz w:val="24"/>
          <w:szCs w:val="24"/>
          <w:lang w:eastAsia="ja-JP"/>
        </w:rPr>
        <w:t>-</w:t>
      </w:r>
      <w:r w:rsidR="00113422" w:rsidRPr="000766B8">
        <w:rPr>
          <w:rFonts w:asciiTheme="majorHAnsi" w:eastAsiaTheme="minorEastAsia" w:hAnsiTheme="majorHAnsi"/>
          <w:sz w:val="24"/>
          <w:szCs w:val="24"/>
          <w:lang w:eastAsia="ja-JP"/>
        </w:rPr>
        <w:t>2</w:t>
      </w:r>
      <w:r w:rsidR="0050528D">
        <w:rPr>
          <w:rFonts w:asciiTheme="majorHAnsi" w:eastAsiaTheme="minorEastAsia" w:hAnsiTheme="majorHAnsi"/>
          <w:sz w:val="24"/>
          <w:szCs w:val="24"/>
          <w:lang w:eastAsia="ja-JP"/>
        </w:rPr>
        <w:t>10</w:t>
      </w:r>
      <w:r w:rsidR="0088755D" w:rsidRPr="000766B8">
        <w:rPr>
          <w:rFonts w:asciiTheme="majorHAnsi" w:eastAsiaTheme="minorEastAsia" w:hAnsiTheme="majorHAnsi"/>
          <w:sz w:val="24"/>
          <w:szCs w:val="24"/>
          <w:lang w:eastAsia="ja-JP"/>
        </w:rPr>
        <w:t xml:space="preserve"> will take place on </w:t>
      </w:r>
      <w:r w:rsidR="00113422" w:rsidRPr="000766B8">
        <w:rPr>
          <w:rFonts w:asciiTheme="majorHAnsi" w:eastAsiaTheme="minorEastAsia" w:hAnsiTheme="majorHAnsi"/>
          <w:sz w:val="24"/>
          <w:szCs w:val="24"/>
          <w:lang w:eastAsia="ja-JP"/>
        </w:rPr>
        <w:t>Thursday</w:t>
      </w:r>
      <w:r w:rsidR="0088755D" w:rsidRPr="000766B8">
        <w:rPr>
          <w:rFonts w:asciiTheme="majorHAnsi" w:eastAsiaTheme="minorEastAsia" w:hAnsiTheme="majorHAnsi"/>
          <w:sz w:val="24"/>
          <w:szCs w:val="24"/>
          <w:lang w:eastAsia="ja-JP"/>
        </w:rPr>
        <w:t xml:space="preserve"> the </w:t>
      </w:r>
      <w:r w:rsidR="00113422" w:rsidRPr="000766B8">
        <w:rPr>
          <w:rFonts w:asciiTheme="majorHAnsi" w:eastAsiaTheme="minorEastAsia" w:hAnsiTheme="majorHAnsi"/>
          <w:sz w:val="24"/>
          <w:szCs w:val="24"/>
          <w:lang w:eastAsia="ja-JP"/>
        </w:rPr>
        <w:t>1</w:t>
      </w:r>
      <w:r>
        <w:rPr>
          <w:rFonts w:asciiTheme="majorHAnsi" w:eastAsiaTheme="minorEastAsia" w:hAnsiTheme="majorHAnsi"/>
          <w:sz w:val="24"/>
          <w:szCs w:val="24"/>
          <w:lang w:eastAsia="ja-JP"/>
        </w:rPr>
        <w:t>0</w:t>
      </w:r>
      <w:r w:rsidR="0088755D" w:rsidRPr="000766B8">
        <w:rPr>
          <w:rFonts w:asciiTheme="majorHAnsi" w:eastAsiaTheme="minorEastAsia" w:hAnsiTheme="majorHAnsi"/>
          <w:sz w:val="24"/>
          <w:szCs w:val="24"/>
          <w:vertAlign w:val="superscript"/>
          <w:lang w:eastAsia="ja-JP"/>
        </w:rPr>
        <w:t>th</w:t>
      </w:r>
      <w:r w:rsidR="00113422" w:rsidRPr="000766B8">
        <w:rPr>
          <w:rFonts w:asciiTheme="majorHAnsi" w:eastAsiaTheme="minorEastAsia" w:hAnsiTheme="majorHAnsi"/>
          <w:sz w:val="24"/>
          <w:szCs w:val="24"/>
          <w:lang w:eastAsia="ja-JP"/>
        </w:rPr>
        <w:t xml:space="preserve"> of </w:t>
      </w:r>
      <w:r>
        <w:rPr>
          <w:rFonts w:asciiTheme="majorHAnsi" w:eastAsiaTheme="minorEastAsia" w:hAnsiTheme="majorHAnsi"/>
          <w:sz w:val="24"/>
          <w:szCs w:val="24"/>
          <w:lang w:eastAsia="ja-JP"/>
        </w:rPr>
        <w:t>March</w:t>
      </w:r>
      <w:r w:rsidR="001E3DA6" w:rsidRPr="000766B8">
        <w:rPr>
          <w:rFonts w:asciiTheme="majorHAnsi" w:eastAsiaTheme="minorEastAsia" w:hAnsiTheme="majorHAnsi"/>
          <w:sz w:val="24"/>
          <w:szCs w:val="24"/>
          <w:lang w:eastAsia="ja-JP"/>
        </w:rPr>
        <w:t>.</w:t>
      </w:r>
      <w:r w:rsidR="0050528D">
        <w:rPr>
          <w:rFonts w:asciiTheme="majorHAnsi" w:eastAsiaTheme="minorEastAsia" w:hAnsiTheme="majorHAnsi"/>
          <w:sz w:val="24"/>
          <w:szCs w:val="24"/>
          <w:lang w:eastAsia="ja-JP"/>
        </w:rPr>
        <w:t xml:space="preserve"> David also proposed that an </w:t>
      </w:r>
      <w:r w:rsidR="0050528D" w:rsidRPr="0050528D">
        <w:rPr>
          <w:rFonts w:asciiTheme="majorHAnsi" w:eastAsiaTheme="minorEastAsia" w:hAnsiTheme="majorHAnsi"/>
          <w:sz w:val="24"/>
          <w:szCs w:val="24"/>
          <w:lang w:eastAsia="ja-JP"/>
        </w:rPr>
        <w:t>a</w:t>
      </w:r>
      <w:r w:rsidR="0050528D">
        <w:rPr>
          <w:rFonts w:asciiTheme="majorHAnsi" w:eastAsiaTheme="minorEastAsia" w:hAnsiTheme="majorHAnsi"/>
          <w:sz w:val="24"/>
          <w:szCs w:val="24"/>
          <w:lang w:eastAsia="ja-JP"/>
        </w:rPr>
        <w:t>dditional</w:t>
      </w:r>
      <w:r w:rsidR="0050528D" w:rsidRPr="0050528D">
        <w:rPr>
          <w:rFonts w:asciiTheme="majorHAnsi" w:eastAsiaTheme="minorEastAsia" w:hAnsiTheme="majorHAnsi"/>
          <w:sz w:val="24"/>
          <w:szCs w:val="24"/>
          <w:lang w:eastAsia="ja-JP"/>
        </w:rPr>
        <w:t xml:space="preserve"> SEC teleconference </w:t>
      </w:r>
      <w:r w:rsidR="0050528D">
        <w:rPr>
          <w:rFonts w:asciiTheme="majorHAnsi" w:eastAsiaTheme="minorEastAsia" w:hAnsiTheme="majorHAnsi"/>
          <w:sz w:val="24"/>
          <w:szCs w:val="24"/>
          <w:lang w:eastAsia="ja-JP"/>
        </w:rPr>
        <w:t xml:space="preserve">take place </w:t>
      </w:r>
      <w:r w:rsidR="0050528D" w:rsidRPr="0050528D">
        <w:rPr>
          <w:rFonts w:asciiTheme="majorHAnsi" w:eastAsiaTheme="minorEastAsia" w:hAnsiTheme="majorHAnsi"/>
          <w:sz w:val="24"/>
          <w:szCs w:val="24"/>
          <w:lang w:eastAsia="ja-JP"/>
        </w:rPr>
        <w:t>between SIT Tech</w:t>
      </w:r>
      <w:r w:rsidR="0050528D">
        <w:rPr>
          <w:rFonts w:asciiTheme="majorHAnsi" w:eastAsiaTheme="minorEastAsia" w:hAnsiTheme="majorHAnsi"/>
          <w:sz w:val="24"/>
          <w:szCs w:val="24"/>
          <w:lang w:eastAsia="ja-JP"/>
        </w:rPr>
        <w:t xml:space="preserve">nical Workshop and CEOS Plenary, on </w:t>
      </w:r>
      <w:r w:rsidR="0050528D" w:rsidRPr="0050528D">
        <w:rPr>
          <w:rFonts w:asciiTheme="majorHAnsi" w:eastAsiaTheme="minorEastAsia" w:hAnsiTheme="majorHAnsi"/>
          <w:sz w:val="24"/>
          <w:szCs w:val="24"/>
          <w:lang w:eastAsia="ja-JP"/>
        </w:rPr>
        <w:t>Thursday the 6</w:t>
      </w:r>
      <w:r w:rsidR="0050528D" w:rsidRPr="0050528D">
        <w:rPr>
          <w:rFonts w:asciiTheme="majorHAnsi" w:eastAsiaTheme="minorEastAsia" w:hAnsiTheme="majorHAnsi"/>
          <w:sz w:val="24"/>
          <w:szCs w:val="24"/>
          <w:vertAlign w:val="superscript"/>
          <w:lang w:eastAsia="ja-JP"/>
        </w:rPr>
        <w:t>th</w:t>
      </w:r>
      <w:r w:rsidR="0050528D" w:rsidRPr="0050528D">
        <w:rPr>
          <w:rFonts w:asciiTheme="majorHAnsi" w:eastAsiaTheme="minorEastAsia" w:hAnsiTheme="majorHAnsi"/>
          <w:sz w:val="24"/>
          <w:szCs w:val="24"/>
          <w:lang w:eastAsia="ja-JP"/>
        </w:rPr>
        <w:t xml:space="preserve"> of October</w:t>
      </w:r>
      <w:r w:rsidR="0050528D">
        <w:rPr>
          <w:rFonts w:asciiTheme="majorHAnsi" w:eastAsiaTheme="minorEastAsia" w:hAnsiTheme="majorHAnsi"/>
          <w:sz w:val="24"/>
          <w:szCs w:val="24"/>
          <w:lang w:eastAsia="ja-JP"/>
        </w:rPr>
        <w:t>. No objections were raised and it was agreed that this additional teleconference will proceed.</w:t>
      </w:r>
    </w:p>
    <w:tbl>
      <w:tblPr>
        <w:tblW w:w="8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6509"/>
        <w:gridCol w:w="1460"/>
      </w:tblGrid>
      <w:tr w:rsidR="000035F7" w14:paraId="2F67325A" w14:textId="77777777" w:rsidTr="000035F7">
        <w:trPr>
          <w:trHeight w:val="77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D816010" w14:textId="3B0DBC61" w:rsidR="000035F7" w:rsidRPr="00D04A9C" w:rsidRDefault="000035F7" w:rsidP="000035F7">
            <w:pPr>
              <w:spacing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 w:rsidRPr="000766B8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20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9</w:t>
            </w:r>
            <w:r w:rsidRPr="000766B8"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-0</w:t>
            </w: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9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3D79" w14:textId="21ED8F1F" w:rsidR="000035F7" w:rsidRPr="00827D35" w:rsidRDefault="000035F7" w:rsidP="000035F7">
            <w:pPr>
              <w:spacing w:after="120"/>
              <w:rPr>
                <w:rFonts w:asciiTheme="majorHAnsi" w:eastAsiaTheme="minorEastAsia" w:hAnsiTheme="majorHAnsi"/>
                <w:bCs/>
                <w:lang w:val="en-US" w:eastAsia="ja-JP"/>
              </w:rPr>
            </w:pP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 xml:space="preserve">CEOS Chair Team to update the SEC teleconference schedule to include the extra call on </w:t>
            </w:r>
            <w:r w:rsidRPr="000035F7">
              <w:rPr>
                <w:rFonts w:asciiTheme="majorHAnsi" w:eastAsiaTheme="minorEastAsia" w:hAnsiTheme="majorHAnsi"/>
                <w:bCs/>
                <w:lang w:eastAsia="ja-JP"/>
              </w:rPr>
              <w:t>Thursday the 6</w:t>
            </w:r>
            <w:r w:rsidRPr="000035F7">
              <w:rPr>
                <w:rFonts w:asciiTheme="majorHAnsi" w:eastAsiaTheme="minorEastAsia" w:hAnsiTheme="majorHAnsi"/>
                <w:bCs/>
                <w:vertAlign w:val="superscript"/>
                <w:lang w:eastAsia="ja-JP"/>
              </w:rPr>
              <w:t>th</w:t>
            </w:r>
            <w:r w:rsidRPr="000035F7">
              <w:rPr>
                <w:rFonts w:asciiTheme="majorHAnsi" w:eastAsiaTheme="minorEastAsia" w:hAnsiTheme="majorHAnsi"/>
                <w:bCs/>
                <w:lang w:eastAsia="ja-JP"/>
              </w:rPr>
              <w:t xml:space="preserve"> of October</w:t>
            </w:r>
            <w:r>
              <w:rPr>
                <w:rFonts w:asciiTheme="majorHAnsi" w:eastAsiaTheme="minorEastAsia" w:hAnsiTheme="majorHAnsi"/>
                <w:bCs/>
                <w:lang w:val="en-AU" w:eastAsia="ja-JP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27F1" w14:textId="77777777" w:rsidR="000035F7" w:rsidRDefault="000035F7" w:rsidP="000035F7">
            <w:pPr>
              <w:spacing w:after="120"/>
              <w:jc w:val="center"/>
              <w:rPr>
                <w:rFonts w:asciiTheme="majorHAnsi" w:eastAsiaTheme="minorEastAsia" w:hAnsiTheme="majorHAnsi"/>
                <w:b/>
                <w:bCs/>
                <w:lang w:val="en-AU" w:eastAsia="ja-JP"/>
              </w:rPr>
            </w:pPr>
            <w:r>
              <w:rPr>
                <w:rFonts w:asciiTheme="majorHAnsi" w:eastAsiaTheme="minorEastAsia" w:hAnsiTheme="majorHAnsi"/>
                <w:b/>
                <w:bCs/>
                <w:lang w:val="en-AU" w:eastAsia="ja-JP"/>
              </w:rPr>
              <w:t>SEC 210</w:t>
            </w:r>
          </w:p>
        </w:tc>
      </w:tr>
    </w:tbl>
    <w:p w14:paraId="3A4FDE62" w14:textId="1D5807D1" w:rsidR="0012544B" w:rsidRPr="000766B8" w:rsidRDefault="0012544B" w:rsidP="00097F77">
      <w:pPr>
        <w:numPr>
          <w:ilvl w:val="0"/>
          <w:numId w:val="8"/>
        </w:numPr>
        <w:pBdr>
          <w:bottom w:val="single" w:sz="4" w:space="1" w:color="auto"/>
        </w:pBdr>
        <w:tabs>
          <w:tab w:val="clear" w:pos="720"/>
        </w:tabs>
        <w:spacing w:before="360" w:after="120"/>
        <w:ind w:left="284" w:hanging="426"/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</w:pPr>
      <w:r w:rsidRPr="000766B8"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  <w:t>A</w:t>
      </w:r>
      <w:r w:rsidR="00097F77">
        <w:rPr>
          <w:rFonts w:asciiTheme="majorHAnsi" w:eastAsiaTheme="minorEastAsia" w:hAnsiTheme="majorHAnsi"/>
          <w:b/>
          <w:bCs/>
          <w:sz w:val="28"/>
          <w:szCs w:val="28"/>
          <w:lang w:eastAsia="ja-JP"/>
        </w:rPr>
        <w:t>ppendix – Written Reports</w:t>
      </w:r>
    </w:p>
    <w:p w14:paraId="6FFC3A27" w14:textId="465C6BD8" w:rsidR="0012544B" w:rsidRDefault="0012544B" w:rsidP="0012544B">
      <w:pPr>
        <w:spacing w:after="120"/>
        <w:rPr>
          <w:rFonts w:asciiTheme="majorHAnsi" w:eastAsiaTheme="minorEastAsia" w:hAnsiTheme="majorHAnsi"/>
          <w:sz w:val="24"/>
          <w:szCs w:val="24"/>
          <w:lang w:eastAsia="ja-JP"/>
        </w:rPr>
      </w:pPr>
    </w:p>
    <w:p w14:paraId="72963789" w14:textId="2B1F5546" w:rsidR="0012544B" w:rsidRDefault="005D6218" w:rsidP="0088755D">
      <w:pPr>
        <w:spacing w:after="120"/>
        <w:rPr>
          <w:rFonts w:asciiTheme="majorHAnsi" w:eastAsiaTheme="minorEastAsia" w:hAnsiTheme="majorHAnsi"/>
          <w:sz w:val="24"/>
          <w:szCs w:val="24"/>
          <w:lang w:eastAsia="ja-JP"/>
        </w:rPr>
      </w:pPr>
      <w:r>
        <w:rPr>
          <w:rFonts w:asciiTheme="majorHAnsi" w:eastAsiaTheme="minorEastAsia" w:hAnsiTheme="majorHAnsi"/>
          <w:sz w:val="24"/>
          <w:szCs w:val="24"/>
          <w:lang w:eastAsia="ja-JP"/>
        </w:rPr>
        <w:t xml:space="preserve">Please see </w:t>
      </w:r>
      <w:r w:rsidR="00D44284">
        <w:rPr>
          <w:rFonts w:asciiTheme="majorHAnsi" w:eastAsiaTheme="minorEastAsia" w:hAnsiTheme="majorHAnsi"/>
          <w:sz w:val="24"/>
          <w:szCs w:val="24"/>
          <w:lang w:eastAsia="ja-JP"/>
        </w:rPr>
        <w:t xml:space="preserve">the </w:t>
      </w:r>
      <w:r>
        <w:rPr>
          <w:rFonts w:asciiTheme="majorHAnsi" w:eastAsiaTheme="minorEastAsia" w:hAnsiTheme="majorHAnsi"/>
          <w:sz w:val="24"/>
          <w:szCs w:val="24"/>
          <w:lang w:eastAsia="ja-JP"/>
        </w:rPr>
        <w:t>attached document for the written reports submitted by:</w:t>
      </w:r>
    </w:p>
    <w:p w14:paraId="60B28F13" w14:textId="3915B38B" w:rsidR="005D6218" w:rsidRPr="005D6218" w:rsidRDefault="005D6218" w:rsidP="005D6218">
      <w:pPr>
        <w:pStyle w:val="ListParagraph"/>
        <w:numPr>
          <w:ilvl w:val="0"/>
          <w:numId w:val="6"/>
        </w:numPr>
        <w:spacing w:after="120"/>
        <w:rPr>
          <w:rFonts w:asciiTheme="majorHAnsi" w:eastAsiaTheme="minorEastAsia" w:hAnsiTheme="majorHAnsi"/>
          <w:sz w:val="24"/>
          <w:szCs w:val="24"/>
          <w:lang w:eastAsia="ja-JP"/>
        </w:rPr>
      </w:pPr>
      <w:r w:rsidRPr="005D6218">
        <w:rPr>
          <w:rFonts w:asciiTheme="majorHAnsi" w:eastAsiaTheme="minorEastAsia" w:hAnsiTheme="majorHAnsi"/>
          <w:sz w:val="24"/>
          <w:szCs w:val="24"/>
          <w:lang w:eastAsia="ja-JP"/>
        </w:rPr>
        <w:t>Working Group on Disasters</w:t>
      </w:r>
      <w:r>
        <w:rPr>
          <w:rFonts w:asciiTheme="majorHAnsi" w:eastAsiaTheme="minorEastAsia" w:hAnsiTheme="majorHAnsi"/>
          <w:sz w:val="24"/>
          <w:szCs w:val="24"/>
          <w:lang w:eastAsia="ja-JP"/>
        </w:rPr>
        <w:t xml:space="preserve"> (WGDisasters)</w:t>
      </w:r>
    </w:p>
    <w:p w14:paraId="3D27AAD6" w14:textId="1095A24E" w:rsidR="005D6218" w:rsidRPr="005D6218" w:rsidRDefault="005D6218" w:rsidP="005D6218">
      <w:pPr>
        <w:pStyle w:val="ListParagraph"/>
        <w:numPr>
          <w:ilvl w:val="0"/>
          <w:numId w:val="6"/>
        </w:numPr>
        <w:spacing w:after="120"/>
        <w:rPr>
          <w:rFonts w:asciiTheme="majorHAnsi" w:eastAsiaTheme="minorEastAsia" w:hAnsiTheme="majorHAnsi"/>
          <w:sz w:val="24"/>
          <w:szCs w:val="24"/>
          <w:lang w:eastAsia="ja-JP"/>
        </w:rPr>
      </w:pPr>
      <w:r w:rsidRPr="005D6218">
        <w:rPr>
          <w:rFonts w:asciiTheme="majorHAnsi" w:eastAsiaTheme="minorEastAsia" w:hAnsiTheme="majorHAnsi"/>
          <w:sz w:val="24"/>
          <w:szCs w:val="24"/>
          <w:lang w:eastAsia="ja-JP"/>
        </w:rPr>
        <w:t>CEOS/CGMS Working Group on Climate</w:t>
      </w:r>
      <w:r>
        <w:rPr>
          <w:rFonts w:asciiTheme="majorHAnsi" w:eastAsiaTheme="minorEastAsia" w:hAnsiTheme="majorHAnsi"/>
          <w:sz w:val="24"/>
          <w:szCs w:val="24"/>
          <w:lang w:eastAsia="ja-JP"/>
        </w:rPr>
        <w:t xml:space="preserve"> (WGClimate)</w:t>
      </w:r>
    </w:p>
    <w:p w14:paraId="35D1B2E7" w14:textId="56EF62C7" w:rsidR="005D6218" w:rsidRPr="005D6218" w:rsidRDefault="005D6218" w:rsidP="005D6218">
      <w:pPr>
        <w:pStyle w:val="ListParagraph"/>
        <w:numPr>
          <w:ilvl w:val="0"/>
          <w:numId w:val="6"/>
        </w:numPr>
        <w:spacing w:after="120"/>
        <w:rPr>
          <w:rFonts w:asciiTheme="majorHAnsi" w:eastAsiaTheme="minorEastAsia" w:hAnsiTheme="majorHAnsi"/>
          <w:sz w:val="24"/>
          <w:szCs w:val="24"/>
          <w:lang w:eastAsia="ja-JP"/>
        </w:rPr>
      </w:pPr>
      <w:r w:rsidRPr="005D6218">
        <w:rPr>
          <w:rFonts w:asciiTheme="majorHAnsi" w:eastAsiaTheme="minorEastAsia" w:hAnsiTheme="majorHAnsi"/>
          <w:sz w:val="24"/>
          <w:szCs w:val="24"/>
          <w:lang w:eastAsia="ja-JP"/>
        </w:rPr>
        <w:t xml:space="preserve">Working Group on Information Systems </w:t>
      </w:r>
      <w:r>
        <w:rPr>
          <w:rFonts w:asciiTheme="majorHAnsi" w:eastAsiaTheme="minorEastAsia" w:hAnsiTheme="majorHAnsi"/>
          <w:sz w:val="24"/>
          <w:szCs w:val="24"/>
          <w:lang w:eastAsia="ja-JP"/>
        </w:rPr>
        <w:t>and</w:t>
      </w:r>
      <w:r w:rsidRPr="005D6218">
        <w:rPr>
          <w:rFonts w:asciiTheme="majorHAnsi" w:eastAsiaTheme="minorEastAsia" w:hAnsiTheme="majorHAnsi"/>
          <w:sz w:val="24"/>
          <w:szCs w:val="24"/>
          <w:lang w:eastAsia="ja-JP"/>
        </w:rPr>
        <w:t xml:space="preserve"> Services </w:t>
      </w:r>
      <w:r>
        <w:rPr>
          <w:rFonts w:asciiTheme="majorHAnsi" w:eastAsiaTheme="minorEastAsia" w:hAnsiTheme="majorHAnsi"/>
          <w:sz w:val="24"/>
          <w:szCs w:val="24"/>
          <w:lang w:eastAsia="ja-JP"/>
        </w:rPr>
        <w:t xml:space="preserve"> (WGISS)</w:t>
      </w:r>
    </w:p>
    <w:p w14:paraId="48C9159E" w14:textId="72534D0A" w:rsidR="005D6218" w:rsidRPr="005D6218" w:rsidRDefault="005D6218" w:rsidP="005D6218">
      <w:pPr>
        <w:pStyle w:val="ListParagraph"/>
        <w:numPr>
          <w:ilvl w:val="0"/>
          <w:numId w:val="6"/>
        </w:numPr>
        <w:spacing w:after="120"/>
        <w:rPr>
          <w:rFonts w:asciiTheme="majorHAnsi" w:eastAsiaTheme="minorEastAsia" w:hAnsiTheme="majorHAnsi"/>
          <w:sz w:val="24"/>
          <w:szCs w:val="24"/>
          <w:lang w:eastAsia="ja-JP"/>
        </w:rPr>
      </w:pPr>
      <w:r w:rsidRPr="005D6218">
        <w:rPr>
          <w:rFonts w:asciiTheme="majorHAnsi" w:eastAsiaTheme="minorEastAsia" w:hAnsiTheme="majorHAnsi"/>
          <w:sz w:val="24"/>
          <w:szCs w:val="24"/>
          <w:lang w:eastAsia="ja-JP"/>
        </w:rPr>
        <w:t>Work</w:t>
      </w:r>
      <w:r>
        <w:rPr>
          <w:rFonts w:asciiTheme="majorHAnsi" w:eastAsiaTheme="minorEastAsia" w:hAnsiTheme="majorHAnsi"/>
          <w:sz w:val="24"/>
          <w:szCs w:val="24"/>
          <w:lang w:eastAsia="ja-JP"/>
        </w:rPr>
        <w:t>ing Group on Capacity Building and</w:t>
      </w:r>
      <w:r w:rsidRPr="005D6218">
        <w:rPr>
          <w:rFonts w:asciiTheme="majorHAnsi" w:eastAsiaTheme="minorEastAsia" w:hAnsiTheme="majorHAnsi"/>
          <w:sz w:val="24"/>
          <w:szCs w:val="24"/>
          <w:lang w:eastAsia="ja-JP"/>
        </w:rPr>
        <w:t xml:space="preserve"> Data Democracy</w:t>
      </w:r>
      <w:r>
        <w:rPr>
          <w:rFonts w:asciiTheme="majorHAnsi" w:eastAsiaTheme="minorEastAsia" w:hAnsiTheme="majorHAnsi"/>
          <w:sz w:val="24"/>
          <w:szCs w:val="24"/>
          <w:lang w:eastAsia="ja-JP"/>
        </w:rPr>
        <w:t xml:space="preserve"> (WGCapD)</w:t>
      </w:r>
    </w:p>
    <w:p w14:paraId="18CC94BB" w14:textId="4D2C743F" w:rsidR="005D6218" w:rsidRDefault="005D6218" w:rsidP="005D6218">
      <w:pPr>
        <w:pStyle w:val="ListParagraph"/>
        <w:numPr>
          <w:ilvl w:val="0"/>
          <w:numId w:val="6"/>
        </w:numPr>
        <w:spacing w:after="120"/>
        <w:rPr>
          <w:rFonts w:asciiTheme="majorHAnsi" w:eastAsiaTheme="minorEastAsia" w:hAnsiTheme="majorHAnsi"/>
          <w:sz w:val="24"/>
          <w:szCs w:val="24"/>
          <w:lang w:eastAsia="ja-JP"/>
        </w:rPr>
      </w:pPr>
      <w:r w:rsidRPr="005D6218">
        <w:rPr>
          <w:rFonts w:asciiTheme="majorHAnsi" w:eastAsiaTheme="minorEastAsia" w:hAnsiTheme="majorHAnsi"/>
          <w:sz w:val="24"/>
          <w:szCs w:val="24"/>
          <w:lang w:eastAsia="ja-JP"/>
        </w:rPr>
        <w:t xml:space="preserve">Working Group on Calibration </w:t>
      </w:r>
      <w:r>
        <w:rPr>
          <w:rFonts w:asciiTheme="majorHAnsi" w:eastAsiaTheme="minorEastAsia" w:hAnsiTheme="majorHAnsi"/>
          <w:sz w:val="24"/>
          <w:szCs w:val="24"/>
          <w:lang w:eastAsia="ja-JP"/>
        </w:rPr>
        <w:t>and</w:t>
      </w:r>
      <w:r w:rsidRPr="005D6218">
        <w:rPr>
          <w:rFonts w:asciiTheme="majorHAnsi" w:eastAsiaTheme="minorEastAsia" w:hAnsiTheme="majorHAnsi"/>
          <w:sz w:val="24"/>
          <w:szCs w:val="24"/>
          <w:lang w:eastAsia="ja-JP"/>
        </w:rPr>
        <w:t xml:space="preserve"> Validation</w:t>
      </w:r>
      <w:r>
        <w:rPr>
          <w:rFonts w:asciiTheme="majorHAnsi" w:eastAsiaTheme="minorEastAsia" w:hAnsiTheme="majorHAnsi"/>
          <w:sz w:val="24"/>
          <w:szCs w:val="24"/>
          <w:lang w:eastAsia="ja-JP"/>
        </w:rPr>
        <w:t xml:space="preserve"> (WGCV)</w:t>
      </w:r>
    </w:p>
    <w:p w14:paraId="467C79E7" w14:textId="271B5142" w:rsidR="005D6218" w:rsidRDefault="005D6218" w:rsidP="005D6218">
      <w:pPr>
        <w:pStyle w:val="ListParagraph"/>
        <w:numPr>
          <w:ilvl w:val="0"/>
          <w:numId w:val="6"/>
        </w:numPr>
        <w:spacing w:after="120"/>
        <w:rPr>
          <w:rFonts w:asciiTheme="majorHAnsi" w:eastAsiaTheme="minorEastAsia" w:hAnsiTheme="majorHAnsi"/>
          <w:sz w:val="24"/>
          <w:szCs w:val="24"/>
          <w:lang w:eastAsia="ja-JP"/>
        </w:rPr>
      </w:pPr>
      <w:r>
        <w:rPr>
          <w:rFonts w:asciiTheme="majorHAnsi" w:eastAsiaTheme="minorEastAsia" w:hAnsiTheme="majorHAnsi"/>
          <w:sz w:val="24"/>
          <w:szCs w:val="24"/>
          <w:lang w:eastAsia="ja-JP"/>
        </w:rPr>
        <w:t>CEOS Executive Officer Team</w:t>
      </w:r>
      <w:r w:rsidR="007337AB">
        <w:rPr>
          <w:rFonts w:asciiTheme="majorHAnsi" w:eastAsiaTheme="minorEastAsia" w:hAnsiTheme="majorHAnsi"/>
          <w:sz w:val="24"/>
          <w:szCs w:val="24"/>
          <w:lang w:eastAsia="ja-JP"/>
        </w:rPr>
        <w:t xml:space="preserve"> (CEO)</w:t>
      </w:r>
    </w:p>
    <w:p w14:paraId="08959D82" w14:textId="7BFD2E64" w:rsidR="005D6218" w:rsidRDefault="005D6218" w:rsidP="005D6218">
      <w:pPr>
        <w:pStyle w:val="ListParagraph"/>
        <w:numPr>
          <w:ilvl w:val="0"/>
          <w:numId w:val="6"/>
        </w:numPr>
        <w:spacing w:after="120"/>
        <w:rPr>
          <w:rFonts w:asciiTheme="majorHAnsi" w:eastAsiaTheme="minorEastAsia" w:hAnsiTheme="majorHAnsi"/>
          <w:sz w:val="24"/>
          <w:szCs w:val="24"/>
          <w:lang w:eastAsia="ja-JP"/>
        </w:rPr>
      </w:pPr>
      <w:r>
        <w:rPr>
          <w:rFonts w:asciiTheme="majorHAnsi" w:eastAsiaTheme="minorEastAsia" w:hAnsiTheme="majorHAnsi"/>
          <w:sz w:val="24"/>
          <w:szCs w:val="24"/>
          <w:lang w:eastAsia="ja-JP"/>
        </w:rPr>
        <w:t>GEO Secretariat</w:t>
      </w:r>
    </w:p>
    <w:p w14:paraId="4FB7046D" w14:textId="4AA13FD9" w:rsidR="007337AB" w:rsidRDefault="007337AB" w:rsidP="005D6218">
      <w:pPr>
        <w:pStyle w:val="ListParagraph"/>
        <w:numPr>
          <w:ilvl w:val="0"/>
          <w:numId w:val="6"/>
        </w:numPr>
        <w:spacing w:after="120"/>
        <w:rPr>
          <w:rFonts w:asciiTheme="majorHAnsi" w:eastAsiaTheme="minorEastAsia" w:hAnsiTheme="majorHAnsi"/>
          <w:sz w:val="24"/>
          <w:szCs w:val="24"/>
          <w:lang w:eastAsia="ja-JP"/>
        </w:rPr>
      </w:pPr>
      <w:r w:rsidRPr="007337AB">
        <w:rPr>
          <w:rFonts w:asciiTheme="majorHAnsi" w:eastAsiaTheme="minorEastAsia" w:hAnsiTheme="majorHAnsi"/>
          <w:sz w:val="24"/>
          <w:szCs w:val="24"/>
          <w:lang w:val="en-AU" w:eastAsia="ja-JP"/>
        </w:rPr>
        <w:t>Strategic Implementation Team</w:t>
      </w:r>
      <w:r>
        <w:rPr>
          <w:rFonts w:asciiTheme="majorHAnsi" w:eastAsiaTheme="minorEastAsia" w:hAnsiTheme="majorHAnsi"/>
          <w:sz w:val="24"/>
          <w:szCs w:val="24"/>
          <w:lang w:eastAsia="ja-JP"/>
        </w:rPr>
        <w:t xml:space="preserve"> Chair (SIT Chair)</w:t>
      </w:r>
    </w:p>
    <w:p w14:paraId="3AE9A8B7" w14:textId="7DC6B1D5" w:rsidR="005D6218" w:rsidRPr="007337AB" w:rsidRDefault="005D6218" w:rsidP="005D6218">
      <w:pPr>
        <w:pStyle w:val="ListParagraph"/>
        <w:numPr>
          <w:ilvl w:val="0"/>
          <w:numId w:val="6"/>
        </w:numPr>
        <w:spacing w:after="120"/>
        <w:rPr>
          <w:rFonts w:asciiTheme="majorHAnsi" w:eastAsiaTheme="minorEastAsia" w:hAnsiTheme="majorHAnsi"/>
          <w:sz w:val="24"/>
          <w:szCs w:val="24"/>
          <w:lang w:eastAsia="ja-JP"/>
        </w:rPr>
      </w:pPr>
      <w:r w:rsidRPr="007337AB">
        <w:rPr>
          <w:rFonts w:asciiTheme="majorHAnsi" w:eastAsiaTheme="minorEastAsia" w:hAnsiTheme="majorHAnsi"/>
          <w:sz w:val="24"/>
          <w:szCs w:val="24"/>
          <w:lang w:eastAsia="ja-JP"/>
        </w:rPr>
        <w:t>CEOS Systems Engineering Office</w:t>
      </w:r>
      <w:r w:rsidR="007337AB">
        <w:rPr>
          <w:rFonts w:asciiTheme="majorHAnsi" w:eastAsiaTheme="minorEastAsia" w:hAnsiTheme="majorHAnsi"/>
          <w:sz w:val="24"/>
          <w:szCs w:val="24"/>
          <w:lang w:eastAsia="ja-JP"/>
        </w:rPr>
        <w:t xml:space="preserve"> (SEO)</w:t>
      </w:r>
    </w:p>
    <w:p w14:paraId="0D8FF1FB" w14:textId="79DEE78B" w:rsidR="005D6218" w:rsidRDefault="005D6218" w:rsidP="005D6218">
      <w:pPr>
        <w:pStyle w:val="ListParagraph"/>
        <w:numPr>
          <w:ilvl w:val="0"/>
          <w:numId w:val="6"/>
        </w:numPr>
        <w:spacing w:after="120"/>
        <w:rPr>
          <w:rFonts w:asciiTheme="majorHAnsi" w:eastAsiaTheme="minorEastAsia" w:hAnsiTheme="majorHAnsi"/>
          <w:sz w:val="24"/>
          <w:szCs w:val="24"/>
          <w:lang w:eastAsia="ja-JP"/>
        </w:rPr>
      </w:pPr>
      <w:r>
        <w:rPr>
          <w:rFonts w:asciiTheme="majorHAnsi" w:eastAsiaTheme="minorEastAsia" w:hAnsiTheme="majorHAnsi"/>
          <w:sz w:val="24"/>
          <w:szCs w:val="24"/>
          <w:lang w:eastAsia="ja-JP"/>
        </w:rPr>
        <w:t>Space Data Coordination Group for the Global Forest Observations Initiative</w:t>
      </w:r>
      <w:r w:rsidR="007337AB">
        <w:rPr>
          <w:rFonts w:asciiTheme="majorHAnsi" w:eastAsiaTheme="minorEastAsia" w:hAnsiTheme="majorHAnsi"/>
          <w:sz w:val="24"/>
          <w:szCs w:val="24"/>
          <w:lang w:eastAsia="ja-JP"/>
        </w:rPr>
        <w:t xml:space="preserve"> (SDCG)</w:t>
      </w:r>
    </w:p>
    <w:p w14:paraId="30A59264" w14:textId="5210522B" w:rsidR="005D6218" w:rsidRDefault="005D6218" w:rsidP="005D6218">
      <w:pPr>
        <w:pStyle w:val="ListParagraph"/>
        <w:numPr>
          <w:ilvl w:val="0"/>
          <w:numId w:val="6"/>
        </w:numPr>
        <w:spacing w:after="120"/>
        <w:rPr>
          <w:rFonts w:asciiTheme="majorHAnsi" w:eastAsiaTheme="minorEastAsia" w:hAnsiTheme="majorHAnsi"/>
          <w:sz w:val="24"/>
          <w:szCs w:val="24"/>
          <w:lang w:eastAsia="ja-JP"/>
        </w:rPr>
      </w:pPr>
      <w:r>
        <w:rPr>
          <w:rFonts w:asciiTheme="majorHAnsi" w:eastAsiaTheme="minorEastAsia" w:hAnsiTheme="majorHAnsi"/>
          <w:sz w:val="24"/>
          <w:szCs w:val="24"/>
          <w:lang w:eastAsia="ja-JP"/>
        </w:rPr>
        <w:t>CEOS Ad-hoc Working Group on GEOGLAM</w:t>
      </w:r>
      <w:r w:rsidR="007337AB">
        <w:rPr>
          <w:rFonts w:asciiTheme="majorHAnsi" w:eastAsiaTheme="minorEastAsia" w:hAnsiTheme="majorHAnsi"/>
          <w:sz w:val="24"/>
          <w:szCs w:val="24"/>
          <w:lang w:eastAsia="ja-JP"/>
        </w:rPr>
        <w:t xml:space="preserve"> (CEOS-GEOGLAM)</w:t>
      </w:r>
    </w:p>
    <w:p w14:paraId="72BDA34A" w14:textId="13301CE0" w:rsidR="005D6218" w:rsidRDefault="005D6218" w:rsidP="005D6218">
      <w:pPr>
        <w:pStyle w:val="ListParagraph"/>
        <w:numPr>
          <w:ilvl w:val="0"/>
          <w:numId w:val="6"/>
        </w:numPr>
        <w:spacing w:after="120"/>
        <w:rPr>
          <w:rFonts w:asciiTheme="majorHAnsi" w:eastAsiaTheme="minorEastAsia" w:hAnsiTheme="majorHAnsi"/>
          <w:sz w:val="24"/>
          <w:szCs w:val="24"/>
          <w:lang w:eastAsia="ja-JP"/>
        </w:rPr>
      </w:pPr>
      <w:r>
        <w:rPr>
          <w:rFonts w:asciiTheme="majorHAnsi" w:eastAsiaTheme="minorEastAsia" w:hAnsiTheme="majorHAnsi"/>
          <w:sz w:val="24"/>
          <w:szCs w:val="24"/>
          <w:lang w:eastAsia="ja-JP"/>
        </w:rPr>
        <w:t>Water Strategy Implementation Study Team</w:t>
      </w:r>
      <w:r w:rsidR="007337AB">
        <w:rPr>
          <w:rFonts w:asciiTheme="majorHAnsi" w:eastAsiaTheme="minorEastAsia" w:hAnsiTheme="majorHAnsi"/>
          <w:sz w:val="24"/>
          <w:szCs w:val="24"/>
          <w:lang w:eastAsia="ja-JP"/>
        </w:rPr>
        <w:t xml:space="preserve"> (WSIST)</w:t>
      </w:r>
    </w:p>
    <w:p w14:paraId="3B653484" w14:textId="5D6166AC" w:rsidR="005D6218" w:rsidRPr="005D6218" w:rsidRDefault="005D6218" w:rsidP="005D6218">
      <w:pPr>
        <w:pStyle w:val="ListParagraph"/>
        <w:numPr>
          <w:ilvl w:val="0"/>
          <w:numId w:val="6"/>
        </w:numPr>
        <w:spacing w:after="120"/>
        <w:rPr>
          <w:rFonts w:asciiTheme="majorHAnsi" w:eastAsiaTheme="minorEastAsia" w:hAnsiTheme="majorHAnsi"/>
          <w:sz w:val="24"/>
          <w:szCs w:val="24"/>
          <w:lang w:val="en-US" w:eastAsia="ja-JP"/>
        </w:rPr>
      </w:pPr>
      <w:r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Future </w:t>
      </w:r>
      <w:r w:rsidRPr="005D6218">
        <w:rPr>
          <w:rFonts w:asciiTheme="majorHAnsi" w:eastAsiaTheme="minorEastAsia" w:hAnsiTheme="majorHAnsi"/>
          <w:sz w:val="24"/>
          <w:szCs w:val="24"/>
          <w:lang w:val="en-US" w:eastAsia="ja-JP"/>
        </w:rPr>
        <w:t>Data</w:t>
      </w:r>
      <w:r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</w:t>
      </w:r>
      <w:r w:rsidRPr="005D6218">
        <w:rPr>
          <w:rFonts w:asciiTheme="majorHAnsi" w:eastAsiaTheme="minorEastAsia" w:hAnsiTheme="majorHAnsi"/>
          <w:sz w:val="24"/>
          <w:szCs w:val="24"/>
          <w:lang w:val="en-US" w:eastAsia="ja-JP"/>
        </w:rPr>
        <w:t>Access</w:t>
      </w:r>
      <w:r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</w:t>
      </w:r>
      <w:r w:rsidRPr="005D6218">
        <w:rPr>
          <w:rFonts w:asciiTheme="majorHAnsi" w:eastAsiaTheme="minorEastAsia" w:hAnsiTheme="majorHAnsi"/>
          <w:sz w:val="24"/>
          <w:szCs w:val="24"/>
          <w:lang w:val="en-US" w:eastAsia="ja-JP"/>
        </w:rPr>
        <w:t>and</w:t>
      </w:r>
      <w:r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</w:t>
      </w:r>
      <w:r w:rsidRPr="005D6218">
        <w:rPr>
          <w:rFonts w:asciiTheme="majorHAnsi" w:eastAsiaTheme="minorEastAsia" w:hAnsiTheme="majorHAnsi"/>
          <w:sz w:val="24"/>
          <w:szCs w:val="24"/>
          <w:lang w:val="en-US" w:eastAsia="ja-JP"/>
        </w:rPr>
        <w:t>Analysis</w:t>
      </w:r>
      <w:r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</w:t>
      </w:r>
      <w:r w:rsidRPr="005D6218">
        <w:rPr>
          <w:rFonts w:asciiTheme="majorHAnsi" w:eastAsiaTheme="minorEastAsia" w:hAnsiTheme="majorHAnsi"/>
          <w:sz w:val="24"/>
          <w:szCs w:val="24"/>
          <w:lang w:val="en-US" w:eastAsia="ja-JP"/>
        </w:rPr>
        <w:t>Architectures</w:t>
      </w:r>
      <w:r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</w:t>
      </w:r>
      <w:r w:rsidRPr="005D6218">
        <w:rPr>
          <w:rFonts w:asciiTheme="majorHAnsi" w:eastAsiaTheme="minorEastAsia" w:hAnsiTheme="majorHAnsi"/>
          <w:sz w:val="24"/>
          <w:szCs w:val="24"/>
          <w:lang w:val="en-US" w:eastAsia="ja-JP"/>
        </w:rPr>
        <w:t>Ad</w:t>
      </w:r>
      <w:r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-hoc </w:t>
      </w:r>
      <w:r w:rsidRPr="005D6218">
        <w:rPr>
          <w:rFonts w:asciiTheme="majorHAnsi" w:eastAsiaTheme="minorEastAsia" w:hAnsiTheme="majorHAnsi"/>
          <w:sz w:val="24"/>
          <w:szCs w:val="24"/>
          <w:lang w:val="en-US" w:eastAsia="ja-JP"/>
        </w:rPr>
        <w:t>Team</w:t>
      </w:r>
      <w:r w:rsidR="007337AB">
        <w:rPr>
          <w:rFonts w:asciiTheme="majorHAnsi" w:eastAsiaTheme="minorEastAsia" w:hAnsiTheme="majorHAnsi"/>
          <w:sz w:val="24"/>
          <w:szCs w:val="24"/>
          <w:lang w:val="en-US" w:eastAsia="ja-JP"/>
        </w:rPr>
        <w:t xml:space="preserve"> (FDA</w:t>
      </w:r>
      <w:r w:rsidR="00E622DB">
        <w:rPr>
          <w:rFonts w:asciiTheme="majorHAnsi" w:eastAsiaTheme="minorEastAsia" w:hAnsiTheme="majorHAnsi"/>
          <w:sz w:val="24"/>
          <w:szCs w:val="24"/>
          <w:lang w:val="en-US" w:eastAsia="ja-JP"/>
        </w:rPr>
        <w:t>-AHT</w:t>
      </w:r>
      <w:r w:rsidR="007337AB">
        <w:rPr>
          <w:rFonts w:asciiTheme="majorHAnsi" w:eastAsiaTheme="minorEastAsia" w:hAnsiTheme="majorHAnsi"/>
          <w:sz w:val="24"/>
          <w:szCs w:val="24"/>
          <w:lang w:val="en-US" w:eastAsia="ja-JP"/>
        </w:rPr>
        <w:t>)</w:t>
      </w:r>
    </w:p>
    <w:sectPr w:rsidR="005D6218" w:rsidRPr="005D6218" w:rsidSect="00E13C6A">
      <w:headerReference w:type="default" r:id="rId17"/>
      <w:footerReference w:type="default" r:id="rId18"/>
      <w:pgSz w:w="11907" w:h="16840" w:code="9"/>
      <w:pgMar w:top="1276" w:right="1275" w:bottom="141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2CEE4" w14:textId="77777777" w:rsidR="00E502FA" w:rsidRDefault="00E502FA">
      <w:r>
        <w:separator/>
      </w:r>
    </w:p>
  </w:endnote>
  <w:endnote w:type="continuationSeparator" w:id="0">
    <w:p w14:paraId="656446B1" w14:textId="77777777" w:rsidR="00E502FA" w:rsidRDefault="00E502FA">
      <w:r>
        <w:continuationSeparator/>
      </w:r>
    </w:p>
  </w:endnote>
  <w:endnote w:type="continuationNotice" w:id="1">
    <w:p w14:paraId="31AF42B8" w14:textId="77777777" w:rsidR="00E502FA" w:rsidRDefault="00E50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58022" w14:textId="77777777" w:rsidR="00EF29EA" w:rsidRDefault="00EF29EA">
    <w:pPr>
      <w:pStyle w:val="Footer"/>
      <w:pBdr>
        <w:bottom w:val="single" w:sz="12" w:space="1" w:color="auto"/>
      </w:pBdr>
    </w:pPr>
  </w:p>
  <w:p w14:paraId="0C717D2C" w14:textId="77777777" w:rsidR="00EF29EA" w:rsidRDefault="00EF29EA">
    <w:pPr>
      <w:pStyle w:val="Footer"/>
      <w:rPr>
        <w:rStyle w:val="PageNumber"/>
        <w:b/>
      </w:rPr>
    </w:pPr>
    <w:r>
      <w:rPr>
        <w:b/>
      </w:rPr>
      <w:t xml:space="preserve">Page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C746C9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14:paraId="78DBB090" w14:textId="77777777" w:rsidR="00EF29EA" w:rsidRDefault="00EF29EA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8DB8B" w14:textId="77777777" w:rsidR="00E502FA" w:rsidRDefault="00E502FA">
      <w:r>
        <w:separator/>
      </w:r>
    </w:p>
  </w:footnote>
  <w:footnote w:type="continuationSeparator" w:id="0">
    <w:p w14:paraId="6E7AA63A" w14:textId="77777777" w:rsidR="00E502FA" w:rsidRDefault="00E502FA">
      <w:r>
        <w:continuationSeparator/>
      </w:r>
    </w:p>
  </w:footnote>
  <w:footnote w:type="continuationNotice" w:id="1">
    <w:p w14:paraId="4EF0B3FD" w14:textId="77777777" w:rsidR="00E502FA" w:rsidRDefault="00E502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0C401" w14:textId="4F179844" w:rsidR="00EF29EA" w:rsidRPr="006F7400" w:rsidRDefault="00EF29EA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9072"/>
      </w:tabs>
      <w:rPr>
        <w:rFonts w:asciiTheme="majorHAnsi" w:hAnsiTheme="majorHAnsi"/>
        <w:b/>
        <w:sz w:val="24"/>
      </w:rPr>
    </w:pPr>
    <w:r>
      <w:rPr>
        <w:rFonts w:asciiTheme="majorHAnsi" w:hAnsiTheme="majorHAnsi"/>
        <w:b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B671A" wp14:editId="0EEF31C8">
              <wp:simplePos x="0" y="0"/>
              <wp:positionH relativeFrom="column">
                <wp:posOffset>5143500</wp:posOffset>
              </wp:positionH>
              <wp:positionV relativeFrom="paragraph">
                <wp:posOffset>-172720</wp:posOffset>
              </wp:positionV>
              <wp:extent cx="1045845" cy="402590"/>
              <wp:effectExtent l="0" t="0" r="0" b="381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845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2D531" w14:textId="77777777" w:rsidR="00EF29EA" w:rsidRDefault="00EF29EA">
                          <w:pPr>
                            <w:pStyle w:val="Header"/>
                            <w:tabs>
                              <w:tab w:val="right" w:pos="9072"/>
                            </w:tabs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B67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05pt;margin-top:-13.6pt;width:82.3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" filled="f" stroked="f">
              <v:textbox>
                <w:txbxContent>
                  <w:p w14:paraId="7822D531" w14:textId="77777777" w:rsidR="00EF29EA" w:rsidRDefault="00EF29EA">
                    <w:pPr>
                      <w:pStyle w:val="Header"/>
                      <w:tabs>
                        <w:tab w:val="right" w:pos="9072"/>
                      </w:tabs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6F7400">
      <w:rPr>
        <w:rFonts w:asciiTheme="majorHAnsi" w:hAnsiTheme="majorHAnsi"/>
        <w:b/>
        <w:noProof/>
        <w:lang w:val="en-US"/>
      </w:rPr>
      <w:t>Minutes</w:t>
    </w:r>
    <w:r>
      <w:rPr>
        <w:rFonts w:asciiTheme="majorHAnsi" w:hAnsiTheme="majorHAnsi"/>
        <w:b/>
        <w:noProof/>
        <w:lang w:val="en-US"/>
      </w:rPr>
      <w:t xml:space="preserve"> V</w:t>
    </w:r>
    <w:r w:rsidR="00FB7BBB">
      <w:rPr>
        <w:rFonts w:asciiTheme="majorHAnsi" w:hAnsiTheme="majorHAnsi"/>
        <w:b/>
        <w:noProof/>
        <w:lang w:val="en-US" w:eastAsia="ja-JP"/>
      </w:rPr>
      <w:t>1</w:t>
    </w:r>
    <w:r w:rsidR="004B167D">
      <w:rPr>
        <w:rFonts w:asciiTheme="majorHAnsi" w:hAnsiTheme="majorHAnsi"/>
        <w:b/>
        <w:noProof/>
        <w:lang w:val="en-US" w:eastAsia="ja-JP"/>
      </w:rPr>
      <w:t>.0</w:t>
    </w:r>
    <w:r w:rsidRPr="006F7400">
      <w:rPr>
        <w:rFonts w:asciiTheme="majorHAnsi" w:hAnsiTheme="majorHAnsi"/>
        <w:b/>
      </w:rPr>
      <w:t xml:space="preserve"> – </w:t>
    </w:r>
    <w:r>
      <w:rPr>
        <w:rFonts w:asciiTheme="majorHAnsi" w:hAnsiTheme="majorHAnsi"/>
        <w:b/>
      </w:rPr>
      <w:t>209</w:t>
    </w:r>
    <w:r w:rsidRPr="0009632D">
      <w:rPr>
        <w:rFonts w:asciiTheme="majorHAnsi" w:hAnsiTheme="majorHAnsi"/>
        <w:b/>
        <w:vertAlign w:val="superscript"/>
      </w:rPr>
      <w:t>th</w:t>
    </w:r>
    <w:r>
      <w:rPr>
        <w:rFonts w:asciiTheme="majorHAnsi" w:hAnsiTheme="majorHAnsi"/>
        <w:b/>
      </w:rPr>
      <w:t xml:space="preserve"> CEOS Secretariat Meeting</w:t>
    </w:r>
    <w:r w:rsidRPr="006F7400">
      <w:rPr>
        <w:rFonts w:asciiTheme="majorHAnsi" w:hAnsiTheme="majorHAnsi"/>
        <w:b/>
        <w:sz w:val="24"/>
      </w:rPr>
      <w:tab/>
    </w:r>
    <w:r w:rsidRPr="00C44701">
      <w:rPr>
        <w:b/>
        <w:noProof/>
        <w:sz w:val="24"/>
        <w:lang w:val="en-AU" w:eastAsia="en-AU"/>
      </w:rPr>
      <w:drawing>
        <wp:inline distT="0" distB="0" distL="0" distR="0" wp14:anchorId="09557756" wp14:editId="2ECFE221">
          <wp:extent cx="865505" cy="311150"/>
          <wp:effectExtent l="0" t="0" r="0" b="0"/>
          <wp:docPr id="2" name="Picture 1" descr="Description: ceos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eos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C40FB" w14:textId="77777777" w:rsidR="00EF29EA" w:rsidRDefault="00EF29EA">
    <w:pPr>
      <w:pStyle w:val="Header"/>
      <w:tabs>
        <w:tab w:val="clear" w:pos="4320"/>
        <w:tab w:val="clear" w:pos="8640"/>
        <w:tab w:val="right" w:pos="9072"/>
      </w:tabs>
      <w:rPr>
        <w:b/>
        <w:sz w:val="24"/>
        <w:lang w:eastAsia="ja-JP"/>
      </w:rPr>
    </w:pPr>
  </w:p>
  <w:p w14:paraId="00859A8E" w14:textId="77777777" w:rsidR="00EF29EA" w:rsidRPr="00C15D88" w:rsidRDefault="00EF29EA">
    <w:pPr>
      <w:pStyle w:val="Header"/>
      <w:tabs>
        <w:tab w:val="clear" w:pos="4320"/>
        <w:tab w:val="clear" w:pos="8640"/>
        <w:tab w:val="right" w:pos="9072"/>
      </w:tabs>
      <w:jc w:val="right"/>
      <w:rPr>
        <w:b/>
        <w:sz w:val="24"/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168D"/>
    <w:multiLevelType w:val="multilevel"/>
    <w:tmpl w:val="837CC91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</w:lvl>
    <w:lvl w:ilvl="1">
      <w:start w:val="1"/>
      <w:numFmt w:val="decimal"/>
      <w:lvlText w:val="%2."/>
      <w:lvlJc w:val="left"/>
      <w:pPr>
        <w:tabs>
          <w:tab w:val="num" w:pos="1797"/>
        </w:tabs>
        <w:ind w:left="1797" w:hanging="720"/>
      </w:p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72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720"/>
      </w:pPr>
    </w:lvl>
    <w:lvl w:ilvl="4">
      <w:start w:val="1"/>
      <w:numFmt w:val="decimal"/>
      <w:lvlText w:val="%5."/>
      <w:lvlJc w:val="left"/>
      <w:pPr>
        <w:tabs>
          <w:tab w:val="num" w:pos="3957"/>
        </w:tabs>
        <w:ind w:left="3957" w:hanging="720"/>
      </w:pPr>
    </w:lvl>
    <w:lvl w:ilvl="5">
      <w:start w:val="1"/>
      <w:numFmt w:val="decimal"/>
      <w:lvlText w:val="%6."/>
      <w:lvlJc w:val="left"/>
      <w:pPr>
        <w:tabs>
          <w:tab w:val="num" w:pos="4677"/>
        </w:tabs>
        <w:ind w:left="4677" w:hanging="72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720"/>
      </w:pPr>
    </w:lvl>
    <w:lvl w:ilvl="7">
      <w:start w:val="1"/>
      <w:numFmt w:val="decimal"/>
      <w:lvlText w:val="%8."/>
      <w:lvlJc w:val="left"/>
      <w:pPr>
        <w:tabs>
          <w:tab w:val="num" w:pos="6117"/>
        </w:tabs>
        <w:ind w:left="6117" w:hanging="720"/>
      </w:pPr>
    </w:lvl>
    <w:lvl w:ilvl="8">
      <w:start w:val="1"/>
      <w:numFmt w:val="decimal"/>
      <w:lvlText w:val="%9."/>
      <w:lvlJc w:val="left"/>
      <w:pPr>
        <w:tabs>
          <w:tab w:val="num" w:pos="6837"/>
        </w:tabs>
        <w:ind w:left="6837" w:hanging="720"/>
      </w:pPr>
    </w:lvl>
  </w:abstractNum>
  <w:abstractNum w:abstractNumId="1" w15:restartNumberingAfterBreak="0">
    <w:nsid w:val="1514499D"/>
    <w:multiLevelType w:val="multilevel"/>
    <w:tmpl w:val="AE289E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1E846155"/>
    <w:multiLevelType w:val="multilevel"/>
    <w:tmpl w:val="C78A84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3DC91722"/>
    <w:multiLevelType w:val="hybridMultilevel"/>
    <w:tmpl w:val="9E3C0522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E65D37"/>
    <w:multiLevelType w:val="hybridMultilevel"/>
    <w:tmpl w:val="4D307AA0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7C3417"/>
    <w:multiLevelType w:val="hybridMultilevel"/>
    <w:tmpl w:val="13A4C3EA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904AFA"/>
    <w:multiLevelType w:val="hybridMultilevel"/>
    <w:tmpl w:val="39968F30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0E498C"/>
    <w:multiLevelType w:val="multilevel"/>
    <w:tmpl w:val="3DAE87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77D61B4C"/>
    <w:multiLevelType w:val="multilevel"/>
    <w:tmpl w:val="AE289E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n-CA" w:vendorID="64" w:dllVersion="131078" w:nlCheck="1" w:checkStyle="1"/>
  <w:activeWritingStyle w:appName="MSWord" w:lang="de-DE" w:vendorID="64" w:dllVersion="131078" w:nlCheck="1" w:checkStyle="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9E"/>
    <w:rsid w:val="0000022C"/>
    <w:rsid w:val="00001A16"/>
    <w:rsid w:val="000035F7"/>
    <w:rsid w:val="00003A43"/>
    <w:rsid w:val="0000447E"/>
    <w:rsid w:val="00004CDC"/>
    <w:rsid w:val="000055D0"/>
    <w:rsid w:val="00005993"/>
    <w:rsid w:val="00006403"/>
    <w:rsid w:val="000067BA"/>
    <w:rsid w:val="000067E3"/>
    <w:rsid w:val="000077AB"/>
    <w:rsid w:val="00007A62"/>
    <w:rsid w:val="00010057"/>
    <w:rsid w:val="0001030A"/>
    <w:rsid w:val="000105EC"/>
    <w:rsid w:val="0001088D"/>
    <w:rsid w:val="00010D2C"/>
    <w:rsid w:val="000110D7"/>
    <w:rsid w:val="0001114D"/>
    <w:rsid w:val="00011223"/>
    <w:rsid w:val="0001190D"/>
    <w:rsid w:val="00011AF3"/>
    <w:rsid w:val="00012B85"/>
    <w:rsid w:val="00012F07"/>
    <w:rsid w:val="00013289"/>
    <w:rsid w:val="00013F03"/>
    <w:rsid w:val="00014A1B"/>
    <w:rsid w:val="00015E69"/>
    <w:rsid w:val="00016408"/>
    <w:rsid w:val="00016D1D"/>
    <w:rsid w:val="00017AED"/>
    <w:rsid w:val="00020307"/>
    <w:rsid w:val="000203E1"/>
    <w:rsid w:val="0002055D"/>
    <w:rsid w:val="00022361"/>
    <w:rsid w:val="00022690"/>
    <w:rsid w:val="0002274C"/>
    <w:rsid w:val="0002374E"/>
    <w:rsid w:val="00024344"/>
    <w:rsid w:val="000243F0"/>
    <w:rsid w:val="00025311"/>
    <w:rsid w:val="00025528"/>
    <w:rsid w:val="0002565C"/>
    <w:rsid w:val="00025F35"/>
    <w:rsid w:val="000264A7"/>
    <w:rsid w:val="0002751A"/>
    <w:rsid w:val="000305B3"/>
    <w:rsid w:val="00030CC1"/>
    <w:rsid w:val="0003118F"/>
    <w:rsid w:val="0003200F"/>
    <w:rsid w:val="00032BEC"/>
    <w:rsid w:val="000338AC"/>
    <w:rsid w:val="00033FFC"/>
    <w:rsid w:val="000353E3"/>
    <w:rsid w:val="000359C8"/>
    <w:rsid w:val="00035C2D"/>
    <w:rsid w:val="00035DE7"/>
    <w:rsid w:val="000404F4"/>
    <w:rsid w:val="00042B98"/>
    <w:rsid w:val="00042F71"/>
    <w:rsid w:val="00043316"/>
    <w:rsid w:val="000447B9"/>
    <w:rsid w:val="00044CB5"/>
    <w:rsid w:val="00050576"/>
    <w:rsid w:val="000509A1"/>
    <w:rsid w:val="00050A98"/>
    <w:rsid w:val="00050F0C"/>
    <w:rsid w:val="00051E2E"/>
    <w:rsid w:val="00052935"/>
    <w:rsid w:val="00052B8F"/>
    <w:rsid w:val="0005340F"/>
    <w:rsid w:val="00054147"/>
    <w:rsid w:val="000542C2"/>
    <w:rsid w:val="000542F2"/>
    <w:rsid w:val="00055A7C"/>
    <w:rsid w:val="00056B2E"/>
    <w:rsid w:val="00057204"/>
    <w:rsid w:val="00062112"/>
    <w:rsid w:val="0006404B"/>
    <w:rsid w:val="00064BB6"/>
    <w:rsid w:val="00064CCA"/>
    <w:rsid w:val="00065D19"/>
    <w:rsid w:val="000674ED"/>
    <w:rsid w:val="00067CD8"/>
    <w:rsid w:val="00070BD6"/>
    <w:rsid w:val="0007126A"/>
    <w:rsid w:val="00071F94"/>
    <w:rsid w:val="00072580"/>
    <w:rsid w:val="000727BB"/>
    <w:rsid w:val="00073F08"/>
    <w:rsid w:val="00074345"/>
    <w:rsid w:val="000755DA"/>
    <w:rsid w:val="00075F83"/>
    <w:rsid w:val="000766B8"/>
    <w:rsid w:val="000770A0"/>
    <w:rsid w:val="00080A54"/>
    <w:rsid w:val="00081B12"/>
    <w:rsid w:val="000825CF"/>
    <w:rsid w:val="0008296E"/>
    <w:rsid w:val="00083B43"/>
    <w:rsid w:val="00084F18"/>
    <w:rsid w:val="00085D4A"/>
    <w:rsid w:val="00086EC6"/>
    <w:rsid w:val="00087844"/>
    <w:rsid w:val="0009064B"/>
    <w:rsid w:val="000912CE"/>
    <w:rsid w:val="0009142C"/>
    <w:rsid w:val="00091BF4"/>
    <w:rsid w:val="00091E98"/>
    <w:rsid w:val="0009232F"/>
    <w:rsid w:val="00092354"/>
    <w:rsid w:val="0009300E"/>
    <w:rsid w:val="0009317F"/>
    <w:rsid w:val="000947B6"/>
    <w:rsid w:val="00094FDF"/>
    <w:rsid w:val="00095DA9"/>
    <w:rsid w:val="0009632D"/>
    <w:rsid w:val="00096907"/>
    <w:rsid w:val="000977D6"/>
    <w:rsid w:val="000977F3"/>
    <w:rsid w:val="000978E0"/>
    <w:rsid w:val="00097DB9"/>
    <w:rsid w:val="00097F77"/>
    <w:rsid w:val="00097FC5"/>
    <w:rsid w:val="000A0EF3"/>
    <w:rsid w:val="000A2167"/>
    <w:rsid w:val="000A2556"/>
    <w:rsid w:val="000A2DF5"/>
    <w:rsid w:val="000A3C12"/>
    <w:rsid w:val="000A5285"/>
    <w:rsid w:val="000A52C3"/>
    <w:rsid w:val="000A6352"/>
    <w:rsid w:val="000A7583"/>
    <w:rsid w:val="000A76DB"/>
    <w:rsid w:val="000A78EB"/>
    <w:rsid w:val="000B04AB"/>
    <w:rsid w:val="000B0917"/>
    <w:rsid w:val="000B0A2C"/>
    <w:rsid w:val="000B1611"/>
    <w:rsid w:val="000B2230"/>
    <w:rsid w:val="000B26A8"/>
    <w:rsid w:val="000B4FA9"/>
    <w:rsid w:val="000B573B"/>
    <w:rsid w:val="000B6D49"/>
    <w:rsid w:val="000B6EB0"/>
    <w:rsid w:val="000C006D"/>
    <w:rsid w:val="000C0557"/>
    <w:rsid w:val="000C066B"/>
    <w:rsid w:val="000C0ACF"/>
    <w:rsid w:val="000C1B25"/>
    <w:rsid w:val="000C2AF1"/>
    <w:rsid w:val="000C34D3"/>
    <w:rsid w:val="000C3972"/>
    <w:rsid w:val="000C40DB"/>
    <w:rsid w:val="000C4CC1"/>
    <w:rsid w:val="000C4D08"/>
    <w:rsid w:val="000C7BCF"/>
    <w:rsid w:val="000D0286"/>
    <w:rsid w:val="000D0315"/>
    <w:rsid w:val="000D10C3"/>
    <w:rsid w:val="000D1F5E"/>
    <w:rsid w:val="000D2DDE"/>
    <w:rsid w:val="000D3556"/>
    <w:rsid w:val="000D4606"/>
    <w:rsid w:val="000D4A32"/>
    <w:rsid w:val="000D5077"/>
    <w:rsid w:val="000D5CB6"/>
    <w:rsid w:val="000D6C01"/>
    <w:rsid w:val="000D71F6"/>
    <w:rsid w:val="000D7442"/>
    <w:rsid w:val="000E08CD"/>
    <w:rsid w:val="000E105D"/>
    <w:rsid w:val="000E1FA6"/>
    <w:rsid w:val="000E3C40"/>
    <w:rsid w:val="000E4A94"/>
    <w:rsid w:val="000E4DAD"/>
    <w:rsid w:val="000E554B"/>
    <w:rsid w:val="000E5BE2"/>
    <w:rsid w:val="000F033E"/>
    <w:rsid w:val="000F07B3"/>
    <w:rsid w:val="000F097D"/>
    <w:rsid w:val="000F16AC"/>
    <w:rsid w:val="000F17FD"/>
    <w:rsid w:val="000F24F1"/>
    <w:rsid w:val="000F263A"/>
    <w:rsid w:val="000F4363"/>
    <w:rsid w:val="000F4996"/>
    <w:rsid w:val="000F663B"/>
    <w:rsid w:val="000F669A"/>
    <w:rsid w:val="000F66F5"/>
    <w:rsid w:val="000F6C25"/>
    <w:rsid w:val="000F7EF0"/>
    <w:rsid w:val="001002B9"/>
    <w:rsid w:val="0010055F"/>
    <w:rsid w:val="00100857"/>
    <w:rsid w:val="00101341"/>
    <w:rsid w:val="00103CA4"/>
    <w:rsid w:val="00103DA6"/>
    <w:rsid w:val="0010415C"/>
    <w:rsid w:val="00106A0B"/>
    <w:rsid w:val="00107CDB"/>
    <w:rsid w:val="00107DD7"/>
    <w:rsid w:val="00110084"/>
    <w:rsid w:val="001120A6"/>
    <w:rsid w:val="00113422"/>
    <w:rsid w:val="001142FF"/>
    <w:rsid w:val="00115105"/>
    <w:rsid w:val="00115531"/>
    <w:rsid w:val="0012006D"/>
    <w:rsid w:val="001211AF"/>
    <w:rsid w:val="001216D4"/>
    <w:rsid w:val="00123695"/>
    <w:rsid w:val="00123C67"/>
    <w:rsid w:val="0012503E"/>
    <w:rsid w:val="0012544B"/>
    <w:rsid w:val="00125718"/>
    <w:rsid w:val="00127064"/>
    <w:rsid w:val="00127CE4"/>
    <w:rsid w:val="00131333"/>
    <w:rsid w:val="00131A75"/>
    <w:rsid w:val="0013250B"/>
    <w:rsid w:val="001325A9"/>
    <w:rsid w:val="00133C3E"/>
    <w:rsid w:val="001341B3"/>
    <w:rsid w:val="00134412"/>
    <w:rsid w:val="00134540"/>
    <w:rsid w:val="00134876"/>
    <w:rsid w:val="001352DA"/>
    <w:rsid w:val="00135673"/>
    <w:rsid w:val="001362FA"/>
    <w:rsid w:val="0013783D"/>
    <w:rsid w:val="001379FA"/>
    <w:rsid w:val="00137D91"/>
    <w:rsid w:val="00141686"/>
    <w:rsid w:val="00141F94"/>
    <w:rsid w:val="00143B54"/>
    <w:rsid w:val="00144602"/>
    <w:rsid w:val="00144B6E"/>
    <w:rsid w:val="00144F62"/>
    <w:rsid w:val="001450B7"/>
    <w:rsid w:val="00145F45"/>
    <w:rsid w:val="00146379"/>
    <w:rsid w:val="00146568"/>
    <w:rsid w:val="0014673F"/>
    <w:rsid w:val="001472BB"/>
    <w:rsid w:val="001500AF"/>
    <w:rsid w:val="0015053B"/>
    <w:rsid w:val="00151231"/>
    <w:rsid w:val="00151446"/>
    <w:rsid w:val="0015153E"/>
    <w:rsid w:val="00152361"/>
    <w:rsid w:val="00152447"/>
    <w:rsid w:val="001525F1"/>
    <w:rsid w:val="00152615"/>
    <w:rsid w:val="00153157"/>
    <w:rsid w:val="0015537A"/>
    <w:rsid w:val="00155B5E"/>
    <w:rsid w:val="0015736C"/>
    <w:rsid w:val="00157B8E"/>
    <w:rsid w:val="00157F65"/>
    <w:rsid w:val="00161033"/>
    <w:rsid w:val="0016118A"/>
    <w:rsid w:val="00161554"/>
    <w:rsid w:val="00163FDF"/>
    <w:rsid w:val="00164E87"/>
    <w:rsid w:val="0016607F"/>
    <w:rsid w:val="001671A5"/>
    <w:rsid w:val="00170691"/>
    <w:rsid w:val="00170721"/>
    <w:rsid w:val="00170C91"/>
    <w:rsid w:val="00170DE2"/>
    <w:rsid w:val="00171D69"/>
    <w:rsid w:val="0017215E"/>
    <w:rsid w:val="0017397F"/>
    <w:rsid w:val="00173AF3"/>
    <w:rsid w:val="00174521"/>
    <w:rsid w:val="00174C4B"/>
    <w:rsid w:val="001751C1"/>
    <w:rsid w:val="0017637E"/>
    <w:rsid w:val="00176E60"/>
    <w:rsid w:val="00177F6C"/>
    <w:rsid w:val="0018015B"/>
    <w:rsid w:val="001801A5"/>
    <w:rsid w:val="00180401"/>
    <w:rsid w:val="00181E1D"/>
    <w:rsid w:val="0018205E"/>
    <w:rsid w:val="001820C9"/>
    <w:rsid w:val="0018210F"/>
    <w:rsid w:val="00182C71"/>
    <w:rsid w:val="00182E19"/>
    <w:rsid w:val="00183517"/>
    <w:rsid w:val="00183FA0"/>
    <w:rsid w:val="00184376"/>
    <w:rsid w:val="00184684"/>
    <w:rsid w:val="001854BA"/>
    <w:rsid w:val="0018700F"/>
    <w:rsid w:val="00187666"/>
    <w:rsid w:val="00190061"/>
    <w:rsid w:val="0019121A"/>
    <w:rsid w:val="00191732"/>
    <w:rsid w:val="00193293"/>
    <w:rsid w:val="00193424"/>
    <w:rsid w:val="00193A72"/>
    <w:rsid w:val="00195C2E"/>
    <w:rsid w:val="00195EA9"/>
    <w:rsid w:val="00196AF6"/>
    <w:rsid w:val="001974EF"/>
    <w:rsid w:val="00197674"/>
    <w:rsid w:val="001A0776"/>
    <w:rsid w:val="001A1B8A"/>
    <w:rsid w:val="001A2547"/>
    <w:rsid w:val="001A2916"/>
    <w:rsid w:val="001A3551"/>
    <w:rsid w:val="001A3B54"/>
    <w:rsid w:val="001A3FF5"/>
    <w:rsid w:val="001A46E2"/>
    <w:rsid w:val="001A48B4"/>
    <w:rsid w:val="001A4D40"/>
    <w:rsid w:val="001A4F00"/>
    <w:rsid w:val="001A7286"/>
    <w:rsid w:val="001A7632"/>
    <w:rsid w:val="001B0286"/>
    <w:rsid w:val="001B1081"/>
    <w:rsid w:val="001B136C"/>
    <w:rsid w:val="001B2F37"/>
    <w:rsid w:val="001B50C7"/>
    <w:rsid w:val="001B5968"/>
    <w:rsid w:val="001B5B46"/>
    <w:rsid w:val="001B6484"/>
    <w:rsid w:val="001B6CE3"/>
    <w:rsid w:val="001C0C82"/>
    <w:rsid w:val="001C0FAB"/>
    <w:rsid w:val="001C16E0"/>
    <w:rsid w:val="001C1A26"/>
    <w:rsid w:val="001C1FDC"/>
    <w:rsid w:val="001C2794"/>
    <w:rsid w:val="001C2818"/>
    <w:rsid w:val="001C4C3C"/>
    <w:rsid w:val="001C4E0F"/>
    <w:rsid w:val="001C54A7"/>
    <w:rsid w:val="001C5542"/>
    <w:rsid w:val="001C57D5"/>
    <w:rsid w:val="001C5D3D"/>
    <w:rsid w:val="001C6C9D"/>
    <w:rsid w:val="001C7E88"/>
    <w:rsid w:val="001D0124"/>
    <w:rsid w:val="001D2456"/>
    <w:rsid w:val="001D2572"/>
    <w:rsid w:val="001D2B33"/>
    <w:rsid w:val="001D2C79"/>
    <w:rsid w:val="001D38AC"/>
    <w:rsid w:val="001D39EB"/>
    <w:rsid w:val="001D3DDF"/>
    <w:rsid w:val="001D51F5"/>
    <w:rsid w:val="001D58D5"/>
    <w:rsid w:val="001D672A"/>
    <w:rsid w:val="001D7876"/>
    <w:rsid w:val="001E00FD"/>
    <w:rsid w:val="001E23F4"/>
    <w:rsid w:val="001E33F0"/>
    <w:rsid w:val="001E3DA6"/>
    <w:rsid w:val="001E41BE"/>
    <w:rsid w:val="001E5312"/>
    <w:rsid w:val="001E5358"/>
    <w:rsid w:val="001E611A"/>
    <w:rsid w:val="001E6452"/>
    <w:rsid w:val="001E64CE"/>
    <w:rsid w:val="001E74D1"/>
    <w:rsid w:val="001E7AFF"/>
    <w:rsid w:val="001F09B2"/>
    <w:rsid w:val="001F0A73"/>
    <w:rsid w:val="001F1887"/>
    <w:rsid w:val="001F275A"/>
    <w:rsid w:val="001F394C"/>
    <w:rsid w:val="001F5D14"/>
    <w:rsid w:val="001F62CB"/>
    <w:rsid w:val="001F6447"/>
    <w:rsid w:val="001F66DD"/>
    <w:rsid w:val="001F7D51"/>
    <w:rsid w:val="00200E27"/>
    <w:rsid w:val="00201D2C"/>
    <w:rsid w:val="00202672"/>
    <w:rsid w:val="002028F3"/>
    <w:rsid w:val="00202B7B"/>
    <w:rsid w:val="00202F9C"/>
    <w:rsid w:val="00203E14"/>
    <w:rsid w:val="00203EFD"/>
    <w:rsid w:val="00203F74"/>
    <w:rsid w:val="0020442F"/>
    <w:rsid w:val="00204AB6"/>
    <w:rsid w:val="0020568E"/>
    <w:rsid w:val="0020687C"/>
    <w:rsid w:val="00206CBA"/>
    <w:rsid w:val="00211414"/>
    <w:rsid w:val="00211E9C"/>
    <w:rsid w:val="002129AB"/>
    <w:rsid w:val="00214011"/>
    <w:rsid w:val="0021555A"/>
    <w:rsid w:val="002170E4"/>
    <w:rsid w:val="00217D68"/>
    <w:rsid w:val="00221A71"/>
    <w:rsid w:val="00221FCC"/>
    <w:rsid w:val="00222468"/>
    <w:rsid w:val="00223002"/>
    <w:rsid w:val="002230C7"/>
    <w:rsid w:val="0022356D"/>
    <w:rsid w:val="0022371D"/>
    <w:rsid w:val="00223AD3"/>
    <w:rsid w:val="00225E02"/>
    <w:rsid w:val="00226122"/>
    <w:rsid w:val="002263BA"/>
    <w:rsid w:val="00226926"/>
    <w:rsid w:val="00226D1A"/>
    <w:rsid w:val="00226F50"/>
    <w:rsid w:val="00230A7F"/>
    <w:rsid w:val="002323DC"/>
    <w:rsid w:val="00234734"/>
    <w:rsid w:val="00236740"/>
    <w:rsid w:val="00237005"/>
    <w:rsid w:val="00237F54"/>
    <w:rsid w:val="002402C2"/>
    <w:rsid w:val="002426EC"/>
    <w:rsid w:val="00242FED"/>
    <w:rsid w:val="0024407A"/>
    <w:rsid w:val="002449D3"/>
    <w:rsid w:val="00245012"/>
    <w:rsid w:val="00245CAB"/>
    <w:rsid w:val="00247F3C"/>
    <w:rsid w:val="00250807"/>
    <w:rsid w:val="00250DEC"/>
    <w:rsid w:val="00250FE0"/>
    <w:rsid w:val="00251142"/>
    <w:rsid w:val="00255BF9"/>
    <w:rsid w:val="00256039"/>
    <w:rsid w:val="00256C74"/>
    <w:rsid w:val="00257895"/>
    <w:rsid w:val="002610EA"/>
    <w:rsid w:val="00262FAB"/>
    <w:rsid w:val="00262FED"/>
    <w:rsid w:val="002657FE"/>
    <w:rsid w:val="00265844"/>
    <w:rsid w:val="00265FDB"/>
    <w:rsid w:val="002664BD"/>
    <w:rsid w:val="002665D2"/>
    <w:rsid w:val="00266817"/>
    <w:rsid w:val="00266BF7"/>
    <w:rsid w:val="002716F1"/>
    <w:rsid w:val="00271A7C"/>
    <w:rsid w:val="00272DE3"/>
    <w:rsid w:val="00273BE9"/>
    <w:rsid w:val="00273D9F"/>
    <w:rsid w:val="00273F21"/>
    <w:rsid w:val="00274CFD"/>
    <w:rsid w:val="00275AB4"/>
    <w:rsid w:val="00280AFE"/>
    <w:rsid w:val="0028294E"/>
    <w:rsid w:val="00282F8C"/>
    <w:rsid w:val="0028431E"/>
    <w:rsid w:val="00284B71"/>
    <w:rsid w:val="00286D8E"/>
    <w:rsid w:val="00287181"/>
    <w:rsid w:val="00287ADE"/>
    <w:rsid w:val="00287D24"/>
    <w:rsid w:val="00287FB5"/>
    <w:rsid w:val="00292418"/>
    <w:rsid w:val="0029284C"/>
    <w:rsid w:val="00292B9A"/>
    <w:rsid w:val="00292F4B"/>
    <w:rsid w:val="00293AA7"/>
    <w:rsid w:val="00293E9C"/>
    <w:rsid w:val="00295409"/>
    <w:rsid w:val="00295F26"/>
    <w:rsid w:val="00296A78"/>
    <w:rsid w:val="00296D0F"/>
    <w:rsid w:val="00296F3B"/>
    <w:rsid w:val="00297845"/>
    <w:rsid w:val="00297BF0"/>
    <w:rsid w:val="00297D17"/>
    <w:rsid w:val="002A0590"/>
    <w:rsid w:val="002A0D0C"/>
    <w:rsid w:val="002A0F30"/>
    <w:rsid w:val="002A1BC9"/>
    <w:rsid w:val="002A30C9"/>
    <w:rsid w:val="002A31E2"/>
    <w:rsid w:val="002A683F"/>
    <w:rsid w:val="002A6899"/>
    <w:rsid w:val="002A79E3"/>
    <w:rsid w:val="002A79FA"/>
    <w:rsid w:val="002A7A24"/>
    <w:rsid w:val="002A7CE9"/>
    <w:rsid w:val="002B03F0"/>
    <w:rsid w:val="002B10EF"/>
    <w:rsid w:val="002B20BD"/>
    <w:rsid w:val="002B2C5B"/>
    <w:rsid w:val="002B2CF9"/>
    <w:rsid w:val="002B2E33"/>
    <w:rsid w:val="002B3284"/>
    <w:rsid w:val="002B36C7"/>
    <w:rsid w:val="002B3804"/>
    <w:rsid w:val="002B6177"/>
    <w:rsid w:val="002B66EE"/>
    <w:rsid w:val="002B731E"/>
    <w:rsid w:val="002B7409"/>
    <w:rsid w:val="002C0202"/>
    <w:rsid w:val="002C0866"/>
    <w:rsid w:val="002C21C9"/>
    <w:rsid w:val="002C24CC"/>
    <w:rsid w:val="002C3968"/>
    <w:rsid w:val="002C43B3"/>
    <w:rsid w:val="002C5365"/>
    <w:rsid w:val="002C53E0"/>
    <w:rsid w:val="002C5FE5"/>
    <w:rsid w:val="002C6093"/>
    <w:rsid w:val="002C766C"/>
    <w:rsid w:val="002D0E7C"/>
    <w:rsid w:val="002D207F"/>
    <w:rsid w:val="002D2DF8"/>
    <w:rsid w:val="002D2FDA"/>
    <w:rsid w:val="002D313F"/>
    <w:rsid w:val="002D3735"/>
    <w:rsid w:val="002D3F4E"/>
    <w:rsid w:val="002D41AA"/>
    <w:rsid w:val="002D7C85"/>
    <w:rsid w:val="002E10AF"/>
    <w:rsid w:val="002E23FC"/>
    <w:rsid w:val="002E27A1"/>
    <w:rsid w:val="002E3446"/>
    <w:rsid w:val="002E424A"/>
    <w:rsid w:val="002E4428"/>
    <w:rsid w:val="002E4BF6"/>
    <w:rsid w:val="002E50A5"/>
    <w:rsid w:val="002E57C4"/>
    <w:rsid w:val="002E7991"/>
    <w:rsid w:val="002E7A46"/>
    <w:rsid w:val="002F00C4"/>
    <w:rsid w:val="002F06BC"/>
    <w:rsid w:val="002F171C"/>
    <w:rsid w:val="002F240A"/>
    <w:rsid w:val="002F27EF"/>
    <w:rsid w:val="002F2F3C"/>
    <w:rsid w:val="002F2FEA"/>
    <w:rsid w:val="002F323A"/>
    <w:rsid w:val="002F35BF"/>
    <w:rsid w:val="002F579A"/>
    <w:rsid w:val="002F58BA"/>
    <w:rsid w:val="002F5E8B"/>
    <w:rsid w:val="002F67A2"/>
    <w:rsid w:val="002F67EB"/>
    <w:rsid w:val="002F6A3B"/>
    <w:rsid w:val="002F6F92"/>
    <w:rsid w:val="002F7226"/>
    <w:rsid w:val="002F744A"/>
    <w:rsid w:val="002F76DD"/>
    <w:rsid w:val="002F77CE"/>
    <w:rsid w:val="002F7C46"/>
    <w:rsid w:val="00300480"/>
    <w:rsid w:val="0030135D"/>
    <w:rsid w:val="00301670"/>
    <w:rsid w:val="003016ED"/>
    <w:rsid w:val="00301BC4"/>
    <w:rsid w:val="0030280F"/>
    <w:rsid w:val="00302835"/>
    <w:rsid w:val="00302C5B"/>
    <w:rsid w:val="0030460F"/>
    <w:rsid w:val="0030554D"/>
    <w:rsid w:val="00305F10"/>
    <w:rsid w:val="0030631C"/>
    <w:rsid w:val="003075CA"/>
    <w:rsid w:val="00310014"/>
    <w:rsid w:val="00310297"/>
    <w:rsid w:val="00310626"/>
    <w:rsid w:val="003108D0"/>
    <w:rsid w:val="00310ED3"/>
    <w:rsid w:val="00311D1B"/>
    <w:rsid w:val="0031206C"/>
    <w:rsid w:val="003135B6"/>
    <w:rsid w:val="0031616B"/>
    <w:rsid w:val="003161B2"/>
    <w:rsid w:val="00317AB0"/>
    <w:rsid w:val="00317D85"/>
    <w:rsid w:val="0032001B"/>
    <w:rsid w:val="00321C41"/>
    <w:rsid w:val="00321F13"/>
    <w:rsid w:val="00322484"/>
    <w:rsid w:val="0032435B"/>
    <w:rsid w:val="0032473F"/>
    <w:rsid w:val="00324DB5"/>
    <w:rsid w:val="00325224"/>
    <w:rsid w:val="00325C74"/>
    <w:rsid w:val="00325EC2"/>
    <w:rsid w:val="003275F1"/>
    <w:rsid w:val="00327BB3"/>
    <w:rsid w:val="00327F1E"/>
    <w:rsid w:val="00331F14"/>
    <w:rsid w:val="0033214F"/>
    <w:rsid w:val="00332B9E"/>
    <w:rsid w:val="00332E8E"/>
    <w:rsid w:val="00333162"/>
    <w:rsid w:val="00334D85"/>
    <w:rsid w:val="0033510A"/>
    <w:rsid w:val="00335778"/>
    <w:rsid w:val="00335793"/>
    <w:rsid w:val="00336F05"/>
    <w:rsid w:val="00340326"/>
    <w:rsid w:val="00340905"/>
    <w:rsid w:val="00340BB0"/>
    <w:rsid w:val="00341227"/>
    <w:rsid w:val="003426A6"/>
    <w:rsid w:val="00342883"/>
    <w:rsid w:val="00342A2C"/>
    <w:rsid w:val="00343B5A"/>
    <w:rsid w:val="00343C43"/>
    <w:rsid w:val="00343FEC"/>
    <w:rsid w:val="0034413B"/>
    <w:rsid w:val="0034482F"/>
    <w:rsid w:val="0034552D"/>
    <w:rsid w:val="003456E5"/>
    <w:rsid w:val="003458CD"/>
    <w:rsid w:val="003461C3"/>
    <w:rsid w:val="00346726"/>
    <w:rsid w:val="00346DDA"/>
    <w:rsid w:val="0034798C"/>
    <w:rsid w:val="00350A58"/>
    <w:rsid w:val="003510F6"/>
    <w:rsid w:val="00351DC4"/>
    <w:rsid w:val="00351F5C"/>
    <w:rsid w:val="003524EF"/>
    <w:rsid w:val="003531FB"/>
    <w:rsid w:val="0035327E"/>
    <w:rsid w:val="00353EC8"/>
    <w:rsid w:val="00355BA1"/>
    <w:rsid w:val="00356E19"/>
    <w:rsid w:val="003578B3"/>
    <w:rsid w:val="003579E1"/>
    <w:rsid w:val="00357CB9"/>
    <w:rsid w:val="00357F08"/>
    <w:rsid w:val="00360335"/>
    <w:rsid w:val="0036042F"/>
    <w:rsid w:val="003626B0"/>
    <w:rsid w:val="003634B8"/>
    <w:rsid w:val="0036384F"/>
    <w:rsid w:val="0036412D"/>
    <w:rsid w:val="003644F1"/>
    <w:rsid w:val="00365585"/>
    <w:rsid w:val="0036628F"/>
    <w:rsid w:val="003673F3"/>
    <w:rsid w:val="00367439"/>
    <w:rsid w:val="00367464"/>
    <w:rsid w:val="0037040A"/>
    <w:rsid w:val="0037097A"/>
    <w:rsid w:val="003725CA"/>
    <w:rsid w:val="00373200"/>
    <w:rsid w:val="003738C7"/>
    <w:rsid w:val="003742FB"/>
    <w:rsid w:val="003744E0"/>
    <w:rsid w:val="0037473E"/>
    <w:rsid w:val="00374B5A"/>
    <w:rsid w:val="003773A7"/>
    <w:rsid w:val="003775ED"/>
    <w:rsid w:val="00380F39"/>
    <w:rsid w:val="0038243D"/>
    <w:rsid w:val="003839A7"/>
    <w:rsid w:val="00384CEF"/>
    <w:rsid w:val="00385640"/>
    <w:rsid w:val="00385697"/>
    <w:rsid w:val="00385C2B"/>
    <w:rsid w:val="00385CDF"/>
    <w:rsid w:val="00386B4F"/>
    <w:rsid w:val="00387751"/>
    <w:rsid w:val="003878B9"/>
    <w:rsid w:val="00390156"/>
    <w:rsid w:val="003910DD"/>
    <w:rsid w:val="00391D96"/>
    <w:rsid w:val="00391F37"/>
    <w:rsid w:val="00394080"/>
    <w:rsid w:val="003A18E7"/>
    <w:rsid w:val="003A1E1C"/>
    <w:rsid w:val="003A2598"/>
    <w:rsid w:val="003A5CD6"/>
    <w:rsid w:val="003A5E10"/>
    <w:rsid w:val="003A63E2"/>
    <w:rsid w:val="003A73BD"/>
    <w:rsid w:val="003A7ACB"/>
    <w:rsid w:val="003B0772"/>
    <w:rsid w:val="003B0FF4"/>
    <w:rsid w:val="003B1034"/>
    <w:rsid w:val="003B1AD5"/>
    <w:rsid w:val="003B21B5"/>
    <w:rsid w:val="003B2634"/>
    <w:rsid w:val="003B326A"/>
    <w:rsid w:val="003B5A3B"/>
    <w:rsid w:val="003B5B13"/>
    <w:rsid w:val="003B6799"/>
    <w:rsid w:val="003B69E5"/>
    <w:rsid w:val="003C0372"/>
    <w:rsid w:val="003C0BF2"/>
    <w:rsid w:val="003C2BE0"/>
    <w:rsid w:val="003C3685"/>
    <w:rsid w:val="003C6237"/>
    <w:rsid w:val="003C7FE7"/>
    <w:rsid w:val="003D0C95"/>
    <w:rsid w:val="003D0E3B"/>
    <w:rsid w:val="003D1CA5"/>
    <w:rsid w:val="003D258D"/>
    <w:rsid w:val="003D301D"/>
    <w:rsid w:val="003D311D"/>
    <w:rsid w:val="003D5896"/>
    <w:rsid w:val="003D6C3B"/>
    <w:rsid w:val="003D743C"/>
    <w:rsid w:val="003E146A"/>
    <w:rsid w:val="003E27B4"/>
    <w:rsid w:val="003E4D21"/>
    <w:rsid w:val="003E5B0A"/>
    <w:rsid w:val="003E6747"/>
    <w:rsid w:val="003E6E54"/>
    <w:rsid w:val="003E7659"/>
    <w:rsid w:val="003F17DA"/>
    <w:rsid w:val="003F3DB8"/>
    <w:rsid w:val="003F70B5"/>
    <w:rsid w:val="00400058"/>
    <w:rsid w:val="00400C2B"/>
    <w:rsid w:val="00400DF6"/>
    <w:rsid w:val="0040145C"/>
    <w:rsid w:val="00403639"/>
    <w:rsid w:val="00403B30"/>
    <w:rsid w:val="004040A6"/>
    <w:rsid w:val="00404200"/>
    <w:rsid w:val="00404363"/>
    <w:rsid w:val="004044D7"/>
    <w:rsid w:val="00404B16"/>
    <w:rsid w:val="00404DF4"/>
    <w:rsid w:val="00405E4E"/>
    <w:rsid w:val="00405E78"/>
    <w:rsid w:val="00406317"/>
    <w:rsid w:val="0040672F"/>
    <w:rsid w:val="00410231"/>
    <w:rsid w:val="00411EA2"/>
    <w:rsid w:val="00411F0C"/>
    <w:rsid w:val="00411FD8"/>
    <w:rsid w:val="00412023"/>
    <w:rsid w:val="004146E0"/>
    <w:rsid w:val="00414AE0"/>
    <w:rsid w:val="00415BE9"/>
    <w:rsid w:val="0041608A"/>
    <w:rsid w:val="004163FF"/>
    <w:rsid w:val="00417A36"/>
    <w:rsid w:val="00417FED"/>
    <w:rsid w:val="004211DC"/>
    <w:rsid w:val="004217D6"/>
    <w:rsid w:val="004226B7"/>
    <w:rsid w:val="00422707"/>
    <w:rsid w:val="00422C45"/>
    <w:rsid w:val="004242BB"/>
    <w:rsid w:val="0042461C"/>
    <w:rsid w:val="00424ECA"/>
    <w:rsid w:val="00425477"/>
    <w:rsid w:val="004269EC"/>
    <w:rsid w:val="00426BE4"/>
    <w:rsid w:val="00427F1F"/>
    <w:rsid w:val="00430361"/>
    <w:rsid w:val="004303C7"/>
    <w:rsid w:val="004311FB"/>
    <w:rsid w:val="00431DB5"/>
    <w:rsid w:val="00431DCE"/>
    <w:rsid w:val="004330BE"/>
    <w:rsid w:val="004353AA"/>
    <w:rsid w:val="00435C45"/>
    <w:rsid w:val="00435D11"/>
    <w:rsid w:val="00435DB9"/>
    <w:rsid w:val="0043645E"/>
    <w:rsid w:val="004367A3"/>
    <w:rsid w:val="00436BD2"/>
    <w:rsid w:val="00436FC7"/>
    <w:rsid w:val="0043739A"/>
    <w:rsid w:val="00441552"/>
    <w:rsid w:val="00441CA1"/>
    <w:rsid w:val="0044242E"/>
    <w:rsid w:val="00442D38"/>
    <w:rsid w:val="00442F4B"/>
    <w:rsid w:val="00443D54"/>
    <w:rsid w:val="004442D5"/>
    <w:rsid w:val="00445B93"/>
    <w:rsid w:val="00445DE9"/>
    <w:rsid w:val="0044687A"/>
    <w:rsid w:val="00446FEB"/>
    <w:rsid w:val="004479D7"/>
    <w:rsid w:val="0045169D"/>
    <w:rsid w:val="0045231B"/>
    <w:rsid w:val="0045269D"/>
    <w:rsid w:val="00452E72"/>
    <w:rsid w:val="00453A3A"/>
    <w:rsid w:val="004551DE"/>
    <w:rsid w:val="00455590"/>
    <w:rsid w:val="0045653A"/>
    <w:rsid w:val="00456BFA"/>
    <w:rsid w:val="004572F8"/>
    <w:rsid w:val="004604CA"/>
    <w:rsid w:val="00460B9F"/>
    <w:rsid w:val="00462342"/>
    <w:rsid w:val="004627C8"/>
    <w:rsid w:val="00463455"/>
    <w:rsid w:val="00464692"/>
    <w:rsid w:val="004659D3"/>
    <w:rsid w:val="004666B0"/>
    <w:rsid w:val="0046672D"/>
    <w:rsid w:val="004671CB"/>
    <w:rsid w:val="004710D7"/>
    <w:rsid w:val="00471EF2"/>
    <w:rsid w:val="00471F4E"/>
    <w:rsid w:val="00473740"/>
    <w:rsid w:val="00473A42"/>
    <w:rsid w:val="00473C8B"/>
    <w:rsid w:val="0047532E"/>
    <w:rsid w:val="0047555F"/>
    <w:rsid w:val="004755A9"/>
    <w:rsid w:val="00476131"/>
    <w:rsid w:val="00477DD9"/>
    <w:rsid w:val="00480FF3"/>
    <w:rsid w:val="00483C48"/>
    <w:rsid w:val="004841CA"/>
    <w:rsid w:val="0048565F"/>
    <w:rsid w:val="00485AAF"/>
    <w:rsid w:val="00485F44"/>
    <w:rsid w:val="00485FB4"/>
    <w:rsid w:val="00486BE8"/>
    <w:rsid w:val="00486C6E"/>
    <w:rsid w:val="00487851"/>
    <w:rsid w:val="00487CFE"/>
    <w:rsid w:val="00490011"/>
    <w:rsid w:val="00490077"/>
    <w:rsid w:val="00490DFD"/>
    <w:rsid w:val="00495190"/>
    <w:rsid w:val="004965EC"/>
    <w:rsid w:val="00496D6F"/>
    <w:rsid w:val="00497508"/>
    <w:rsid w:val="004A012B"/>
    <w:rsid w:val="004A1A0D"/>
    <w:rsid w:val="004A28ED"/>
    <w:rsid w:val="004A3AF8"/>
    <w:rsid w:val="004A3CCE"/>
    <w:rsid w:val="004A5576"/>
    <w:rsid w:val="004A5905"/>
    <w:rsid w:val="004A6CFB"/>
    <w:rsid w:val="004A6E06"/>
    <w:rsid w:val="004B0BA5"/>
    <w:rsid w:val="004B167D"/>
    <w:rsid w:val="004B2151"/>
    <w:rsid w:val="004B35E1"/>
    <w:rsid w:val="004B511A"/>
    <w:rsid w:val="004B5861"/>
    <w:rsid w:val="004B5CBC"/>
    <w:rsid w:val="004B640F"/>
    <w:rsid w:val="004B699D"/>
    <w:rsid w:val="004B73F0"/>
    <w:rsid w:val="004B7BA4"/>
    <w:rsid w:val="004C017A"/>
    <w:rsid w:val="004C228E"/>
    <w:rsid w:val="004C2595"/>
    <w:rsid w:val="004C27E5"/>
    <w:rsid w:val="004C3151"/>
    <w:rsid w:val="004C333D"/>
    <w:rsid w:val="004C53D7"/>
    <w:rsid w:val="004C5582"/>
    <w:rsid w:val="004C5DC1"/>
    <w:rsid w:val="004D1254"/>
    <w:rsid w:val="004D25D2"/>
    <w:rsid w:val="004D2A2D"/>
    <w:rsid w:val="004D31C5"/>
    <w:rsid w:val="004D3290"/>
    <w:rsid w:val="004D566A"/>
    <w:rsid w:val="004D57AD"/>
    <w:rsid w:val="004E01E2"/>
    <w:rsid w:val="004E0AF8"/>
    <w:rsid w:val="004E0F56"/>
    <w:rsid w:val="004E1527"/>
    <w:rsid w:val="004E2596"/>
    <w:rsid w:val="004E2D26"/>
    <w:rsid w:val="004E2F4C"/>
    <w:rsid w:val="004E3113"/>
    <w:rsid w:val="004E315D"/>
    <w:rsid w:val="004E3F65"/>
    <w:rsid w:val="004E44D0"/>
    <w:rsid w:val="004E4A60"/>
    <w:rsid w:val="004E5745"/>
    <w:rsid w:val="004E6FFF"/>
    <w:rsid w:val="004E7218"/>
    <w:rsid w:val="004F058D"/>
    <w:rsid w:val="004F0C49"/>
    <w:rsid w:val="004F0CF0"/>
    <w:rsid w:val="004F2FEC"/>
    <w:rsid w:val="004F3025"/>
    <w:rsid w:val="004F4AD6"/>
    <w:rsid w:val="004F5F40"/>
    <w:rsid w:val="004F66AF"/>
    <w:rsid w:val="004F7642"/>
    <w:rsid w:val="004F7DD8"/>
    <w:rsid w:val="004F7E39"/>
    <w:rsid w:val="00500376"/>
    <w:rsid w:val="00500A75"/>
    <w:rsid w:val="005011C8"/>
    <w:rsid w:val="00501810"/>
    <w:rsid w:val="005018D1"/>
    <w:rsid w:val="00502F7A"/>
    <w:rsid w:val="005036BB"/>
    <w:rsid w:val="00503DFF"/>
    <w:rsid w:val="00504562"/>
    <w:rsid w:val="005046D0"/>
    <w:rsid w:val="00504C48"/>
    <w:rsid w:val="00504E02"/>
    <w:rsid w:val="0050528D"/>
    <w:rsid w:val="00505B5A"/>
    <w:rsid w:val="005074D7"/>
    <w:rsid w:val="005078FC"/>
    <w:rsid w:val="00511A18"/>
    <w:rsid w:val="0051212B"/>
    <w:rsid w:val="00512ADB"/>
    <w:rsid w:val="00512CE8"/>
    <w:rsid w:val="005131C9"/>
    <w:rsid w:val="00514199"/>
    <w:rsid w:val="005143D0"/>
    <w:rsid w:val="005146ED"/>
    <w:rsid w:val="0051484D"/>
    <w:rsid w:val="005148CC"/>
    <w:rsid w:val="005166CB"/>
    <w:rsid w:val="0051784C"/>
    <w:rsid w:val="00520108"/>
    <w:rsid w:val="00520DF2"/>
    <w:rsid w:val="00521353"/>
    <w:rsid w:val="005217F4"/>
    <w:rsid w:val="005220DD"/>
    <w:rsid w:val="0052261D"/>
    <w:rsid w:val="00522A5F"/>
    <w:rsid w:val="00522C88"/>
    <w:rsid w:val="0052350E"/>
    <w:rsid w:val="005247A8"/>
    <w:rsid w:val="00524CB5"/>
    <w:rsid w:val="00525B70"/>
    <w:rsid w:val="00525F7C"/>
    <w:rsid w:val="00527A22"/>
    <w:rsid w:val="00527CF9"/>
    <w:rsid w:val="00530386"/>
    <w:rsid w:val="005314DF"/>
    <w:rsid w:val="0053159B"/>
    <w:rsid w:val="00531E09"/>
    <w:rsid w:val="00533884"/>
    <w:rsid w:val="005349B6"/>
    <w:rsid w:val="005364E3"/>
    <w:rsid w:val="005403B4"/>
    <w:rsid w:val="00540ED4"/>
    <w:rsid w:val="005421C3"/>
    <w:rsid w:val="00543B53"/>
    <w:rsid w:val="005445D5"/>
    <w:rsid w:val="0054469E"/>
    <w:rsid w:val="00544CB1"/>
    <w:rsid w:val="00546D29"/>
    <w:rsid w:val="005503BD"/>
    <w:rsid w:val="00550AA8"/>
    <w:rsid w:val="0055514C"/>
    <w:rsid w:val="00555345"/>
    <w:rsid w:val="00555B88"/>
    <w:rsid w:val="00557157"/>
    <w:rsid w:val="00561406"/>
    <w:rsid w:val="00561D0D"/>
    <w:rsid w:val="00562EDE"/>
    <w:rsid w:val="0056345D"/>
    <w:rsid w:val="00563F85"/>
    <w:rsid w:val="005643CE"/>
    <w:rsid w:val="005651C1"/>
    <w:rsid w:val="00565A7B"/>
    <w:rsid w:val="00565D4D"/>
    <w:rsid w:val="00565F94"/>
    <w:rsid w:val="0056651A"/>
    <w:rsid w:val="005665FF"/>
    <w:rsid w:val="00566916"/>
    <w:rsid w:val="00566BFB"/>
    <w:rsid w:val="005671E6"/>
    <w:rsid w:val="00567AA8"/>
    <w:rsid w:val="00570563"/>
    <w:rsid w:val="005706FA"/>
    <w:rsid w:val="00572045"/>
    <w:rsid w:val="005723F9"/>
    <w:rsid w:val="005729C6"/>
    <w:rsid w:val="00573D2F"/>
    <w:rsid w:val="00574083"/>
    <w:rsid w:val="00576762"/>
    <w:rsid w:val="005772B0"/>
    <w:rsid w:val="00577686"/>
    <w:rsid w:val="00577A51"/>
    <w:rsid w:val="00577C30"/>
    <w:rsid w:val="005801AE"/>
    <w:rsid w:val="005809DA"/>
    <w:rsid w:val="005809DB"/>
    <w:rsid w:val="00580A3C"/>
    <w:rsid w:val="00580C5C"/>
    <w:rsid w:val="00581AC5"/>
    <w:rsid w:val="00582023"/>
    <w:rsid w:val="0058243F"/>
    <w:rsid w:val="00582547"/>
    <w:rsid w:val="00582555"/>
    <w:rsid w:val="0058291E"/>
    <w:rsid w:val="00583B9D"/>
    <w:rsid w:val="00586A38"/>
    <w:rsid w:val="00590846"/>
    <w:rsid w:val="00590EE6"/>
    <w:rsid w:val="005910D5"/>
    <w:rsid w:val="005912DF"/>
    <w:rsid w:val="0059161B"/>
    <w:rsid w:val="00592AE9"/>
    <w:rsid w:val="0059424D"/>
    <w:rsid w:val="005947B3"/>
    <w:rsid w:val="00594B1F"/>
    <w:rsid w:val="00594E2E"/>
    <w:rsid w:val="00595F4C"/>
    <w:rsid w:val="0059656E"/>
    <w:rsid w:val="005966C6"/>
    <w:rsid w:val="0059768E"/>
    <w:rsid w:val="00597B63"/>
    <w:rsid w:val="005A0928"/>
    <w:rsid w:val="005A0930"/>
    <w:rsid w:val="005A1C6F"/>
    <w:rsid w:val="005A2BDF"/>
    <w:rsid w:val="005A3BFF"/>
    <w:rsid w:val="005A41DE"/>
    <w:rsid w:val="005A5366"/>
    <w:rsid w:val="005A55FE"/>
    <w:rsid w:val="005A6D0D"/>
    <w:rsid w:val="005B0216"/>
    <w:rsid w:val="005B11A4"/>
    <w:rsid w:val="005B247C"/>
    <w:rsid w:val="005B2A9A"/>
    <w:rsid w:val="005B2C6D"/>
    <w:rsid w:val="005B35A4"/>
    <w:rsid w:val="005B3D69"/>
    <w:rsid w:val="005B456B"/>
    <w:rsid w:val="005B48C3"/>
    <w:rsid w:val="005B4A3A"/>
    <w:rsid w:val="005B4AB0"/>
    <w:rsid w:val="005B50BC"/>
    <w:rsid w:val="005B7F56"/>
    <w:rsid w:val="005C1364"/>
    <w:rsid w:val="005C163E"/>
    <w:rsid w:val="005C17B0"/>
    <w:rsid w:val="005C4293"/>
    <w:rsid w:val="005C54CC"/>
    <w:rsid w:val="005C6186"/>
    <w:rsid w:val="005C64A1"/>
    <w:rsid w:val="005C6CB1"/>
    <w:rsid w:val="005D03B2"/>
    <w:rsid w:val="005D1A5D"/>
    <w:rsid w:val="005D20E9"/>
    <w:rsid w:val="005D2245"/>
    <w:rsid w:val="005D2CFE"/>
    <w:rsid w:val="005D42E8"/>
    <w:rsid w:val="005D4A8A"/>
    <w:rsid w:val="005D5BD4"/>
    <w:rsid w:val="005D6218"/>
    <w:rsid w:val="005D76E1"/>
    <w:rsid w:val="005E08ED"/>
    <w:rsid w:val="005E08FA"/>
    <w:rsid w:val="005E1A4F"/>
    <w:rsid w:val="005E275C"/>
    <w:rsid w:val="005E3057"/>
    <w:rsid w:val="005E3221"/>
    <w:rsid w:val="005E34E4"/>
    <w:rsid w:val="005E5455"/>
    <w:rsid w:val="005E6BE5"/>
    <w:rsid w:val="005E6D3B"/>
    <w:rsid w:val="005F043E"/>
    <w:rsid w:val="005F053E"/>
    <w:rsid w:val="005F35B1"/>
    <w:rsid w:val="005F3F7F"/>
    <w:rsid w:val="005F3FCD"/>
    <w:rsid w:val="005F4494"/>
    <w:rsid w:val="005F6BA7"/>
    <w:rsid w:val="006003E2"/>
    <w:rsid w:val="00600FA9"/>
    <w:rsid w:val="0060370C"/>
    <w:rsid w:val="006037E9"/>
    <w:rsid w:val="00603EA9"/>
    <w:rsid w:val="0060406B"/>
    <w:rsid w:val="00604486"/>
    <w:rsid w:val="006045A9"/>
    <w:rsid w:val="006062E6"/>
    <w:rsid w:val="00606F08"/>
    <w:rsid w:val="00606F6A"/>
    <w:rsid w:val="0060742A"/>
    <w:rsid w:val="00607657"/>
    <w:rsid w:val="006079B0"/>
    <w:rsid w:val="00610167"/>
    <w:rsid w:val="006116CA"/>
    <w:rsid w:val="00611E9E"/>
    <w:rsid w:val="00612430"/>
    <w:rsid w:val="00615295"/>
    <w:rsid w:val="00615593"/>
    <w:rsid w:val="0061570E"/>
    <w:rsid w:val="00615A6E"/>
    <w:rsid w:val="006166FF"/>
    <w:rsid w:val="00617C56"/>
    <w:rsid w:val="00620351"/>
    <w:rsid w:val="00622800"/>
    <w:rsid w:val="006231D8"/>
    <w:rsid w:val="00623B7C"/>
    <w:rsid w:val="00627509"/>
    <w:rsid w:val="0063016D"/>
    <w:rsid w:val="00630BE0"/>
    <w:rsid w:val="00630E11"/>
    <w:rsid w:val="00631A74"/>
    <w:rsid w:val="0063263E"/>
    <w:rsid w:val="00632654"/>
    <w:rsid w:val="00632F04"/>
    <w:rsid w:val="0063321F"/>
    <w:rsid w:val="00634672"/>
    <w:rsid w:val="00634CC8"/>
    <w:rsid w:val="00635DC2"/>
    <w:rsid w:val="0063632A"/>
    <w:rsid w:val="00636C9D"/>
    <w:rsid w:val="00636D83"/>
    <w:rsid w:val="00637A85"/>
    <w:rsid w:val="00637AAC"/>
    <w:rsid w:val="00640073"/>
    <w:rsid w:val="006401DD"/>
    <w:rsid w:val="00640494"/>
    <w:rsid w:val="00641538"/>
    <w:rsid w:val="00641DCA"/>
    <w:rsid w:val="00641FF1"/>
    <w:rsid w:val="00642395"/>
    <w:rsid w:val="00642683"/>
    <w:rsid w:val="00642F04"/>
    <w:rsid w:val="00643637"/>
    <w:rsid w:val="00643E1E"/>
    <w:rsid w:val="00643FB6"/>
    <w:rsid w:val="00645654"/>
    <w:rsid w:val="006456DC"/>
    <w:rsid w:val="006459F1"/>
    <w:rsid w:val="006461A5"/>
    <w:rsid w:val="006463AE"/>
    <w:rsid w:val="00646EA2"/>
    <w:rsid w:val="006475DF"/>
    <w:rsid w:val="006476CA"/>
    <w:rsid w:val="00647DB6"/>
    <w:rsid w:val="00651BB9"/>
    <w:rsid w:val="00652114"/>
    <w:rsid w:val="00652BB8"/>
    <w:rsid w:val="0065317D"/>
    <w:rsid w:val="00654342"/>
    <w:rsid w:val="00654A23"/>
    <w:rsid w:val="00654B60"/>
    <w:rsid w:val="0065571F"/>
    <w:rsid w:val="00655E22"/>
    <w:rsid w:val="00656034"/>
    <w:rsid w:val="00656940"/>
    <w:rsid w:val="00656AD1"/>
    <w:rsid w:val="00657593"/>
    <w:rsid w:val="00660D4B"/>
    <w:rsid w:val="006611B1"/>
    <w:rsid w:val="0066420A"/>
    <w:rsid w:val="0066494B"/>
    <w:rsid w:val="006649D9"/>
    <w:rsid w:val="006653C6"/>
    <w:rsid w:val="0066553F"/>
    <w:rsid w:val="00665A8A"/>
    <w:rsid w:val="00666323"/>
    <w:rsid w:val="00670496"/>
    <w:rsid w:val="00671211"/>
    <w:rsid w:val="006714CD"/>
    <w:rsid w:val="006723E9"/>
    <w:rsid w:val="00672A19"/>
    <w:rsid w:val="00675169"/>
    <w:rsid w:val="006755E3"/>
    <w:rsid w:val="00675727"/>
    <w:rsid w:val="0067658C"/>
    <w:rsid w:val="00676798"/>
    <w:rsid w:val="00676C6B"/>
    <w:rsid w:val="00676DEB"/>
    <w:rsid w:val="0067731F"/>
    <w:rsid w:val="00677B72"/>
    <w:rsid w:val="00677E04"/>
    <w:rsid w:val="00680008"/>
    <w:rsid w:val="0068036E"/>
    <w:rsid w:val="00680DEC"/>
    <w:rsid w:val="006819EB"/>
    <w:rsid w:val="00681D7C"/>
    <w:rsid w:val="006825EB"/>
    <w:rsid w:val="00682E22"/>
    <w:rsid w:val="00682E7A"/>
    <w:rsid w:val="00683498"/>
    <w:rsid w:val="00683635"/>
    <w:rsid w:val="00683B1E"/>
    <w:rsid w:val="00684EC9"/>
    <w:rsid w:val="0068518B"/>
    <w:rsid w:val="0068535A"/>
    <w:rsid w:val="00685527"/>
    <w:rsid w:val="006860CD"/>
    <w:rsid w:val="0068668D"/>
    <w:rsid w:val="00686D89"/>
    <w:rsid w:val="00686EFB"/>
    <w:rsid w:val="00687E4A"/>
    <w:rsid w:val="00690099"/>
    <w:rsid w:val="00690754"/>
    <w:rsid w:val="00690C14"/>
    <w:rsid w:val="0069641D"/>
    <w:rsid w:val="00697B11"/>
    <w:rsid w:val="006A01F9"/>
    <w:rsid w:val="006A0685"/>
    <w:rsid w:val="006A0C9C"/>
    <w:rsid w:val="006A0DE8"/>
    <w:rsid w:val="006A1D10"/>
    <w:rsid w:val="006A20FE"/>
    <w:rsid w:val="006A39F5"/>
    <w:rsid w:val="006A4F64"/>
    <w:rsid w:val="006A5AC3"/>
    <w:rsid w:val="006A5BB4"/>
    <w:rsid w:val="006A5E25"/>
    <w:rsid w:val="006A5E57"/>
    <w:rsid w:val="006A6A86"/>
    <w:rsid w:val="006B0FA1"/>
    <w:rsid w:val="006B1595"/>
    <w:rsid w:val="006B1ACF"/>
    <w:rsid w:val="006B1EE0"/>
    <w:rsid w:val="006B2262"/>
    <w:rsid w:val="006B264F"/>
    <w:rsid w:val="006B2DD2"/>
    <w:rsid w:val="006B3018"/>
    <w:rsid w:val="006B3A3F"/>
    <w:rsid w:val="006B3BD0"/>
    <w:rsid w:val="006B4C31"/>
    <w:rsid w:val="006B4EFF"/>
    <w:rsid w:val="006B5E06"/>
    <w:rsid w:val="006B6E39"/>
    <w:rsid w:val="006B7E30"/>
    <w:rsid w:val="006C049F"/>
    <w:rsid w:val="006C1DC3"/>
    <w:rsid w:val="006C35CD"/>
    <w:rsid w:val="006C367E"/>
    <w:rsid w:val="006C4134"/>
    <w:rsid w:val="006C47A2"/>
    <w:rsid w:val="006C52DD"/>
    <w:rsid w:val="006C5313"/>
    <w:rsid w:val="006C5942"/>
    <w:rsid w:val="006C5A10"/>
    <w:rsid w:val="006C5C04"/>
    <w:rsid w:val="006C5CD8"/>
    <w:rsid w:val="006C6CCF"/>
    <w:rsid w:val="006C7584"/>
    <w:rsid w:val="006D0AC0"/>
    <w:rsid w:val="006D1BE7"/>
    <w:rsid w:val="006D2223"/>
    <w:rsid w:val="006D2278"/>
    <w:rsid w:val="006D2678"/>
    <w:rsid w:val="006D28AC"/>
    <w:rsid w:val="006D4B2B"/>
    <w:rsid w:val="006D4DDF"/>
    <w:rsid w:val="006D7E2B"/>
    <w:rsid w:val="006E02C5"/>
    <w:rsid w:val="006E0EC5"/>
    <w:rsid w:val="006E129A"/>
    <w:rsid w:val="006E18C7"/>
    <w:rsid w:val="006E319A"/>
    <w:rsid w:val="006E38D3"/>
    <w:rsid w:val="006E3F50"/>
    <w:rsid w:val="006E466D"/>
    <w:rsid w:val="006E4D52"/>
    <w:rsid w:val="006E4EE3"/>
    <w:rsid w:val="006E57AE"/>
    <w:rsid w:val="006E5BCF"/>
    <w:rsid w:val="006E6765"/>
    <w:rsid w:val="006F0DE0"/>
    <w:rsid w:val="006F1D81"/>
    <w:rsid w:val="006F2047"/>
    <w:rsid w:val="006F25E6"/>
    <w:rsid w:val="006F2CBE"/>
    <w:rsid w:val="006F383D"/>
    <w:rsid w:val="006F388D"/>
    <w:rsid w:val="006F447A"/>
    <w:rsid w:val="006F7400"/>
    <w:rsid w:val="006F7B4C"/>
    <w:rsid w:val="00700FA8"/>
    <w:rsid w:val="00701986"/>
    <w:rsid w:val="007035F9"/>
    <w:rsid w:val="00706A72"/>
    <w:rsid w:val="00706ACF"/>
    <w:rsid w:val="00706E62"/>
    <w:rsid w:val="007070D4"/>
    <w:rsid w:val="0070773C"/>
    <w:rsid w:val="00710360"/>
    <w:rsid w:val="0071181A"/>
    <w:rsid w:val="0071216A"/>
    <w:rsid w:val="007123CF"/>
    <w:rsid w:val="00712568"/>
    <w:rsid w:val="00715478"/>
    <w:rsid w:val="0071570A"/>
    <w:rsid w:val="0071593F"/>
    <w:rsid w:val="00715D24"/>
    <w:rsid w:val="00716173"/>
    <w:rsid w:val="00716934"/>
    <w:rsid w:val="00716D3F"/>
    <w:rsid w:val="00716F99"/>
    <w:rsid w:val="0071715F"/>
    <w:rsid w:val="007207B1"/>
    <w:rsid w:val="00722E6A"/>
    <w:rsid w:val="00723738"/>
    <w:rsid w:val="00724F8E"/>
    <w:rsid w:val="00725440"/>
    <w:rsid w:val="00726132"/>
    <w:rsid w:val="00726DEE"/>
    <w:rsid w:val="007275A7"/>
    <w:rsid w:val="00727AE5"/>
    <w:rsid w:val="00727FEB"/>
    <w:rsid w:val="00731F2E"/>
    <w:rsid w:val="007337AB"/>
    <w:rsid w:val="0073396A"/>
    <w:rsid w:val="00733A09"/>
    <w:rsid w:val="00734358"/>
    <w:rsid w:val="0073465B"/>
    <w:rsid w:val="00734D6F"/>
    <w:rsid w:val="00734E0B"/>
    <w:rsid w:val="0073582B"/>
    <w:rsid w:val="00735906"/>
    <w:rsid w:val="007359FC"/>
    <w:rsid w:val="007361AB"/>
    <w:rsid w:val="007372B6"/>
    <w:rsid w:val="007376F1"/>
    <w:rsid w:val="0073794A"/>
    <w:rsid w:val="00737AA8"/>
    <w:rsid w:val="007404DD"/>
    <w:rsid w:val="00740B52"/>
    <w:rsid w:val="00742489"/>
    <w:rsid w:val="00743B40"/>
    <w:rsid w:val="007447D1"/>
    <w:rsid w:val="007450E9"/>
    <w:rsid w:val="00745251"/>
    <w:rsid w:val="00745FC4"/>
    <w:rsid w:val="00746F4B"/>
    <w:rsid w:val="00747029"/>
    <w:rsid w:val="00747AA2"/>
    <w:rsid w:val="00747E58"/>
    <w:rsid w:val="00751CA4"/>
    <w:rsid w:val="00752E42"/>
    <w:rsid w:val="007531FC"/>
    <w:rsid w:val="007532AC"/>
    <w:rsid w:val="00753423"/>
    <w:rsid w:val="007540D1"/>
    <w:rsid w:val="00754ED0"/>
    <w:rsid w:val="00755615"/>
    <w:rsid w:val="0075622C"/>
    <w:rsid w:val="007567D3"/>
    <w:rsid w:val="00756977"/>
    <w:rsid w:val="007571B5"/>
    <w:rsid w:val="0075744D"/>
    <w:rsid w:val="0076032C"/>
    <w:rsid w:val="00760652"/>
    <w:rsid w:val="00761BDE"/>
    <w:rsid w:val="00762F47"/>
    <w:rsid w:val="00763AD7"/>
    <w:rsid w:val="007649A3"/>
    <w:rsid w:val="00765159"/>
    <w:rsid w:val="00765FDF"/>
    <w:rsid w:val="00766715"/>
    <w:rsid w:val="00766895"/>
    <w:rsid w:val="00767767"/>
    <w:rsid w:val="0077026B"/>
    <w:rsid w:val="007728BA"/>
    <w:rsid w:val="00772A2A"/>
    <w:rsid w:val="00774366"/>
    <w:rsid w:val="007747B1"/>
    <w:rsid w:val="00774BFB"/>
    <w:rsid w:val="00774D20"/>
    <w:rsid w:val="00774D29"/>
    <w:rsid w:val="00775851"/>
    <w:rsid w:val="00776A04"/>
    <w:rsid w:val="00776B6A"/>
    <w:rsid w:val="007774AE"/>
    <w:rsid w:val="00780217"/>
    <w:rsid w:val="00780646"/>
    <w:rsid w:val="0078176C"/>
    <w:rsid w:val="00781815"/>
    <w:rsid w:val="007819EF"/>
    <w:rsid w:val="00781F0C"/>
    <w:rsid w:val="00782B26"/>
    <w:rsid w:val="0078444F"/>
    <w:rsid w:val="00784468"/>
    <w:rsid w:val="00784BA3"/>
    <w:rsid w:val="007851CA"/>
    <w:rsid w:val="00785931"/>
    <w:rsid w:val="00786806"/>
    <w:rsid w:val="007877B0"/>
    <w:rsid w:val="007879CB"/>
    <w:rsid w:val="00790302"/>
    <w:rsid w:val="007914AB"/>
    <w:rsid w:val="00791A92"/>
    <w:rsid w:val="00792D37"/>
    <w:rsid w:val="00795BD5"/>
    <w:rsid w:val="00795BDD"/>
    <w:rsid w:val="00795C5A"/>
    <w:rsid w:val="00795F84"/>
    <w:rsid w:val="00796359"/>
    <w:rsid w:val="00796768"/>
    <w:rsid w:val="007971A3"/>
    <w:rsid w:val="0079754A"/>
    <w:rsid w:val="0079759B"/>
    <w:rsid w:val="007A0114"/>
    <w:rsid w:val="007A213F"/>
    <w:rsid w:val="007A27EA"/>
    <w:rsid w:val="007A3119"/>
    <w:rsid w:val="007A4B61"/>
    <w:rsid w:val="007A4BB1"/>
    <w:rsid w:val="007A4BDA"/>
    <w:rsid w:val="007A4D20"/>
    <w:rsid w:val="007A5D05"/>
    <w:rsid w:val="007B01B0"/>
    <w:rsid w:val="007B02C7"/>
    <w:rsid w:val="007B14B1"/>
    <w:rsid w:val="007B1E95"/>
    <w:rsid w:val="007B2085"/>
    <w:rsid w:val="007B2BEE"/>
    <w:rsid w:val="007B3138"/>
    <w:rsid w:val="007B431D"/>
    <w:rsid w:val="007B47A0"/>
    <w:rsid w:val="007B4A1D"/>
    <w:rsid w:val="007B4E72"/>
    <w:rsid w:val="007B549D"/>
    <w:rsid w:val="007B5589"/>
    <w:rsid w:val="007B56BB"/>
    <w:rsid w:val="007C0831"/>
    <w:rsid w:val="007C1576"/>
    <w:rsid w:val="007C1CAC"/>
    <w:rsid w:val="007C2297"/>
    <w:rsid w:val="007C2334"/>
    <w:rsid w:val="007C37F5"/>
    <w:rsid w:val="007C393C"/>
    <w:rsid w:val="007C3BE3"/>
    <w:rsid w:val="007C3C86"/>
    <w:rsid w:val="007C3CB9"/>
    <w:rsid w:val="007C4240"/>
    <w:rsid w:val="007C4306"/>
    <w:rsid w:val="007C4440"/>
    <w:rsid w:val="007C53FE"/>
    <w:rsid w:val="007C55BD"/>
    <w:rsid w:val="007C5D5C"/>
    <w:rsid w:val="007C6230"/>
    <w:rsid w:val="007C6344"/>
    <w:rsid w:val="007C65E5"/>
    <w:rsid w:val="007C771E"/>
    <w:rsid w:val="007D0568"/>
    <w:rsid w:val="007D0B87"/>
    <w:rsid w:val="007D103C"/>
    <w:rsid w:val="007D352C"/>
    <w:rsid w:val="007D395B"/>
    <w:rsid w:val="007D3FFD"/>
    <w:rsid w:val="007D5998"/>
    <w:rsid w:val="007D5DEF"/>
    <w:rsid w:val="007D714F"/>
    <w:rsid w:val="007D7799"/>
    <w:rsid w:val="007E26A3"/>
    <w:rsid w:val="007E279F"/>
    <w:rsid w:val="007E3775"/>
    <w:rsid w:val="007E5686"/>
    <w:rsid w:val="007E6132"/>
    <w:rsid w:val="007E69A3"/>
    <w:rsid w:val="007E6CB8"/>
    <w:rsid w:val="007F07C7"/>
    <w:rsid w:val="007F11C5"/>
    <w:rsid w:val="007F254B"/>
    <w:rsid w:val="007F2F0B"/>
    <w:rsid w:val="007F4400"/>
    <w:rsid w:val="007F4AFD"/>
    <w:rsid w:val="007F5077"/>
    <w:rsid w:val="007F5123"/>
    <w:rsid w:val="007F61C1"/>
    <w:rsid w:val="007F6263"/>
    <w:rsid w:val="007F680F"/>
    <w:rsid w:val="008007E0"/>
    <w:rsid w:val="0080087D"/>
    <w:rsid w:val="0080094B"/>
    <w:rsid w:val="00800ED1"/>
    <w:rsid w:val="00802636"/>
    <w:rsid w:val="00802745"/>
    <w:rsid w:val="00802F59"/>
    <w:rsid w:val="0080474D"/>
    <w:rsid w:val="0080669A"/>
    <w:rsid w:val="00806726"/>
    <w:rsid w:val="00810222"/>
    <w:rsid w:val="0081237E"/>
    <w:rsid w:val="008125BA"/>
    <w:rsid w:val="00812EE9"/>
    <w:rsid w:val="00813D3F"/>
    <w:rsid w:val="0081423C"/>
    <w:rsid w:val="0081467A"/>
    <w:rsid w:val="00814978"/>
    <w:rsid w:val="00814E0B"/>
    <w:rsid w:val="0081710C"/>
    <w:rsid w:val="008174DF"/>
    <w:rsid w:val="00817E84"/>
    <w:rsid w:val="0082013B"/>
    <w:rsid w:val="00820776"/>
    <w:rsid w:val="00821605"/>
    <w:rsid w:val="00821810"/>
    <w:rsid w:val="00822292"/>
    <w:rsid w:val="00823473"/>
    <w:rsid w:val="00823AC5"/>
    <w:rsid w:val="00823E4C"/>
    <w:rsid w:val="00824157"/>
    <w:rsid w:val="00824473"/>
    <w:rsid w:val="0082452E"/>
    <w:rsid w:val="00824FD3"/>
    <w:rsid w:val="00826616"/>
    <w:rsid w:val="00826936"/>
    <w:rsid w:val="00826975"/>
    <w:rsid w:val="008272A7"/>
    <w:rsid w:val="00831952"/>
    <w:rsid w:val="008328F0"/>
    <w:rsid w:val="00832E63"/>
    <w:rsid w:val="0083307B"/>
    <w:rsid w:val="008330A6"/>
    <w:rsid w:val="008333BA"/>
    <w:rsid w:val="00834116"/>
    <w:rsid w:val="008341DB"/>
    <w:rsid w:val="0083427D"/>
    <w:rsid w:val="00834C6F"/>
    <w:rsid w:val="00835100"/>
    <w:rsid w:val="00835617"/>
    <w:rsid w:val="008370F9"/>
    <w:rsid w:val="00840CDD"/>
    <w:rsid w:val="00841D21"/>
    <w:rsid w:val="008421BC"/>
    <w:rsid w:val="00842F1D"/>
    <w:rsid w:val="00843029"/>
    <w:rsid w:val="008432A4"/>
    <w:rsid w:val="00844605"/>
    <w:rsid w:val="00846947"/>
    <w:rsid w:val="00846E6F"/>
    <w:rsid w:val="00847234"/>
    <w:rsid w:val="00847508"/>
    <w:rsid w:val="00847BB9"/>
    <w:rsid w:val="0085015D"/>
    <w:rsid w:val="00850776"/>
    <w:rsid w:val="00851383"/>
    <w:rsid w:val="00851BD9"/>
    <w:rsid w:val="00852032"/>
    <w:rsid w:val="00852578"/>
    <w:rsid w:val="00852F94"/>
    <w:rsid w:val="008538AE"/>
    <w:rsid w:val="00855632"/>
    <w:rsid w:val="008612A3"/>
    <w:rsid w:val="0086229D"/>
    <w:rsid w:val="008622C3"/>
    <w:rsid w:val="00862EAD"/>
    <w:rsid w:val="0086369E"/>
    <w:rsid w:val="00863D26"/>
    <w:rsid w:val="008646E9"/>
    <w:rsid w:val="0086481E"/>
    <w:rsid w:val="008661EA"/>
    <w:rsid w:val="008669D1"/>
    <w:rsid w:val="00866DF6"/>
    <w:rsid w:val="008719A1"/>
    <w:rsid w:val="00871B7F"/>
    <w:rsid w:val="00872115"/>
    <w:rsid w:val="008729A8"/>
    <w:rsid w:val="0087381A"/>
    <w:rsid w:val="008740AB"/>
    <w:rsid w:val="008740EC"/>
    <w:rsid w:val="00874D81"/>
    <w:rsid w:val="008768AB"/>
    <w:rsid w:val="00880A38"/>
    <w:rsid w:val="00880F39"/>
    <w:rsid w:val="008813B2"/>
    <w:rsid w:val="00881533"/>
    <w:rsid w:val="00881995"/>
    <w:rsid w:val="00881DA5"/>
    <w:rsid w:val="00882922"/>
    <w:rsid w:val="0088712D"/>
    <w:rsid w:val="0088720C"/>
    <w:rsid w:val="0088755D"/>
    <w:rsid w:val="00887DD7"/>
    <w:rsid w:val="00890982"/>
    <w:rsid w:val="00890C72"/>
    <w:rsid w:val="008926B3"/>
    <w:rsid w:val="00892D82"/>
    <w:rsid w:val="008939C5"/>
    <w:rsid w:val="00893D34"/>
    <w:rsid w:val="00893F60"/>
    <w:rsid w:val="008942FA"/>
    <w:rsid w:val="00894E6A"/>
    <w:rsid w:val="008958D5"/>
    <w:rsid w:val="008969F5"/>
    <w:rsid w:val="008971E7"/>
    <w:rsid w:val="0089747B"/>
    <w:rsid w:val="008974A3"/>
    <w:rsid w:val="008979DA"/>
    <w:rsid w:val="008A1B9E"/>
    <w:rsid w:val="008A2F62"/>
    <w:rsid w:val="008A3993"/>
    <w:rsid w:val="008A3DED"/>
    <w:rsid w:val="008A4277"/>
    <w:rsid w:val="008A462E"/>
    <w:rsid w:val="008A4D8B"/>
    <w:rsid w:val="008A6981"/>
    <w:rsid w:val="008A6B5B"/>
    <w:rsid w:val="008A753E"/>
    <w:rsid w:val="008A772A"/>
    <w:rsid w:val="008A7A11"/>
    <w:rsid w:val="008B0110"/>
    <w:rsid w:val="008B0901"/>
    <w:rsid w:val="008B1295"/>
    <w:rsid w:val="008B19AA"/>
    <w:rsid w:val="008B1FBC"/>
    <w:rsid w:val="008B32AD"/>
    <w:rsid w:val="008B44FA"/>
    <w:rsid w:val="008B472B"/>
    <w:rsid w:val="008B4C74"/>
    <w:rsid w:val="008B5202"/>
    <w:rsid w:val="008B562D"/>
    <w:rsid w:val="008B6E54"/>
    <w:rsid w:val="008C07C7"/>
    <w:rsid w:val="008C2596"/>
    <w:rsid w:val="008C2649"/>
    <w:rsid w:val="008C369C"/>
    <w:rsid w:val="008C385C"/>
    <w:rsid w:val="008C4710"/>
    <w:rsid w:val="008C50C0"/>
    <w:rsid w:val="008C5898"/>
    <w:rsid w:val="008C60AA"/>
    <w:rsid w:val="008C701A"/>
    <w:rsid w:val="008C7A94"/>
    <w:rsid w:val="008C7C04"/>
    <w:rsid w:val="008D1083"/>
    <w:rsid w:val="008D147C"/>
    <w:rsid w:val="008D1B66"/>
    <w:rsid w:val="008D4B3B"/>
    <w:rsid w:val="008D4D16"/>
    <w:rsid w:val="008D586A"/>
    <w:rsid w:val="008D58C8"/>
    <w:rsid w:val="008D62D2"/>
    <w:rsid w:val="008D7A46"/>
    <w:rsid w:val="008D7C0D"/>
    <w:rsid w:val="008E062F"/>
    <w:rsid w:val="008E11C5"/>
    <w:rsid w:val="008E2498"/>
    <w:rsid w:val="008E261B"/>
    <w:rsid w:val="008E2912"/>
    <w:rsid w:val="008E2F5A"/>
    <w:rsid w:val="008E419F"/>
    <w:rsid w:val="008E5D4A"/>
    <w:rsid w:val="008E661A"/>
    <w:rsid w:val="008F2462"/>
    <w:rsid w:val="008F293B"/>
    <w:rsid w:val="008F29A7"/>
    <w:rsid w:val="008F2A26"/>
    <w:rsid w:val="008F3365"/>
    <w:rsid w:val="008F4366"/>
    <w:rsid w:val="008F4618"/>
    <w:rsid w:val="008F4953"/>
    <w:rsid w:val="008F6543"/>
    <w:rsid w:val="00902156"/>
    <w:rsid w:val="00902EBC"/>
    <w:rsid w:val="00904796"/>
    <w:rsid w:val="009051BC"/>
    <w:rsid w:val="009064E0"/>
    <w:rsid w:val="00906AC3"/>
    <w:rsid w:val="009072A0"/>
    <w:rsid w:val="00911088"/>
    <w:rsid w:val="009115F4"/>
    <w:rsid w:val="00911752"/>
    <w:rsid w:val="009118B2"/>
    <w:rsid w:val="00911FD3"/>
    <w:rsid w:val="00914368"/>
    <w:rsid w:val="009149CB"/>
    <w:rsid w:val="009151AB"/>
    <w:rsid w:val="009154A4"/>
    <w:rsid w:val="00915DBE"/>
    <w:rsid w:val="0092027B"/>
    <w:rsid w:val="009202D5"/>
    <w:rsid w:val="00920920"/>
    <w:rsid w:val="00920C6C"/>
    <w:rsid w:val="00922190"/>
    <w:rsid w:val="009222BC"/>
    <w:rsid w:val="0092378D"/>
    <w:rsid w:val="00925256"/>
    <w:rsid w:val="00925500"/>
    <w:rsid w:val="00925AD7"/>
    <w:rsid w:val="00926249"/>
    <w:rsid w:val="00930546"/>
    <w:rsid w:val="0093142A"/>
    <w:rsid w:val="00931C5E"/>
    <w:rsid w:val="00932ACF"/>
    <w:rsid w:val="00933AB6"/>
    <w:rsid w:val="00933F46"/>
    <w:rsid w:val="009343A6"/>
    <w:rsid w:val="009372AF"/>
    <w:rsid w:val="00937701"/>
    <w:rsid w:val="009406C9"/>
    <w:rsid w:val="009409B4"/>
    <w:rsid w:val="009410F4"/>
    <w:rsid w:val="00941235"/>
    <w:rsid w:val="009415D5"/>
    <w:rsid w:val="009419AF"/>
    <w:rsid w:val="00941CED"/>
    <w:rsid w:val="0094220D"/>
    <w:rsid w:val="009424EF"/>
    <w:rsid w:val="009431AF"/>
    <w:rsid w:val="00944351"/>
    <w:rsid w:val="009466F6"/>
    <w:rsid w:val="00946A69"/>
    <w:rsid w:val="00946BAC"/>
    <w:rsid w:val="00947E47"/>
    <w:rsid w:val="00951174"/>
    <w:rsid w:val="00951861"/>
    <w:rsid w:val="00952B03"/>
    <w:rsid w:val="00953B07"/>
    <w:rsid w:val="009544E3"/>
    <w:rsid w:val="00955248"/>
    <w:rsid w:val="00956365"/>
    <w:rsid w:val="009571D3"/>
    <w:rsid w:val="0096098E"/>
    <w:rsid w:val="00960E45"/>
    <w:rsid w:val="0096360E"/>
    <w:rsid w:val="00963BCE"/>
    <w:rsid w:val="00964E4B"/>
    <w:rsid w:val="00965B94"/>
    <w:rsid w:val="0096634F"/>
    <w:rsid w:val="0096663B"/>
    <w:rsid w:val="00966B2E"/>
    <w:rsid w:val="0096702A"/>
    <w:rsid w:val="00967868"/>
    <w:rsid w:val="00967E9D"/>
    <w:rsid w:val="00970104"/>
    <w:rsid w:val="00970384"/>
    <w:rsid w:val="00971E3B"/>
    <w:rsid w:val="0097237A"/>
    <w:rsid w:val="009733CC"/>
    <w:rsid w:val="009743DF"/>
    <w:rsid w:val="0097532A"/>
    <w:rsid w:val="0097584F"/>
    <w:rsid w:val="00976167"/>
    <w:rsid w:val="00976BE3"/>
    <w:rsid w:val="009771A0"/>
    <w:rsid w:val="00977342"/>
    <w:rsid w:val="0098013C"/>
    <w:rsid w:val="0098116F"/>
    <w:rsid w:val="00981614"/>
    <w:rsid w:val="009830BE"/>
    <w:rsid w:val="0098316B"/>
    <w:rsid w:val="00983A2C"/>
    <w:rsid w:val="009842F0"/>
    <w:rsid w:val="00984860"/>
    <w:rsid w:val="00985D59"/>
    <w:rsid w:val="00987187"/>
    <w:rsid w:val="00987F5B"/>
    <w:rsid w:val="0099015B"/>
    <w:rsid w:val="00990661"/>
    <w:rsid w:val="009909C9"/>
    <w:rsid w:val="00990A38"/>
    <w:rsid w:val="0099129D"/>
    <w:rsid w:val="00991BE0"/>
    <w:rsid w:val="00993BAB"/>
    <w:rsid w:val="009940B1"/>
    <w:rsid w:val="0099441A"/>
    <w:rsid w:val="009952A6"/>
    <w:rsid w:val="009955F5"/>
    <w:rsid w:val="00996043"/>
    <w:rsid w:val="0099664C"/>
    <w:rsid w:val="00996C87"/>
    <w:rsid w:val="0099754A"/>
    <w:rsid w:val="009A005C"/>
    <w:rsid w:val="009A0A79"/>
    <w:rsid w:val="009A271B"/>
    <w:rsid w:val="009A2A3F"/>
    <w:rsid w:val="009A2AEE"/>
    <w:rsid w:val="009A36FF"/>
    <w:rsid w:val="009A39D5"/>
    <w:rsid w:val="009A4955"/>
    <w:rsid w:val="009A5941"/>
    <w:rsid w:val="009A60CD"/>
    <w:rsid w:val="009A78C9"/>
    <w:rsid w:val="009A7B74"/>
    <w:rsid w:val="009B006F"/>
    <w:rsid w:val="009B09A7"/>
    <w:rsid w:val="009B0CFF"/>
    <w:rsid w:val="009B1200"/>
    <w:rsid w:val="009B1B13"/>
    <w:rsid w:val="009B1E0F"/>
    <w:rsid w:val="009B39EC"/>
    <w:rsid w:val="009B3B10"/>
    <w:rsid w:val="009B3C65"/>
    <w:rsid w:val="009B4734"/>
    <w:rsid w:val="009B484A"/>
    <w:rsid w:val="009B517D"/>
    <w:rsid w:val="009B5615"/>
    <w:rsid w:val="009B66F9"/>
    <w:rsid w:val="009B7E8B"/>
    <w:rsid w:val="009C0799"/>
    <w:rsid w:val="009C1150"/>
    <w:rsid w:val="009C16BA"/>
    <w:rsid w:val="009C16CC"/>
    <w:rsid w:val="009C2132"/>
    <w:rsid w:val="009C2C75"/>
    <w:rsid w:val="009C3609"/>
    <w:rsid w:val="009C425B"/>
    <w:rsid w:val="009C5FF3"/>
    <w:rsid w:val="009C637D"/>
    <w:rsid w:val="009C6B89"/>
    <w:rsid w:val="009C6EDA"/>
    <w:rsid w:val="009C76FE"/>
    <w:rsid w:val="009D0DE4"/>
    <w:rsid w:val="009D1333"/>
    <w:rsid w:val="009D1E46"/>
    <w:rsid w:val="009D28CB"/>
    <w:rsid w:val="009D2FB5"/>
    <w:rsid w:val="009D570A"/>
    <w:rsid w:val="009D5D2E"/>
    <w:rsid w:val="009D69E3"/>
    <w:rsid w:val="009D6A4E"/>
    <w:rsid w:val="009D6F28"/>
    <w:rsid w:val="009D7500"/>
    <w:rsid w:val="009E0AA8"/>
    <w:rsid w:val="009E21EC"/>
    <w:rsid w:val="009E26C0"/>
    <w:rsid w:val="009E367C"/>
    <w:rsid w:val="009E3804"/>
    <w:rsid w:val="009E3D25"/>
    <w:rsid w:val="009E3E29"/>
    <w:rsid w:val="009E46CC"/>
    <w:rsid w:val="009E5BA7"/>
    <w:rsid w:val="009E5CE1"/>
    <w:rsid w:val="009E661F"/>
    <w:rsid w:val="009E70C8"/>
    <w:rsid w:val="009F026F"/>
    <w:rsid w:val="009F0350"/>
    <w:rsid w:val="009F180A"/>
    <w:rsid w:val="009F1BAA"/>
    <w:rsid w:val="009F1D9D"/>
    <w:rsid w:val="009F213B"/>
    <w:rsid w:val="009F2D32"/>
    <w:rsid w:val="009F35CC"/>
    <w:rsid w:val="009F438D"/>
    <w:rsid w:val="009F4962"/>
    <w:rsid w:val="009F5B71"/>
    <w:rsid w:val="009F5BC5"/>
    <w:rsid w:val="009F7BC7"/>
    <w:rsid w:val="00A019E2"/>
    <w:rsid w:val="00A023E2"/>
    <w:rsid w:val="00A02697"/>
    <w:rsid w:val="00A02BC1"/>
    <w:rsid w:val="00A035BA"/>
    <w:rsid w:val="00A03C23"/>
    <w:rsid w:val="00A05989"/>
    <w:rsid w:val="00A06388"/>
    <w:rsid w:val="00A0679D"/>
    <w:rsid w:val="00A0691D"/>
    <w:rsid w:val="00A06A79"/>
    <w:rsid w:val="00A101EE"/>
    <w:rsid w:val="00A102C9"/>
    <w:rsid w:val="00A109D9"/>
    <w:rsid w:val="00A11D1D"/>
    <w:rsid w:val="00A1223B"/>
    <w:rsid w:val="00A12465"/>
    <w:rsid w:val="00A12A7F"/>
    <w:rsid w:val="00A12E46"/>
    <w:rsid w:val="00A15A13"/>
    <w:rsid w:val="00A15D18"/>
    <w:rsid w:val="00A16873"/>
    <w:rsid w:val="00A171C1"/>
    <w:rsid w:val="00A1797A"/>
    <w:rsid w:val="00A20A9F"/>
    <w:rsid w:val="00A22A26"/>
    <w:rsid w:val="00A22BC1"/>
    <w:rsid w:val="00A2545F"/>
    <w:rsid w:val="00A25607"/>
    <w:rsid w:val="00A25788"/>
    <w:rsid w:val="00A268B7"/>
    <w:rsid w:val="00A26945"/>
    <w:rsid w:val="00A30A9D"/>
    <w:rsid w:val="00A321C3"/>
    <w:rsid w:val="00A324DA"/>
    <w:rsid w:val="00A34882"/>
    <w:rsid w:val="00A34D9F"/>
    <w:rsid w:val="00A350A2"/>
    <w:rsid w:val="00A354B1"/>
    <w:rsid w:val="00A3591E"/>
    <w:rsid w:val="00A35E88"/>
    <w:rsid w:val="00A35EB8"/>
    <w:rsid w:val="00A36884"/>
    <w:rsid w:val="00A36BA3"/>
    <w:rsid w:val="00A4027B"/>
    <w:rsid w:val="00A40DD9"/>
    <w:rsid w:val="00A428D2"/>
    <w:rsid w:val="00A42E92"/>
    <w:rsid w:val="00A43EED"/>
    <w:rsid w:val="00A45285"/>
    <w:rsid w:val="00A45A6E"/>
    <w:rsid w:val="00A51128"/>
    <w:rsid w:val="00A51EA0"/>
    <w:rsid w:val="00A51EBF"/>
    <w:rsid w:val="00A522FD"/>
    <w:rsid w:val="00A5366D"/>
    <w:rsid w:val="00A541F5"/>
    <w:rsid w:val="00A55F60"/>
    <w:rsid w:val="00A55FD1"/>
    <w:rsid w:val="00A56C20"/>
    <w:rsid w:val="00A57CDF"/>
    <w:rsid w:val="00A6035C"/>
    <w:rsid w:val="00A606AC"/>
    <w:rsid w:val="00A615C1"/>
    <w:rsid w:val="00A6220C"/>
    <w:rsid w:val="00A62656"/>
    <w:rsid w:val="00A628E1"/>
    <w:rsid w:val="00A64400"/>
    <w:rsid w:val="00A650D2"/>
    <w:rsid w:val="00A651F2"/>
    <w:rsid w:val="00A65779"/>
    <w:rsid w:val="00A66364"/>
    <w:rsid w:val="00A67E75"/>
    <w:rsid w:val="00A7089C"/>
    <w:rsid w:val="00A7124E"/>
    <w:rsid w:val="00A712C0"/>
    <w:rsid w:val="00A722A8"/>
    <w:rsid w:val="00A737FA"/>
    <w:rsid w:val="00A73CB7"/>
    <w:rsid w:val="00A75D54"/>
    <w:rsid w:val="00A75FE7"/>
    <w:rsid w:val="00A7607D"/>
    <w:rsid w:val="00A763E7"/>
    <w:rsid w:val="00A76AA6"/>
    <w:rsid w:val="00A76F7C"/>
    <w:rsid w:val="00A77547"/>
    <w:rsid w:val="00A77874"/>
    <w:rsid w:val="00A778E8"/>
    <w:rsid w:val="00A80294"/>
    <w:rsid w:val="00A8085B"/>
    <w:rsid w:val="00A8127B"/>
    <w:rsid w:val="00A8181D"/>
    <w:rsid w:val="00A827DA"/>
    <w:rsid w:val="00A82944"/>
    <w:rsid w:val="00A833A8"/>
    <w:rsid w:val="00A833B2"/>
    <w:rsid w:val="00A8350F"/>
    <w:rsid w:val="00A83543"/>
    <w:rsid w:val="00A84491"/>
    <w:rsid w:val="00A844EC"/>
    <w:rsid w:val="00A84A3B"/>
    <w:rsid w:val="00A84E82"/>
    <w:rsid w:val="00A84EA7"/>
    <w:rsid w:val="00A87606"/>
    <w:rsid w:val="00A87A4C"/>
    <w:rsid w:val="00A90355"/>
    <w:rsid w:val="00A9039C"/>
    <w:rsid w:val="00A9069F"/>
    <w:rsid w:val="00A92316"/>
    <w:rsid w:val="00A92536"/>
    <w:rsid w:val="00A92FA2"/>
    <w:rsid w:val="00A93FE3"/>
    <w:rsid w:val="00A95298"/>
    <w:rsid w:val="00A966C6"/>
    <w:rsid w:val="00A96890"/>
    <w:rsid w:val="00A9742B"/>
    <w:rsid w:val="00A97C13"/>
    <w:rsid w:val="00A97D33"/>
    <w:rsid w:val="00AA01AA"/>
    <w:rsid w:val="00AA01B0"/>
    <w:rsid w:val="00AA1575"/>
    <w:rsid w:val="00AA442E"/>
    <w:rsid w:val="00AA6221"/>
    <w:rsid w:val="00AA7066"/>
    <w:rsid w:val="00AB071D"/>
    <w:rsid w:val="00AB1601"/>
    <w:rsid w:val="00AB1626"/>
    <w:rsid w:val="00AB168A"/>
    <w:rsid w:val="00AB1741"/>
    <w:rsid w:val="00AB1A46"/>
    <w:rsid w:val="00AB1D3E"/>
    <w:rsid w:val="00AB1D41"/>
    <w:rsid w:val="00AB247D"/>
    <w:rsid w:val="00AB46E9"/>
    <w:rsid w:val="00AB47D0"/>
    <w:rsid w:val="00AB4BD4"/>
    <w:rsid w:val="00AB4E74"/>
    <w:rsid w:val="00AB5587"/>
    <w:rsid w:val="00AB5AE4"/>
    <w:rsid w:val="00AB63D6"/>
    <w:rsid w:val="00AB6795"/>
    <w:rsid w:val="00AB6E3B"/>
    <w:rsid w:val="00AB74DD"/>
    <w:rsid w:val="00AC0669"/>
    <w:rsid w:val="00AC0912"/>
    <w:rsid w:val="00AC14C7"/>
    <w:rsid w:val="00AC294D"/>
    <w:rsid w:val="00AC35E6"/>
    <w:rsid w:val="00AC68FD"/>
    <w:rsid w:val="00AC6B09"/>
    <w:rsid w:val="00AC7529"/>
    <w:rsid w:val="00AD00AD"/>
    <w:rsid w:val="00AD00FB"/>
    <w:rsid w:val="00AD05DA"/>
    <w:rsid w:val="00AD0660"/>
    <w:rsid w:val="00AD2251"/>
    <w:rsid w:val="00AD28BC"/>
    <w:rsid w:val="00AD30F5"/>
    <w:rsid w:val="00AD32AF"/>
    <w:rsid w:val="00AD346D"/>
    <w:rsid w:val="00AD4538"/>
    <w:rsid w:val="00AD499C"/>
    <w:rsid w:val="00AD5135"/>
    <w:rsid w:val="00AD5C8A"/>
    <w:rsid w:val="00AD656B"/>
    <w:rsid w:val="00AD694B"/>
    <w:rsid w:val="00AD6EFC"/>
    <w:rsid w:val="00AD6FD6"/>
    <w:rsid w:val="00AD7A08"/>
    <w:rsid w:val="00AD7FEB"/>
    <w:rsid w:val="00AE06B0"/>
    <w:rsid w:val="00AE2380"/>
    <w:rsid w:val="00AE2AEF"/>
    <w:rsid w:val="00AE3152"/>
    <w:rsid w:val="00AE39D0"/>
    <w:rsid w:val="00AE4904"/>
    <w:rsid w:val="00AE52C6"/>
    <w:rsid w:val="00AF05A2"/>
    <w:rsid w:val="00AF1EE8"/>
    <w:rsid w:val="00AF2C28"/>
    <w:rsid w:val="00AF40A8"/>
    <w:rsid w:val="00B008E2"/>
    <w:rsid w:val="00B00C3E"/>
    <w:rsid w:val="00B0147E"/>
    <w:rsid w:val="00B02435"/>
    <w:rsid w:val="00B024C4"/>
    <w:rsid w:val="00B028C4"/>
    <w:rsid w:val="00B03558"/>
    <w:rsid w:val="00B0533D"/>
    <w:rsid w:val="00B05739"/>
    <w:rsid w:val="00B06166"/>
    <w:rsid w:val="00B0698B"/>
    <w:rsid w:val="00B06C42"/>
    <w:rsid w:val="00B07210"/>
    <w:rsid w:val="00B07A03"/>
    <w:rsid w:val="00B1002F"/>
    <w:rsid w:val="00B10115"/>
    <w:rsid w:val="00B102D9"/>
    <w:rsid w:val="00B1078D"/>
    <w:rsid w:val="00B10DA5"/>
    <w:rsid w:val="00B11339"/>
    <w:rsid w:val="00B14172"/>
    <w:rsid w:val="00B144DC"/>
    <w:rsid w:val="00B149E5"/>
    <w:rsid w:val="00B15B2E"/>
    <w:rsid w:val="00B167AF"/>
    <w:rsid w:val="00B168DF"/>
    <w:rsid w:val="00B16A51"/>
    <w:rsid w:val="00B16C40"/>
    <w:rsid w:val="00B16C48"/>
    <w:rsid w:val="00B16E3C"/>
    <w:rsid w:val="00B17240"/>
    <w:rsid w:val="00B173E7"/>
    <w:rsid w:val="00B20080"/>
    <w:rsid w:val="00B20683"/>
    <w:rsid w:val="00B208C8"/>
    <w:rsid w:val="00B211B0"/>
    <w:rsid w:val="00B21629"/>
    <w:rsid w:val="00B22AAD"/>
    <w:rsid w:val="00B22C07"/>
    <w:rsid w:val="00B23805"/>
    <w:rsid w:val="00B2516D"/>
    <w:rsid w:val="00B25449"/>
    <w:rsid w:val="00B26387"/>
    <w:rsid w:val="00B30CAB"/>
    <w:rsid w:val="00B3223D"/>
    <w:rsid w:val="00B33930"/>
    <w:rsid w:val="00B34C57"/>
    <w:rsid w:val="00B35A26"/>
    <w:rsid w:val="00B3740C"/>
    <w:rsid w:val="00B413D7"/>
    <w:rsid w:val="00B414E4"/>
    <w:rsid w:val="00B43256"/>
    <w:rsid w:val="00B445BD"/>
    <w:rsid w:val="00B44D29"/>
    <w:rsid w:val="00B45896"/>
    <w:rsid w:val="00B45B21"/>
    <w:rsid w:val="00B46CEC"/>
    <w:rsid w:val="00B5016D"/>
    <w:rsid w:val="00B506B4"/>
    <w:rsid w:val="00B5072D"/>
    <w:rsid w:val="00B513D2"/>
    <w:rsid w:val="00B519DB"/>
    <w:rsid w:val="00B51E31"/>
    <w:rsid w:val="00B51ED3"/>
    <w:rsid w:val="00B5323A"/>
    <w:rsid w:val="00B53C68"/>
    <w:rsid w:val="00B53D59"/>
    <w:rsid w:val="00B540B9"/>
    <w:rsid w:val="00B54C65"/>
    <w:rsid w:val="00B5566C"/>
    <w:rsid w:val="00B55D75"/>
    <w:rsid w:val="00B565DC"/>
    <w:rsid w:val="00B57412"/>
    <w:rsid w:val="00B601DC"/>
    <w:rsid w:val="00B60400"/>
    <w:rsid w:val="00B60EE5"/>
    <w:rsid w:val="00B60FA4"/>
    <w:rsid w:val="00B632DE"/>
    <w:rsid w:val="00B63F89"/>
    <w:rsid w:val="00B641B1"/>
    <w:rsid w:val="00B64F64"/>
    <w:rsid w:val="00B658A1"/>
    <w:rsid w:val="00B662A0"/>
    <w:rsid w:val="00B66663"/>
    <w:rsid w:val="00B673C9"/>
    <w:rsid w:val="00B674BD"/>
    <w:rsid w:val="00B70042"/>
    <w:rsid w:val="00B716AF"/>
    <w:rsid w:val="00B72869"/>
    <w:rsid w:val="00B74145"/>
    <w:rsid w:val="00B74743"/>
    <w:rsid w:val="00B74ECA"/>
    <w:rsid w:val="00B74F00"/>
    <w:rsid w:val="00B74F06"/>
    <w:rsid w:val="00B75388"/>
    <w:rsid w:val="00B758A8"/>
    <w:rsid w:val="00B75ABD"/>
    <w:rsid w:val="00B75C90"/>
    <w:rsid w:val="00B7659E"/>
    <w:rsid w:val="00B76D0F"/>
    <w:rsid w:val="00B778D2"/>
    <w:rsid w:val="00B801A3"/>
    <w:rsid w:val="00B805A5"/>
    <w:rsid w:val="00B81009"/>
    <w:rsid w:val="00B81281"/>
    <w:rsid w:val="00B8138D"/>
    <w:rsid w:val="00B8187F"/>
    <w:rsid w:val="00B82506"/>
    <w:rsid w:val="00B84477"/>
    <w:rsid w:val="00B85A11"/>
    <w:rsid w:val="00B86C41"/>
    <w:rsid w:val="00B8764D"/>
    <w:rsid w:val="00B91673"/>
    <w:rsid w:val="00B926D8"/>
    <w:rsid w:val="00B95346"/>
    <w:rsid w:val="00B96ABC"/>
    <w:rsid w:val="00B97F2D"/>
    <w:rsid w:val="00B97F8D"/>
    <w:rsid w:val="00BA0483"/>
    <w:rsid w:val="00BA0D7B"/>
    <w:rsid w:val="00BA0E0F"/>
    <w:rsid w:val="00BA1B69"/>
    <w:rsid w:val="00BA2609"/>
    <w:rsid w:val="00BA2696"/>
    <w:rsid w:val="00BA36F1"/>
    <w:rsid w:val="00BA63B6"/>
    <w:rsid w:val="00BA6AA0"/>
    <w:rsid w:val="00BA6E0C"/>
    <w:rsid w:val="00BA73EC"/>
    <w:rsid w:val="00BA7414"/>
    <w:rsid w:val="00BA76C7"/>
    <w:rsid w:val="00BB0CB6"/>
    <w:rsid w:val="00BB14D9"/>
    <w:rsid w:val="00BB166B"/>
    <w:rsid w:val="00BB4060"/>
    <w:rsid w:val="00BB4934"/>
    <w:rsid w:val="00BB4E65"/>
    <w:rsid w:val="00BB722C"/>
    <w:rsid w:val="00BB764B"/>
    <w:rsid w:val="00BB7743"/>
    <w:rsid w:val="00BB7C92"/>
    <w:rsid w:val="00BC0A91"/>
    <w:rsid w:val="00BC46CC"/>
    <w:rsid w:val="00BC4940"/>
    <w:rsid w:val="00BC798C"/>
    <w:rsid w:val="00BD01D1"/>
    <w:rsid w:val="00BD0450"/>
    <w:rsid w:val="00BD1EFD"/>
    <w:rsid w:val="00BD2893"/>
    <w:rsid w:val="00BD2FFA"/>
    <w:rsid w:val="00BD33AE"/>
    <w:rsid w:val="00BD357D"/>
    <w:rsid w:val="00BD4650"/>
    <w:rsid w:val="00BD46FC"/>
    <w:rsid w:val="00BD4833"/>
    <w:rsid w:val="00BD4CDB"/>
    <w:rsid w:val="00BD564D"/>
    <w:rsid w:val="00BD717B"/>
    <w:rsid w:val="00BD7C6E"/>
    <w:rsid w:val="00BE1010"/>
    <w:rsid w:val="00BE1A5E"/>
    <w:rsid w:val="00BE43D7"/>
    <w:rsid w:val="00BE4AF0"/>
    <w:rsid w:val="00BE51F4"/>
    <w:rsid w:val="00BF0636"/>
    <w:rsid w:val="00BF0F9B"/>
    <w:rsid w:val="00BF1514"/>
    <w:rsid w:val="00BF1730"/>
    <w:rsid w:val="00BF1956"/>
    <w:rsid w:val="00BF1B2C"/>
    <w:rsid w:val="00BF2D84"/>
    <w:rsid w:val="00BF30D3"/>
    <w:rsid w:val="00BF4370"/>
    <w:rsid w:val="00BF43A4"/>
    <w:rsid w:val="00BF5466"/>
    <w:rsid w:val="00BF6FD1"/>
    <w:rsid w:val="00BF6FDD"/>
    <w:rsid w:val="00C00073"/>
    <w:rsid w:val="00C006C6"/>
    <w:rsid w:val="00C00AB3"/>
    <w:rsid w:val="00C0116C"/>
    <w:rsid w:val="00C014AC"/>
    <w:rsid w:val="00C01F77"/>
    <w:rsid w:val="00C02E6E"/>
    <w:rsid w:val="00C053BF"/>
    <w:rsid w:val="00C06F98"/>
    <w:rsid w:val="00C111BF"/>
    <w:rsid w:val="00C13E92"/>
    <w:rsid w:val="00C14805"/>
    <w:rsid w:val="00C14980"/>
    <w:rsid w:val="00C150D8"/>
    <w:rsid w:val="00C15286"/>
    <w:rsid w:val="00C1557B"/>
    <w:rsid w:val="00C15D88"/>
    <w:rsid w:val="00C15D8D"/>
    <w:rsid w:val="00C16217"/>
    <w:rsid w:val="00C16426"/>
    <w:rsid w:val="00C165ED"/>
    <w:rsid w:val="00C16AAD"/>
    <w:rsid w:val="00C16B43"/>
    <w:rsid w:val="00C16ED8"/>
    <w:rsid w:val="00C16FB0"/>
    <w:rsid w:val="00C20A1D"/>
    <w:rsid w:val="00C21C2A"/>
    <w:rsid w:val="00C2218F"/>
    <w:rsid w:val="00C22B5B"/>
    <w:rsid w:val="00C233E2"/>
    <w:rsid w:val="00C2396C"/>
    <w:rsid w:val="00C24403"/>
    <w:rsid w:val="00C256FA"/>
    <w:rsid w:val="00C26486"/>
    <w:rsid w:val="00C2699B"/>
    <w:rsid w:val="00C26E03"/>
    <w:rsid w:val="00C26FBF"/>
    <w:rsid w:val="00C273B5"/>
    <w:rsid w:val="00C27952"/>
    <w:rsid w:val="00C303A4"/>
    <w:rsid w:val="00C30DD2"/>
    <w:rsid w:val="00C30EEF"/>
    <w:rsid w:val="00C31628"/>
    <w:rsid w:val="00C31970"/>
    <w:rsid w:val="00C33645"/>
    <w:rsid w:val="00C35406"/>
    <w:rsid w:val="00C40A51"/>
    <w:rsid w:val="00C40E68"/>
    <w:rsid w:val="00C41C7C"/>
    <w:rsid w:val="00C42D5D"/>
    <w:rsid w:val="00C43A3A"/>
    <w:rsid w:val="00C44701"/>
    <w:rsid w:val="00C4696E"/>
    <w:rsid w:val="00C47766"/>
    <w:rsid w:val="00C50DEA"/>
    <w:rsid w:val="00C5101C"/>
    <w:rsid w:val="00C51A83"/>
    <w:rsid w:val="00C51BD8"/>
    <w:rsid w:val="00C5217F"/>
    <w:rsid w:val="00C52709"/>
    <w:rsid w:val="00C527E6"/>
    <w:rsid w:val="00C53DFD"/>
    <w:rsid w:val="00C54041"/>
    <w:rsid w:val="00C5438F"/>
    <w:rsid w:val="00C54F84"/>
    <w:rsid w:val="00C56635"/>
    <w:rsid w:val="00C5676C"/>
    <w:rsid w:val="00C56E54"/>
    <w:rsid w:val="00C56F96"/>
    <w:rsid w:val="00C57BB4"/>
    <w:rsid w:val="00C60165"/>
    <w:rsid w:val="00C60DFD"/>
    <w:rsid w:val="00C611C5"/>
    <w:rsid w:val="00C61560"/>
    <w:rsid w:val="00C62671"/>
    <w:rsid w:val="00C626F1"/>
    <w:rsid w:val="00C63B37"/>
    <w:rsid w:val="00C641F0"/>
    <w:rsid w:val="00C65C20"/>
    <w:rsid w:val="00C70A85"/>
    <w:rsid w:val="00C70ADB"/>
    <w:rsid w:val="00C70DA8"/>
    <w:rsid w:val="00C70E44"/>
    <w:rsid w:val="00C70EB9"/>
    <w:rsid w:val="00C722EB"/>
    <w:rsid w:val="00C72A01"/>
    <w:rsid w:val="00C72D5F"/>
    <w:rsid w:val="00C734F8"/>
    <w:rsid w:val="00C73564"/>
    <w:rsid w:val="00C73FF9"/>
    <w:rsid w:val="00C74648"/>
    <w:rsid w:val="00C746C9"/>
    <w:rsid w:val="00C74CA0"/>
    <w:rsid w:val="00C76B49"/>
    <w:rsid w:val="00C770C1"/>
    <w:rsid w:val="00C800A2"/>
    <w:rsid w:val="00C818A3"/>
    <w:rsid w:val="00C82866"/>
    <w:rsid w:val="00C83AF7"/>
    <w:rsid w:val="00C83E13"/>
    <w:rsid w:val="00C856C3"/>
    <w:rsid w:val="00C8596C"/>
    <w:rsid w:val="00C85C7E"/>
    <w:rsid w:val="00C86F7A"/>
    <w:rsid w:val="00C871ED"/>
    <w:rsid w:val="00C878F1"/>
    <w:rsid w:val="00C9288D"/>
    <w:rsid w:val="00C93E29"/>
    <w:rsid w:val="00C95410"/>
    <w:rsid w:val="00C95A09"/>
    <w:rsid w:val="00C965AD"/>
    <w:rsid w:val="00CA0578"/>
    <w:rsid w:val="00CA0A37"/>
    <w:rsid w:val="00CA1977"/>
    <w:rsid w:val="00CA1B6F"/>
    <w:rsid w:val="00CA1CB5"/>
    <w:rsid w:val="00CA2471"/>
    <w:rsid w:val="00CA41A6"/>
    <w:rsid w:val="00CA4A9E"/>
    <w:rsid w:val="00CA5704"/>
    <w:rsid w:val="00CA5A8A"/>
    <w:rsid w:val="00CA63DB"/>
    <w:rsid w:val="00CA6902"/>
    <w:rsid w:val="00CB08BE"/>
    <w:rsid w:val="00CB0F23"/>
    <w:rsid w:val="00CB1E3A"/>
    <w:rsid w:val="00CB284C"/>
    <w:rsid w:val="00CB2A2F"/>
    <w:rsid w:val="00CB2CF6"/>
    <w:rsid w:val="00CB436B"/>
    <w:rsid w:val="00CB596D"/>
    <w:rsid w:val="00CB7A5A"/>
    <w:rsid w:val="00CC002E"/>
    <w:rsid w:val="00CC1ABC"/>
    <w:rsid w:val="00CC3EB3"/>
    <w:rsid w:val="00CC42C0"/>
    <w:rsid w:val="00CC487C"/>
    <w:rsid w:val="00CC561B"/>
    <w:rsid w:val="00CC66AD"/>
    <w:rsid w:val="00CC7EA1"/>
    <w:rsid w:val="00CD06AF"/>
    <w:rsid w:val="00CD0994"/>
    <w:rsid w:val="00CD1037"/>
    <w:rsid w:val="00CD105E"/>
    <w:rsid w:val="00CD12FB"/>
    <w:rsid w:val="00CD14D3"/>
    <w:rsid w:val="00CD3553"/>
    <w:rsid w:val="00CD38CF"/>
    <w:rsid w:val="00CD4D6F"/>
    <w:rsid w:val="00CD5601"/>
    <w:rsid w:val="00CD567D"/>
    <w:rsid w:val="00CD61C0"/>
    <w:rsid w:val="00CD7BBB"/>
    <w:rsid w:val="00CD7E6C"/>
    <w:rsid w:val="00CE047E"/>
    <w:rsid w:val="00CE04F9"/>
    <w:rsid w:val="00CE1356"/>
    <w:rsid w:val="00CE140D"/>
    <w:rsid w:val="00CE285C"/>
    <w:rsid w:val="00CE2A9D"/>
    <w:rsid w:val="00CE4338"/>
    <w:rsid w:val="00CE570C"/>
    <w:rsid w:val="00CE5D34"/>
    <w:rsid w:val="00CE712F"/>
    <w:rsid w:val="00CE72E8"/>
    <w:rsid w:val="00CE7D21"/>
    <w:rsid w:val="00CF1242"/>
    <w:rsid w:val="00CF1EB5"/>
    <w:rsid w:val="00CF2350"/>
    <w:rsid w:val="00CF3768"/>
    <w:rsid w:val="00CF3931"/>
    <w:rsid w:val="00CF3B8F"/>
    <w:rsid w:val="00CF3DE6"/>
    <w:rsid w:val="00CF4347"/>
    <w:rsid w:val="00CF44A7"/>
    <w:rsid w:val="00CF484D"/>
    <w:rsid w:val="00CF48B3"/>
    <w:rsid w:val="00CF4B6A"/>
    <w:rsid w:val="00CF5FEF"/>
    <w:rsid w:val="00CF6E00"/>
    <w:rsid w:val="00CF7671"/>
    <w:rsid w:val="00CF7BC8"/>
    <w:rsid w:val="00D00FAC"/>
    <w:rsid w:val="00D015F1"/>
    <w:rsid w:val="00D04A9C"/>
    <w:rsid w:val="00D0525E"/>
    <w:rsid w:val="00D055A6"/>
    <w:rsid w:val="00D05726"/>
    <w:rsid w:val="00D0754B"/>
    <w:rsid w:val="00D07BB0"/>
    <w:rsid w:val="00D1034F"/>
    <w:rsid w:val="00D11BF2"/>
    <w:rsid w:val="00D1216B"/>
    <w:rsid w:val="00D13BA6"/>
    <w:rsid w:val="00D13FF8"/>
    <w:rsid w:val="00D14385"/>
    <w:rsid w:val="00D1582C"/>
    <w:rsid w:val="00D1611C"/>
    <w:rsid w:val="00D16E1A"/>
    <w:rsid w:val="00D16E73"/>
    <w:rsid w:val="00D171D9"/>
    <w:rsid w:val="00D202B9"/>
    <w:rsid w:val="00D20ABF"/>
    <w:rsid w:val="00D23572"/>
    <w:rsid w:val="00D2373C"/>
    <w:rsid w:val="00D23CB0"/>
    <w:rsid w:val="00D23EB7"/>
    <w:rsid w:val="00D2518D"/>
    <w:rsid w:val="00D25A89"/>
    <w:rsid w:val="00D27FD1"/>
    <w:rsid w:val="00D3078F"/>
    <w:rsid w:val="00D31B71"/>
    <w:rsid w:val="00D31D95"/>
    <w:rsid w:val="00D3358B"/>
    <w:rsid w:val="00D344FD"/>
    <w:rsid w:val="00D36980"/>
    <w:rsid w:val="00D36BB5"/>
    <w:rsid w:val="00D4056A"/>
    <w:rsid w:val="00D40F5A"/>
    <w:rsid w:val="00D40F68"/>
    <w:rsid w:val="00D41CC9"/>
    <w:rsid w:val="00D41FDF"/>
    <w:rsid w:val="00D42614"/>
    <w:rsid w:val="00D4394D"/>
    <w:rsid w:val="00D44284"/>
    <w:rsid w:val="00D44F66"/>
    <w:rsid w:val="00D46C57"/>
    <w:rsid w:val="00D46D0D"/>
    <w:rsid w:val="00D51025"/>
    <w:rsid w:val="00D51ACE"/>
    <w:rsid w:val="00D529A3"/>
    <w:rsid w:val="00D53108"/>
    <w:rsid w:val="00D5314E"/>
    <w:rsid w:val="00D53920"/>
    <w:rsid w:val="00D53925"/>
    <w:rsid w:val="00D54597"/>
    <w:rsid w:val="00D55B27"/>
    <w:rsid w:val="00D57303"/>
    <w:rsid w:val="00D6146A"/>
    <w:rsid w:val="00D648E1"/>
    <w:rsid w:val="00D64D6D"/>
    <w:rsid w:val="00D64F8D"/>
    <w:rsid w:val="00D65D29"/>
    <w:rsid w:val="00D705C7"/>
    <w:rsid w:val="00D7131B"/>
    <w:rsid w:val="00D731B1"/>
    <w:rsid w:val="00D73413"/>
    <w:rsid w:val="00D74A01"/>
    <w:rsid w:val="00D7686B"/>
    <w:rsid w:val="00D76B5A"/>
    <w:rsid w:val="00D76CFB"/>
    <w:rsid w:val="00D770DA"/>
    <w:rsid w:val="00D77103"/>
    <w:rsid w:val="00D80EB8"/>
    <w:rsid w:val="00D813DA"/>
    <w:rsid w:val="00D81B30"/>
    <w:rsid w:val="00D81C31"/>
    <w:rsid w:val="00D81D86"/>
    <w:rsid w:val="00D8631E"/>
    <w:rsid w:val="00D8691A"/>
    <w:rsid w:val="00D875DB"/>
    <w:rsid w:val="00D90CA3"/>
    <w:rsid w:val="00D919B2"/>
    <w:rsid w:val="00D91FA8"/>
    <w:rsid w:val="00D93101"/>
    <w:rsid w:val="00D94580"/>
    <w:rsid w:val="00D94B50"/>
    <w:rsid w:val="00D95C17"/>
    <w:rsid w:val="00D97914"/>
    <w:rsid w:val="00D97A57"/>
    <w:rsid w:val="00DA162A"/>
    <w:rsid w:val="00DA29F2"/>
    <w:rsid w:val="00DA3C4E"/>
    <w:rsid w:val="00DA3E7F"/>
    <w:rsid w:val="00DA4E99"/>
    <w:rsid w:val="00DA567B"/>
    <w:rsid w:val="00DA5D7A"/>
    <w:rsid w:val="00DA6BF4"/>
    <w:rsid w:val="00DA70B9"/>
    <w:rsid w:val="00DA7440"/>
    <w:rsid w:val="00DB037F"/>
    <w:rsid w:val="00DB0623"/>
    <w:rsid w:val="00DB169B"/>
    <w:rsid w:val="00DB175B"/>
    <w:rsid w:val="00DB2FC8"/>
    <w:rsid w:val="00DB4674"/>
    <w:rsid w:val="00DB5B5F"/>
    <w:rsid w:val="00DB62F2"/>
    <w:rsid w:val="00DB63E4"/>
    <w:rsid w:val="00DB675F"/>
    <w:rsid w:val="00DB6E54"/>
    <w:rsid w:val="00DB7E6E"/>
    <w:rsid w:val="00DC0A04"/>
    <w:rsid w:val="00DC1687"/>
    <w:rsid w:val="00DC1696"/>
    <w:rsid w:val="00DC1963"/>
    <w:rsid w:val="00DC2494"/>
    <w:rsid w:val="00DC2A5C"/>
    <w:rsid w:val="00DC2CD4"/>
    <w:rsid w:val="00DC3B6D"/>
    <w:rsid w:val="00DC48B5"/>
    <w:rsid w:val="00DC4CEF"/>
    <w:rsid w:val="00DC4DA3"/>
    <w:rsid w:val="00DC73A9"/>
    <w:rsid w:val="00DC747E"/>
    <w:rsid w:val="00DC7D18"/>
    <w:rsid w:val="00DD0337"/>
    <w:rsid w:val="00DD1807"/>
    <w:rsid w:val="00DD2BBE"/>
    <w:rsid w:val="00DD2C51"/>
    <w:rsid w:val="00DD5E61"/>
    <w:rsid w:val="00DD6B48"/>
    <w:rsid w:val="00DD6D19"/>
    <w:rsid w:val="00DD7310"/>
    <w:rsid w:val="00DD793A"/>
    <w:rsid w:val="00DD7B5C"/>
    <w:rsid w:val="00DE28A2"/>
    <w:rsid w:val="00DE31AF"/>
    <w:rsid w:val="00DE3227"/>
    <w:rsid w:val="00DE3519"/>
    <w:rsid w:val="00DE455F"/>
    <w:rsid w:val="00DE4796"/>
    <w:rsid w:val="00DE4D97"/>
    <w:rsid w:val="00DE5F4D"/>
    <w:rsid w:val="00DE70D0"/>
    <w:rsid w:val="00DE7653"/>
    <w:rsid w:val="00DE7A3E"/>
    <w:rsid w:val="00DE7FB0"/>
    <w:rsid w:val="00DF03CD"/>
    <w:rsid w:val="00DF08EB"/>
    <w:rsid w:val="00DF09F1"/>
    <w:rsid w:val="00DF0B37"/>
    <w:rsid w:val="00DF15D4"/>
    <w:rsid w:val="00DF23C0"/>
    <w:rsid w:val="00DF3C45"/>
    <w:rsid w:val="00DF542F"/>
    <w:rsid w:val="00DF5B71"/>
    <w:rsid w:val="00DF763A"/>
    <w:rsid w:val="00E00201"/>
    <w:rsid w:val="00E00320"/>
    <w:rsid w:val="00E00AE0"/>
    <w:rsid w:val="00E01605"/>
    <w:rsid w:val="00E02AA4"/>
    <w:rsid w:val="00E042DE"/>
    <w:rsid w:val="00E04378"/>
    <w:rsid w:val="00E048A6"/>
    <w:rsid w:val="00E04951"/>
    <w:rsid w:val="00E06F23"/>
    <w:rsid w:val="00E073ED"/>
    <w:rsid w:val="00E07FD6"/>
    <w:rsid w:val="00E1177B"/>
    <w:rsid w:val="00E11FD7"/>
    <w:rsid w:val="00E12318"/>
    <w:rsid w:val="00E12CFB"/>
    <w:rsid w:val="00E13C6A"/>
    <w:rsid w:val="00E141FD"/>
    <w:rsid w:val="00E153AA"/>
    <w:rsid w:val="00E162E7"/>
    <w:rsid w:val="00E17E98"/>
    <w:rsid w:val="00E20D96"/>
    <w:rsid w:val="00E21121"/>
    <w:rsid w:val="00E21AA2"/>
    <w:rsid w:val="00E21EBA"/>
    <w:rsid w:val="00E225B9"/>
    <w:rsid w:val="00E236FE"/>
    <w:rsid w:val="00E24456"/>
    <w:rsid w:val="00E2470C"/>
    <w:rsid w:val="00E2617C"/>
    <w:rsid w:val="00E26972"/>
    <w:rsid w:val="00E27839"/>
    <w:rsid w:val="00E30339"/>
    <w:rsid w:val="00E3127D"/>
    <w:rsid w:val="00E32592"/>
    <w:rsid w:val="00E32DBC"/>
    <w:rsid w:val="00E335AC"/>
    <w:rsid w:val="00E335CD"/>
    <w:rsid w:val="00E34DC1"/>
    <w:rsid w:val="00E36984"/>
    <w:rsid w:val="00E374AD"/>
    <w:rsid w:val="00E37D06"/>
    <w:rsid w:val="00E404D1"/>
    <w:rsid w:val="00E410D6"/>
    <w:rsid w:val="00E42163"/>
    <w:rsid w:val="00E42306"/>
    <w:rsid w:val="00E42F1C"/>
    <w:rsid w:val="00E43CD8"/>
    <w:rsid w:val="00E44128"/>
    <w:rsid w:val="00E460BF"/>
    <w:rsid w:val="00E502FA"/>
    <w:rsid w:val="00E508E8"/>
    <w:rsid w:val="00E51683"/>
    <w:rsid w:val="00E52D0D"/>
    <w:rsid w:val="00E52EE5"/>
    <w:rsid w:val="00E5393D"/>
    <w:rsid w:val="00E539AF"/>
    <w:rsid w:val="00E53B40"/>
    <w:rsid w:val="00E54286"/>
    <w:rsid w:val="00E54685"/>
    <w:rsid w:val="00E54C8E"/>
    <w:rsid w:val="00E55236"/>
    <w:rsid w:val="00E560FB"/>
    <w:rsid w:val="00E56647"/>
    <w:rsid w:val="00E56D05"/>
    <w:rsid w:val="00E57DD9"/>
    <w:rsid w:val="00E60693"/>
    <w:rsid w:val="00E6086B"/>
    <w:rsid w:val="00E60D7F"/>
    <w:rsid w:val="00E61179"/>
    <w:rsid w:val="00E622DB"/>
    <w:rsid w:val="00E636A1"/>
    <w:rsid w:val="00E637AA"/>
    <w:rsid w:val="00E6474A"/>
    <w:rsid w:val="00E64808"/>
    <w:rsid w:val="00E6480D"/>
    <w:rsid w:val="00E663BC"/>
    <w:rsid w:val="00E6644C"/>
    <w:rsid w:val="00E66CF1"/>
    <w:rsid w:val="00E677F4"/>
    <w:rsid w:val="00E718EC"/>
    <w:rsid w:val="00E72B54"/>
    <w:rsid w:val="00E72C9F"/>
    <w:rsid w:val="00E73EB6"/>
    <w:rsid w:val="00E74807"/>
    <w:rsid w:val="00E749B7"/>
    <w:rsid w:val="00E752CB"/>
    <w:rsid w:val="00E75541"/>
    <w:rsid w:val="00E75942"/>
    <w:rsid w:val="00E76DED"/>
    <w:rsid w:val="00E77CF3"/>
    <w:rsid w:val="00E808E0"/>
    <w:rsid w:val="00E8095E"/>
    <w:rsid w:val="00E80C7F"/>
    <w:rsid w:val="00E82CFA"/>
    <w:rsid w:val="00E835D2"/>
    <w:rsid w:val="00E84333"/>
    <w:rsid w:val="00E84448"/>
    <w:rsid w:val="00E8463F"/>
    <w:rsid w:val="00E84EC8"/>
    <w:rsid w:val="00E859D9"/>
    <w:rsid w:val="00E85C09"/>
    <w:rsid w:val="00E863A1"/>
    <w:rsid w:val="00E864E6"/>
    <w:rsid w:val="00E86F1C"/>
    <w:rsid w:val="00E877A8"/>
    <w:rsid w:val="00E913A8"/>
    <w:rsid w:val="00E91F44"/>
    <w:rsid w:val="00E92244"/>
    <w:rsid w:val="00E939DD"/>
    <w:rsid w:val="00E93B92"/>
    <w:rsid w:val="00E93BC5"/>
    <w:rsid w:val="00E940F4"/>
    <w:rsid w:val="00E95239"/>
    <w:rsid w:val="00E95679"/>
    <w:rsid w:val="00E96410"/>
    <w:rsid w:val="00E9705E"/>
    <w:rsid w:val="00E971ED"/>
    <w:rsid w:val="00E97318"/>
    <w:rsid w:val="00E97B01"/>
    <w:rsid w:val="00EA074E"/>
    <w:rsid w:val="00EA1828"/>
    <w:rsid w:val="00EA190B"/>
    <w:rsid w:val="00EA2071"/>
    <w:rsid w:val="00EA25DA"/>
    <w:rsid w:val="00EA35C1"/>
    <w:rsid w:val="00EA37E7"/>
    <w:rsid w:val="00EA4134"/>
    <w:rsid w:val="00EA4578"/>
    <w:rsid w:val="00EA4FAA"/>
    <w:rsid w:val="00EA62E4"/>
    <w:rsid w:val="00EA6D49"/>
    <w:rsid w:val="00EA6F34"/>
    <w:rsid w:val="00EA6F6E"/>
    <w:rsid w:val="00EA7B8A"/>
    <w:rsid w:val="00EA7CC3"/>
    <w:rsid w:val="00EB0164"/>
    <w:rsid w:val="00EB0759"/>
    <w:rsid w:val="00EB07C7"/>
    <w:rsid w:val="00EB2759"/>
    <w:rsid w:val="00EB28EF"/>
    <w:rsid w:val="00EB2917"/>
    <w:rsid w:val="00EB2B13"/>
    <w:rsid w:val="00EB36F2"/>
    <w:rsid w:val="00EB4353"/>
    <w:rsid w:val="00EB49F7"/>
    <w:rsid w:val="00EB4A6F"/>
    <w:rsid w:val="00EB725B"/>
    <w:rsid w:val="00EB7403"/>
    <w:rsid w:val="00EB7E65"/>
    <w:rsid w:val="00EC030F"/>
    <w:rsid w:val="00EC080D"/>
    <w:rsid w:val="00EC0C80"/>
    <w:rsid w:val="00EC1605"/>
    <w:rsid w:val="00EC17FE"/>
    <w:rsid w:val="00EC245E"/>
    <w:rsid w:val="00EC263F"/>
    <w:rsid w:val="00EC32E1"/>
    <w:rsid w:val="00EC3D05"/>
    <w:rsid w:val="00EC450A"/>
    <w:rsid w:val="00EC463B"/>
    <w:rsid w:val="00EC48DF"/>
    <w:rsid w:val="00EC4C6C"/>
    <w:rsid w:val="00EC65FB"/>
    <w:rsid w:val="00EC67E7"/>
    <w:rsid w:val="00EC6A1F"/>
    <w:rsid w:val="00EC71B3"/>
    <w:rsid w:val="00EC7AED"/>
    <w:rsid w:val="00ED04F0"/>
    <w:rsid w:val="00ED2042"/>
    <w:rsid w:val="00ED2BD5"/>
    <w:rsid w:val="00ED316C"/>
    <w:rsid w:val="00ED3AC2"/>
    <w:rsid w:val="00ED3BDB"/>
    <w:rsid w:val="00ED40E8"/>
    <w:rsid w:val="00ED6C6C"/>
    <w:rsid w:val="00ED75D2"/>
    <w:rsid w:val="00EE3357"/>
    <w:rsid w:val="00EE64FF"/>
    <w:rsid w:val="00EE6924"/>
    <w:rsid w:val="00EE785D"/>
    <w:rsid w:val="00EE7E03"/>
    <w:rsid w:val="00EE7FAB"/>
    <w:rsid w:val="00EF0701"/>
    <w:rsid w:val="00EF101C"/>
    <w:rsid w:val="00EF2497"/>
    <w:rsid w:val="00EF24AF"/>
    <w:rsid w:val="00EF29EA"/>
    <w:rsid w:val="00EF31BE"/>
    <w:rsid w:val="00EF3595"/>
    <w:rsid w:val="00EF3B56"/>
    <w:rsid w:val="00EF3DC2"/>
    <w:rsid w:val="00EF49B6"/>
    <w:rsid w:val="00EF531D"/>
    <w:rsid w:val="00EF6251"/>
    <w:rsid w:val="00EF634B"/>
    <w:rsid w:val="00EF7661"/>
    <w:rsid w:val="00F00444"/>
    <w:rsid w:val="00F00517"/>
    <w:rsid w:val="00F010F5"/>
    <w:rsid w:val="00F01F2A"/>
    <w:rsid w:val="00F02721"/>
    <w:rsid w:val="00F02D2A"/>
    <w:rsid w:val="00F051E9"/>
    <w:rsid w:val="00F06F1D"/>
    <w:rsid w:val="00F07402"/>
    <w:rsid w:val="00F12C01"/>
    <w:rsid w:val="00F1433B"/>
    <w:rsid w:val="00F14BC2"/>
    <w:rsid w:val="00F155FE"/>
    <w:rsid w:val="00F15903"/>
    <w:rsid w:val="00F16D30"/>
    <w:rsid w:val="00F23181"/>
    <w:rsid w:val="00F231C8"/>
    <w:rsid w:val="00F2444F"/>
    <w:rsid w:val="00F24983"/>
    <w:rsid w:val="00F25664"/>
    <w:rsid w:val="00F26CB3"/>
    <w:rsid w:val="00F278C2"/>
    <w:rsid w:val="00F27C76"/>
    <w:rsid w:val="00F27FCA"/>
    <w:rsid w:val="00F305B8"/>
    <w:rsid w:val="00F317D9"/>
    <w:rsid w:val="00F33355"/>
    <w:rsid w:val="00F3562E"/>
    <w:rsid w:val="00F3569F"/>
    <w:rsid w:val="00F35A64"/>
    <w:rsid w:val="00F35D3D"/>
    <w:rsid w:val="00F362EF"/>
    <w:rsid w:val="00F365A4"/>
    <w:rsid w:val="00F373F1"/>
    <w:rsid w:val="00F37800"/>
    <w:rsid w:val="00F37A3E"/>
    <w:rsid w:val="00F40D80"/>
    <w:rsid w:val="00F41262"/>
    <w:rsid w:val="00F420E3"/>
    <w:rsid w:val="00F42248"/>
    <w:rsid w:val="00F429F2"/>
    <w:rsid w:val="00F43319"/>
    <w:rsid w:val="00F451CB"/>
    <w:rsid w:val="00F46FDC"/>
    <w:rsid w:val="00F505BF"/>
    <w:rsid w:val="00F508DB"/>
    <w:rsid w:val="00F513A4"/>
    <w:rsid w:val="00F5181D"/>
    <w:rsid w:val="00F528AA"/>
    <w:rsid w:val="00F52C78"/>
    <w:rsid w:val="00F533C4"/>
    <w:rsid w:val="00F534C7"/>
    <w:rsid w:val="00F5399D"/>
    <w:rsid w:val="00F5424C"/>
    <w:rsid w:val="00F5489D"/>
    <w:rsid w:val="00F5526C"/>
    <w:rsid w:val="00F55A12"/>
    <w:rsid w:val="00F56DF0"/>
    <w:rsid w:val="00F5726A"/>
    <w:rsid w:val="00F60D72"/>
    <w:rsid w:val="00F60F03"/>
    <w:rsid w:val="00F611C5"/>
    <w:rsid w:val="00F61564"/>
    <w:rsid w:val="00F627A7"/>
    <w:rsid w:val="00F628C5"/>
    <w:rsid w:val="00F62CEE"/>
    <w:rsid w:val="00F634EE"/>
    <w:rsid w:val="00F64852"/>
    <w:rsid w:val="00F65D5D"/>
    <w:rsid w:val="00F662B7"/>
    <w:rsid w:val="00F672D4"/>
    <w:rsid w:val="00F712DA"/>
    <w:rsid w:val="00F712F8"/>
    <w:rsid w:val="00F71C01"/>
    <w:rsid w:val="00F71E70"/>
    <w:rsid w:val="00F7252A"/>
    <w:rsid w:val="00F727A2"/>
    <w:rsid w:val="00F72C02"/>
    <w:rsid w:val="00F72C23"/>
    <w:rsid w:val="00F73276"/>
    <w:rsid w:val="00F73AB0"/>
    <w:rsid w:val="00F73DCB"/>
    <w:rsid w:val="00F74205"/>
    <w:rsid w:val="00F750D0"/>
    <w:rsid w:val="00F75379"/>
    <w:rsid w:val="00F7608A"/>
    <w:rsid w:val="00F761E1"/>
    <w:rsid w:val="00F769CA"/>
    <w:rsid w:val="00F76AE2"/>
    <w:rsid w:val="00F76DD5"/>
    <w:rsid w:val="00F76EE1"/>
    <w:rsid w:val="00F776FB"/>
    <w:rsid w:val="00F80431"/>
    <w:rsid w:val="00F812CE"/>
    <w:rsid w:val="00F816F7"/>
    <w:rsid w:val="00F81E04"/>
    <w:rsid w:val="00F82051"/>
    <w:rsid w:val="00F829FA"/>
    <w:rsid w:val="00F82C8A"/>
    <w:rsid w:val="00F83B30"/>
    <w:rsid w:val="00F8435D"/>
    <w:rsid w:val="00F85F8B"/>
    <w:rsid w:val="00F9290D"/>
    <w:rsid w:val="00F93B4D"/>
    <w:rsid w:val="00F95BF6"/>
    <w:rsid w:val="00F95C13"/>
    <w:rsid w:val="00F972A0"/>
    <w:rsid w:val="00FA052C"/>
    <w:rsid w:val="00FA0A04"/>
    <w:rsid w:val="00FA385D"/>
    <w:rsid w:val="00FA3F8F"/>
    <w:rsid w:val="00FA4FA1"/>
    <w:rsid w:val="00FA51B5"/>
    <w:rsid w:val="00FA52D1"/>
    <w:rsid w:val="00FA6C60"/>
    <w:rsid w:val="00FA756E"/>
    <w:rsid w:val="00FB1679"/>
    <w:rsid w:val="00FB17B2"/>
    <w:rsid w:val="00FB1BAD"/>
    <w:rsid w:val="00FB1EEB"/>
    <w:rsid w:val="00FB2DB1"/>
    <w:rsid w:val="00FB3395"/>
    <w:rsid w:val="00FB3BC5"/>
    <w:rsid w:val="00FB4BC3"/>
    <w:rsid w:val="00FB551B"/>
    <w:rsid w:val="00FB5847"/>
    <w:rsid w:val="00FB69A5"/>
    <w:rsid w:val="00FB71F0"/>
    <w:rsid w:val="00FB78C4"/>
    <w:rsid w:val="00FB7BBB"/>
    <w:rsid w:val="00FC0563"/>
    <w:rsid w:val="00FC08F8"/>
    <w:rsid w:val="00FC0CA1"/>
    <w:rsid w:val="00FC0EB7"/>
    <w:rsid w:val="00FC1085"/>
    <w:rsid w:val="00FC1467"/>
    <w:rsid w:val="00FC38B1"/>
    <w:rsid w:val="00FC4735"/>
    <w:rsid w:val="00FC5289"/>
    <w:rsid w:val="00FC5BCD"/>
    <w:rsid w:val="00FC6660"/>
    <w:rsid w:val="00FC69C1"/>
    <w:rsid w:val="00FC7033"/>
    <w:rsid w:val="00FD05E0"/>
    <w:rsid w:val="00FD1361"/>
    <w:rsid w:val="00FD1A10"/>
    <w:rsid w:val="00FD3099"/>
    <w:rsid w:val="00FD3AEC"/>
    <w:rsid w:val="00FD5A90"/>
    <w:rsid w:val="00FD603C"/>
    <w:rsid w:val="00FD6619"/>
    <w:rsid w:val="00FD6D7E"/>
    <w:rsid w:val="00FD7B25"/>
    <w:rsid w:val="00FD7B81"/>
    <w:rsid w:val="00FE06A7"/>
    <w:rsid w:val="00FE0AAD"/>
    <w:rsid w:val="00FE112A"/>
    <w:rsid w:val="00FE11B6"/>
    <w:rsid w:val="00FE168A"/>
    <w:rsid w:val="00FE170F"/>
    <w:rsid w:val="00FE238B"/>
    <w:rsid w:val="00FE3468"/>
    <w:rsid w:val="00FE5EA4"/>
    <w:rsid w:val="00FE5F76"/>
    <w:rsid w:val="00FE6AA4"/>
    <w:rsid w:val="00FE7B03"/>
    <w:rsid w:val="00FF01A7"/>
    <w:rsid w:val="00FF150B"/>
    <w:rsid w:val="00FF2629"/>
    <w:rsid w:val="00FF43A4"/>
    <w:rsid w:val="00FF5031"/>
    <w:rsid w:val="00FF527D"/>
    <w:rsid w:val="00FF5CCA"/>
    <w:rsid w:val="00FF66B9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258BC"/>
  <w15:docId w15:val="{2CB7B40C-975E-43DF-BCBE-E5F241B4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9E"/>
    <w:rPr>
      <w:rFonts w:ascii="Times New Roman" w:eastAsia="MS Mincho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611E9E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"/>
    <w:basedOn w:val="DefaultParagraphFont"/>
    <w:link w:val="Header"/>
    <w:rsid w:val="00611E9E"/>
    <w:rPr>
      <w:rFonts w:ascii="Times New Roman" w:eastAsia="MS Mincho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11E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1E9E"/>
    <w:rPr>
      <w:rFonts w:ascii="Times New Roman" w:eastAsia="MS Mincho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11E9E"/>
  </w:style>
  <w:style w:type="character" w:styleId="Hyperlink">
    <w:name w:val="Hyperlink"/>
    <w:uiPriority w:val="99"/>
    <w:rsid w:val="00611E9E"/>
    <w:rPr>
      <w:color w:val="0000FF"/>
      <w:u w:val="single"/>
    </w:rPr>
  </w:style>
  <w:style w:type="paragraph" w:styleId="BodyText2">
    <w:name w:val="Body Text 2"/>
    <w:basedOn w:val="Normal"/>
    <w:link w:val="BodyText2Char"/>
    <w:rsid w:val="00611E9E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611E9E"/>
    <w:rPr>
      <w:rFonts w:ascii="Times New Roman" w:eastAsia="MS Mincho" w:hAnsi="Times New Roman" w:cs="Times New Roman"/>
      <w:sz w:val="20"/>
      <w:szCs w:val="20"/>
      <w:lang w:eastAsia="x-none"/>
    </w:rPr>
  </w:style>
  <w:style w:type="table" w:styleId="TableGrid">
    <w:name w:val="Table Grid"/>
    <w:basedOn w:val="TableNormal"/>
    <w:uiPriority w:val="59"/>
    <w:rsid w:val="00611E9E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Wpara">
    <w:name w:val="SWpara"/>
    <w:basedOn w:val="BodyText2"/>
    <w:rsid w:val="00611E9E"/>
    <w:pPr>
      <w:tabs>
        <w:tab w:val="num" w:pos="1560"/>
      </w:tabs>
      <w:spacing w:after="0" w:line="240" w:lineRule="auto"/>
      <w:ind w:left="15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11E9E"/>
    <w:pPr>
      <w:ind w:left="720"/>
      <w:contextualSpacing/>
    </w:pPr>
  </w:style>
  <w:style w:type="paragraph" w:customStyle="1" w:styleId="Normal1">
    <w:name w:val="Normal1"/>
    <w:rsid w:val="00611E9E"/>
    <w:pPr>
      <w:spacing w:before="240"/>
    </w:pPr>
    <w:rPr>
      <w:rFonts w:ascii="Times New Roman" w:eastAsia="Times New Roman" w:hAnsi="Times New Roman" w:cs="Times New Roman"/>
      <w:color w:val="000000"/>
      <w:sz w:val="20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611E9E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E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9E"/>
    <w:rPr>
      <w:rFonts w:ascii="Lucida Grande" w:eastAsia="MS Mincho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A1828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2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B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BBE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BBE"/>
    <w:rPr>
      <w:rFonts w:ascii="Times New Roman" w:eastAsia="MS Mincho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14AB"/>
    <w:rPr>
      <w:color w:val="800080" w:themeColor="followed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5E08ED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A39D5"/>
  </w:style>
  <w:style w:type="character" w:customStyle="1" w:styleId="DateChar">
    <w:name w:val="Date Char"/>
    <w:basedOn w:val="DefaultParagraphFont"/>
    <w:link w:val="Date"/>
    <w:uiPriority w:val="99"/>
    <w:semiHidden/>
    <w:rsid w:val="009A39D5"/>
    <w:rPr>
      <w:rFonts w:ascii="Times New Roman" w:eastAsia="MS Mincho" w:hAnsi="Times New Roman" w:cs="Times New Roman"/>
      <w:sz w:val="20"/>
      <w:szCs w:val="20"/>
    </w:rPr>
  </w:style>
  <w:style w:type="paragraph" w:customStyle="1" w:styleId="StyleStyle8ptBoldCentered9ptBold">
    <w:name w:val="Style Style 8 pt Bold Centered + 9 pt Bold"/>
    <w:basedOn w:val="Normal"/>
    <w:rsid w:val="00F71C01"/>
    <w:pPr>
      <w:spacing w:before="40" w:after="40"/>
      <w:jc w:val="center"/>
    </w:pPr>
    <w:rPr>
      <w:rFonts w:ascii="Arial" w:eastAsia="Times New Roman" w:hAnsi="Arial"/>
      <w:b/>
      <w:bCs/>
      <w:sz w:val="18"/>
      <w:lang w:val="en-US"/>
    </w:rPr>
  </w:style>
  <w:style w:type="paragraph" w:customStyle="1" w:styleId="1">
    <w:name w:val="標準1"/>
    <w:rsid w:val="00436BD2"/>
    <w:pPr>
      <w:ind w:left="360" w:hanging="359"/>
    </w:pPr>
    <w:rPr>
      <w:rFonts w:ascii="Helvetica Neue" w:eastAsia="Helvetica Neue" w:hAnsi="Helvetica Neue" w:cs="Helvetica Neue"/>
      <w:i/>
      <w:color w:val="00000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F1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S Gothic" w:eastAsia="MS Gothic" w:hAnsi="MS Gothic" w:cs="MS Gothic"/>
      <w:sz w:val="24"/>
      <w:szCs w:val="24"/>
      <w:lang w:val="en-US" w:eastAsia="ja-JP"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F13"/>
    <w:rPr>
      <w:rFonts w:ascii="MS Gothic" w:eastAsia="MS Gothic" w:hAnsi="MS Gothic" w:cs="MS Gothic"/>
      <w:lang w:val="en-US" w:eastAsia="ja-JP" w:bidi="th-TH"/>
    </w:rPr>
  </w:style>
  <w:style w:type="paragraph" w:styleId="NormalWeb">
    <w:name w:val="Normal (Web)"/>
    <w:basedOn w:val="Normal"/>
    <w:uiPriority w:val="99"/>
    <w:semiHidden/>
    <w:unhideWhenUsed/>
    <w:rsid w:val="00244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eos.org/home-2/socioeconomic-studie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eos.org/meetings/wgcapd-5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ceos.org/meetings/30th-ceos-plenar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eos.org/meetings/sit-31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foi.org/2016-gfoi-plenary-and-open-forum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eos.org/home-2/socioeconomic-stud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8E46A6-26DD-694A-9481-BEED24C22A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94DBC-F06A-4EFD-8C4F-C1C1070DF9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A69805-F558-45C1-86E5-7ACDB28AFD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00170C-CFA5-4BE0-9521-3E0DAD2F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2788</Words>
  <Characters>15892</Characters>
  <Application>Microsoft Office Word</Application>
  <DocSecurity>0</DocSecurity>
  <Lines>132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宇宙航空研究開発機構</Company>
  <LinksUpToDate>false</LinksUpToDate>
  <CharactersWithSpaces>18643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中</dc:creator>
  <cp:lastModifiedBy>Bruce, Caroline (Agriculture, Cairns)</cp:lastModifiedBy>
  <cp:revision>2</cp:revision>
  <cp:lastPrinted>2015-10-09T09:16:00Z</cp:lastPrinted>
  <dcterms:created xsi:type="dcterms:W3CDTF">2016-02-18T05:19:00Z</dcterms:created>
  <dcterms:modified xsi:type="dcterms:W3CDTF">2016-02-18T05:19:00Z</dcterms:modified>
</cp:coreProperties>
</file>