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91C82" w14:textId="0ECCE0F9" w:rsidR="009B66F9" w:rsidRPr="000766B8" w:rsidRDefault="00525B70" w:rsidP="009B66F9">
      <w:pPr>
        <w:spacing w:before="120"/>
        <w:jc w:val="center"/>
        <w:rPr>
          <w:rFonts w:asciiTheme="majorHAnsi" w:eastAsiaTheme="minorEastAsia" w:hAnsiTheme="majorHAnsi"/>
          <w:i/>
          <w:sz w:val="24"/>
          <w:szCs w:val="24"/>
          <w:lang w:val="en-US" w:eastAsia="ja-JP"/>
        </w:rPr>
      </w:pPr>
      <w:r w:rsidRPr="000766B8">
        <w:rPr>
          <w:rFonts w:asciiTheme="majorHAnsi" w:hAnsiTheme="majorHAnsi"/>
          <w:b/>
          <w:sz w:val="28"/>
          <w:szCs w:val="24"/>
        </w:rPr>
        <w:t>Minutes</w:t>
      </w:r>
      <w:r w:rsidR="009B66F9" w:rsidRPr="000766B8">
        <w:rPr>
          <w:rFonts w:asciiTheme="majorHAnsi" w:hAnsiTheme="majorHAnsi"/>
          <w:b/>
          <w:sz w:val="28"/>
          <w:szCs w:val="24"/>
        </w:rPr>
        <w:t xml:space="preserve"> V</w:t>
      </w:r>
      <w:r w:rsidR="00DE7FB0">
        <w:rPr>
          <w:rFonts w:asciiTheme="majorHAnsi" w:eastAsiaTheme="minorEastAsia" w:hAnsiTheme="majorHAnsi"/>
          <w:b/>
          <w:sz w:val="28"/>
          <w:szCs w:val="24"/>
          <w:lang w:val="en-US" w:eastAsia="ja-JP"/>
        </w:rPr>
        <w:t>1</w:t>
      </w:r>
      <w:r w:rsidR="00A901AF">
        <w:rPr>
          <w:rFonts w:asciiTheme="majorHAnsi" w:eastAsiaTheme="minorEastAsia" w:hAnsiTheme="majorHAnsi"/>
          <w:b/>
          <w:sz w:val="28"/>
          <w:szCs w:val="24"/>
          <w:lang w:val="en-US" w:eastAsia="ja-JP"/>
        </w:rPr>
        <w:t>.0</w:t>
      </w:r>
    </w:p>
    <w:p w14:paraId="0CB79BAB" w14:textId="135278ED" w:rsidR="0015053B" w:rsidRPr="000766B8" w:rsidRDefault="006079B0" w:rsidP="00035DE7">
      <w:pPr>
        <w:jc w:val="center"/>
        <w:rPr>
          <w:rFonts w:asciiTheme="majorHAnsi" w:hAnsiTheme="majorHAnsi"/>
          <w:b/>
          <w:sz w:val="28"/>
          <w:szCs w:val="24"/>
        </w:rPr>
      </w:pPr>
      <w:r w:rsidRPr="000766B8">
        <w:rPr>
          <w:rFonts w:asciiTheme="majorHAnsi" w:hAnsiTheme="majorHAnsi"/>
          <w:b/>
          <w:sz w:val="28"/>
          <w:szCs w:val="24"/>
        </w:rPr>
        <w:t>20</w:t>
      </w:r>
      <w:r w:rsidR="00DB4674" w:rsidRPr="000766B8">
        <w:rPr>
          <w:rFonts w:asciiTheme="majorHAnsi" w:hAnsiTheme="majorHAnsi"/>
          <w:b/>
          <w:sz w:val="28"/>
          <w:szCs w:val="24"/>
        </w:rPr>
        <w:t>8</w:t>
      </w:r>
      <w:r w:rsidR="0009632D" w:rsidRPr="000766B8">
        <w:rPr>
          <w:rFonts w:asciiTheme="majorHAnsi" w:hAnsiTheme="majorHAnsi"/>
          <w:b/>
          <w:sz w:val="28"/>
          <w:szCs w:val="24"/>
          <w:vertAlign w:val="superscript"/>
        </w:rPr>
        <w:t>th</w:t>
      </w:r>
      <w:r w:rsidR="0009632D" w:rsidRPr="000766B8">
        <w:rPr>
          <w:rFonts w:asciiTheme="majorHAnsi" w:hAnsiTheme="majorHAnsi"/>
          <w:b/>
          <w:sz w:val="28"/>
          <w:szCs w:val="24"/>
        </w:rPr>
        <w:t xml:space="preserve"> </w:t>
      </w:r>
      <w:r w:rsidR="00611E9E" w:rsidRPr="000766B8">
        <w:rPr>
          <w:rFonts w:asciiTheme="majorHAnsi" w:hAnsiTheme="majorHAnsi"/>
          <w:b/>
          <w:sz w:val="28"/>
          <w:szCs w:val="24"/>
        </w:rPr>
        <w:t>CEOS SECRETARIAT MEETING</w:t>
      </w:r>
    </w:p>
    <w:p w14:paraId="7ADBACEF" w14:textId="5C81C74D" w:rsidR="0015053B" w:rsidRPr="000766B8" w:rsidRDefault="006F1D81" w:rsidP="0015053B">
      <w:pPr>
        <w:jc w:val="center"/>
        <w:rPr>
          <w:rFonts w:asciiTheme="majorHAnsi" w:hAnsiTheme="majorHAnsi"/>
          <w:sz w:val="24"/>
          <w:szCs w:val="24"/>
        </w:rPr>
      </w:pPr>
      <w:r w:rsidRPr="000766B8">
        <w:rPr>
          <w:rFonts w:asciiTheme="majorHAnsi" w:hAnsiTheme="majorHAnsi"/>
          <w:sz w:val="24"/>
          <w:szCs w:val="24"/>
        </w:rPr>
        <w:t>Thursday</w:t>
      </w:r>
      <w:r w:rsidR="00611E9E" w:rsidRPr="000766B8">
        <w:rPr>
          <w:rFonts w:asciiTheme="majorHAnsi" w:hAnsiTheme="majorHAnsi"/>
          <w:sz w:val="24"/>
          <w:szCs w:val="24"/>
        </w:rPr>
        <w:t xml:space="preserve"> </w:t>
      </w:r>
      <w:r w:rsidR="00DB4674" w:rsidRPr="000766B8">
        <w:rPr>
          <w:rFonts w:asciiTheme="majorHAnsi" w:hAnsiTheme="majorHAnsi"/>
          <w:sz w:val="24"/>
          <w:szCs w:val="24"/>
        </w:rPr>
        <w:t>10</w:t>
      </w:r>
      <w:r w:rsidR="00DB4674" w:rsidRPr="000766B8">
        <w:rPr>
          <w:rFonts w:asciiTheme="majorHAnsi" w:hAnsiTheme="majorHAnsi"/>
          <w:sz w:val="24"/>
          <w:szCs w:val="24"/>
          <w:vertAlign w:val="superscript"/>
        </w:rPr>
        <w:t>th</w:t>
      </w:r>
      <w:r w:rsidR="00DB4674" w:rsidRPr="000766B8">
        <w:rPr>
          <w:rFonts w:asciiTheme="majorHAnsi" w:hAnsiTheme="majorHAnsi"/>
          <w:sz w:val="24"/>
          <w:szCs w:val="24"/>
        </w:rPr>
        <w:t xml:space="preserve"> December </w:t>
      </w:r>
      <w:r w:rsidR="00611E9E" w:rsidRPr="000766B8">
        <w:rPr>
          <w:rFonts w:asciiTheme="majorHAnsi" w:hAnsiTheme="majorHAnsi"/>
          <w:sz w:val="24"/>
          <w:szCs w:val="24"/>
        </w:rPr>
        <w:t>201</w:t>
      </w:r>
      <w:r w:rsidR="003D0C95" w:rsidRPr="000766B8">
        <w:rPr>
          <w:rFonts w:asciiTheme="majorHAnsi" w:hAnsiTheme="majorHAnsi"/>
          <w:sz w:val="24"/>
          <w:szCs w:val="24"/>
        </w:rPr>
        <w:t>5</w:t>
      </w:r>
    </w:p>
    <w:p w14:paraId="58864768" w14:textId="1B6509A0" w:rsidR="00035DE7" w:rsidRPr="000766B8" w:rsidRDefault="00DB4674" w:rsidP="004A6E06">
      <w:pPr>
        <w:jc w:val="center"/>
        <w:rPr>
          <w:rFonts w:asciiTheme="majorHAnsi" w:hAnsiTheme="majorHAnsi"/>
          <w:sz w:val="24"/>
          <w:szCs w:val="24"/>
        </w:rPr>
      </w:pPr>
      <w:r w:rsidRPr="000766B8">
        <w:rPr>
          <w:rFonts w:asciiTheme="majorHAnsi" w:hAnsiTheme="majorHAnsi"/>
          <w:bCs/>
          <w:sz w:val="24"/>
          <w:szCs w:val="24"/>
          <w:lang w:val="en-US" w:eastAsia="ja-JP"/>
        </w:rPr>
        <w:t>7</w:t>
      </w:r>
      <w:r w:rsidRPr="000766B8">
        <w:rPr>
          <w:rFonts w:asciiTheme="majorHAnsi" w:hAnsiTheme="majorHAnsi"/>
          <w:bCs/>
          <w:sz w:val="24"/>
          <w:szCs w:val="24"/>
          <w:lang w:val="en-US"/>
        </w:rPr>
        <w:t>AM US East, 1</w:t>
      </w:r>
      <w:r w:rsidRPr="000766B8">
        <w:rPr>
          <w:rFonts w:asciiTheme="majorHAnsi" w:hAnsiTheme="majorHAnsi"/>
          <w:bCs/>
          <w:sz w:val="24"/>
          <w:szCs w:val="24"/>
          <w:lang w:val="en-US" w:eastAsia="ja-JP"/>
        </w:rPr>
        <w:t>PM</w:t>
      </w:r>
      <w:r w:rsidRPr="000766B8">
        <w:rPr>
          <w:rFonts w:asciiTheme="majorHAnsi" w:hAnsiTheme="majorHAnsi"/>
          <w:bCs/>
          <w:sz w:val="24"/>
          <w:szCs w:val="24"/>
          <w:lang w:val="en-US"/>
        </w:rPr>
        <w:t xml:space="preserve"> Europe, </w:t>
      </w:r>
      <w:r w:rsidRPr="000766B8">
        <w:rPr>
          <w:rFonts w:asciiTheme="majorHAnsi" w:hAnsiTheme="majorHAnsi"/>
          <w:bCs/>
          <w:sz w:val="24"/>
          <w:szCs w:val="24"/>
          <w:lang w:val="en-US" w:eastAsia="ja-JP"/>
        </w:rPr>
        <w:t>9</w:t>
      </w:r>
      <w:r w:rsidRPr="000766B8">
        <w:rPr>
          <w:rFonts w:asciiTheme="majorHAnsi" w:hAnsiTheme="majorHAnsi"/>
          <w:bCs/>
          <w:sz w:val="24"/>
          <w:szCs w:val="24"/>
          <w:lang w:val="en-US"/>
        </w:rPr>
        <w:t xml:space="preserve">PM Tokyo, </w:t>
      </w:r>
      <w:r w:rsidRPr="000766B8">
        <w:rPr>
          <w:rFonts w:asciiTheme="majorHAnsi" w:hAnsiTheme="majorHAnsi"/>
          <w:bCs/>
          <w:sz w:val="24"/>
          <w:szCs w:val="24"/>
          <w:lang w:val="en-US" w:eastAsia="ja-JP"/>
        </w:rPr>
        <w:t>11</w:t>
      </w:r>
      <w:r w:rsidRPr="000766B8">
        <w:rPr>
          <w:rFonts w:asciiTheme="majorHAnsi" w:hAnsiTheme="majorHAnsi"/>
          <w:bCs/>
          <w:sz w:val="24"/>
          <w:szCs w:val="24"/>
          <w:lang w:val="en-US"/>
        </w:rPr>
        <w:t>PM Sydney</w:t>
      </w:r>
    </w:p>
    <w:p w14:paraId="326E40EA" w14:textId="77777777" w:rsidR="0065571F" w:rsidRPr="000766B8" w:rsidRDefault="0065571F" w:rsidP="0015053B">
      <w:pPr>
        <w:jc w:val="center"/>
        <w:rPr>
          <w:rFonts w:asciiTheme="majorHAnsi" w:hAnsiTheme="majorHAnsi"/>
          <w:sz w:val="24"/>
          <w:szCs w:val="24"/>
        </w:rPr>
      </w:pPr>
    </w:p>
    <w:p w14:paraId="4ABD2C92" w14:textId="39CA735E" w:rsidR="00035DE7" w:rsidRPr="000766B8" w:rsidRDefault="00DB4674" w:rsidP="0015053B">
      <w:pPr>
        <w:jc w:val="center"/>
        <w:rPr>
          <w:rFonts w:asciiTheme="majorHAnsi" w:hAnsiTheme="majorHAnsi"/>
          <w:sz w:val="24"/>
          <w:szCs w:val="24"/>
          <w:lang w:val="en-US"/>
        </w:rPr>
      </w:pPr>
      <w:r w:rsidRPr="000766B8">
        <w:rPr>
          <w:rFonts w:asciiTheme="majorHAnsi" w:hAnsiTheme="majorHAnsi"/>
          <w:sz w:val="24"/>
          <w:szCs w:val="24"/>
          <w:lang w:val="en-US"/>
        </w:rPr>
        <w:t>Chaired by CSIRO</w:t>
      </w:r>
    </w:p>
    <w:p w14:paraId="5663B587" w14:textId="77777777" w:rsidR="00AB47D0" w:rsidRPr="000766B8" w:rsidRDefault="00AB47D0" w:rsidP="00035DE7">
      <w:pPr>
        <w:pStyle w:val="BodyText2"/>
        <w:tabs>
          <w:tab w:val="left" w:pos="2000"/>
          <w:tab w:val="center" w:pos="4607"/>
        </w:tabs>
        <w:spacing w:after="0" w:line="240" w:lineRule="auto"/>
        <w:jc w:val="center"/>
        <w:rPr>
          <w:rFonts w:asciiTheme="majorHAnsi" w:hAnsiTheme="majorHAnsi"/>
          <w:i/>
          <w:lang w:val="en-US" w:eastAsia="ja-JP"/>
        </w:rPr>
      </w:pPr>
    </w:p>
    <w:p w14:paraId="4A37E9BD" w14:textId="77777777" w:rsidR="00611E9E" w:rsidRPr="000766B8" w:rsidRDefault="00C006C6" w:rsidP="00683B1E">
      <w:pPr>
        <w:pBdr>
          <w:bottom w:val="single" w:sz="4" w:space="1" w:color="auto"/>
        </w:pBdr>
        <w:spacing w:before="120" w:after="120"/>
        <w:rPr>
          <w:rFonts w:asciiTheme="majorHAnsi" w:hAnsiTheme="majorHAnsi"/>
          <w:b/>
          <w:sz w:val="24"/>
          <w:szCs w:val="24"/>
          <w:lang w:val="en-US"/>
        </w:rPr>
      </w:pPr>
      <w:r w:rsidRPr="000766B8">
        <w:rPr>
          <w:rFonts w:asciiTheme="majorHAnsi" w:hAnsiTheme="majorHAnsi"/>
          <w:b/>
          <w:sz w:val="24"/>
          <w:szCs w:val="24"/>
          <w:lang w:val="en-US"/>
        </w:rPr>
        <w:t>Participants:</w:t>
      </w:r>
    </w:p>
    <w:p w14:paraId="3207F847" w14:textId="24D26BDD" w:rsidR="00B60EE5" w:rsidRPr="000766B8" w:rsidRDefault="00B60EE5" w:rsidP="00814E0B">
      <w:pPr>
        <w:rPr>
          <w:rFonts w:asciiTheme="majorHAnsi" w:hAnsiTheme="majorHAnsi"/>
          <w:b/>
          <w:sz w:val="24"/>
          <w:szCs w:val="24"/>
          <w:lang w:val="en-US"/>
        </w:rPr>
      </w:pPr>
      <w:r w:rsidRPr="000766B8">
        <w:rPr>
          <w:rFonts w:asciiTheme="majorHAnsi" w:hAnsiTheme="majorHAnsi"/>
          <w:b/>
          <w:sz w:val="24"/>
          <w:szCs w:val="24"/>
        </w:rPr>
        <w:t>CEO Team</w:t>
      </w:r>
      <w:r w:rsidR="00AD2251" w:rsidRPr="000766B8">
        <w:rPr>
          <w:rFonts w:asciiTheme="majorHAnsi" w:hAnsiTheme="majorHAnsi"/>
          <w:b/>
          <w:sz w:val="24"/>
          <w:szCs w:val="24"/>
        </w:rPr>
        <w:t>:</w:t>
      </w:r>
      <w:r w:rsidRPr="000766B8">
        <w:rPr>
          <w:rFonts w:asciiTheme="majorHAnsi" w:hAnsiTheme="majorHAnsi"/>
          <w:b/>
          <w:sz w:val="24"/>
          <w:szCs w:val="24"/>
        </w:rPr>
        <w:tab/>
      </w:r>
      <w:r w:rsidRPr="000766B8">
        <w:rPr>
          <w:rFonts w:asciiTheme="majorHAnsi" w:hAnsiTheme="majorHAnsi"/>
          <w:b/>
          <w:sz w:val="24"/>
          <w:szCs w:val="24"/>
        </w:rPr>
        <w:tab/>
      </w:r>
      <w:r w:rsidR="00287181" w:rsidRPr="003524EF">
        <w:rPr>
          <w:rFonts w:asciiTheme="majorHAnsi" w:hAnsiTheme="majorHAnsi"/>
          <w:sz w:val="24"/>
          <w:szCs w:val="24"/>
        </w:rPr>
        <w:t>Marie-Josée Bourassa</w:t>
      </w:r>
      <w:r w:rsidR="006B6E39" w:rsidRPr="003524EF">
        <w:rPr>
          <w:rFonts w:asciiTheme="majorHAnsi" w:hAnsiTheme="majorHAnsi"/>
          <w:sz w:val="24"/>
          <w:szCs w:val="24"/>
        </w:rPr>
        <w:t>, Jonathon Ross</w:t>
      </w:r>
    </w:p>
    <w:p w14:paraId="64809BB8" w14:textId="044B2493" w:rsidR="006B6E39" w:rsidRPr="003524EF" w:rsidRDefault="000766B8" w:rsidP="000766B8">
      <w:pPr>
        <w:ind w:left="2160" w:hanging="2160"/>
        <w:rPr>
          <w:rFonts w:asciiTheme="majorHAnsi" w:hAnsiTheme="majorHAnsi"/>
          <w:sz w:val="24"/>
          <w:szCs w:val="24"/>
          <w:lang w:val="en-US"/>
        </w:rPr>
      </w:pPr>
      <w:r>
        <w:rPr>
          <w:rFonts w:asciiTheme="majorHAnsi" w:hAnsiTheme="majorHAnsi"/>
          <w:b/>
          <w:sz w:val="24"/>
          <w:szCs w:val="24"/>
          <w:lang w:val="en-US"/>
        </w:rPr>
        <w:t>CSIRO:</w:t>
      </w:r>
      <w:r>
        <w:rPr>
          <w:rFonts w:asciiTheme="majorHAnsi" w:hAnsiTheme="majorHAnsi"/>
          <w:b/>
          <w:sz w:val="24"/>
          <w:szCs w:val="24"/>
          <w:lang w:val="en-US"/>
        </w:rPr>
        <w:tab/>
      </w:r>
      <w:r w:rsidR="006B6E39" w:rsidRPr="003524EF">
        <w:rPr>
          <w:rFonts w:asciiTheme="majorHAnsi" w:hAnsiTheme="majorHAnsi"/>
          <w:sz w:val="24"/>
          <w:szCs w:val="24"/>
          <w:lang w:val="en-US"/>
        </w:rPr>
        <w:t>Alex Held</w:t>
      </w:r>
      <w:r w:rsidR="008612A3">
        <w:rPr>
          <w:rFonts w:asciiTheme="majorHAnsi" w:hAnsiTheme="majorHAnsi"/>
          <w:sz w:val="24"/>
          <w:szCs w:val="24"/>
          <w:lang w:val="en-US"/>
        </w:rPr>
        <w:t xml:space="preserve"> (Chair)</w:t>
      </w:r>
      <w:r w:rsidRPr="003524EF">
        <w:rPr>
          <w:rFonts w:asciiTheme="majorHAnsi" w:hAnsiTheme="majorHAnsi"/>
          <w:sz w:val="24"/>
          <w:szCs w:val="24"/>
          <w:lang w:val="en-US"/>
        </w:rPr>
        <w:t>,</w:t>
      </w:r>
      <w:r w:rsidR="00195C2E" w:rsidRPr="003524EF">
        <w:rPr>
          <w:rFonts w:asciiTheme="majorHAnsi" w:hAnsiTheme="majorHAnsi"/>
          <w:sz w:val="24"/>
          <w:szCs w:val="24"/>
          <w:lang w:val="en-US"/>
        </w:rPr>
        <w:t xml:space="preserve"> Caroline Bruce,</w:t>
      </w:r>
      <w:r w:rsidRPr="003524EF">
        <w:rPr>
          <w:rFonts w:asciiTheme="majorHAnsi" w:hAnsiTheme="majorHAnsi"/>
          <w:sz w:val="24"/>
          <w:szCs w:val="24"/>
          <w:lang w:val="en-US"/>
        </w:rPr>
        <w:t xml:space="preserve"> Flora Kerblat, Stephen Ward, </w:t>
      </w:r>
      <w:r w:rsidRPr="003524EF">
        <w:rPr>
          <w:rFonts w:asciiTheme="majorHAnsi" w:hAnsiTheme="majorHAnsi"/>
          <w:sz w:val="24"/>
          <w:szCs w:val="24"/>
        </w:rPr>
        <w:t>George Dyke, Matthew Steventon</w:t>
      </w:r>
    </w:p>
    <w:p w14:paraId="4799114F" w14:textId="7FC388AF" w:rsidR="00635DC2" w:rsidRPr="000766B8" w:rsidRDefault="00635DC2" w:rsidP="00656AD1">
      <w:pPr>
        <w:rPr>
          <w:rFonts w:asciiTheme="majorHAnsi" w:hAnsiTheme="majorHAnsi"/>
          <w:sz w:val="24"/>
          <w:szCs w:val="24"/>
        </w:rPr>
      </w:pPr>
      <w:r w:rsidRPr="000766B8">
        <w:rPr>
          <w:rFonts w:asciiTheme="majorHAnsi" w:hAnsiTheme="majorHAnsi"/>
          <w:b/>
          <w:sz w:val="24"/>
          <w:szCs w:val="24"/>
        </w:rPr>
        <w:t>GEO:</w:t>
      </w:r>
      <w:r w:rsidRPr="000766B8">
        <w:rPr>
          <w:rFonts w:asciiTheme="majorHAnsi" w:hAnsiTheme="majorHAnsi"/>
          <w:b/>
          <w:sz w:val="24"/>
          <w:szCs w:val="24"/>
        </w:rPr>
        <w:tab/>
      </w:r>
      <w:r w:rsidRPr="000766B8">
        <w:rPr>
          <w:rFonts w:asciiTheme="majorHAnsi" w:hAnsiTheme="majorHAnsi"/>
          <w:b/>
          <w:sz w:val="24"/>
          <w:szCs w:val="24"/>
        </w:rPr>
        <w:tab/>
      </w:r>
      <w:r w:rsidRPr="000766B8">
        <w:rPr>
          <w:rFonts w:asciiTheme="majorHAnsi" w:hAnsiTheme="majorHAnsi"/>
          <w:b/>
          <w:sz w:val="24"/>
          <w:szCs w:val="24"/>
        </w:rPr>
        <w:tab/>
      </w:r>
      <w:r w:rsidRPr="003524EF">
        <w:rPr>
          <w:rFonts w:asciiTheme="majorHAnsi" w:hAnsiTheme="majorHAnsi"/>
          <w:sz w:val="24"/>
          <w:szCs w:val="24"/>
        </w:rPr>
        <w:t>Osamu Ochiai</w:t>
      </w:r>
    </w:p>
    <w:p w14:paraId="5639DE23" w14:textId="71DBF39F" w:rsidR="00814E0B" w:rsidRPr="000766B8" w:rsidRDefault="00C41C7C" w:rsidP="003A2598">
      <w:pPr>
        <w:ind w:left="2160" w:hanging="2160"/>
        <w:rPr>
          <w:rFonts w:asciiTheme="majorHAnsi" w:hAnsiTheme="majorHAnsi"/>
          <w:b/>
          <w:sz w:val="24"/>
          <w:szCs w:val="24"/>
        </w:rPr>
      </w:pPr>
      <w:r w:rsidRPr="000766B8">
        <w:rPr>
          <w:rFonts w:asciiTheme="majorHAnsi" w:hAnsiTheme="majorHAnsi"/>
          <w:b/>
          <w:sz w:val="24"/>
          <w:szCs w:val="24"/>
        </w:rPr>
        <w:t>JAXA:</w:t>
      </w:r>
      <w:r w:rsidR="003A2598" w:rsidRPr="000766B8">
        <w:rPr>
          <w:rFonts w:asciiTheme="majorHAnsi" w:hAnsiTheme="majorHAnsi"/>
          <w:sz w:val="24"/>
          <w:szCs w:val="24"/>
        </w:rPr>
        <w:tab/>
      </w:r>
      <w:r w:rsidR="003510F6" w:rsidRPr="003524EF">
        <w:rPr>
          <w:rFonts w:asciiTheme="majorHAnsi" w:hAnsiTheme="majorHAnsi"/>
          <w:sz w:val="24"/>
          <w:szCs w:val="24"/>
        </w:rPr>
        <w:t>Nobuyoshi Fujimoto</w:t>
      </w:r>
      <w:r w:rsidR="009B39EC" w:rsidRPr="003524EF">
        <w:rPr>
          <w:rFonts w:asciiTheme="majorHAnsi" w:hAnsiTheme="majorHAnsi"/>
          <w:sz w:val="24"/>
          <w:szCs w:val="24"/>
          <w:lang w:val="en-US"/>
        </w:rPr>
        <w:t>,</w:t>
      </w:r>
      <w:r w:rsidR="00615593" w:rsidRPr="003524EF">
        <w:rPr>
          <w:rFonts w:asciiTheme="majorHAnsi" w:hAnsiTheme="majorHAnsi"/>
          <w:sz w:val="24"/>
          <w:szCs w:val="24"/>
        </w:rPr>
        <w:t xml:space="preserve"> </w:t>
      </w:r>
      <w:r w:rsidR="00B8764D" w:rsidRPr="003524EF">
        <w:rPr>
          <w:rFonts w:asciiTheme="majorHAnsi" w:hAnsiTheme="majorHAnsi"/>
          <w:sz w:val="24"/>
          <w:szCs w:val="24"/>
        </w:rPr>
        <w:t>Masatoshi Kamei</w:t>
      </w:r>
      <w:r w:rsidR="006B6E39" w:rsidRPr="003524EF">
        <w:rPr>
          <w:rFonts w:asciiTheme="majorHAnsi" w:hAnsiTheme="majorHAnsi"/>
          <w:sz w:val="24"/>
          <w:szCs w:val="24"/>
        </w:rPr>
        <w:t>,</w:t>
      </w:r>
      <w:r w:rsidR="00287181" w:rsidRPr="003524EF">
        <w:rPr>
          <w:rFonts w:asciiTheme="majorHAnsi" w:hAnsiTheme="majorHAnsi"/>
          <w:sz w:val="24"/>
          <w:szCs w:val="24"/>
        </w:rPr>
        <w:t xml:space="preserve"> Koji Akiyama, </w:t>
      </w:r>
      <w:r w:rsidR="00CE140D" w:rsidRPr="003524EF">
        <w:rPr>
          <w:rFonts w:asciiTheme="majorHAnsi" w:hAnsiTheme="majorHAnsi"/>
          <w:sz w:val="24"/>
          <w:szCs w:val="24"/>
        </w:rPr>
        <w:t xml:space="preserve">Naoko Matsuo, </w:t>
      </w:r>
      <w:r w:rsidR="000766B8" w:rsidRPr="003524EF">
        <w:rPr>
          <w:rFonts w:asciiTheme="majorHAnsi" w:hAnsiTheme="majorHAnsi"/>
          <w:sz w:val="24"/>
          <w:szCs w:val="24"/>
          <w:lang w:eastAsia="ja-JP"/>
        </w:rPr>
        <w:t>Yukio Haruyama</w:t>
      </w:r>
    </w:p>
    <w:p w14:paraId="050BC7C6" w14:textId="1211A20A" w:rsidR="00814E0B" w:rsidRPr="003524EF" w:rsidRDefault="00AB63D6" w:rsidP="002B20BD">
      <w:pPr>
        <w:ind w:left="2160" w:hanging="2160"/>
        <w:rPr>
          <w:rFonts w:asciiTheme="majorHAnsi" w:hAnsiTheme="majorHAnsi"/>
          <w:sz w:val="24"/>
          <w:szCs w:val="24"/>
        </w:rPr>
      </w:pPr>
      <w:r w:rsidRPr="000766B8">
        <w:rPr>
          <w:rFonts w:asciiTheme="majorHAnsi" w:hAnsiTheme="majorHAnsi"/>
          <w:b/>
          <w:sz w:val="24"/>
          <w:szCs w:val="24"/>
        </w:rPr>
        <w:t>NASA:</w:t>
      </w:r>
      <w:r w:rsidRPr="000766B8">
        <w:rPr>
          <w:rFonts w:asciiTheme="majorHAnsi" w:hAnsiTheme="majorHAnsi"/>
          <w:sz w:val="24"/>
          <w:szCs w:val="24"/>
        </w:rPr>
        <w:tab/>
      </w:r>
      <w:r w:rsidR="005F053E" w:rsidRPr="003524EF">
        <w:rPr>
          <w:rFonts w:asciiTheme="majorHAnsi" w:hAnsiTheme="majorHAnsi"/>
          <w:sz w:val="24"/>
          <w:szCs w:val="24"/>
        </w:rPr>
        <w:t>Christine Bognar</w:t>
      </w:r>
    </w:p>
    <w:p w14:paraId="10575EC5" w14:textId="6FD85311" w:rsidR="00B60EE5" w:rsidRPr="000766B8" w:rsidRDefault="00576762" w:rsidP="00814E0B">
      <w:pPr>
        <w:rPr>
          <w:rFonts w:asciiTheme="majorHAnsi" w:hAnsiTheme="majorHAnsi"/>
          <w:sz w:val="24"/>
          <w:szCs w:val="24"/>
          <w:lang w:val="en-US" w:eastAsia="ja-JP"/>
        </w:rPr>
      </w:pPr>
      <w:r w:rsidRPr="000766B8">
        <w:rPr>
          <w:rFonts w:asciiTheme="majorHAnsi" w:hAnsiTheme="majorHAnsi"/>
          <w:b/>
          <w:sz w:val="24"/>
          <w:szCs w:val="24"/>
        </w:rPr>
        <w:t>NOAA:</w:t>
      </w:r>
      <w:r w:rsidRPr="000766B8">
        <w:rPr>
          <w:rFonts w:asciiTheme="majorHAnsi" w:hAnsiTheme="majorHAnsi"/>
          <w:sz w:val="24"/>
          <w:szCs w:val="24"/>
        </w:rPr>
        <w:tab/>
      </w:r>
      <w:r w:rsidR="003A2598" w:rsidRPr="000766B8">
        <w:rPr>
          <w:rFonts w:asciiTheme="majorHAnsi" w:hAnsiTheme="majorHAnsi"/>
          <w:sz w:val="24"/>
          <w:szCs w:val="24"/>
        </w:rPr>
        <w:tab/>
      </w:r>
      <w:r w:rsidR="000766B8">
        <w:rPr>
          <w:rFonts w:asciiTheme="majorHAnsi" w:hAnsiTheme="majorHAnsi"/>
          <w:sz w:val="24"/>
          <w:szCs w:val="24"/>
        </w:rPr>
        <w:tab/>
      </w:r>
      <w:r w:rsidR="00814E0B" w:rsidRPr="003524EF">
        <w:rPr>
          <w:rFonts w:asciiTheme="majorHAnsi" w:hAnsiTheme="majorHAnsi"/>
          <w:sz w:val="24"/>
          <w:szCs w:val="24"/>
        </w:rPr>
        <w:t>Brent Smith</w:t>
      </w:r>
      <w:r w:rsidR="002A6899" w:rsidRPr="003524EF">
        <w:rPr>
          <w:rFonts w:asciiTheme="majorHAnsi" w:hAnsiTheme="majorHAnsi"/>
          <w:sz w:val="24"/>
          <w:szCs w:val="24"/>
        </w:rPr>
        <w:t>, Kerry Sawyer</w:t>
      </w:r>
    </w:p>
    <w:p w14:paraId="6582E0EA" w14:textId="1F3D65D3" w:rsidR="0015153E" w:rsidRPr="00996043" w:rsidRDefault="0015153E" w:rsidP="00814E0B">
      <w:pPr>
        <w:rPr>
          <w:rFonts w:asciiTheme="majorHAnsi" w:hAnsiTheme="majorHAnsi"/>
          <w:b/>
          <w:sz w:val="24"/>
          <w:szCs w:val="24"/>
        </w:rPr>
      </w:pPr>
      <w:r w:rsidRPr="00996043">
        <w:rPr>
          <w:rFonts w:asciiTheme="majorHAnsi" w:hAnsiTheme="majorHAnsi"/>
          <w:b/>
          <w:sz w:val="24"/>
          <w:szCs w:val="24"/>
        </w:rPr>
        <w:t>SEO:</w:t>
      </w:r>
      <w:r w:rsidRPr="00996043">
        <w:rPr>
          <w:rFonts w:asciiTheme="majorHAnsi" w:hAnsiTheme="majorHAnsi"/>
          <w:b/>
          <w:sz w:val="24"/>
          <w:szCs w:val="24"/>
        </w:rPr>
        <w:tab/>
      </w:r>
      <w:r w:rsidRPr="00996043">
        <w:rPr>
          <w:rFonts w:asciiTheme="majorHAnsi" w:hAnsiTheme="majorHAnsi"/>
          <w:b/>
          <w:sz w:val="24"/>
          <w:szCs w:val="24"/>
        </w:rPr>
        <w:tab/>
      </w:r>
      <w:r w:rsidRPr="00996043">
        <w:rPr>
          <w:rFonts w:asciiTheme="majorHAnsi" w:hAnsiTheme="majorHAnsi"/>
          <w:b/>
          <w:sz w:val="24"/>
          <w:szCs w:val="24"/>
        </w:rPr>
        <w:tab/>
      </w:r>
      <w:r w:rsidRPr="003524EF">
        <w:rPr>
          <w:rFonts w:asciiTheme="majorHAnsi" w:hAnsiTheme="majorHAnsi"/>
          <w:sz w:val="24"/>
          <w:szCs w:val="24"/>
        </w:rPr>
        <w:t>Brian Killough</w:t>
      </w:r>
    </w:p>
    <w:p w14:paraId="1EB53635" w14:textId="28ED4654" w:rsidR="00996043" w:rsidRDefault="00996043" w:rsidP="00814E0B">
      <w:pPr>
        <w:rPr>
          <w:rFonts w:asciiTheme="majorHAnsi" w:hAnsiTheme="majorHAnsi"/>
          <w:b/>
          <w:sz w:val="24"/>
          <w:szCs w:val="24"/>
        </w:rPr>
      </w:pPr>
      <w:r>
        <w:rPr>
          <w:rFonts w:asciiTheme="majorHAnsi" w:hAnsiTheme="majorHAnsi"/>
          <w:b/>
          <w:sz w:val="24"/>
          <w:szCs w:val="24"/>
        </w:rPr>
        <w:t>SIT Chair Team:</w:t>
      </w:r>
      <w:r>
        <w:rPr>
          <w:rFonts w:asciiTheme="majorHAnsi" w:hAnsiTheme="majorHAnsi"/>
          <w:b/>
          <w:sz w:val="24"/>
          <w:szCs w:val="24"/>
        </w:rPr>
        <w:tab/>
      </w:r>
      <w:r w:rsidRPr="003524EF">
        <w:rPr>
          <w:rFonts w:asciiTheme="majorHAnsi" w:hAnsiTheme="majorHAnsi"/>
          <w:sz w:val="24"/>
          <w:szCs w:val="24"/>
        </w:rPr>
        <w:t>Ivan Petiteville</w:t>
      </w:r>
    </w:p>
    <w:p w14:paraId="42211A06" w14:textId="1813F7CB" w:rsidR="002A6899" w:rsidRPr="000766B8" w:rsidRDefault="002A6899" w:rsidP="00814E0B">
      <w:pPr>
        <w:rPr>
          <w:rFonts w:asciiTheme="majorHAnsi" w:hAnsiTheme="majorHAnsi"/>
          <w:sz w:val="24"/>
          <w:szCs w:val="24"/>
        </w:rPr>
      </w:pPr>
      <w:r w:rsidRPr="000766B8">
        <w:rPr>
          <w:rFonts w:asciiTheme="majorHAnsi" w:hAnsiTheme="majorHAnsi"/>
          <w:b/>
          <w:sz w:val="24"/>
          <w:szCs w:val="24"/>
        </w:rPr>
        <w:t>USGS:</w:t>
      </w:r>
      <w:r w:rsidRPr="000766B8">
        <w:rPr>
          <w:rFonts w:asciiTheme="majorHAnsi" w:hAnsiTheme="majorHAnsi"/>
          <w:b/>
          <w:sz w:val="24"/>
          <w:szCs w:val="24"/>
        </w:rPr>
        <w:tab/>
      </w:r>
      <w:r w:rsidRPr="000766B8">
        <w:rPr>
          <w:rFonts w:asciiTheme="majorHAnsi" w:hAnsiTheme="majorHAnsi"/>
          <w:b/>
          <w:sz w:val="24"/>
          <w:szCs w:val="24"/>
        </w:rPr>
        <w:tab/>
      </w:r>
      <w:r w:rsidR="000766B8">
        <w:rPr>
          <w:rFonts w:asciiTheme="majorHAnsi" w:hAnsiTheme="majorHAnsi"/>
          <w:b/>
          <w:sz w:val="24"/>
          <w:szCs w:val="24"/>
        </w:rPr>
        <w:tab/>
      </w:r>
      <w:r w:rsidR="00214216" w:rsidRPr="00431D69">
        <w:rPr>
          <w:rFonts w:asciiTheme="majorHAnsi" w:hAnsiTheme="majorHAnsi"/>
          <w:sz w:val="24"/>
          <w:szCs w:val="24"/>
        </w:rPr>
        <w:t xml:space="preserve">Eric Wood, </w:t>
      </w:r>
      <w:r w:rsidRPr="00214216">
        <w:rPr>
          <w:rFonts w:asciiTheme="majorHAnsi" w:hAnsiTheme="majorHAnsi"/>
          <w:sz w:val="24"/>
          <w:szCs w:val="24"/>
          <w:lang w:val="en-US"/>
        </w:rPr>
        <w:t>Tom</w:t>
      </w:r>
      <w:r w:rsidRPr="003524EF">
        <w:rPr>
          <w:rFonts w:asciiTheme="majorHAnsi" w:hAnsiTheme="majorHAnsi"/>
          <w:sz w:val="24"/>
          <w:szCs w:val="24"/>
          <w:lang w:val="en-US"/>
        </w:rPr>
        <w:t xml:space="preserve"> Cecere</w:t>
      </w:r>
    </w:p>
    <w:p w14:paraId="5523BD06" w14:textId="5586E7D6" w:rsidR="00ED3BDB" w:rsidRPr="00996043" w:rsidRDefault="00ED3BDB" w:rsidP="00ED3BDB">
      <w:pPr>
        <w:rPr>
          <w:rFonts w:asciiTheme="majorHAnsi" w:hAnsiTheme="majorHAnsi"/>
          <w:b/>
          <w:sz w:val="24"/>
          <w:szCs w:val="24"/>
          <w:lang w:val="en-US"/>
        </w:rPr>
      </w:pPr>
      <w:r w:rsidRPr="00996043">
        <w:rPr>
          <w:rFonts w:asciiTheme="majorHAnsi" w:hAnsiTheme="majorHAnsi"/>
          <w:b/>
          <w:sz w:val="24"/>
          <w:szCs w:val="24"/>
        </w:rPr>
        <w:t>WGCapD:</w:t>
      </w:r>
      <w:r w:rsidRPr="00996043">
        <w:rPr>
          <w:rFonts w:asciiTheme="majorHAnsi" w:hAnsiTheme="majorHAnsi"/>
          <w:b/>
          <w:sz w:val="24"/>
          <w:szCs w:val="24"/>
        </w:rPr>
        <w:tab/>
      </w:r>
      <w:r w:rsidRPr="00996043">
        <w:rPr>
          <w:rFonts w:asciiTheme="majorHAnsi" w:hAnsiTheme="majorHAnsi"/>
          <w:b/>
          <w:sz w:val="24"/>
          <w:szCs w:val="24"/>
        </w:rPr>
        <w:tab/>
      </w:r>
      <w:r w:rsidR="00CE140D" w:rsidRPr="003524EF">
        <w:rPr>
          <w:rFonts w:asciiTheme="majorHAnsi" w:hAnsiTheme="majorHAnsi"/>
          <w:sz w:val="24"/>
          <w:szCs w:val="24"/>
          <w:lang w:val="en-US"/>
        </w:rPr>
        <w:t>Jane Olwoch</w:t>
      </w:r>
    </w:p>
    <w:p w14:paraId="05758EEF" w14:textId="7487F454" w:rsidR="002A6899" w:rsidRPr="000766B8" w:rsidRDefault="002A6899" w:rsidP="00ED3BDB">
      <w:pPr>
        <w:rPr>
          <w:rFonts w:asciiTheme="majorHAnsi" w:hAnsiTheme="majorHAnsi"/>
          <w:b/>
          <w:sz w:val="24"/>
          <w:szCs w:val="24"/>
          <w:lang w:val="en-US"/>
        </w:rPr>
      </w:pPr>
      <w:r w:rsidRPr="000766B8">
        <w:rPr>
          <w:rFonts w:asciiTheme="majorHAnsi" w:hAnsiTheme="majorHAnsi"/>
          <w:b/>
          <w:sz w:val="24"/>
          <w:szCs w:val="24"/>
        </w:rPr>
        <w:t>WGClimate:</w:t>
      </w:r>
      <w:r w:rsidRPr="000766B8">
        <w:rPr>
          <w:rFonts w:asciiTheme="majorHAnsi" w:hAnsiTheme="majorHAnsi"/>
          <w:sz w:val="24"/>
          <w:szCs w:val="24"/>
        </w:rPr>
        <w:tab/>
      </w:r>
      <w:r w:rsidRPr="000766B8">
        <w:rPr>
          <w:rFonts w:asciiTheme="majorHAnsi" w:hAnsiTheme="majorHAnsi"/>
          <w:b/>
          <w:sz w:val="24"/>
          <w:szCs w:val="24"/>
        </w:rPr>
        <w:tab/>
      </w:r>
      <w:r w:rsidR="00996043" w:rsidRPr="003524EF">
        <w:rPr>
          <w:rFonts w:asciiTheme="majorHAnsi" w:hAnsiTheme="majorHAnsi"/>
          <w:sz w:val="24"/>
          <w:szCs w:val="24"/>
        </w:rPr>
        <w:t>Pascal Lecomte</w:t>
      </w:r>
    </w:p>
    <w:p w14:paraId="3C240873" w14:textId="401ADB73" w:rsidR="00ED3BDB" w:rsidRPr="003524EF" w:rsidRDefault="00ED3BDB" w:rsidP="00ED3BDB">
      <w:pPr>
        <w:rPr>
          <w:rFonts w:asciiTheme="majorHAnsi" w:hAnsiTheme="majorHAnsi"/>
          <w:sz w:val="24"/>
          <w:szCs w:val="24"/>
        </w:rPr>
      </w:pPr>
      <w:r w:rsidRPr="000766B8">
        <w:rPr>
          <w:rFonts w:asciiTheme="majorHAnsi" w:hAnsiTheme="majorHAnsi"/>
          <w:b/>
          <w:sz w:val="24"/>
          <w:szCs w:val="24"/>
        </w:rPr>
        <w:t>WGCV:</w:t>
      </w:r>
      <w:r w:rsidRPr="000766B8">
        <w:rPr>
          <w:rFonts w:asciiTheme="majorHAnsi" w:hAnsiTheme="majorHAnsi"/>
          <w:b/>
          <w:sz w:val="24"/>
          <w:szCs w:val="24"/>
        </w:rPr>
        <w:tab/>
      </w:r>
      <w:r w:rsidRPr="000766B8">
        <w:rPr>
          <w:rFonts w:asciiTheme="majorHAnsi" w:hAnsiTheme="majorHAnsi"/>
          <w:b/>
          <w:sz w:val="24"/>
          <w:szCs w:val="24"/>
        </w:rPr>
        <w:tab/>
      </w:r>
      <w:r w:rsidR="000766B8">
        <w:rPr>
          <w:rFonts w:asciiTheme="majorHAnsi" w:hAnsiTheme="majorHAnsi"/>
          <w:b/>
          <w:sz w:val="24"/>
          <w:szCs w:val="24"/>
        </w:rPr>
        <w:tab/>
      </w:r>
      <w:r w:rsidR="00996043" w:rsidRPr="003524EF">
        <w:rPr>
          <w:rFonts w:asciiTheme="majorHAnsi" w:hAnsiTheme="majorHAnsi"/>
          <w:sz w:val="24"/>
          <w:szCs w:val="24"/>
          <w:lang w:val="en-US"/>
        </w:rPr>
        <w:t>Albrecht von Bargen</w:t>
      </w:r>
    </w:p>
    <w:p w14:paraId="1471811C" w14:textId="069E471E" w:rsidR="00404363" w:rsidRPr="000766B8" w:rsidRDefault="00404363" w:rsidP="00656AD1">
      <w:pPr>
        <w:rPr>
          <w:rFonts w:asciiTheme="majorHAnsi" w:hAnsiTheme="majorHAnsi"/>
          <w:b/>
          <w:sz w:val="24"/>
          <w:szCs w:val="24"/>
        </w:rPr>
      </w:pPr>
      <w:r w:rsidRPr="000766B8">
        <w:rPr>
          <w:rFonts w:asciiTheme="majorHAnsi" w:hAnsiTheme="majorHAnsi"/>
          <w:b/>
          <w:sz w:val="24"/>
          <w:szCs w:val="24"/>
          <w:lang w:val="en-US"/>
        </w:rPr>
        <w:t>WGDisasters:</w:t>
      </w:r>
      <w:r w:rsidRPr="000766B8">
        <w:rPr>
          <w:rFonts w:asciiTheme="majorHAnsi" w:hAnsiTheme="majorHAnsi"/>
          <w:b/>
          <w:sz w:val="24"/>
          <w:szCs w:val="24"/>
          <w:lang w:val="en-US"/>
        </w:rPr>
        <w:tab/>
      </w:r>
      <w:r w:rsidR="000766B8">
        <w:rPr>
          <w:rFonts w:asciiTheme="majorHAnsi" w:hAnsiTheme="majorHAnsi"/>
          <w:b/>
          <w:sz w:val="24"/>
          <w:szCs w:val="24"/>
          <w:lang w:val="en-US"/>
        </w:rPr>
        <w:tab/>
      </w:r>
      <w:r w:rsidR="00CE140D" w:rsidRPr="003524EF">
        <w:rPr>
          <w:rFonts w:asciiTheme="majorHAnsi" w:hAnsiTheme="majorHAnsi"/>
          <w:sz w:val="24"/>
          <w:szCs w:val="24"/>
          <w:lang w:val="en-US"/>
        </w:rPr>
        <w:t>Stéphane Chalifoux</w:t>
      </w:r>
      <w:r w:rsidR="00996043" w:rsidRPr="003524EF">
        <w:rPr>
          <w:rFonts w:asciiTheme="majorHAnsi" w:hAnsiTheme="majorHAnsi"/>
          <w:sz w:val="24"/>
          <w:szCs w:val="24"/>
          <w:lang w:val="en-US"/>
        </w:rPr>
        <w:t>, Simona Zoffoli</w:t>
      </w:r>
    </w:p>
    <w:p w14:paraId="3A812219" w14:textId="18358640" w:rsidR="00D44F66" w:rsidRPr="000766B8" w:rsidRDefault="009E5CE1" w:rsidP="002B20BD">
      <w:pPr>
        <w:rPr>
          <w:rFonts w:asciiTheme="majorHAnsi" w:hAnsiTheme="majorHAnsi"/>
          <w:sz w:val="24"/>
          <w:szCs w:val="24"/>
        </w:rPr>
      </w:pPr>
      <w:r w:rsidRPr="000766B8">
        <w:rPr>
          <w:rFonts w:asciiTheme="majorHAnsi" w:hAnsiTheme="majorHAnsi"/>
          <w:b/>
          <w:sz w:val="24"/>
          <w:szCs w:val="24"/>
        </w:rPr>
        <w:t>WGISS:</w:t>
      </w:r>
      <w:r w:rsidRPr="000766B8">
        <w:rPr>
          <w:rFonts w:asciiTheme="majorHAnsi" w:hAnsiTheme="majorHAnsi"/>
          <w:b/>
          <w:sz w:val="24"/>
          <w:szCs w:val="24"/>
        </w:rPr>
        <w:tab/>
      </w:r>
      <w:r w:rsidRPr="000766B8">
        <w:rPr>
          <w:rFonts w:asciiTheme="majorHAnsi" w:hAnsiTheme="majorHAnsi"/>
          <w:b/>
          <w:sz w:val="24"/>
          <w:szCs w:val="24"/>
        </w:rPr>
        <w:tab/>
      </w:r>
      <w:r w:rsidR="00DC73A9" w:rsidRPr="003524EF">
        <w:rPr>
          <w:rFonts w:asciiTheme="majorHAnsi" w:hAnsiTheme="majorHAnsi"/>
          <w:sz w:val="24"/>
          <w:szCs w:val="24"/>
          <w:lang w:val="en-US" w:eastAsia="ja-JP"/>
        </w:rPr>
        <w:t>Andy Mitchell</w:t>
      </w:r>
      <w:r w:rsidR="009B3C65" w:rsidRPr="000766B8">
        <w:rPr>
          <w:rFonts w:asciiTheme="majorHAnsi" w:hAnsiTheme="majorHAnsi"/>
          <w:sz w:val="24"/>
          <w:szCs w:val="24"/>
        </w:rPr>
        <w:br/>
      </w:r>
    </w:p>
    <w:p w14:paraId="793CB698" w14:textId="77777777" w:rsidR="00095DA9" w:rsidRPr="000766B8" w:rsidRDefault="00095DA9" w:rsidP="003644F1">
      <w:pPr>
        <w:numPr>
          <w:ilvl w:val="0"/>
          <w:numId w:val="1"/>
        </w:numPr>
        <w:pBdr>
          <w:bottom w:val="single" w:sz="4" w:space="1" w:color="auto"/>
        </w:pBdr>
        <w:tabs>
          <w:tab w:val="num" w:pos="153"/>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Welcome and Introductions</w:t>
      </w:r>
    </w:p>
    <w:p w14:paraId="7CACEF44" w14:textId="57EE18A1" w:rsidR="003839A7" w:rsidRPr="000766B8" w:rsidRDefault="004A6E06" w:rsidP="003839A7">
      <w:pPr>
        <w:numPr>
          <w:ilvl w:val="0"/>
          <w:numId w:val="1"/>
        </w:numPr>
        <w:pBdr>
          <w:bottom w:val="single" w:sz="4" w:space="1" w:color="auto"/>
        </w:pBdr>
        <w:tabs>
          <w:tab w:val="num" w:pos="153"/>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Review of Agenda</w:t>
      </w:r>
    </w:p>
    <w:p w14:paraId="294B8E01" w14:textId="75764C34" w:rsidR="0058291E" w:rsidRPr="000766B8" w:rsidRDefault="00DB4674" w:rsidP="0058291E">
      <w:pPr>
        <w:rPr>
          <w:rFonts w:asciiTheme="majorHAnsi" w:hAnsiTheme="majorHAnsi"/>
          <w:sz w:val="24"/>
          <w:lang w:eastAsia="ja-JP"/>
        </w:rPr>
      </w:pPr>
      <w:r w:rsidRPr="000766B8">
        <w:rPr>
          <w:rFonts w:asciiTheme="majorHAnsi" w:hAnsiTheme="majorHAnsi"/>
          <w:sz w:val="24"/>
          <w:lang w:eastAsia="ja-JP"/>
        </w:rPr>
        <w:t>Alex Held (CSIRO) reviewed the agenda and noted that the call has been extended to 1.5 hours to accommodate follow-up from CEOS Plenary, GEO Ministerial Summit and GEO-XII Plenary</w:t>
      </w:r>
      <w:r w:rsidR="00FF7E51" w:rsidRPr="000766B8">
        <w:rPr>
          <w:rFonts w:asciiTheme="majorHAnsi" w:hAnsiTheme="majorHAnsi"/>
          <w:sz w:val="24"/>
          <w:lang w:eastAsia="ja-JP"/>
        </w:rPr>
        <w:t>.</w:t>
      </w:r>
    </w:p>
    <w:p w14:paraId="5E38AFB5" w14:textId="6AAFC179" w:rsidR="009A39D5" w:rsidRDefault="004A6E06" w:rsidP="002B20BD">
      <w:pPr>
        <w:numPr>
          <w:ilvl w:val="0"/>
          <w:numId w:val="1"/>
        </w:numPr>
        <w:pBdr>
          <w:bottom w:val="single" w:sz="4" w:space="1" w:color="auto"/>
        </w:pBdr>
        <w:tabs>
          <w:tab w:val="num" w:pos="153"/>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Review of Actions</w:t>
      </w:r>
    </w:p>
    <w:p w14:paraId="46EDB102" w14:textId="6891AE10" w:rsidR="00EB49F7" w:rsidRPr="00996043" w:rsidRDefault="004551DE" w:rsidP="00996043">
      <w:pPr>
        <w:rPr>
          <w:rFonts w:asciiTheme="majorHAnsi" w:hAnsiTheme="majorHAnsi"/>
          <w:sz w:val="24"/>
          <w:szCs w:val="24"/>
          <w:lang w:eastAsia="ja-JP"/>
        </w:rPr>
      </w:pPr>
      <w:r>
        <w:rPr>
          <w:rFonts w:asciiTheme="majorHAnsi" w:hAnsiTheme="majorHAnsi"/>
          <w:sz w:val="24"/>
          <w:szCs w:val="24"/>
          <w:lang w:eastAsia="ja-JP"/>
        </w:rPr>
        <w:t xml:space="preserve">Jonathon Ross (CEO, GA) reported that SEC action </w:t>
      </w:r>
      <w:r w:rsidR="00996043" w:rsidRPr="00996043">
        <w:rPr>
          <w:rFonts w:asciiTheme="majorHAnsi" w:hAnsiTheme="majorHAnsi"/>
          <w:sz w:val="24"/>
          <w:szCs w:val="24"/>
          <w:lang w:eastAsia="ja-JP"/>
        </w:rPr>
        <w:t>205-07</w:t>
      </w:r>
      <w:r>
        <w:rPr>
          <w:rFonts w:asciiTheme="majorHAnsi" w:hAnsiTheme="majorHAnsi"/>
          <w:sz w:val="24"/>
          <w:szCs w:val="24"/>
          <w:lang w:eastAsia="ja-JP"/>
        </w:rPr>
        <w:t xml:space="preserve"> can be closed, and Kerry Sawyer (NOAA) noted that the due date for action 207-08 should be corrected to SEC 209.</w:t>
      </w:r>
    </w:p>
    <w:p w14:paraId="42F1CBDA" w14:textId="63AADD5F" w:rsidR="00D07BB0" w:rsidRPr="000766B8" w:rsidRDefault="00DB4674" w:rsidP="004040A6">
      <w:pPr>
        <w:numPr>
          <w:ilvl w:val="0"/>
          <w:numId w:val="1"/>
        </w:numPr>
        <w:pBdr>
          <w:bottom w:val="single" w:sz="4" w:space="1" w:color="auto"/>
        </w:pBdr>
        <w:tabs>
          <w:tab w:val="num" w:pos="153"/>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CEOS Plenary, GEO Ministerial, GEO Plenary – Recap and Discussion</w:t>
      </w:r>
    </w:p>
    <w:p w14:paraId="4A9B218F" w14:textId="23FEE2AF" w:rsidR="000727BB" w:rsidRDefault="000766B8" w:rsidP="000727BB">
      <w:pPr>
        <w:spacing w:before="120" w:after="120"/>
        <w:rPr>
          <w:rFonts w:asciiTheme="majorHAnsi" w:hAnsiTheme="majorHAnsi"/>
          <w:iCs/>
          <w:sz w:val="24"/>
          <w:lang w:eastAsia="ja-JP"/>
        </w:rPr>
      </w:pPr>
      <w:r>
        <w:rPr>
          <w:rFonts w:asciiTheme="majorHAnsi" w:hAnsiTheme="majorHAnsi"/>
          <w:iCs/>
          <w:sz w:val="24"/>
          <w:lang w:eastAsia="ja-JP"/>
        </w:rPr>
        <w:t>Alex Held (CSIRO</w:t>
      </w:r>
      <w:r w:rsidR="008612A3">
        <w:rPr>
          <w:rFonts w:asciiTheme="majorHAnsi" w:hAnsiTheme="majorHAnsi"/>
          <w:iCs/>
          <w:sz w:val="24"/>
          <w:lang w:eastAsia="ja-JP"/>
        </w:rPr>
        <w:t>, Chair</w:t>
      </w:r>
      <w:r>
        <w:rPr>
          <w:rFonts w:asciiTheme="majorHAnsi" w:hAnsiTheme="majorHAnsi"/>
          <w:iCs/>
          <w:sz w:val="24"/>
          <w:lang w:eastAsia="ja-JP"/>
        </w:rPr>
        <w:t xml:space="preserve">) </w:t>
      </w:r>
      <w:r w:rsidRPr="000766B8">
        <w:rPr>
          <w:rFonts w:asciiTheme="majorHAnsi" w:hAnsiTheme="majorHAnsi"/>
          <w:iCs/>
          <w:sz w:val="24"/>
          <w:lang w:eastAsia="ja-JP"/>
        </w:rPr>
        <w:t>g</w:t>
      </w:r>
      <w:r>
        <w:rPr>
          <w:rFonts w:asciiTheme="majorHAnsi" w:hAnsiTheme="majorHAnsi"/>
          <w:iCs/>
          <w:sz w:val="24"/>
          <w:lang w:eastAsia="ja-JP"/>
        </w:rPr>
        <w:t>a</w:t>
      </w:r>
      <w:r w:rsidRPr="000766B8">
        <w:rPr>
          <w:rFonts w:asciiTheme="majorHAnsi" w:hAnsiTheme="majorHAnsi"/>
          <w:iCs/>
          <w:sz w:val="24"/>
          <w:lang w:eastAsia="ja-JP"/>
        </w:rPr>
        <w:t>ve a brief overview of the key outcomes from these meetings</w:t>
      </w:r>
      <w:r>
        <w:rPr>
          <w:rFonts w:asciiTheme="majorHAnsi" w:hAnsiTheme="majorHAnsi"/>
          <w:iCs/>
          <w:sz w:val="24"/>
          <w:lang w:eastAsia="ja-JP"/>
        </w:rPr>
        <w:t xml:space="preserve">, </w:t>
      </w:r>
      <w:r w:rsidR="007C3C86">
        <w:rPr>
          <w:rFonts w:asciiTheme="majorHAnsi" w:hAnsiTheme="majorHAnsi"/>
          <w:iCs/>
          <w:sz w:val="24"/>
          <w:lang w:eastAsia="ja-JP"/>
        </w:rPr>
        <w:t>referring to the letter already circulated and noting that:</w:t>
      </w:r>
    </w:p>
    <w:p w14:paraId="21BA02EF" w14:textId="3FE71986" w:rsidR="007C3C86" w:rsidRDefault="007C3C86" w:rsidP="00D53920">
      <w:pPr>
        <w:pStyle w:val="ListParagraph"/>
        <w:numPr>
          <w:ilvl w:val="0"/>
          <w:numId w:val="44"/>
        </w:numPr>
        <w:spacing w:before="120" w:after="120"/>
        <w:contextualSpacing w:val="0"/>
        <w:rPr>
          <w:rFonts w:asciiTheme="majorHAnsi" w:hAnsiTheme="majorHAnsi"/>
          <w:iCs/>
          <w:sz w:val="24"/>
          <w:lang w:val="en-US" w:eastAsia="ja-JP"/>
        </w:rPr>
      </w:pPr>
      <w:r>
        <w:rPr>
          <w:rFonts w:asciiTheme="majorHAnsi" w:hAnsiTheme="majorHAnsi"/>
          <w:iCs/>
          <w:sz w:val="24"/>
          <w:lang w:val="en-US" w:eastAsia="ja-JP"/>
        </w:rPr>
        <w:t xml:space="preserve">CEOS will be represented on the GEO Programme Board, and there is the potential for </w:t>
      </w:r>
      <w:r w:rsidR="009B1E0F">
        <w:rPr>
          <w:rFonts w:asciiTheme="majorHAnsi" w:hAnsiTheme="majorHAnsi"/>
          <w:iCs/>
          <w:sz w:val="24"/>
          <w:lang w:val="en-US" w:eastAsia="ja-JP"/>
        </w:rPr>
        <w:t>substitution of representatives;</w:t>
      </w:r>
    </w:p>
    <w:p w14:paraId="33181FAA" w14:textId="4C3E60E0" w:rsidR="00353EC8" w:rsidRDefault="00353EC8" w:rsidP="00D53920">
      <w:pPr>
        <w:pStyle w:val="ListParagraph"/>
        <w:numPr>
          <w:ilvl w:val="0"/>
          <w:numId w:val="44"/>
        </w:numPr>
        <w:spacing w:before="120" w:after="120"/>
        <w:contextualSpacing w:val="0"/>
        <w:rPr>
          <w:rFonts w:asciiTheme="majorHAnsi" w:hAnsiTheme="majorHAnsi"/>
          <w:iCs/>
          <w:sz w:val="24"/>
          <w:lang w:val="en-US" w:eastAsia="ja-JP"/>
        </w:rPr>
      </w:pPr>
      <w:r>
        <w:rPr>
          <w:rFonts w:asciiTheme="majorHAnsi" w:hAnsiTheme="majorHAnsi"/>
          <w:iCs/>
          <w:sz w:val="24"/>
          <w:lang w:val="en-US" w:eastAsia="ja-JP"/>
        </w:rPr>
        <w:lastRenderedPageBreak/>
        <w:t>Many good interventions were made by</w:t>
      </w:r>
      <w:r w:rsidR="00E374AD">
        <w:rPr>
          <w:rFonts w:asciiTheme="majorHAnsi" w:hAnsiTheme="majorHAnsi"/>
          <w:iCs/>
          <w:sz w:val="24"/>
          <w:lang w:val="en-US" w:eastAsia="ja-JP"/>
        </w:rPr>
        <w:t xml:space="preserve"> the</w:t>
      </w:r>
      <w:r>
        <w:rPr>
          <w:rFonts w:asciiTheme="majorHAnsi" w:hAnsiTheme="majorHAnsi"/>
          <w:iCs/>
          <w:sz w:val="24"/>
          <w:lang w:val="en-US" w:eastAsia="ja-JP"/>
        </w:rPr>
        <w:t xml:space="preserve"> CEOS </w:t>
      </w:r>
      <w:r w:rsidR="00E374AD">
        <w:rPr>
          <w:rFonts w:asciiTheme="majorHAnsi" w:hAnsiTheme="majorHAnsi"/>
          <w:iCs/>
          <w:sz w:val="24"/>
          <w:lang w:val="en-US" w:eastAsia="ja-JP"/>
        </w:rPr>
        <w:t xml:space="preserve">delegation to GEO, </w:t>
      </w:r>
      <w:r>
        <w:rPr>
          <w:rFonts w:asciiTheme="majorHAnsi" w:hAnsiTheme="majorHAnsi"/>
          <w:iCs/>
          <w:sz w:val="24"/>
          <w:lang w:val="en-US" w:eastAsia="ja-JP"/>
        </w:rPr>
        <w:t xml:space="preserve">and CEOS support for GEO </w:t>
      </w:r>
      <w:r w:rsidR="00E374AD">
        <w:rPr>
          <w:rFonts w:asciiTheme="majorHAnsi" w:hAnsiTheme="majorHAnsi"/>
          <w:iCs/>
          <w:sz w:val="24"/>
          <w:lang w:val="en-US" w:eastAsia="ja-JP"/>
        </w:rPr>
        <w:t xml:space="preserve">was </w:t>
      </w:r>
      <w:r>
        <w:rPr>
          <w:rFonts w:asciiTheme="majorHAnsi" w:hAnsiTheme="majorHAnsi"/>
          <w:iCs/>
          <w:sz w:val="24"/>
          <w:lang w:val="en-US" w:eastAsia="ja-JP"/>
        </w:rPr>
        <w:t>well</w:t>
      </w:r>
      <w:r w:rsidR="00E374AD">
        <w:rPr>
          <w:rFonts w:asciiTheme="majorHAnsi" w:hAnsiTheme="majorHAnsi"/>
          <w:iCs/>
          <w:sz w:val="24"/>
          <w:lang w:val="en-US" w:eastAsia="ja-JP"/>
        </w:rPr>
        <w:t xml:space="preserve"> communicated</w:t>
      </w:r>
      <w:r w:rsidR="009B1E0F">
        <w:rPr>
          <w:rFonts w:asciiTheme="majorHAnsi" w:hAnsiTheme="majorHAnsi"/>
          <w:iCs/>
          <w:sz w:val="24"/>
          <w:lang w:val="en-US" w:eastAsia="ja-JP"/>
        </w:rPr>
        <w:t>;</w:t>
      </w:r>
    </w:p>
    <w:p w14:paraId="3F838570" w14:textId="09D78AC9" w:rsidR="00353EC8" w:rsidRDefault="00353EC8" w:rsidP="00D53920">
      <w:pPr>
        <w:pStyle w:val="ListParagraph"/>
        <w:numPr>
          <w:ilvl w:val="0"/>
          <w:numId w:val="44"/>
        </w:numPr>
        <w:spacing w:before="120" w:after="120"/>
        <w:contextualSpacing w:val="0"/>
        <w:rPr>
          <w:rFonts w:asciiTheme="majorHAnsi" w:hAnsiTheme="majorHAnsi"/>
          <w:iCs/>
          <w:sz w:val="24"/>
          <w:lang w:val="en-US" w:eastAsia="ja-JP"/>
        </w:rPr>
      </w:pPr>
      <w:r>
        <w:rPr>
          <w:rFonts w:asciiTheme="majorHAnsi" w:hAnsiTheme="majorHAnsi"/>
          <w:iCs/>
          <w:sz w:val="24"/>
          <w:lang w:val="en-US" w:eastAsia="ja-JP"/>
        </w:rPr>
        <w:t xml:space="preserve">A number of side meetings were </w:t>
      </w:r>
      <w:r w:rsidR="009B1E0F">
        <w:rPr>
          <w:rFonts w:asciiTheme="majorHAnsi" w:hAnsiTheme="majorHAnsi"/>
          <w:iCs/>
          <w:sz w:val="24"/>
          <w:lang w:val="en-US" w:eastAsia="ja-JP"/>
        </w:rPr>
        <w:t>attended by the CEOS delegation, including the</w:t>
      </w:r>
      <w:r>
        <w:rPr>
          <w:rFonts w:asciiTheme="majorHAnsi" w:hAnsiTheme="majorHAnsi"/>
          <w:iCs/>
          <w:sz w:val="24"/>
          <w:lang w:val="en-US" w:eastAsia="ja-JP"/>
        </w:rPr>
        <w:t xml:space="preserve"> GEOGLAM A</w:t>
      </w:r>
      <w:r w:rsidR="009B1E0F">
        <w:rPr>
          <w:rFonts w:asciiTheme="majorHAnsi" w:hAnsiTheme="majorHAnsi"/>
          <w:iCs/>
          <w:sz w:val="24"/>
          <w:lang w:val="en-US" w:eastAsia="ja-JP"/>
        </w:rPr>
        <w:t xml:space="preserve">dvisory </w:t>
      </w:r>
      <w:r>
        <w:rPr>
          <w:rFonts w:asciiTheme="majorHAnsi" w:hAnsiTheme="majorHAnsi"/>
          <w:iCs/>
          <w:sz w:val="24"/>
          <w:lang w:val="en-US" w:eastAsia="ja-JP"/>
        </w:rPr>
        <w:t>C</w:t>
      </w:r>
      <w:r w:rsidR="009B1E0F">
        <w:rPr>
          <w:rFonts w:asciiTheme="majorHAnsi" w:hAnsiTheme="majorHAnsi"/>
          <w:iCs/>
          <w:sz w:val="24"/>
          <w:lang w:val="en-US" w:eastAsia="ja-JP"/>
        </w:rPr>
        <w:t>ommittee meeting and sessions on GFOI and the UN SDG’s;</w:t>
      </w:r>
      <w:r>
        <w:rPr>
          <w:rFonts w:asciiTheme="majorHAnsi" w:hAnsiTheme="majorHAnsi"/>
          <w:iCs/>
          <w:sz w:val="24"/>
          <w:lang w:val="en-US" w:eastAsia="ja-JP"/>
        </w:rPr>
        <w:t xml:space="preserve"> </w:t>
      </w:r>
      <w:r w:rsidR="009B1E0F">
        <w:rPr>
          <w:rFonts w:asciiTheme="majorHAnsi" w:hAnsiTheme="majorHAnsi"/>
          <w:iCs/>
          <w:sz w:val="24"/>
          <w:lang w:val="en-US" w:eastAsia="ja-JP"/>
        </w:rPr>
        <w:t>and,</w:t>
      </w:r>
    </w:p>
    <w:p w14:paraId="3E4AE313" w14:textId="6C3B6CD5" w:rsidR="00353EC8" w:rsidRDefault="00353EC8" w:rsidP="00D53920">
      <w:pPr>
        <w:pStyle w:val="ListParagraph"/>
        <w:numPr>
          <w:ilvl w:val="0"/>
          <w:numId w:val="44"/>
        </w:numPr>
        <w:spacing w:before="120" w:after="240"/>
        <w:ind w:left="357" w:hanging="357"/>
        <w:contextualSpacing w:val="0"/>
        <w:rPr>
          <w:rFonts w:asciiTheme="majorHAnsi" w:hAnsiTheme="majorHAnsi"/>
          <w:iCs/>
          <w:sz w:val="24"/>
          <w:lang w:val="en-US" w:eastAsia="ja-JP"/>
        </w:rPr>
      </w:pPr>
      <w:r>
        <w:rPr>
          <w:rFonts w:asciiTheme="majorHAnsi" w:hAnsiTheme="majorHAnsi"/>
          <w:iCs/>
          <w:sz w:val="24"/>
          <w:lang w:val="en-US" w:eastAsia="ja-JP"/>
        </w:rPr>
        <w:t>The CEOS Exhibition Booth was very effective and many high-level visitors stopped by.</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996C87" w:rsidRPr="000766B8" w14:paraId="5664B1D4" w14:textId="77777777" w:rsidTr="009B1E0F">
        <w:trPr>
          <w:trHeight w:val="655"/>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5036CA2" w14:textId="77777777" w:rsidR="00996C87" w:rsidRPr="000766B8" w:rsidRDefault="00996C87" w:rsidP="00996C87">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t>208-01</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B3B20" w14:textId="68E92541" w:rsidR="00996C87" w:rsidRPr="000766B8" w:rsidRDefault="00996C87" w:rsidP="009B1E0F">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Alex Held to circulate the report/summary of the</w:t>
            </w:r>
            <w:r w:rsidR="009B1E0F">
              <w:rPr>
                <w:rFonts w:asciiTheme="majorHAnsi" w:eastAsiaTheme="minorEastAsia" w:hAnsiTheme="majorHAnsi"/>
                <w:bCs/>
                <w:lang w:val="en-AU" w:eastAsia="ja-JP"/>
              </w:rPr>
              <w:t xml:space="preserve"> UN</w:t>
            </w:r>
            <w:r>
              <w:rPr>
                <w:rFonts w:asciiTheme="majorHAnsi" w:eastAsiaTheme="minorEastAsia" w:hAnsiTheme="majorHAnsi"/>
                <w:bCs/>
                <w:lang w:val="en-AU" w:eastAsia="ja-JP"/>
              </w:rPr>
              <w:t xml:space="preserve"> SDG side event</w:t>
            </w:r>
            <w:r w:rsidR="009B1E0F">
              <w:rPr>
                <w:rFonts w:asciiTheme="majorHAnsi" w:eastAsiaTheme="minorEastAsia" w:hAnsiTheme="majorHAnsi"/>
                <w:bCs/>
                <w:lang w:val="en-AU" w:eastAsia="ja-JP"/>
              </w:rPr>
              <w:t xml:space="preserve"> that was held at the GEO meeting</w:t>
            </w:r>
            <w:r w:rsidR="0056651A">
              <w:rPr>
                <w:rFonts w:asciiTheme="majorHAnsi" w:eastAsiaTheme="minorEastAsia" w:hAnsiTheme="majorHAnsi"/>
                <w:bCs/>
                <w:lang w:val="en-AU" w:eastAsia="ja-JP"/>
              </w:rPr>
              <w:t>s</w:t>
            </w:r>
            <w:r w:rsidR="009B1E0F">
              <w:rPr>
                <w:rFonts w:asciiTheme="majorHAnsi" w:eastAsiaTheme="minorEastAsia" w:hAnsiTheme="majorHAnsi"/>
                <w:bCs/>
                <w:lang w:val="en-AU" w:eastAsia="ja-JP"/>
              </w:rPr>
              <w:t xml:space="preserve"> </w:t>
            </w:r>
            <w:r>
              <w:rPr>
                <w:rFonts w:asciiTheme="majorHAnsi" w:eastAsiaTheme="minorEastAsia" w:hAnsiTheme="majorHAnsi"/>
                <w:bCs/>
                <w:lang w:val="en-AU" w:eastAsia="ja-JP"/>
              </w:rPr>
              <w:t>in Mexico</w:t>
            </w:r>
            <w:r w:rsidR="009B1E0F">
              <w:rPr>
                <w:rFonts w:asciiTheme="majorHAnsi" w:eastAsiaTheme="minorEastAsia" w:hAnsiTheme="majorHAnsi"/>
                <w:bCs/>
                <w:lang w:val="en-AU" w:eastAsia="ja-JP"/>
              </w:rPr>
              <w:t xml:space="preserve"> City</w:t>
            </w:r>
            <w:r>
              <w:rPr>
                <w:rFonts w:asciiTheme="majorHAnsi" w:eastAsiaTheme="minorEastAsia" w:hAnsiTheme="majorHAnsi"/>
                <w:bCs/>
                <w:lang w:val="en-AU"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7FDEA" w14:textId="4D1A5016" w:rsidR="00996C87" w:rsidRPr="000766B8" w:rsidRDefault="00204AB6" w:rsidP="00996C87">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15</w:t>
            </w:r>
            <w:r w:rsidRPr="00204AB6">
              <w:rPr>
                <w:rFonts w:asciiTheme="majorHAnsi" w:eastAsiaTheme="minorEastAsia" w:hAnsiTheme="majorHAnsi"/>
                <w:b/>
                <w:bCs/>
                <w:vertAlign w:val="superscript"/>
                <w:lang w:val="en-AU" w:eastAsia="ja-JP"/>
              </w:rPr>
              <w:t>th</w:t>
            </w:r>
            <w:r>
              <w:rPr>
                <w:rFonts w:asciiTheme="majorHAnsi" w:eastAsiaTheme="minorEastAsia" w:hAnsiTheme="majorHAnsi"/>
                <w:b/>
                <w:bCs/>
                <w:lang w:val="en-AU" w:eastAsia="ja-JP"/>
              </w:rPr>
              <w:t xml:space="preserve"> December 2015</w:t>
            </w:r>
          </w:p>
        </w:tc>
      </w:tr>
      <w:tr w:rsidR="00996C87" w:rsidRPr="000766B8" w14:paraId="042EF0D5" w14:textId="77777777" w:rsidTr="009B1E0F">
        <w:trPr>
          <w:trHeight w:val="580"/>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C7DBDF3" w14:textId="19464037" w:rsidR="00996C87" w:rsidRPr="000766B8" w:rsidRDefault="00996C87" w:rsidP="00996C87">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t>208-0</w:t>
            </w:r>
            <w:r>
              <w:rPr>
                <w:rFonts w:asciiTheme="majorHAnsi" w:eastAsiaTheme="minorEastAsia" w:hAnsiTheme="majorHAnsi"/>
                <w:b/>
                <w:bCs/>
                <w:lang w:val="en-AU" w:eastAsia="ja-JP"/>
              </w:rPr>
              <w:t>2</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CFDFA" w14:textId="11392FF8" w:rsidR="00996C87" w:rsidRPr="000766B8" w:rsidRDefault="00996C87" w:rsidP="00EA6F6E">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 xml:space="preserve">Alex Held to send </w:t>
            </w:r>
            <w:r w:rsidR="00EA6F6E">
              <w:rPr>
                <w:rFonts w:asciiTheme="majorHAnsi" w:eastAsiaTheme="minorEastAsia" w:hAnsiTheme="majorHAnsi"/>
                <w:bCs/>
                <w:lang w:val="en-AU" w:eastAsia="ja-JP"/>
              </w:rPr>
              <w:t xml:space="preserve">CEOS Principals </w:t>
            </w:r>
            <w:r>
              <w:rPr>
                <w:rFonts w:asciiTheme="majorHAnsi" w:eastAsiaTheme="minorEastAsia" w:hAnsiTheme="majorHAnsi"/>
                <w:bCs/>
                <w:lang w:val="en-AU" w:eastAsia="ja-JP"/>
              </w:rPr>
              <w:t>the long</w:t>
            </w:r>
            <w:r w:rsidR="00EA6F6E">
              <w:rPr>
                <w:rFonts w:asciiTheme="majorHAnsi" w:eastAsiaTheme="minorEastAsia" w:hAnsiTheme="majorHAnsi"/>
                <w:bCs/>
                <w:lang w:val="en-AU" w:eastAsia="ja-JP"/>
              </w:rPr>
              <w:t>-</w:t>
            </w:r>
            <w:r>
              <w:rPr>
                <w:rFonts w:asciiTheme="majorHAnsi" w:eastAsiaTheme="minorEastAsia" w:hAnsiTheme="majorHAnsi"/>
                <w:bCs/>
                <w:lang w:val="en-AU" w:eastAsia="ja-JP"/>
              </w:rPr>
              <w:t xml:space="preserve">form </w:t>
            </w:r>
            <w:r w:rsidR="00204AB6">
              <w:rPr>
                <w:rFonts w:asciiTheme="majorHAnsi" w:eastAsiaTheme="minorEastAsia" w:hAnsiTheme="majorHAnsi"/>
                <w:bCs/>
                <w:lang w:val="en-AU" w:eastAsia="ja-JP"/>
              </w:rPr>
              <w:t>summary report</w:t>
            </w:r>
            <w:r w:rsidR="00EA6F6E">
              <w:rPr>
                <w:rFonts w:asciiTheme="majorHAnsi" w:eastAsiaTheme="minorEastAsia" w:hAnsiTheme="majorHAnsi"/>
                <w:bCs/>
                <w:lang w:val="en-AU" w:eastAsia="ja-JP"/>
              </w:rPr>
              <w:t xml:space="preserve"> of the GEO meetings</w:t>
            </w:r>
            <w:r>
              <w:rPr>
                <w:rFonts w:asciiTheme="majorHAnsi" w:eastAsiaTheme="minorEastAsia" w:hAnsiTheme="majorHAnsi"/>
                <w:bCs/>
                <w:lang w:val="en-AU"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82C79" w14:textId="7CF6215D" w:rsidR="00996C87" w:rsidRPr="000766B8" w:rsidRDefault="00204AB6" w:rsidP="00996C87">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15</w:t>
            </w:r>
            <w:r w:rsidRPr="00204AB6">
              <w:rPr>
                <w:rFonts w:asciiTheme="majorHAnsi" w:eastAsiaTheme="minorEastAsia" w:hAnsiTheme="majorHAnsi"/>
                <w:b/>
                <w:bCs/>
                <w:vertAlign w:val="superscript"/>
                <w:lang w:val="en-AU" w:eastAsia="ja-JP"/>
              </w:rPr>
              <w:t>th</w:t>
            </w:r>
            <w:r>
              <w:rPr>
                <w:rFonts w:asciiTheme="majorHAnsi" w:eastAsiaTheme="minorEastAsia" w:hAnsiTheme="majorHAnsi"/>
                <w:b/>
                <w:bCs/>
                <w:lang w:val="en-AU" w:eastAsia="ja-JP"/>
              </w:rPr>
              <w:t xml:space="preserve"> December 2015</w:t>
            </w:r>
          </w:p>
        </w:tc>
      </w:tr>
    </w:tbl>
    <w:p w14:paraId="6AF5857F" w14:textId="0E286C27" w:rsidR="00971E3B" w:rsidRPr="00C4696E" w:rsidRDefault="00971E3B" w:rsidP="00D53920">
      <w:pPr>
        <w:spacing w:before="240" w:after="120"/>
        <w:rPr>
          <w:rFonts w:asciiTheme="majorHAnsi" w:hAnsiTheme="majorHAnsi"/>
          <w:iCs/>
          <w:sz w:val="24"/>
          <w:lang w:val="en-US" w:eastAsia="ja-JP"/>
        </w:rPr>
      </w:pPr>
      <w:r w:rsidRPr="00C4696E">
        <w:rPr>
          <w:rFonts w:asciiTheme="majorHAnsi" w:hAnsiTheme="majorHAnsi"/>
          <w:iCs/>
          <w:sz w:val="24"/>
          <w:lang w:val="en-US" w:eastAsia="ja-JP"/>
        </w:rPr>
        <w:t>Osamu</w:t>
      </w:r>
      <w:r w:rsidR="00EA6F6E" w:rsidRPr="00C4696E">
        <w:rPr>
          <w:rFonts w:asciiTheme="majorHAnsi" w:hAnsiTheme="majorHAnsi"/>
          <w:iCs/>
          <w:sz w:val="24"/>
          <w:lang w:val="en-US" w:eastAsia="ja-JP"/>
        </w:rPr>
        <w:t xml:space="preserve"> Ochiai (GEO SEC)</w:t>
      </w:r>
      <w:r w:rsidRPr="00C4696E">
        <w:rPr>
          <w:rFonts w:asciiTheme="majorHAnsi" w:hAnsiTheme="majorHAnsi"/>
          <w:iCs/>
          <w:sz w:val="24"/>
          <w:lang w:val="en-US" w:eastAsia="ja-JP"/>
        </w:rPr>
        <w:t xml:space="preserve"> and Brent</w:t>
      </w:r>
      <w:r w:rsidR="00EA6F6E" w:rsidRPr="00C4696E">
        <w:rPr>
          <w:rFonts w:asciiTheme="majorHAnsi" w:hAnsiTheme="majorHAnsi"/>
          <w:iCs/>
          <w:sz w:val="24"/>
          <w:lang w:val="en-US" w:eastAsia="ja-JP"/>
        </w:rPr>
        <w:t xml:space="preserve"> Smith (NOAA)</w:t>
      </w:r>
      <w:r w:rsidRPr="00C4696E">
        <w:rPr>
          <w:rFonts w:asciiTheme="majorHAnsi" w:hAnsiTheme="majorHAnsi"/>
          <w:iCs/>
          <w:sz w:val="24"/>
          <w:lang w:val="en-US" w:eastAsia="ja-JP"/>
        </w:rPr>
        <w:t xml:space="preserve"> </w:t>
      </w:r>
      <w:r w:rsidR="00EA6F6E" w:rsidRPr="00C4696E">
        <w:rPr>
          <w:rFonts w:asciiTheme="majorHAnsi" w:hAnsiTheme="majorHAnsi"/>
          <w:iCs/>
          <w:sz w:val="24"/>
          <w:lang w:val="en-US" w:eastAsia="ja-JP"/>
        </w:rPr>
        <w:t>not</w:t>
      </w:r>
      <w:r w:rsidRPr="00C4696E">
        <w:rPr>
          <w:rFonts w:asciiTheme="majorHAnsi" w:hAnsiTheme="majorHAnsi"/>
          <w:iCs/>
          <w:sz w:val="24"/>
          <w:lang w:val="en-US" w:eastAsia="ja-JP"/>
        </w:rPr>
        <w:t>ed the omission of P</w:t>
      </w:r>
      <w:r w:rsidR="00EA6F6E" w:rsidRPr="00C4696E">
        <w:rPr>
          <w:rFonts w:asciiTheme="majorHAnsi" w:hAnsiTheme="majorHAnsi"/>
          <w:iCs/>
          <w:sz w:val="24"/>
          <w:lang w:val="en-US" w:eastAsia="ja-JP"/>
        </w:rPr>
        <w:t xml:space="preserve">articipating </w:t>
      </w:r>
      <w:r w:rsidRPr="00C4696E">
        <w:rPr>
          <w:rFonts w:asciiTheme="majorHAnsi" w:hAnsiTheme="majorHAnsi"/>
          <w:iCs/>
          <w:sz w:val="24"/>
          <w:lang w:val="en-US" w:eastAsia="ja-JP"/>
        </w:rPr>
        <w:t>O</w:t>
      </w:r>
      <w:r w:rsidR="00EA6F6E" w:rsidRPr="00C4696E">
        <w:rPr>
          <w:rFonts w:asciiTheme="majorHAnsi" w:hAnsiTheme="majorHAnsi"/>
          <w:iCs/>
          <w:sz w:val="24"/>
          <w:lang w:val="en-US" w:eastAsia="ja-JP"/>
        </w:rPr>
        <w:t>rganization</w:t>
      </w:r>
      <w:r w:rsidRPr="00C4696E">
        <w:rPr>
          <w:rFonts w:asciiTheme="majorHAnsi" w:hAnsiTheme="majorHAnsi"/>
          <w:iCs/>
          <w:sz w:val="24"/>
          <w:lang w:val="en-US" w:eastAsia="ja-JP"/>
        </w:rPr>
        <w:t xml:space="preserve"> reports during GEO</w:t>
      </w:r>
      <w:r w:rsidR="00EA6F6E" w:rsidRPr="00C4696E">
        <w:rPr>
          <w:rFonts w:asciiTheme="majorHAnsi" w:hAnsiTheme="majorHAnsi"/>
          <w:iCs/>
          <w:sz w:val="24"/>
          <w:lang w:val="en-US" w:eastAsia="ja-JP"/>
        </w:rPr>
        <w:t>-XII</w:t>
      </w:r>
      <w:r w:rsidRPr="00C4696E">
        <w:rPr>
          <w:rFonts w:asciiTheme="majorHAnsi" w:hAnsiTheme="majorHAnsi"/>
          <w:iCs/>
          <w:sz w:val="24"/>
          <w:lang w:val="en-US" w:eastAsia="ja-JP"/>
        </w:rPr>
        <w:t xml:space="preserve"> Plenary</w:t>
      </w:r>
      <w:r w:rsidR="00EA6F6E" w:rsidRPr="00C4696E">
        <w:rPr>
          <w:rFonts w:asciiTheme="majorHAnsi" w:hAnsiTheme="majorHAnsi"/>
          <w:iCs/>
          <w:sz w:val="24"/>
          <w:lang w:val="en-US" w:eastAsia="ja-JP"/>
        </w:rPr>
        <w:t xml:space="preserve"> (due to time constraints)</w:t>
      </w:r>
      <w:r w:rsidRPr="00C4696E">
        <w:rPr>
          <w:rFonts w:asciiTheme="majorHAnsi" w:hAnsiTheme="majorHAnsi"/>
          <w:iCs/>
          <w:sz w:val="24"/>
          <w:lang w:val="en-US" w:eastAsia="ja-JP"/>
        </w:rPr>
        <w:t xml:space="preserve">. Osamu </w:t>
      </w:r>
      <w:r w:rsidR="00EA6F6E" w:rsidRPr="00C4696E">
        <w:rPr>
          <w:rFonts w:asciiTheme="majorHAnsi" w:hAnsiTheme="majorHAnsi"/>
          <w:iCs/>
          <w:sz w:val="24"/>
          <w:lang w:val="en-US" w:eastAsia="ja-JP"/>
        </w:rPr>
        <w:t>reported that</w:t>
      </w:r>
      <w:r w:rsidRPr="00C4696E">
        <w:rPr>
          <w:rFonts w:asciiTheme="majorHAnsi" w:hAnsiTheme="majorHAnsi"/>
          <w:iCs/>
          <w:sz w:val="24"/>
          <w:lang w:val="en-US" w:eastAsia="ja-JP"/>
        </w:rPr>
        <w:t xml:space="preserve"> Barbara</w:t>
      </w:r>
      <w:r w:rsidR="00EA6F6E" w:rsidRPr="00C4696E">
        <w:rPr>
          <w:rFonts w:asciiTheme="majorHAnsi" w:hAnsiTheme="majorHAnsi"/>
          <w:iCs/>
          <w:sz w:val="24"/>
          <w:lang w:val="en-US" w:eastAsia="ja-JP"/>
        </w:rPr>
        <w:t xml:space="preserve"> Ryan (GEO SEC)</w:t>
      </w:r>
      <w:r w:rsidRPr="00C4696E">
        <w:rPr>
          <w:rFonts w:asciiTheme="majorHAnsi" w:hAnsiTheme="majorHAnsi"/>
          <w:iCs/>
          <w:sz w:val="24"/>
          <w:lang w:val="en-US" w:eastAsia="ja-JP"/>
        </w:rPr>
        <w:t xml:space="preserve"> </w:t>
      </w:r>
      <w:r w:rsidR="00851BD9">
        <w:rPr>
          <w:rFonts w:asciiTheme="majorHAnsi" w:hAnsiTheme="majorHAnsi"/>
          <w:iCs/>
          <w:sz w:val="24"/>
          <w:lang w:val="en-US" w:eastAsia="ja-JP"/>
        </w:rPr>
        <w:t>recognises that this wa</w:t>
      </w:r>
      <w:r w:rsidR="00EA6F6E" w:rsidRPr="00C4696E">
        <w:rPr>
          <w:rFonts w:asciiTheme="majorHAnsi" w:hAnsiTheme="majorHAnsi"/>
          <w:iCs/>
          <w:sz w:val="24"/>
          <w:lang w:val="en-US" w:eastAsia="ja-JP"/>
        </w:rPr>
        <w:t xml:space="preserve">sn’t ideal, and she will be </w:t>
      </w:r>
      <w:r w:rsidRPr="00C4696E">
        <w:rPr>
          <w:rFonts w:asciiTheme="majorHAnsi" w:hAnsiTheme="majorHAnsi"/>
          <w:iCs/>
          <w:sz w:val="24"/>
          <w:lang w:val="en-US" w:eastAsia="ja-JP"/>
        </w:rPr>
        <w:t>follow</w:t>
      </w:r>
      <w:r w:rsidR="00EA6F6E" w:rsidRPr="00C4696E">
        <w:rPr>
          <w:rFonts w:asciiTheme="majorHAnsi" w:hAnsiTheme="majorHAnsi"/>
          <w:iCs/>
          <w:sz w:val="24"/>
          <w:lang w:val="en-US" w:eastAsia="ja-JP"/>
        </w:rPr>
        <w:t xml:space="preserve">ing </w:t>
      </w:r>
      <w:r w:rsidRPr="00C4696E">
        <w:rPr>
          <w:rFonts w:asciiTheme="majorHAnsi" w:hAnsiTheme="majorHAnsi"/>
          <w:iCs/>
          <w:sz w:val="24"/>
          <w:lang w:val="en-US" w:eastAsia="ja-JP"/>
        </w:rPr>
        <w:t xml:space="preserve">up </w:t>
      </w:r>
      <w:r w:rsidR="00EA6F6E" w:rsidRPr="00C4696E">
        <w:rPr>
          <w:rFonts w:asciiTheme="majorHAnsi" w:hAnsiTheme="majorHAnsi"/>
          <w:iCs/>
          <w:sz w:val="24"/>
          <w:lang w:val="en-US" w:eastAsia="ja-JP"/>
        </w:rPr>
        <w:t xml:space="preserve">with PO representatives </w:t>
      </w:r>
      <w:r w:rsidRPr="00C4696E">
        <w:rPr>
          <w:rFonts w:asciiTheme="majorHAnsi" w:hAnsiTheme="majorHAnsi"/>
          <w:iCs/>
          <w:sz w:val="24"/>
          <w:lang w:val="en-US" w:eastAsia="ja-JP"/>
        </w:rPr>
        <w:t>personally</w:t>
      </w:r>
      <w:r w:rsidR="00EA6F6E" w:rsidRPr="00C4696E">
        <w:rPr>
          <w:rFonts w:asciiTheme="majorHAnsi" w:hAnsiTheme="majorHAnsi"/>
          <w:iCs/>
          <w:sz w:val="24"/>
          <w:lang w:val="en-US" w:eastAsia="ja-JP"/>
        </w:rPr>
        <w:t>.</w:t>
      </w:r>
    </w:p>
    <w:p w14:paraId="1233DC34" w14:textId="6C7B99C4" w:rsidR="00971E3B" w:rsidRPr="00C4696E" w:rsidRDefault="00971E3B" w:rsidP="00D53920">
      <w:pPr>
        <w:spacing w:before="120" w:after="240"/>
        <w:rPr>
          <w:rFonts w:asciiTheme="majorHAnsi" w:hAnsiTheme="majorHAnsi"/>
          <w:iCs/>
          <w:sz w:val="24"/>
          <w:lang w:val="en-US" w:eastAsia="ja-JP"/>
        </w:rPr>
      </w:pPr>
      <w:r w:rsidRPr="00C4696E">
        <w:rPr>
          <w:rFonts w:asciiTheme="majorHAnsi" w:hAnsiTheme="majorHAnsi"/>
          <w:iCs/>
          <w:sz w:val="24"/>
          <w:lang w:val="en-US" w:eastAsia="ja-JP"/>
        </w:rPr>
        <w:t>Jonathon Ross</w:t>
      </w:r>
      <w:r w:rsidR="004442D5" w:rsidRPr="00C4696E">
        <w:rPr>
          <w:rFonts w:asciiTheme="majorHAnsi" w:hAnsiTheme="majorHAnsi"/>
          <w:iCs/>
          <w:sz w:val="24"/>
          <w:lang w:val="en-US" w:eastAsia="ja-JP"/>
        </w:rPr>
        <w:t xml:space="preserve"> (CEO, GA)</w:t>
      </w:r>
      <w:r w:rsidRPr="00C4696E">
        <w:rPr>
          <w:rFonts w:asciiTheme="majorHAnsi" w:hAnsiTheme="majorHAnsi"/>
          <w:iCs/>
          <w:sz w:val="24"/>
          <w:lang w:val="en-US" w:eastAsia="ja-JP"/>
        </w:rPr>
        <w:t xml:space="preserve"> noted the</w:t>
      </w:r>
      <w:r w:rsidR="00357CB9" w:rsidRPr="00C4696E">
        <w:rPr>
          <w:rFonts w:asciiTheme="majorHAnsi" w:hAnsiTheme="majorHAnsi"/>
          <w:iCs/>
          <w:sz w:val="24"/>
          <w:lang w:val="en-US" w:eastAsia="ja-JP"/>
        </w:rPr>
        <w:t xml:space="preserve"> </w:t>
      </w:r>
      <w:r w:rsidR="00C4696E">
        <w:rPr>
          <w:rFonts w:asciiTheme="majorHAnsi" w:hAnsiTheme="majorHAnsi"/>
          <w:iCs/>
          <w:sz w:val="24"/>
          <w:lang w:val="en-US" w:eastAsia="ja-JP"/>
        </w:rPr>
        <w:t xml:space="preserve">need to compile a </w:t>
      </w:r>
      <w:r w:rsidRPr="00C4696E">
        <w:rPr>
          <w:rFonts w:asciiTheme="majorHAnsi" w:hAnsiTheme="majorHAnsi"/>
          <w:iCs/>
          <w:sz w:val="24"/>
          <w:lang w:val="en-US" w:eastAsia="ja-JP"/>
        </w:rPr>
        <w:t>summar</w:t>
      </w:r>
      <w:r w:rsidR="00C4696E">
        <w:rPr>
          <w:rFonts w:asciiTheme="majorHAnsi" w:hAnsiTheme="majorHAnsi"/>
          <w:iCs/>
          <w:sz w:val="24"/>
          <w:lang w:val="en-US" w:eastAsia="ja-JP"/>
        </w:rPr>
        <w:t>y of</w:t>
      </w:r>
      <w:r w:rsidR="00357CB9" w:rsidRPr="00C4696E">
        <w:rPr>
          <w:rFonts w:asciiTheme="majorHAnsi" w:hAnsiTheme="majorHAnsi"/>
          <w:iCs/>
          <w:sz w:val="24"/>
          <w:lang w:val="en-US" w:eastAsia="ja-JP"/>
        </w:rPr>
        <w:t xml:space="preserve"> the </w:t>
      </w:r>
      <w:r w:rsidR="00C4696E" w:rsidRPr="00C4696E">
        <w:rPr>
          <w:rFonts w:asciiTheme="majorHAnsi" w:hAnsiTheme="majorHAnsi"/>
          <w:iCs/>
          <w:sz w:val="24"/>
          <w:lang w:val="en-US" w:eastAsia="ja-JP"/>
        </w:rPr>
        <w:t xml:space="preserve">scale, scope and impact of </w:t>
      </w:r>
      <w:r w:rsidRPr="00C4696E">
        <w:rPr>
          <w:rFonts w:asciiTheme="majorHAnsi" w:hAnsiTheme="majorHAnsi"/>
          <w:iCs/>
          <w:sz w:val="24"/>
          <w:lang w:val="en-US" w:eastAsia="ja-JP"/>
        </w:rPr>
        <w:t>CEOS contribution</w:t>
      </w:r>
      <w:r w:rsidR="00357CB9" w:rsidRPr="00C4696E">
        <w:rPr>
          <w:rFonts w:asciiTheme="majorHAnsi" w:hAnsiTheme="majorHAnsi"/>
          <w:iCs/>
          <w:sz w:val="24"/>
          <w:lang w:val="en-US" w:eastAsia="ja-JP"/>
        </w:rPr>
        <w:t>s to GEO,</w:t>
      </w:r>
      <w:r w:rsidR="00C4696E">
        <w:rPr>
          <w:rFonts w:asciiTheme="majorHAnsi" w:hAnsiTheme="majorHAnsi"/>
          <w:iCs/>
          <w:sz w:val="24"/>
          <w:lang w:val="en-US" w:eastAsia="ja-JP"/>
        </w:rPr>
        <w:t xml:space="preserve"> i</w:t>
      </w:r>
      <w:r w:rsidR="00C4696E" w:rsidRPr="00C4696E">
        <w:rPr>
          <w:rFonts w:asciiTheme="majorHAnsi" w:hAnsiTheme="majorHAnsi"/>
          <w:iCs/>
          <w:sz w:val="24"/>
          <w:lang w:val="en-US" w:eastAsia="ja-JP"/>
        </w:rPr>
        <w:t>n support of</w:t>
      </w:r>
      <w:r w:rsidR="00C4696E">
        <w:rPr>
          <w:rFonts w:asciiTheme="majorHAnsi" w:hAnsiTheme="majorHAnsi"/>
          <w:iCs/>
          <w:sz w:val="24"/>
          <w:lang w:val="en-US" w:eastAsia="ja-JP"/>
        </w:rPr>
        <w:t xml:space="preserve"> the CEOS</w:t>
      </w:r>
      <w:r w:rsidR="00C4696E" w:rsidRPr="00C4696E">
        <w:rPr>
          <w:rFonts w:asciiTheme="majorHAnsi" w:hAnsiTheme="majorHAnsi"/>
          <w:iCs/>
          <w:sz w:val="24"/>
          <w:lang w:val="en-US" w:eastAsia="ja-JP"/>
        </w:rPr>
        <w:t xml:space="preserve"> ExCom Observer nomination</w:t>
      </w:r>
      <w:r w:rsidR="00C4696E">
        <w:rPr>
          <w:rFonts w:asciiTheme="majorHAnsi" w:hAnsiTheme="majorHAnsi"/>
          <w:iCs/>
          <w:sz w:val="24"/>
          <w:lang w:val="en-US" w:eastAsia="ja-JP"/>
        </w:rPr>
        <w:t>.</w:t>
      </w:r>
      <w:r w:rsidR="00163FDF">
        <w:rPr>
          <w:rFonts w:asciiTheme="majorHAnsi" w:hAnsiTheme="majorHAnsi"/>
          <w:iCs/>
          <w:sz w:val="24"/>
          <w:lang w:val="en-US" w:eastAsia="ja-JP"/>
        </w:rPr>
        <w:t xml:space="preserve"> </w:t>
      </w:r>
      <w:r w:rsidRPr="00C4696E">
        <w:rPr>
          <w:rFonts w:asciiTheme="majorHAnsi" w:hAnsiTheme="majorHAnsi"/>
          <w:iCs/>
          <w:sz w:val="24"/>
          <w:lang w:val="en-US" w:eastAsia="ja-JP"/>
        </w:rPr>
        <w:t>Brent</w:t>
      </w:r>
      <w:r w:rsidR="00C4696E" w:rsidRPr="00C4696E">
        <w:rPr>
          <w:rFonts w:asciiTheme="majorHAnsi" w:hAnsiTheme="majorHAnsi"/>
          <w:iCs/>
          <w:sz w:val="24"/>
          <w:lang w:val="en-US" w:eastAsia="ja-JP"/>
        </w:rPr>
        <w:t xml:space="preserve"> Smith </w:t>
      </w:r>
      <w:r w:rsidR="00C4696E">
        <w:rPr>
          <w:rFonts w:asciiTheme="majorHAnsi" w:hAnsiTheme="majorHAnsi"/>
          <w:iCs/>
          <w:sz w:val="24"/>
          <w:lang w:val="en-US" w:eastAsia="ja-JP"/>
        </w:rPr>
        <w:t xml:space="preserve">(NOAA) </w:t>
      </w:r>
      <w:r w:rsidR="00C4696E" w:rsidRPr="00C4696E">
        <w:rPr>
          <w:rFonts w:asciiTheme="majorHAnsi" w:hAnsiTheme="majorHAnsi"/>
          <w:iCs/>
          <w:sz w:val="24"/>
          <w:lang w:val="en-US" w:eastAsia="ja-JP"/>
        </w:rPr>
        <w:t>recalled the related SEC action 204-07</w:t>
      </w:r>
      <w:r w:rsidR="00163FDF">
        <w:rPr>
          <w:rFonts w:asciiTheme="majorHAnsi" w:hAnsiTheme="majorHAnsi"/>
          <w:iCs/>
          <w:sz w:val="24"/>
          <w:lang w:val="en-US" w:eastAsia="ja-JP"/>
        </w:rPr>
        <w:t xml:space="preserve"> and </w:t>
      </w:r>
      <w:r w:rsidRPr="00C4696E">
        <w:rPr>
          <w:rFonts w:asciiTheme="majorHAnsi" w:hAnsiTheme="majorHAnsi"/>
          <w:iCs/>
          <w:sz w:val="24"/>
          <w:lang w:val="en-US" w:eastAsia="ja-JP"/>
        </w:rPr>
        <w:t>Andy Mitchel</w:t>
      </w:r>
      <w:r w:rsidR="00357CB9" w:rsidRPr="00C4696E">
        <w:rPr>
          <w:rFonts w:asciiTheme="majorHAnsi" w:hAnsiTheme="majorHAnsi"/>
          <w:iCs/>
          <w:sz w:val="24"/>
          <w:lang w:val="en-US" w:eastAsia="ja-JP"/>
        </w:rPr>
        <w:t>l</w:t>
      </w:r>
      <w:r w:rsidRPr="00C4696E">
        <w:rPr>
          <w:rFonts w:asciiTheme="majorHAnsi" w:hAnsiTheme="majorHAnsi"/>
          <w:iCs/>
          <w:sz w:val="24"/>
          <w:lang w:val="en-US" w:eastAsia="ja-JP"/>
        </w:rPr>
        <w:t xml:space="preserve"> </w:t>
      </w:r>
      <w:r w:rsidR="00C4696E" w:rsidRPr="00C4696E">
        <w:rPr>
          <w:rFonts w:asciiTheme="majorHAnsi" w:hAnsiTheme="majorHAnsi"/>
          <w:iCs/>
          <w:sz w:val="24"/>
          <w:lang w:val="en-US" w:eastAsia="ja-JP"/>
        </w:rPr>
        <w:t xml:space="preserve">(WGISS Chair, NASA) </w:t>
      </w:r>
      <w:r w:rsidRPr="00C4696E">
        <w:rPr>
          <w:rFonts w:asciiTheme="majorHAnsi" w:hAnsiTheme="majorHAnsi"/>
          <w:iCs/>
          <w:sz w:val="24"/>
          <w:lang w:val="en-US" w:eastAsia="ja-JP"/>
        </w:rPr>
        <w:t xml:space="preserve">noted that WGISS is undertaking efforts </w:t>
      </w:r>
      <w:r w:rsidR="00357CB9" w:rsidRPr="00C4696E">
        <w:rPr>
          <w:rFonts w:asciiTheme="majorHAnsi" w:hAnsiTheme="majorHAnsi"/>
          <w:iCs/>
          <w:sz w:val="24"/>
          <w:lang w:val="en-US" w:eastAsia="ja-JP"/>
        </w:rPr>
        <w:t xml:space="preserve">to derive metrics </w:t>
      </w:r>
      <w:r w:rsidRPr="00C4696E">
        <w:rPr>
          <w:rFonts w:asciiTheme="majorHAnsi" w:hAnsiTheme="majorHAnsi"/>
          <w:iCs/>
          <w:sz w:val="24"/>
          <w:lang w:val="en-US" w:eastAsia="ja-JP"/>
        </w:rPr>
        <w:t>usi</w:t>
      </w:r>
      <w:r w:rsidR="00357CB9" w:rsidRPr="00C4696E">
        <w:rPr>
          <w:rFonts w:asciiTheme="majorHAnsi" w:hAnsiTheme="majorHAnsi"/>
          <w:iCs/>
          <w:sz w:val="24"/>
          <w:lang w:val="en-US" w:eastAsia="ja-JP"/>
        </w:rPr>
        <w:t>ng CWIC and FedEO</w:t>
      </w:r>
      <w:bookmarkStart w:id="0" w:name="_GoBack"/>
      <w:bookmarkEnd w:id="0"/>
      <w:r w:rsidR="00357CB9" w:rsidRPr="00C4696E">
        <w:rPr>
          <w:rFonts w:asciiTheme="majorHAnsi" w:hAnsiTheme="majorHAnsi"/>
          <w:iCs/>
          <w:sz w:val="24"/>
          <w:lang w:val="en-US" w:eastAsia="ja-JP"/>
        </w:rPr>
        <w: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971E3B" w:rsidRPr="000766B8" w14:paraId="42F42103" w14:textId="77777777" w:rsidTr="002B66EE">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78B64D1" w14:textId="28B7BE20" w:rsidR="00971E3B" w:rsidRPr="000766B8" w:rsidRDefault="00971E3B" w:rsidP="002B66EE">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t>208-0</w:t>
            </w:r>
            <w:r w:rsidR="009B1E0F">
              <w:rPr>
                <w:rFonts w:asciiTheme="majorHAnsi" w:eastAsiaTheme="minorEastAsia" w:hAnsiTheme="majorHAnsi"/>
                <w:b/>
                <w:bCs/>
                <w:lang w:val="en-AU" w:eastAsia="ja-JP"/>
              </w:rPr>
              <w:t>3</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5B46" w14:textId="59205EFB" w:rsidR="00971E3B" w:rsidRPr="000766B8" w:rsidRDefault="00163FDF" w:rsidP="00163FDF">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 xml:space="preserve">CEOS SEC to submit </w:t>
            </w:r>
            <w:r w:rsidR="00C4696E">
              <w:rPr>
                <w:rFonts w:asciiTheme="majorHAnsi" w:eastAsiaTheme="minorEastAsia" w:hAnsiTheme="majorHAnsi"/>
                <w:bCs/>
                <w:lang w:val="en-AU" w:eastAsia="ja-JP"/>
              </w:rPr>
              <w:t>materials</w:t>
            </w:r>
            <w:r>
              <w:rPr>
                <w:rFonts w:asciiTheme="majorHAnsi" w:eastAsiaTheme="minorEastAsia" w:hAnsiTheme="majorHAnsi"/>
                <w:bCs/>
                <w:lang w:val="en-AU" w:eastAsia="ja-JP"/>
              </w:rPr>
              <w:t xml:space="preserve"> and resources</w:t>
            </w:r>
            <w:r w:rsidR="00C4696E">
              <w:rPr>
                <w:rFonts w:asciiTheme="majorHAnsi" w:eastAsiaTheme="minorEastAsia" w:hAnsiTheme="majorHAnsi"/>
                <w:bCs/>
                <w:lang w:val="en-AU" w:eastAsia="ja-JP"/>
              </w:rPr>
              <w:t xml:space="preserve"> that demonstrate the </w:t>
            </w:r>
            <w:r w:rsidR="00C4696E" w:rsidRPr="00C4696E">
              <w:rPr>
                <w:rFonts w:asciiTheme="majorHAnsi" w:eastAsiaTheme="minorEastAsia" w:hAnsiTheme="majorHAnsi"/>
                <w:bCs/>
                <w:iCs/>
                <w:lang w:val="en-US" w:eastAsia="ja-JP"/>
              </w:rPr>
              <w:t xml:space="preserve">scale, scope and impact of </w:t>
            </w:r>
            <w:r w:rsidR="00971E3B" w:rsidRPr="00C4696E">
              <w:rPr>
                <w:rFonts w:asciiTheme="majorHAnsi" w:eastAsiaTheme="minorEastAsia" w:hAnsiTheme="majorHAnsi"/>
                <w:bCs/>
                <w:iCs/>
                <w:lang w:val="en-US" w:eastAsia="ja-JP"/>
              </w:rPr>
              <w:t>CEOS contribution</w:t>
            </w:r>
            <w:r w:rsidR="00357CB9" w:rsidRPr="00C4696E">
              <w:rPr>
                <w:rFonts w:asciiTheme="majorHAnsi" w:eastAsiaTheme="minorEastAsia" w:hAnsiTheme="majorHAnsi"/>
                <w:bCs/>
                <w:iCs/>
                <w:lang w:val="en-US" w:eastAsia="ja-JP"/>
              </w:rPr>
              <w:t>s to GEO</w:t>
            </w:r>
            <w:r>
              <w:rPr>
                <w:rFonts w:asciiTheme="majorHAnsi" w:eastAsiaTheme="minorEastAsia" w:hAnsiTheme="majorHAnsi"/>
                <w:bCs/>
                <w:iCs/>
                <w:lang w:val="en-US" w:eastAsia="ja-JP"/>
              </w:rPr>
              <w:t>. Inputs should be sent to</w:t>
            </w:r>
            <w:r w:rsidR="00C4696E">
              <w:rPr>
                <w:rFonts w:asciiTheme="majorHAnsi" w:eastAsiaTheme="minorEastAsia" w:hAnsiTheme="majorHAnsi"/>
                <w:bCs/>
                <w:lang w:val="en-AU" w:eastAsia="ja-JP"/>
              </w:rPr>
              <w:t xml:space="preserve"> the SIT Chair Team and CEO Team </w:t>
            </w:r>
            <w:r w:rsidR="00C4696E" w:rsidRPr="00C4696E">
              <w:rPr>
                <w:rFonts w:asciiTheme="majorHAnsi" w:eastAsiaTheme="minorEastAsia" w:hAnsiTheme="majorHAnsi"/>
                <w:bCs/>
                <w:iCs/>
                <w:lang w:val="en-US" w:eastAsia="ja-JP"/>
              </w:rPr>
              <w:t>in support of CEOS</w:t>
            </w:r>
            <w:r>
              <w:rPr>
                <w:rFonts w:asciiTheme="majorHAnsi" w:eastAsiaTheme="minorEastAsia" w:hAnsiTheme="majorHAnsi"/>
                <w:bCs/>
                <w:iCs/>
                <w:lang w:val="en-US" w:eastAsia="ja-JP"/>
              </w:rPr>
              <w:t>’</w:t>
            </w:r>
            <w:r w:rsidR="00C4696E" w:rsidRPr="00C4696E">
              <w:rPr>
                <w:rFonts w:asciiTheme="majorHAnsi" w:eastAsiaTheme="minorEastAsia" w:hAnsiTheme="majorHAnsi"/>
                <w:bCs/>
                <w:iCs/>
                <w:lang w:val="en-US" w:eastAsia="ja-JP"/>
              </w:rPr>
              <w:t xml:space="preserve"> ExCom Observer nomination</w:t>
            </w:r>
            <w:r>
              <w:rPr>
                <w:rFonts w:asciiTheme="majorHAnsi" w:eastAsiaTheme="minorEastAsia" w:hAnsiTheme="majorHAnsi"/>
                <w:bCs/>
                <w:iCs/>
                <w:lang w:val="en-US" w:eastAsia="ja-JP"/>
              </w:rPr>
              <w:t xml:space="preserve"> at</w:t>
            </w:r>
            <w:r w:rsidR="00971E3B">
              <w:rPr>
                <w:rFonts w:asciiTheme="majorHAnsi" w:eastAsiaTheme="minorEastAsia" w:hAnsiTheme="majorHAnsi"/>
                <w:bCs/>
                <w:lang w:val="en-AU" w:eastAsia="ja-JP"/>
              </w:rPr>
              <w:t xml:space="preserve"> the </w:t>
            </w:r>
            <w:r>
              <w:rPr>
                <w:rFonts w:asciiTheme="majorHAnsi" w:eastAsiaTheme="minorEastAsia" w:hAnsiTheme="majorHAnsi"/>
                <w:bCs/>
                <w:lang w:val="en-AU" w:eastAsia="ja-JP"/>
              </w:rPr>
              <w:t xml:space="preserve">first GEO </w:t>
            </w:r>
            <w:r w:rsidR="00971E3B">
              <w:rPr>
                <w:rFonts w:asciiTheme="majorHAnsi" w:eastAsiaTheme="minorEastAsia" w:hAnsiTheme="majorHAnsi"/>
                <w:bCs/>
                <w:lang w:val="en-AU" w:eastAsia="ja-JP"/>
              </w:rPr>
              <w:t>P</w:t>
            </w:r>
            <w:r>
              <w:rPr>
                <w:rFonts w:asciiTheme="majorHAnsi" w:eastAsiaTheme="minorEastAsia" w:hAnsiTheme="majorHAnsi"/>
                <w:bCs/>
                <w:lang w:val="en-AU" w:eastAsia="ja-JP"/>
              </w:rPr>
              <w:t xml:space="preserve">rogramme </w:t>
            </w:r>
            <w:r w:rsidR="00971E3B">
              <w:rPr>
                <w:rFonts w:asciiTheme="majorHAnsi" w:eastAsiaTheme="minorEastAsia" w:hAnsiTheme="majorHAnsi"/>
                <w:bCs/>
                <w:lang w:val="en-AU" w:eastAsia="ja-JP"/>
              </w:rPr>
              <w:t>B</w:t>
            </w:r>
            <w:r>
              <w:rPr>
                <w:rFonts w:asciiTheme="majorHAnsi" w:eastAsiaTheme="minorEastAsia" w:hAnsiTheme="majorHAnsi"/>
                <w:bCs/>
                <w:lang w:val="en-AU" w:eastAsia="ja-JP"/>
              </w:rPr>
              <w:t xml:space="preserve">oard </w:t>
            </w:r>
            <w:r w:rsidR="00971E3B">
              <w:rPr>
                <w:rFonts w:asciiTheme="majorHAnsi" w:eastAsiaTheme="minorEastAsia" w:hAnsiTheme="majorHAnsi"/>
                <w:bCs/>
                <w:lang w:val="en-AU" w:eastAsia="ja-JP"/>
              </w:rPr>
              <w:t>meeting in February</w:t>
            </w:r>
            <w:r>
              <w:rPr>
                <w:rFonts w:asciiTheme="majorHAnsi" w:eastAsiaTheme="minorEastAsia" w:hAnsiTheme="majorHAnsi"/>
                <w:bCs/>
                <w:lang w:val="en-AU"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572DC" w14:textId="0826D884" w:rsidR="00971E3B" w:rsidRPr="000766B8" w:rsidRDefault="00163FDF" w:rsidP="00163FDF">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15</w:t>
            </w:r>
            <w:r w:rsidRPr="00163FDF">
              <w:rPr>
                <w:rFonts w:asciiTheme="majorHAnsi" w:eastAsiaTheme="minorEastAsia" w:hAnsiTheme="majorHAnsi"/>
                <w:b/>
                <w:bCs/>
                <w:vertAlign w:val="superscript"/>
                <w:lang w:val="en-AU" w:eastAsia="ja-JP"/>
              </w:rPr>
              <w:t>th</w:t>
            </w:r>
            <w:r>
              <w:rPr>
                <w:rFonts w:asciiTheme="majorHAnsi" w:eastAsiaTheme="minorEastAsia" w:hAnsiTheme="majorHAnsi"/>
                <w:b/>
                <w:bCs/>
                <w:lang w:val="en-AU" w:eastAsia="ja-JP"/>
              </w:rPr>
              <w:t xml:space="preserve"> January 2016</w:t>
            </w:r>
          </w:p>
        </w:tc>
      </w:tr>
    </w:tbl>
    <w:p w14:paraId="30D327C9" w14:textId="77777777" w:rsidR="00D07BB0" w:rsidRPr="000766B8" w:rsidRDefault="00D07BB0" w:rsidP="00D53920">
      <w:pPr>
        <w:pBdr>
          <w:bottom w:val="single" w:sz="6" w:space="1" w:color="auto"/>
        </w:pBdr>
        <w:spacing w:before="24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Discussion</w:t>
      </w:r>
    </w:p>
    <w:p w14:paraId="49485FE9" w14:textId="0D844240" w:rsidR="00E44128" w:rsidRDefault="00353EC8" w:rsidP="000A2DF5">
      <w:pPr>
        <w:pStyle w:val="ListParagraph"/>
        <w:numPr>
          <w:ilvl w:val="0"/>
          <w:numId w:val="18"/>
        </w:numPr>
        <w:spacing w:before="120" w:after="120"/>
        <w:ind w:left="357" w:hanging="357"/>
        <w:contextualSpacing w:val="0"/>
        <w:rPr>
          <w:rFonts w:asciiTheme="majorHAnsi" w:hAnsiTheme="majorHAnsi"/>
          <w:iCs/>
          <w:sz w:val="24"/>
          <w:lang w:val="en-US" w:eastAsia="ja-JP"/>
        </w:rPr>
      </w:pPr>
      <w:r>
        <w:rPr>
          <w:rFonts w:asciiTheme="majorHAnsi" w:hAnsiTheme="majorHAnsi"/>
          <w:iCs/>
          <w:sz w:val="24"/>
          <w:lang w:val="en-US" w:eastAsia="ja-JP"/>
        </w:rPr>
        <w:t>Ivan</w:t>
      </w:r>
      <w:r w:rsidR="000A2DF5">
        <w:rPr>
          <w:rFonts w:asciiTheme="majorHAnsi" w:hAnsiTheme="majorHAnsi"/>
          <w:iCs/>
          <w:sz w:val="24"/>
          <w:lang w:val="en-US" w:eastAsia="ja-JP"/>
        </w:rPr>
        <w:t xml:space="preserve"> Petiteville (SIT Chair Team, ESA</w:t>
      </w:r>
      <w:r w:rsidR="00D53920">
        <w:rPr>
          <w:rFonts w:asciiTheme="majorHAnsi" w:hAnsiTheme="majorHAnsi"/>
          <w:iCs/>
          <w:sz w:val="24"/>
          <w:lang w:val="en-US" w:eastAsia="ja-JP"/>
        </w:rPr>
        <w:t>)</w:t>
      </w:r>
      <w:r>
        <w:rPr>
          <w:rFonts w:asciiTheme="majorHAnsi" w:hAnsiTheme="majorHAnsi"/>
          <w:iCs/>
          <w:sz w:val="24"/>
          <w:lang w:val="en-US" w:eastAsia="ja-JP"/>
        </w:rPr>
        <w:t xml:space="preserve"> noted that the rules of procedure for the</w:t>
      </w:r>
      <w:r w:rsidR="00E44128">
        <w:rPr>
          <w:rFonts w:asciiTheme="majorHAnsi" w:hAnsiTheme="majorHAnsi"/>
          <w:iCs/>
          <w:sz w:val="24"/>
          <w:lang w:val="en-US" w:eastAsia="ja-JP"/>
        </w:rPr>
        <w:t xml:space="preserve"> GEO</w:t>
      </w:r>
      <w:r>
        <w:rPr>
          <w:rFonts w:asciiTheme="majorHAnsi" w:hAnsiTheme="majorHAnsi"/>
          <w:iCs/>
          <w:sz w:val="24"/>
          <w:lang w:val="en-US" w:eastAsia="ja-JP"/>
        </w:rPr>
        <w:t xml:space="preserve"> Programme Board have been revised</w:t>
      </w:r>
      <w:r w:rsidR="00E44128">
        <w:rPr>
          <w:rFonts w:asciiTheme="majorHAnsi" w:hAnsiTheme="majorHAnsi"/>
          <w:iCs/>
          <w:sz w:val="24"/>
          <w:lang w:val="en-US" w:eastAsia="ja-JP"/>
        </w:rPr>
        <w:t xml:space="preserve">, and </w:t>
      </w:r>
      <w:r w:rsidR="00E44128" w:rsidRPr="00E44128">
        <w:rPr>
          <w:rFonts w:asciiTheme="majorHAnsi" w:hAnsiTheme="majorHAnsi"/>
          <w:iCs/>
          <w:sz w:val="24"/>
          <w:lang w:val="en-US" w:eastAsia="ja-JP"/>
        </w:rPr>
        <w:t xml:space="preserve">GEO SEC has received 42 </w:t>
      </w:r>
      <w:r w:rsidR="00E44128">
        <w:rPr>
          <w:rFonts w:asciiTheme="majorHAnsi" w:hAnsiTheme="majorHAnsi"/>
          <w:iCs/>
          <w:sz w:val="24"/>
          <w:lang w:val="en-US" w:eastAsia="ja-JP"/>
        </w:rPr>
        <w:t>nominations</w:t>
      </w:r>
      <w:r w:rsidR="00E44128" w:rsidRPr="00E44128">
        <w:rPr>
          <w:rFonts w:asciiTheme="majorHAnsi" w:hAnsiTheme="majorHAnsi"/>
          <w:iCs/>
          <w:sz w:val="24"/>
          <w:lang w:val="en-US" w:eastAsia="ja-JP"/>
        </w:rPr>
        <w:t xml:space="preserve"> (from 23 GEO Members and 19 Participating Organisations). Several candidates have proposed one Principal and one Alternate, </w:t>
      </w:r>
      <w:r w:rsidR="00E44128">
        <w:rPr>
          <w:rFonts w:asciiTheme="majorHAnsi" w:hAnsiTheme="majorHAnsi"/>
          <w:iCs/>
          <w:sz w:val="24"/>
          <w:lang w:val="en-US" w:eastAsia="ja-JP"/>
        </w:rPr>
        <w:t>resulting in 62 people being nominated to the Programme Board</w:t>
      </w:r>
      <w:r w:rsidR="000A2DF5">
        <w:rPr>
          <w:rFonts w:asciiTheme="majorHAnsi" w:hAnsiTheme="majorHAnsi"/>
          <w:iCs/>
          <w:sz w:val="24"/>
          <w:lang w:val="en-US" w:eastAsia="ja-JP"/>
        </w:rPr>
        <w:t xml:space="preserve">. CEOS has nominated </w:t>
      </w:r>
      <w:r w:rsidR="00E44128" w:rsidRPr="00E44128">
        <w:rPr>
          <w:rFonts w:asciiTheme="majorHAnsi" w:hAnsiTheme="majorHAnsi"/>
          <w:iCs/>
          <w:sz w:val="24"/>
          <w:lang w:val="en-US" w:eastAsia="ja-JP"/>
        </w:rPr>
        <w:t>Stephen Briggs</w:t>
      </w:r>
      <w:r w:rsidR="000A2DF5">
        <w:rPr>
          <w:rFonts w:asciiTheme="majorHAnsi" w:hAnsiTheme="majorHAnsi"/>
          <w:iCs/>
          <w:sz w:val="24"/>
          <w:lang w:val="en-US" w:eastAsia="ja-JP"/>
        </w:rPr>
        <w:t xml:space="preserve"> (SIT Chair</w:t>
      </w:r>
      <w:r w:rsidR="00E44128">
        <w:rPr>
          <w:rFonts w:asciiTheme="majorHAnsi" w:hAnsiTheme="majorHAnsi"/>
          <w:iCs/>
          <w:sz w:val="24"/>
          <w:lang w:val="en-US" w:eastAsia="ja-JP"/>
        </w:rPr>
        <w:t>) as Principal and both Jonathon Ross (CEO)</w:t>
      </w:r>
      <w:r w:rsidR="00E44128" w:rsidRPr="00E44128">
        <w:rPr>
          <w:rFonts w:asciiTheme="majorHAnsi" w:hAnsiTheme="majorHAnsi"/>
          <w:iCs/>
          <w:sz w:val="24"/>
          <w:lang w:val="en-US" w:eastAsia="ja-JP"/>
        </w:rPr>
        <w:t xml:space="preserve"> and Ivan</w:t>
      </w:r>
      <w:r w:rsidR="000A2DF5">
        <w:rPr>
          <w:rFonts w:asciiTheme="majorHAnsi" w:hAnsiTheme="majorHAnsi"/>
          <w:iCs/>
          <w:sz w:val="24"/>
          <w:lang w:val="en-US" w:eastAsia="ja-JP"/>
        </w:rPr>
        <w:t xml:space="preserve"> Petiteville (SIT Chair Team, ESA)</w:t>
      </w:r>
      <w:r w:rsidR="00E44128" w:rsidRPr="00E44128">
        <w:rPr>
          <w:rFonts w:asciiTheme="majorHAnsi" w:hAnsiTheme="majorHAnsi"/>
          <w:iCs/>
          <w:sz w:val="24"/>
          <w:lang w:val="en-US" w:eastAsia="ja-JP"/>
        </w:rPr>
        <w:t xml:space="preserve"> as Alternates.</w:t>
      </w:r>
    </w:p>
    <w:p w14:paraId="24B8A310" w14:textId="6BCB5F5A" w:rsidR="00E44128" w:rsidRPr="000A2DF5" w:rsidRDefault="00E44128" w:rsidP="000A2DF5">
      <w:pPr>
        <w:pStyle w:val="ListParagraph"/>
        <w:numPr>
          <w:ilvl w:val="0"/>
          <w:numId w:val="18"/>
        </w:numPr>
        <w:spacing w:before="120" w:after="120"/>
        <w:ind w:left="357" w:hanging="357"/>
        <w:contextualSpacing w:val="0"/>
        <w:rPr>
          <w:rFonts w:asciiTheme="majorHAnsi" w:hAnsiTheme="majorHAnsi"/>
          <w:iCs/>
          <w:sz w:val="24"/>
          <w:lang w:val="en-US" w:eastAsia="ja-JP"/>
        </w:rPr>
      </w:pPr>
      <w:r w:rsidRPr="000A2DF5">
        <w:rPr>
          <w:rFonts w:asciiTheme="majorHAnsi" w:hAnsiTheme="majorHAnsi"/>
          <w:iCs/>
          <w:sz w:val="24"/>
          <w:lang w:val="en-US" w:eastAsia="ja-JP"/>
        </w:rPr>
        <w:t>It is unclear how thi</w:t>
      </w:r>
      <w:r w:rsidR="000A2DF5" w:rsidRPr="000A2DF5">
        <w:rPr>
          <w:rFonts w:asciiTheme="majorHAnsi" w:hAnsiTheme="majorHAnsi"/>
          <w:iCs/>
          <w:sz w:val="24"/>
          <w:lang w:val="en-US" w:eastAsia="ja-JP"/>
        </w:rPr>
        <w:t>s over-declaration</w:t>
      </w:r>
      <w:r w:rsidR="000A2DF5">
        <w:rPr>
          <w:rFonts w:asciiTheme="majorHAnsi" w:hAnsiTheme="majorHAnsi"/>
          <w:iCs/>
          <w:sz w:val="24"/>
          <w:lang w:val="en-US" w:eastAsia="ja-JP"/>
        </w:rPr>
        <w:t xml:space="preserve"> </w:t>
      </w:r>
      <w:r w:rsidR="000A2DF5" w:rsidRPr="000A2DF5">
        <w:rPr>
          <w:rFonts w:asciiTheme="majorHAnsi" w:hAnsiTheme="majorHAnsi"/>
          <w:iCs/>
          <w:sz w:val="24"/>
          <w:lang w:val="en-US" w:eastAsia="ja-JP"/>
        </w:rPr>
        <w:t>of candidat</w:t>
      </w:r>
      <w:r w:rsidRPr="000A2DF5">
        <w:rPr>
          <w:rFonts w:asciiTheme="majorHAnsi" w:hAnsiTheme="majorHAnsi"/>
          <w:iCs/>
          <w:sz w:val="24"/>
          <w:lang w:val="en-US" w:eastAsia="ja-JP"/>
        </w:rPr>
        <w:t>e</w:t>
      </w:r>
      <w:r w:rsidR="000A2DF5" w:rsidRPr="000A2DF5">
        <w:rPr>
          <w:rFonts w:asciiTheme="majorHAnsi" w:hAnsiTheme="majorHAnsi"/>
          <w:iCs/>
          <w:sz w:val="24"/>
          <w:lang w:val="en-US" w:eastAsia="ja-JP"/>
        </w:rPr>
        <w:t>s</w:t>
      </w:r>
      <w:r w:rsidRPr="000A2DF5">
        <w:rPr>
          <w:rFonts w:asciiTheme="majorHAnsi" w:hAnsiTheme="majorHAnsi"/>
          <w:iCs/>
          <w:sz w:val="24"/>
          <w:lang w:val="en-US" w:eastAsia="ja-JP"/>
        </w:rPr>
        <w:t xml:space="preserve"> will be resolve</w:t>
      </w:r>
      <w:r w:rsidR="000A2DF5" w:rsidRPr="000A2DF5">
        <w:rPr>
          <w:rFonts w:asciiTheme="majorHAnsi" w:hAnsiTheme="majorHAnsi"/>
          <w:iCs/>
          <w:sz w:val="24"/>
          <w:lang w:val="en-US" w:eastAsia="ja-JP"/>
        </w:rPr>
        <w:t>d</w:t>
      </w:r>
      <w:r w:rsidR="000A2DF5">
        <w:rPr>
          <w:rFonts w:asciiTheme="majorHAnsi" w:hAnsiTheme="majorHAnsi"/>
          <w:iCs/>
          <w:sz w:val="24"/>
          <w:lang w:val="en-US" w:eastAsia="ja-JP"/>
        </w:rPr>
        <w:t xml:space="preserve"> (the agreed maximum Programme Board size is 32)</w:t>
      </w:r>
      <w:r w:rsidRPr="000A2DF5">
        <w:rPr>
          <w:rFonts w:asciiTheme="majorHAnsi" w:hAnsiTheme="majorHAnsi"/>
          <w:iCs/>
          <w:sz w:val="24"/>
          <w:lang w:val="en-US" w:eastAsia="ja-JP"/>
        </w:rPr>
        <w:t xml:space="preserve">. The decision would normally </w:t>
      </w:r>
      <w:r w:rsidR="000A2DF5" w:rsidRPr="000A2DF5">
        <w:rPr>
          <w:rFonts w:asciiTheme="majorHAnsi" w:hAnsiTheme="majorHAnsi"/>
          <w:iCs/>
          <w:sz w:val="24"/>
          <w:lang w:val="en-US" w:eastAsia="ja-JP"/>
        </w:rPr>
        <w:t xml:space="preserve">be the responsibility of </w:t>
      </w:r>
      <w:r w:rsidRPr="000A2DF5">
        <w:rPr>
          <w:rFonts w:asciiTheme="majorHAnsi" w:hAnsiTheme="majorHAnsi"/>
          <w:iCs/>
          <w:sz w:val="24"/>
          <w:lang w:val="en-US" w:eastAsia="ja-JP"/>
        </w:rPr>
        <w:t>the ExC</w:t>
      </w:r>
      <w:r w:rsidR="000A2DF5" w:rsidRPr="000A2DF5">
        <w:rPr>
          <w:rFonts w:asciiTheme="majorHAnsi" w:hAnsiTheme="majorHAnsi"/>
          <w:iCs/>
          <w:sz w:val="24"/>
          <w:lang w:val="en-US" w:eastAsia="ja-JP"/>
        </w:rPr>
        <w:t>om</w:t>
      </w:r>
      <w:r w:rsidRPr="000A2DF5">
        <w:rPr>
          <w:rFonts w:asciiTheme="majorHAnsi" w:hAnsiTheme="majorHAnsi"/>
          <w:iCs/>
          <w:sz w:val="24"/>
          <w:lang w:val="en-US" w:eastAsia="ja-JP"/>
        </w:rPr>
        <w:t xml:space="preserve">, however they will not meet </w:t>
      </w:r>
      <w:r w:rsidR="000A2DF5" w:rsidRPr="000A2DF5">
        <w:rPr>
          <w:rFonts w:asciiTheme="majorHAnsi" w:hAnsiTheme="majorHAnsi"/>
          <w:iCs/>
          <w:sz w:val="24"/>
          <w:lang w:val="en-US" w:eastAsia="ja-JP"/>
        </w:rPr>
        <w:t>until January</w:t>
      </w:r>
      <w:r w:rsidRPr="000A2DF5">
        <w:rPr>
          <w:rFonts w:asciiTheme="majorHAnsi" w:hAnsiTheme="majorHAnsi"/>
          <w:iCs/>
          <w:sz w:val="24"/>
          <w:lang w:val="en-US" w:eastAsia="ja-JP"/>
        </w:rPr>
        <w:t>.</w:t>
      </w:r>
    </w:p>
    <w:p w14:paraId="4A8B8053" w14:textId="778825E4" w:rsidR="000B6D49" w:rsidRPr="00686EFB" w:rsidRDefault="00353EC8" w:rsidP="000A2DF5">
      <w:pPr>
        <w:pStyle w:val="ListParagraph"/>
        <w:numPr>
          <w:ilvl w:val="0"/>
          <w:numId w:val="18"/>
        </w:numPr>
        <w:spacing w:before="120" w:after="120"/>
        <w:ind w:left="357" w:hanging="357"/>
        <w:contextualSpacing w:val="0"/>
        <w:rPr>
          <w:rFonts w:asciiTheme="majorHAnsi" w:hAnsiTheme="majorHAnsi"/>
          <w:i/>
          <w:iCs/>
          <w:sz w:val="24"/>
          <w:lang w:val="en-US" w:eastAsia="ja-JP"/>
        </w:rPr>
      </w:pPr>
      <w:r w:rsidRPr="00686EFB">
        <w:rPr>
          <w:rFonts w:asciiTheme="majorHAnsi" w:hAnsiTheme="majorHAnsi"/>
          <w:iCs/>
          <w:sz w:val="24"/>
          <w:lang w:val="en-US" w:eastAsia="ja-JP"/>
        </w:rPr>
        <w:t>Osamu</w:t>
      </w:r>
      <w:r w:rsidR="000A2DF5">
        <w:rPr>
          <w:rFonts w:asciiTheme="majorHAnsi" w:hAnsiTheme="majorHAnsi"/>
          <w:iCs/>
          <w:sz w:val="24"/>
          <w:lang w:val="en-US" w:eastAsia="ja-JP"/>
        </w:rPr>
        <w:t xml:space="preserve"> Ochiai (GEO SEC)</w:t>
      </w:r>
      <w:r w:rsidRPr="00686EFB">
        <w:rPr>
          <w:rFonts w:asciiTheme="majorHAnsi" w:hAnsiTheme="majorHAnsi"/>
          <w:iCs/>
          <w:sz w:val="24"/>
          <w:lang w:val="en-US" w:eastAsia="ja-JP"/>
        </w:rPr>
        <w:t xml:space="preserve"> noted that B</w:t>
      </w:r>
      <w:r w:rsidR="000A2DF5">
        <w:rPr>
          <w:rFonts w:asciiTheme="majorHAnsi" w:hAnsiTheme="majorHAnsi"/>
          <w:iCs/>
          <w:sz w:val="24"/>
          <w:lang w:val="en-US" w:eastAsia="ja-JP"/>
        </w:rPr>
        <w:t xml:space="preserve">arbara </w:t>
      </w:r>
      <w:r w:rsidRPr="00686EFB">
        <w:rPr>
          <w:rFonts w:asciiTheme="majorHAnsi" w:hAnsiTheme="majorHAnsi"/>
          <w:iCs/>
          <w:sz w:val="24"/>
          <w:lang w:val="en-US" w:eastAsia="ja-JP"/>
        </w:rPr>
        <w:t>R</w:t>
      </w:r>
      <w:r w:rsidR="000A2DF5">
        <w:rPr>
          <w:rFonts w:asciiTheme="majorHAnsi" w:hAnsiTheme="majorHAnsi"/>
          <w:iCs/>
          <w:sz w:val="24"/>
          <w:lang w:val="en-US" w:eastAsia="ja-JP"/>
        </w:rPr>
        <w:t>yan (GEO SEC) has</w:t>
      </w:r>
      <w:r w:rsidRPr="00686EFB">
        <w:rPr>
          <w:rFonts w:asciiTheme="majorHAnsi" w:hAnsiTheme="majorHAnsi"/>
          <w:iCs/>
          <w:sz w:val="24"/>
          <w:lang w:val="en-US" w:eastAsia="ja-JP"/>
        </w:rPr>
        <w:t xml:space="preserve"> </w:t>
      </w:r>
      <w:r w:rsidR="000F663B">
        <w:rPr>
          <w:rFonts w:asciiTheme="majorHAnsi" w:hAnsiTheme="majorHAnsi"/>
          <w:iCs/>
          <w:sz w:val="24"/>
          <w:lang w:val="en-US" w:eastAsia="ja-JP"/>
        </w:rPr>
        <w:t>raised</w:t>
      </w:r>
      <w:r w:rsidR="000A2DF5">
        <w:rPr>
          <w:rFonts w:asciiTheme="majorHAnsi" w:hAnsiTheme="majorHAnsi"/>
          <w:iCs/>
          <w:sz w:val="24"/>
          <w:lang w:val="en-US" w:eastAsia="ja-JP"/>
        </w:rPr>
        <w:t xml:space="preserve"> the</w:t>
      </w:r>
      <w:r w:rsidR="000F663B">
        <w:rPr>
          <w:rFonts w:asciiTheme="majorHAnsi" w:hAnsiTheme="majorHAnsi"/>
          <w:iCs/>
          <w:sz w:val="24"/>
          <w:lang w:val="en-US" w:eastAsia="ja-JP"/>
        </w:rPr>
        <w:t xml:space="preserve"> issue with the </w:t>
      </w:r>
      <w:r w:rsidRPr="00686EFB">
        <w:rPr>
          <w:rFonts w:asciiTheme="majorHAnsi" w:hAnsiTheme="majorHAnsi"/>
          <w:iCs/>
          <w:sz w:val="24"/>
          <w:lang w:val="en-US" w:eastAsia="ja-JP"/>
        </w:rPr>
        <w:t>ExC</w:t>
      </w:r>
      <w:r w:rsidR="000A2DF5">
        <w:rPr>
          <w:rFonts w:asciiTheme="majorHAnsi" w:hAnsiTheme="majorHAnsi"/>
          <w:iCs/>
          <w:sz w:val="24"/>
          <w:lang w:val="en-US" w:eastAsia="ja-JP"/>
        </w:rPr>
        <w:t>om</w:t>
      </w:r>
      <w:r w:rsidRPr="00686EFB">
        <w:rPr>
          <w:rFonts w:asciiTheme="majorHAnsi" w:hAnsiTheme="majorHAnsi"/>
          <w:iCs/>
          <w:sz w:val="24"/>
          <w:lang w:val="en-US" w:eastAsia="ja-JP"/>
        </w:rPr>
        <w:t xml:space="preserve"> Chairs</w:t>
      </w:r>
      <w:r w:rsidR="000F663B">
        <w:rPr>
          <w:rFonts w:asciiTheme="majorHAnsi" w:hAnsiTheme="majorHAnsi"/>
          <w:iCs/>
          <w:sz w:val="24"/>
          <w:lang w:val="en-US" w:eastAsia="ja-JP"/>
        </w:rPr>
        <w:t xml:space="preserve"> and she </w:t>
      </w:r>
      <w:r w:rsidR="000A2DF5">
        <w:rPr>
          <w:rFonts w:asciiTheme="majorHAnsi" w:hAnsiTheme="majorHAnsi"/>
          <w:iCs/>
          <w:sz w:val="24"/>
          <w:lang w:val="en-US" w:eastAsia="ja-JP"/>
        </w:rPr>
        <w:t>hopes to resolve the issue by Dece</w:t>
      </w:r>
      <w:r w:rsidRPr="00686EFB">
        <w:rPr>
          <w:rFonts w:asciiTheme="majorHAnsi" w:hAnsiTheme="majorHAnsi"/>
          <w:iCs/>
          <w:sz w:val="24"/>
          <w:lang w:val="en-US" w:eastAsia="ja-JP"/>
        </w:rPr>
        <w:t>mber 18</w:t>
      </w:r>
      <w:r w:rsidRPr="00686EFB">
        <w:rPr>
          <w:rFonts w:asciiTheme="majorHAnsi" w:hAnsiTheme="majorHAnsi"/>
          <w:iCs/>
          <w:sz w:val="24"/>
          <w:vertAlign w:val="superscript"/>
          <w:lang w:val="en-US" w:eastAsia="ja-JP"/>
        </w:rPr>
        <w:t>th</w:t>
      </w:r>
      <w:r w:rsidRPr="00686EFB">
        <w:rPr>
          <w:rFonts w:asciiTheme="majorHAnsi" w:hAnsiTheme="majorHAnsi"/>
          <w:iCs/>
          <w:sz w:val="24"/>
          <w:lang w:val="en-US" w:eastAsia="ja-JP"/>
        </w:rPr>
        <w:t>.</w:t>
      </w:r>
    </w:p>
    <w:p w14:paraId="3FB9A120" w14:textId="7F38421B" w:rsidR="00095DA9" w:rsidRPr="000766B8" w:rsidRDefault="00DB4674" w:rsidP="002B20BD">
      <w:pPr>
        <w:numPr>
          <w:ilvl w:val="0"/>
          <w:numId w:val="1"/>
        </w:numPr>
        <w:pBdr>
          <w:bottom w:val="single" w:sz="4" w:space="1" w:color="auto"/>
        </w:pBdr>
        <w:tabs>
          <w:tab w:val="num" w:pos="153"/>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Working Group Reports</w:t>
      </w:r>
    </w:p>
    <w:p w14:paraId="1B35239E" w14:textId="1FF2899A" w:rsidR="006860CD" w:rsidRPr="000766B8" w:rsidRDefault="004A6E06" w:rsidP="00F155FE">
      <w:pPr>
        <w:spacing w:before="240" w:after="120"/>
        <w:rPr>
          <w:rFonts w:asciiTheme="majorHAnsi" w:eastAsiaTheme="minorEastAsia" w:hAnsiTheme="majorHAnsi"/>
          <w:b/>
          <w:bCs/>
          <w:sz w:val="24"/>
          <w:szCs w:val="24"/>
          <w:lang w:eastAsia="ja-JP"/>
        </w:rPr>
      </w:pPr>
      <w:r w:rsidRPr="000766B8">
        <w:rPr>
          <w:rFonts w:asciiTheme="majorHAnsi" w:eastAsiaTheme="minorEastAsia" w:hAnsiTheme="majorHAnsi"/>
          <w:b/>
          <w:bCs/>
          <w:sz w:val="24"/>
          <w:szCs w:val="24"/>
          <w:lang w:eastAsia="ja-JP"/>
        </w:rPr>
        <w:t>WGDisasters</w:t>
      </w:r>
      <w:r w:rsidR="00F01F2A" w:rsidRPr="000766B8">
        <w:rPr>
          <w:rFonts w:asciiTheme="majorHAnsi" w:eastAsiaTheme="minorEastAsia" w:hAnsiTheme="majorHAnsi"/>
          <w:b/>
          <w:bCs/>
          <w:sz w:val="24"/>
          <w:szCs w:val="24"/>
          <w:lang w:eastAsia="ja-JP"/>
        </w:rPr>
        <w:t xml:space="preserve"> (</w:t>
      </w:r>
      <w:r w:rsidR="00FF7E51" w:rsidRPr="000766B8">
        <w:rPr>
          <w:rFonts w:asciiTheme="majorHAnsi" w:hAnsiTheme="majorHAnsi"/>
          <w:b/>
          <w:sz w:val="24"/>
          <w:szCs w:val="24"/>
          <w:lang w:val="en-US"/>
        </w:rPr>
        <w:t>Stéphane Chalifoux</w:t>
      </w:r>
      <w:r w:rsidR="00F00517" w:rsidRPr="000766B8">
        <w:rPr>
          <w:rFonts w:asciiTheme="majorHAnsi" w:hAnsiTheme="majorHAnsi"/>
          <w:b/>
          <w:sz w:val="24"/>
          <w:szCs w:val="24"/>
          <w:lang w:val="en-US"/>
        </w:rPr>
        <w:t xml:space="preserve">, </w:t>
      </w:r>
      <w:r w:rsidR="00DB4674" w:rsidRPr="000766B8">
        <w:rPr>
          <w:rFonts w:asciiTheme="majorHAnsi" w:hAnsiTheme="majorHAnsi"/>
          <w:b/>
          <w:sz w:val="24"/>
          <w:szCs w:val="24"/>
          <w:lang w:val="en-US"/>
        </w:rPr>
        <w:t>C</w:t>
      </w:r>
      <w:r w:rsidR="00F00517" w:rsidRPr="000766B8">
        <w:rPr>
          <w:rFonts w:asciiTheme="majorHAnsi" w:hAnsiTheme="majorHAnsi"/>
          <w:b/>
          <w:sz w:val="24"/>
          <w:szCs w:val="24"/>
          <w:lang w:val="en-US"/>
        </w:rPr>
        <w:t>hair</w:t>
      </w:r>
      <w:r w:rsidR="00F01F2A" w:rsidRPr="000766B8">
        <w:rPr>
          <w:rFonts w:asciiTheme="majorHAnsi" w:eastAsiaTheme="minorEastAsia" w:hAnsiTheme="majorHAnsi"/>
          <w:b/>
          <w:bCs/>
          <w:sz w:val="24"/>
          <w:szCs w:val="24"/>
          <w:lang w:eastAsia="ja-JP"/>
        </w:rPr>
        <w:t>)</w:t>
      </w:r>
    </w:p>
    <w:p w14:paraId="0535ED60" w14:textId="4B2B6A44" w:rsidR="002F6A3B" w:rsidRDefault="009E367C" w:rsidP="00C800A2">
      <w:pPr>
        <w:spacing w:after="120"/>
        <w:rPr>
          <w:rFonts w:asciiTheme="majorHAnsi" w:eastAsiaTheme="minorEastAsia" w:hAnsiTheme="majorHAnsi"/>
          <w:bCs/>
          <w:iCs/>
          <w:sz w:val="24"/>
          <w:szCs w:val="24"/>
          <w:lang w:val="en-AU" w:eastAsia="ja-JP"/>
        </w:rPr>
      </w:pPr>
      <w:r w:rsidRPr="009E367C">
        <w:rPr>
          <w:rFonts w:asciiTheme="majorHAnsi" w:eastAsiaTheme="minorEastAsia" w:hAnsiTheme="majorHAnsi"/>
          <w:bCs/>
          <w:iCs/>
          <w:sz w:val="24"/>
          <w:szCs w:val="24"/>
          <w:lang w:val="en-AU" w:eastAsia="ja-JP"/>
        </w:rPr>
        <w:t xml:space="preserve">Stéphane Chalifoux </w:t>
      </w:r>
      <w:r>
        <w:rPr>
          <w:rFonts w:asciiTheme="majorHAnsi" w:eastAsiaTheme="minorEastAsia" w:hAnsiTheme="majorHAnsi"/>
          <w:bCs/>
          <w:iCs/>
          <w:sz w:val="24"/>
          <w:szCs w:val="24"/>
          <w:lang w:val="en-AU" w:eastAsia="ja-JP"/>
        </w:rPr>
        <w:t>(</w:t>
      </w:r>
      <w:r w:rsidRPr="009E367C">
        <w:rPr>
          <w:rFonts w:asciiTheme="majorHAnsi" w:eastAsiaTheme="minorEastAsia" w:hAnsiTheme="majorHAnsi"/>
          <w:bCs/>
          <w:iCs/>
          <w:sz w:val="24"/>
          <w:szCs w:val="24"/>
          <w:lang w:val="en-AU" w:eastAsia="ja-JP"/>
        </w:rPr>
        <w:t>Chair</w:t>
      </w:r>
      <w:r>
        <w:rPr>
          <w:rFonts w:asciiTheme="majorHAnsi" w:eastAsiaTheme="minorEastAsia" w:hAnsiTheme="majorHAnsi"/>
          <w:bCs/>
          <w:iCs/>
          <w:sz w:val="24"/>
          <w:szCs w:val="24"/>
          <w:lang w:val="en-AU" w:eastAsia="ja-JP"/>
        </w:rPr>
        <w:t>,</w:t>
      </w:r>
      <w:r w:rsidRPr="009E367C">
        <w:rPr>
          <w:rFonts w:asciiTheme="majorHAnsi" w:eastAsiaTheme="minorEastAsia" w:hAnsiTheme="majorHAnsi"/>
          <w:bCs/>
          <w:iCs/>
          <w:sz w:val="24"/>
          <w:szCs w:val="24"/>
          <w:lang w:val="en-AU" w:eastAsia="ja-JP"/>
        </w:rPr>
        <w:t xml:space="preserve"> CSA) and Simona Zoffoli (</w:t>
      </w:r>
      <w:r>
        <w:rPr>
          <w:rFonts w:asciiTheme="majorHAnsi" w:eastAsiaTheme="minorEastAsia" w:hAnsiTheme="majorHAnsi"/>
          <w:bCs/>
          <w:iCs/>
          <w:sz w:val="24"/>
          <w:szCs w:val="24"/>
          <w:lang w:val="en-AU" w:eastAsia="ja-JP"/>
        </w:rPr>
        <w:t xml:space="preserve">Co-Chair, </w:t>
      </w:r>
      <w:r w:rsidRPr="009E367C">
        <w:rPr>
          <w:rFonts w:asciiTheme="majorHAnsi" w:eastAsiaTheme="minorEastAsia" w:hAnsiTheme="majorHAnsi"/>
          <w:bCs/>
          <w:iCs/>
          <w:sz w:val="24"/>
          <w:szCs w:val="24"/>
          <w:lang w:val="en-AU" w:eastAsia="ja-JP"/>
        </w:rPr>
        <w:t xml:space="preserve">ASI) </w:t>
      </w:r>
      <w:r>
        <w:rPr>
          <w:rFonts w:asciiTheme="majorHAnsi" w:eastAsiaTheme="minorEastAsia" w:hAnsiTheme="majorHAnsi"/>
          <w:bCs/>
          <w:iCs/>
          <w:sz w:val="24"/>
          <w:szCs w:val="24"/>
          <w:lang w:val="en-AU" w:eastAsia="ja-JP"/>
        </w:rPr>
        <w:t>will be</w:t>
      </w:r>
      <w:r w:rsidRPr="009E367C">
        <w:rPr>
          <w:rFonts w:asciiTheme="majorHAnsi" w:eastAsiaTheme="minorEastAsia" w:hAnsiTheme="majorHAnsi"/>
          <w:bCs/>
          <w:iCs/>
          <w:sz w:val="24"/>
          <w:szCs w:val="24"/>
          <w:lang w:val="en-AU" w:eastAsia="ja-JP"/>
        </w:rPr>
        <w:t xml:space="preserve"> leading </w:t>
      </w:r>
      <w:r>
        <w:rPr>
          <w:rFonts w:asciiTheme="majorHAnsi" w:eastAsiaTheme="minorEastAsia" w:hAnsiTheme="majorHAnsi"/>
          <w:bCs/>
          <w:iCs/>
          <w:sz w:val="24"/>
          <w:szCs w:val="24"/>
          <w:lang w:val="en-AU" w:eastAsia="ja-JP"/>
        </w:rPr>
        <w:t>W</w:t>
      </w:r>
      <w:r w:rsidRPr="009E367C">
        <w:rPr>
          <w:rFonts w:asciiTheme="majorHAnsi" w:eastAsiaTheme="minorEastAsia" w:hAnsiTheme="majorHAnsi"/>
          <w:bCs/>
          <w:iCs/>
          <w:sz w:val="24"/>
          <w:szCs w:val="24"/>
          <w:lang w:val="en-AU" w:eastAsia="ja-JP"/>
        </w:rPr>
        <w:t>GDisasters for the next 2 years</w:t>
      </w:r>
      <w:r>
        <w:rPr>
          <w:rFonts w:asciiTheme="majorHAnsi" w:eastAsiaTheme="minorEastAsia" w:hAnsiTheme="majorHAnsi"/>
          <w:bCs/>
          <w:iCs/>
          <w:sz w:val="24"/>
          <w:szCs w:val="24"/>
          <w:lang w:val="en-AU" w:eastAsia="ja-JP"/>
        </w:rPr>
        <w:t>.</w:t>
      </w:r>
    </w:p>
    <w:p w14:paraId="0AFA9B7B" w14:textId="0047144F" w:rsidR="009E367C" w:rsidRDefault="00373200" w:rsidP="00C800A2">
      <w:pPr>
        <w:spacing w:after="120"/>
        <w:rPr>
          <w:rFonts w:asciiTheme="majorHAnsi" w:eastAsiaTheme="minorEastAsia" w:hAnsiTheme="majorHAnsi"/>
          <w:bCs/>
          <w:sz w:val="24"/>
          <w:szCs w:val="24"/>
          <w:lang w:val="en-AU" w:eastAsia="ja-JP"/>
        </w:rPr>
      </w:pPr>
      <w:r>
        <w:rPr>
          <w:rFonts w:asciiTheme="majorHAnsi" w:eastAsiaTheme="minorEastAsia" w:hAnsiTheme="majorHAnsi"/>
          <w:bCs/>
          <w:sz w:val="24"/>
          <w:szCs w:val="24"/>
          <w:lang w:val="en-AU" w:eastAsia="ja-JP"/>
        </w:rPr>
        <w:lastRenderedPageBreak/>
        <w:t>Following its endorsement at CEOS Plenary, an i</w:t>
      </w:r>
      <w:r w:rsidRPr="00373200">
        <w:rPr>
          <w:rFonts w:asciiTheme="majorHAnsi" w:eastAsiaTheme="minorEastAsia" w:hAnsiTheme="majorHAnsi"/>
          <w:bCs/>
          <w:sz w:val="24"/>
          <w:szCs w:val="24"/>
          <w:lang w:val="en-AU" w:eastAsia="ja-JP"/>
        </w:rPr>
        <w:t xml:space="preserve">nvitation to </w:t>
      </w:r>
      <w:r>
        <w:rPr>
          <w:rFonts w:asciiTheme="majorHAnsi" w:eastAsiaTheme="minorEastAsia" w:hAnsiTheme="majorHAnsi"/>
          <w:bCs/>
          <w:sz w:val="24"/>
          <w:szCs w:val="24"/>
          <w:lang w:val="en-AU" w:eastAsia="ja-JP"/>
        </w:rPr>
        <w:t xml:space="preserve">join and contribute to </w:t>
      </w:r>
      <w:r w:rsidRPr="00373200">
        <w:rPr>
          <w:rFonts w:asciiTheme="majorHAnsi" w:eastAsiaTheme="minorEastAsia" w:hAnsiTheme="majorHAnsi"/>
          <w:bCs/>
          <w:sz w:val="24"/>
          <w:szCs w:val="24"/>
          <w:lang w:val="en-AU" w:eastAsia="ja-JP"/>
        </w:rPr>
        <w:t>the new Multi</w:t>
      </w:r>
      <w:r>
        <w:rPr>
          <w:rFonts w:asciiTheme="majorHAnsi" w:eastAsiaTheme="minorEastAsia" w:hAnsiTheme="majorHAnsi"/>
          <w:bCs/>
          <w:sz w:val="24"/>
          <w:szCs w:val="24"/>
          <w:lang w:val="en-AU" w:eastAsia="ja-JP"/>
        </w:rPr>
        <w:t>-</w:t>
      </w:r>
      <w:r w:rsidRPr="00373200">
        <w:rPr>
          <w:rFonts w:asciiTheme="majorHAnsi" w:eastAsiaTheme="minorEastAsia" w:hAnsiTheme="majorHAnsi"/>
          <w:bCs/>
          <w:sz w:val="24"/>
          <w:szCs w:val="24"/>
          <w:lang w:val="en-AU" w:eastAsia="ja-JP"/>
        </w:rPr>
        <w:t>hazard / Multi</w:t>
      </w:r>
      <w:r>
        <w:rPr>
          <w:rFonts w:asciiTheme="majorHAnsi" w:eastAsiaTheme="minorEastAsia" w:hAnsiTheme="majorHAnsi"/>
          <w:bCs/>
          <w:sz w:val="24"/>
          <w:szCs w:val="24"/>
          <w:lang w:val="en-AU" w:eastAsia="ja-JP"/>
        </w:rPr>
        <w:t>-</w:t>
      </w:r>
      <w:r w:rsidRPr="00373200">
        <w:rPr>
          <w:rFonts w:asciiTheme="majorHAnsi" w:eastAsiaTheme="minorEastAsia" w:hAnsiTheme="majorHAnsi"/>
          <w:bCs/>
          <w:sz w:val="24"/>
          <w:szCs w:val="24"/>
          <w:lang w:val="en-AU" w:eastAsia="ja-JP"/>
        </w:rPr>
        <w:t>sensor pilot on Landslides</w:t>
      </w:r>
      <w:r>
        <w:rPr>
          <w:rFonts w:asciiTheme="majorHAnsi" w:eastAsiaTheme="minorEastAsia" w:hAnsiTheme="majorHAnsi"/>
          <w:bCs/>
          <w:sz w:val="24"/>
          <w:szCs w:val="24"/>
          <w:lang w:val="en-AU" w:eastAsia="ja-JP"/>
        </w:rPr>
        <w:t xml:space="preserve"> </w:t>
      </w:r>
      <w:r w:rsidRPr="00373200">
        <w:rPr>
          <w:rFonts w:asciiTheme="majorHAnsi" w:eastAsiaTheme="minorEastAsia" w:hAnsiTheme="majorHAnsi"/>
          <w:bCs/>
          <w:sz w:val="24"/>
          <w:szCs w:val="24"/>
          <w:lang w:val="en-AU" w:eastAsia="ja-JP"/>
        </w:rPr>
        <w:t>was sent to WGDisasters contributing agency representatives, partners and stakeholders</w:t>
      </w:r>
      <w:r>
        <w:rPr>
          <w:rFonts w:asciiTheme="majorHAnsi" w:eastAsiaTheme="minorEastAsia" w:hAnsiTheme="majorHAnsi"/>
          <w:bCs/>
          <w:sz w:val="24"/>
          <w:szCs w:val="24"/>
          <w:lang w:val="en-AU" w:eastAsia="ja-JP"/>
        </w:rPr>
        <w:t>.</w:t>
      </w:r>
    </w:p>
    <w:p w14:paraId="2C5627F1" w14:textId="0DBA8126" w:rsidR="00373200" w:rsidRDefault="00373200" w:rsidP="00C800A2">
      <w:pPr>
        <w:spacing w:after="120"/>
        <w:rPr>
          <w:rFonts w:asciiTheme="majorHAnsi" w:eastAsiaTheme="minorEastAsia" w:hAnsiTheme="majorHAnsi"/>
          <w:bCs/>
          <w:sz w:val="24"/>
          <w:szCs w:val="24"/>
          <w:lang w:eastAsia="ja-JP"/>
        </w:rPr>
      </w:pPr>
      <w:r>
        <w:rPr>
          <w:rFonts w:asciiTheme="majorHAnsi" w:eastAsiaTheme="minorEastAsia" w:hAnsiTheme="majorHAnsi"/>
          <w:bCs/>
          <w:sz w:val="24"/>
          <w:szCs w:val="24"/>
          <w:lang w:val="en-AU" w:eastAsia="ja-JP"/>
        </w:rPr>
        <w:t>T</w:t>
      </w:r>
      <w:r w:rsidRPr="00373200">
        <w:rPr>
          <w:rFonts w:asciiTheme="majorHAnsi" w:eastAsiaTheme="minorEastAsia" w:hAnsiTheme="majorHAnsi"/>
          <w:bCs/>
          <w:sz w:val="24"/>
          <w:szCs w:val="24"/>
          <w:lang w:val="en-AU" w:eastAsia="ja-JP"/>
        </w:rPr>
        <w:t>he R</w:t>
      </w:r>
      <w:r>
        <w:rPr>
          <w:rFonts w:asciiTheme="majorHAnsi" w:eastAsiaTheme="minorEastAsia" w:hAnsiTheme="majorHAnsi"/>
          <w:bCs/>
          <w:sz w:val="24"/>
          <w:szCs w:val="24"/>
          <w:lang w:val="en-AU" w:eastAsia="ja-JP"/>
        </w:rPr>
        <w:t xml:space="preserve">ecovery </w:t>
      </w:r>
      <w:r w:rsidRPr="00373200">
        <w:rPr>
          <w:rFonts w:asciiTheme="majorHAnsi" w:eastAsiaTheme="minorEastAsia" w:hAnsiTheme="majorHAnsi"/>
          <w:bCs/>
          <w:sz w:val="24"/>
          <w:szCs w:val="24"/>
          <w:lang w:val="en-AU" w:eastAsia="ja-JP"/>
        </w:rPr>
        <w:t>O</w:t>
      </w:r>
      <w:r>
        <w:rPr>
          <w:rFonts w:asciiTheme="majorHAnsi" w:eastAsiaTheme="minorEastAsia" w:hAnsiTheme="majorHAnsi"/>
          <w:bCs/>
          <w:sz w:val="24"/>
          <w:szCs w:val="24"/>
          <w:lang w:val="en-AU" w:eastAsia="ja-JP"/>
        </w:rPr>
        <w:t>bservatory (RO)</w:t>
      </w:r>
      <w:r w:rsidRPr="00373200">
        <w:rPr>
          <w:rFonts w:asciiTheme="majorHAnsi" w:eastAsiaTheme="minorEastAsia" w:hAnsiTheme="majorHAnsi"/>
          <w:bCs/>
          <w:sz w:val="24"/>
          <w:szCs w:val="24"/>
          <w:lang w:val="en-AU" w:eastAsia="ja-JP"/>
        </w:rPr>
        <w:t xml:space="preserve"> </w:t>
      </w:r>
      <w:r>
        <w:rPr>
          <w:rFonts w:asciiTheme="majorHAnsi" w:eastAsiaTheme="minorEastAsia" w:hAnsiTheme="majorHAnsi"/>
          <w:bCs/>
          <w:sz w:val="24"/>
          <w:szCs w:val="24"/>
          <w:lang w:val="en-AU" w:eastAsia="ja-JP"/>
        </w:rPr>
        <w:t xml:space="preserve">awaits </w:t>
      </w:r>
      <w:r w:rsidRPr="00373200">
        <w:rPr>
          <w:rFonts w:asciiTheme="majorHAnsi" w:eastAsiaTheme="minorEastAsia" w:hAnsiTheme="majorHAnsi"/>
          <w:bCs/>
          <w:sz w:val="24"/>
          <w:szCs w:val="24"/>
          <w:lang w:val="en-AU" w:eastAsia="ja-JP"/>
        </w:rPr>
        <w:t>activation</w:t>
      </w:r>
      <w:r>
        <w:rPr>
          <w:rFonts w:asciiTheme="majorHAnsi" w:eastAsiaTheme="minorEastAsia" w:hAnsiTheme="majorHAnsi"/>
          <w:bCs/>
          <w:sz w:val="24"/>
          <w:szCs w:val="24"/>
          <w:lang w:val="en-AU" w:eastAsia="ja-JP"/>
        </w:rPr>
        <w:t xml:space="preserve"> and s</w:t>
      </w:r>
      <w:r w:rsidRPr="00373200">
        <w:rPr>
          <w:rFonts w:asciiTheme="majorHAnsi" w:eastAsiaTheme="minorEastAsia" w:hAnsiTheme="majorHAnsi"/>
          <w:bCs/>
          <w:sz w:val="24"/>
          <w:szCs w:val="24"/>
          <w:lang w:val="en-AU" w:eastAsia="ja-JP"/>
        </w:rPr>
        <w:t>ignificant work is ongoing t</w:t>
      </w:r>
      <w:r>
        <w:rPr>
          <w:rFonts w:asciiTheme="majorHAnsi" w:eastAsiaTheme="minorEastAsia" w:hAnsiTheme="majorHAnsi"/>
          <w:bCs/>
          <w:sz w:val="24"/>
          <w:szCs w:val="24"/>
          <w:lang w:val="en-AU" w:eastAsia="ja-JP"/>
        </w:rPr>
        <w:t>o d</w:t>
      </w:r>
      <w:r w:rsidRPr="00373200">
        <w:rPr>
          <w:rFonts w:asciiTheme="majorHAnsi" w:eastAsiaTheme="minorEastAsia" w:hAnsiTheme="majorHAnsi"/>
          <w:bCs/>
          <w:sz w:val="24"/>
          <w:szCs w:val="24"/>
          <w:lang w:val="en-AU" w:eastAsia="ja-JP"/>
        </w:rPr>
        <w:t>efin</w:t>
      </w:r>
      <w:r>
        <w:rPr>
          <w:rFonts w:asciiTheme="majorHAnsi" w:eastAsiaTheme="minorEastAsia" w:hAnsiTheme="majorHAnsi"/>
          <w:bCs/>
          <w:sz w:val="24"/>
          <w:szCs w:val="24"/>
          <w:lang w:val="en-AU" w:eastAsia="ja-JP"/>
        </w:rPr>
        <w:t xml:space="preserve">e </w:t>
      </w:r>
      <w:r w:rsidRPr="00373200">
        <w:rPr>
          <w:rFonts w:asciiTheme="majorHAnsi" w:eastAsiaTheme="minorEastAsia" w:hAnsiTheme="majorHAnsi"/>
          <w:bCs/>
          <w:sz w:val="24"/>
          <w:szCs w:val="24"/>
          <w:lang w:val="en-AU" w:eastAsia="ja-JP"/>
        </w:rPr>
        <w:t xml:space="preserve">products. </w:t>
      </w:r>
      <w:r w:rsidRPr="00373200">
        <w:rPr>
          <w:rFonts w:asciiTheme="majorHAnsi" w:eastAsiaTheme="minorEastAsia" w:hAnsiTheme="majorHAnsi"/>
          <w:bCs/>
          <w:sz w:val="24"/>
          <w:szCs w:val="24"/>
          <w:lang w:eastAsia="ja-JP"/>
        </w:rPr>
        <w:t xml:space="preserve">The </w:t>
      </w:r>
      <w:r w:rsidRPr="00373200">
        <w:rPr>
          <w:rFonts w:asciiTheme="majorHAnsi" w:eastAsiaTheme="minorEastAsia" w:hAnsiTheme="majorHAnsi"/>
          <w:bCs/>
          <w:sz w:val="24"/>
          <w:szCs w:val="24"/>
          <w:lang w:val="en-AU" w:eastAsia="ja-JP"/>
        </w:rPr>
        <w:t xml:space="preserve">Recovery Observatory Oversight Team (ROOT) </w:t>
      </w:r>
      <w:r>
        <w:rPr>
          <w:rFonts w:asciiTheme="majorHAnsi" w:eastAsiaTheme="minorEastAsia" w:hAnsiTheme="majorHAnsi"/>
          <w:bCs/>
          <w:sz w:val="24"/>
          <w:szCs w:val="24"/>
          <w:lang w:val="en-AU" w:eastAsia="ja-JP"/>
        </w:rPr>
        <w:t>C</w:t>
      </w:r>
      <w:r w:rsidRPr="00373200">
        <w:rPr>
          <w:rFonts w:asciiTheme="majorHAnsi" w:eastAsiaTheme="minorEastAsia" w:hAnsiTheme="majorHAnsi"/>
          <w:bCs/>
          <w:sz w:val="24"/>
          <w:szCs w:val="24"/>
          <w:lang w:eastAsia="ja-JP"/>
        </w:rPr>
        <w:t xml:space="preserve">hair and the Global Facility for </w:t>
      </w:r>
      <w:r>
        <w:rPr>
          <w:rFonts w:asciiTheme="majorHAnsi" w:eastAsiaTheme="minorEastAsia" w:hAnsiTheme="majorHAnsi"/>
          <w:bCs/>
          <w:sz w:val="24"/>
          <w:szCs w:val="24"/>
          <w:lang w:eastAsia="ja-JP"/>
        </w:rPr>
        <w:t>Disaster Reduction and Recovery (</w:t>
      </w:r>
      <w:r w:rsidRPr="00373200">
        <w:rPr>
          <w:rFonts w:asciiTheme="majorHAnsi" w:eastAsiaTheme="minorEastAsia" w:hAnsiTheme="majorHAnsi"/>
          <w:bCs/>
          <w:sz w:val="24"/>
          <w:szCs w:val="24"/>
          <w:lang w:eastAsia="ja-JP"/>
        </w:rPr>
        <w:t>GFDRR</w:t>
      </w:r>
      <w:r>
        <w:rPr>
          <w:rFonts w:asciiTheme="majorHAnsi" w:eastAsiaTheme="minorEastAsia" w:hAnsiTheme="majorHAnsi"/>
          <w:bCs/>
          <w:sz w:val="24"/>
          <w:szCs w:val="24"/>
          <w:lang w:eastAsia="ja-JP"/>
        </w:rPr>
        <w:t>) are organis</w:t>
      </w:r>
      <w:r w:rsidRPr="00373200">
        <w:rPr>
          <w:rFonts w:asciiTheme="majorHAnsi" w:eastAsiaTheme="minorEastAsia" w:hAnsiTheme="majorHAnsi"/>
          <w:bCs/>
          <w:sz w:val="24"/>
          <w:szCs w:val="24"/>
          <w:lang w:eastAsia="ja-JP"/>
        </w:rPr>
        <w:t>ing a working sess</w:t>
      </w:r>
      <w:r w:rsidR="00414AE0">
        <w:rPr>
          <w:rFonts w:asciiTheme="majorHAnsi" w:eastAsiaTheme="minorEastAsia" w:hAnsiTheme="majorHAnsi"/>
          <w:bCs/>
          <w:sz w:val="24"/>
          <w:szCs w:val="24"/>
          <w:lang w:eastAsia="ja-JP"/>
        </w:rPr>
        <w:t xml:space="preserve">ion of the ROOT to </w:t>
      </w:r>
      <w:r w:rsidRPr="00373200">
        <w:rPr>
          <w:rFonts w:asciiTheme="majorHAnsi" w:eastAsiaTheme="minorEastAsia" w:hAnsiTheme="majorHAnsi"/>
          <w:bCs/>
          <w:sz w:val="24"/>
          <w:szCs w:val="24"/>
          <w:lang w:eastAsia="ja-JP"/>
        </w:rPr>
        <w:t>address new product development for the Observatory</w:t>
      </w:r>
      <w:r>
        <w:rPr>
          <w:rFonts w:asciiTheme="majorHAnsi" w:eastAsiaTheme="minorEastAsia" w:hAnsiTheme="majorHAnsi"/>
          <w:bCs/>
          <w:sz w:val="24"/>
          <w:szCs w:val="24"/>
          <w:lang w:eastAsia="ja-JP"/>
        </w:rPr>
        <w:t>.</w:t>
      </w:r>
    </w:p>
    <w:p w14:paraId="1385CCB2" w14:textId="64EEE4A0" w:rsidR="00373200" w:rsidRDefault="009E3E29" w:rsidP="00C800A2">
      <w:pPr>
        <w:spacing w:after="120"/>
        <w:rPr>
          <w:rFonts w:asciiTheme="majorHAnsi" w:eastAsiaTheme="minorEastAsia" w:hAnsiTheme="majorHAnsi"/>
          <w:bCs/>
          <w:sz w:val="24"/>
          <w:szCs w:val="24"/>
          <w:lang w:val="en-AU" w:eastAsia="ja-JP"/>
        </w:rPr>
      </w:pPr>
      <w:r>
        <w:rPr>
          <w:rFonts w:asciiTheme="majorHAnsi" w:eastAsiaTheme="minorEastAsia" w:hAnsiTheme="majorHAnsi"/>
          <w:bCs/>
          <w:sz w:val="24"/>
          <w:szCs w:val="24"/>
          <w:lang w:val="en-AU" w:eastAsia="ja-JP"/>
        </w:rPr>
        <w:t xml:space="preserve">In Mexico City, </w:t>
      </w:r>
      <w:r w:rsidR="00EF7661" w:rsidRPr="00EF7661">
        <w:rPr>
          <w:rFonts w:asciiTheme="majorHAnsi" w:eastAsiaTheme="minorEastAsia" w:hAnsiTheme="majorHAnsi"/>
          <w:bCs/>
          <w:sz w:val="24"/>
          <w:szCs w:val="24"/>
          <w:lang w:val="en-AU" w:eastAsia="ja-JP"/>
        </w:rPr>
        <w:t>GEO</w:t>
      </w:r>
      <w:r w:rsidR="00EF7661">
        <w:rPr>
          <w:rFonts w:asciiTheme="majorHAnsi" w:eastAsiaTheme="minorEastAsia" w:hAnsiTheme="majorHAnsi"/>
          <w:bCs/>
          <w:sz w:val="24"/>
          <w:szCs w:val="24"/>
          <w:lang w:val="en-AU" w:eastAsia="ja-JP"/>
        </w:rPr>
        <w:t>-XII Plenary</w:t>
      </w:r>
      <w:r w:rsidR="00EF7661" w:rsidRPr="00EF7661">
        <w:rPr>
          <w:rFonts w:asciiTheme="majorHAnsi" w:eastAsiaTheme="minorEastAsia" w:hAnsiTheme="majorHAnsi"/>
          <w:bCs/>
          <w:sz w:val="24"/>
          <w:szCs w:val="24"/>
          <w:lang w:val="en-AU" w:eastAsia="ja-JP"/>
        </w:rPr>
        <w:t xml:space="preserve"> </w:t>
      </w:r>
      <w:r w:rsidR="00EF7661">
        <w:rPr>
          <w:rFonts w:asciiTheme="majorHAnsi" w:eastAsiaTheme="minorEastAsia" w:hAnsiTheme="majorHAnsi"/>
          <w:bCs/>
          <w:sz w:val="24"/>
          <w:szCs w:val="24"/>
          <w:lang w:val="en-AU" w:eastAsia="ja-JP"/>
        </w:rPr>
        <w:t>endors</w:t>
      </w:r>
      <w:r w:rsidR="00EF7661" w:rsidRPr="00EF7661">
        <w:rPr>
          <w:rFonts w:asciiTheme="majorHAnsi" w:eastAsiaTheme="minorEastAsia" w:hAnsiTheme="majorHAnsi"/>
          <w:bCs/>
          <w:sz w:val="24"/>
          <w:szCs w:val="24"/>
          <w:lang w:val="en-AU" w:eastAsia="ja-JP"/>
        </w:rPr>
        <w:t xml:space="preserve">ed the </w:t>
      </w:r>
      <w:r w:rsidRPr="009E3E29">
        <w:rPr>
          <w:rFonts w:asciiTheme="majorHAnsi" w:eastAsiaTheme="minorEastAsia" w:hAnsiTheme="majorHAnsi"/>
          <w:bCs/>
          <w:sz w:val="24"/>
          <w:szCs w:val="24"/>
          <w:lang w:val="en-US" w:eastAsia="ja-JP"/>
        </w:rPr>
        <w:t>GEO Transitional Work Programme 2016</w:t>
      </w:r>
      <w:r w:rsidR="00FF150B">
        <w:rPr>
          <w:rFonts w:asciiTheme="majorHAnsi" w:eastAsiaTheme="minorEastAsia" w:hAnsiTheme="majorHAnsi"/>
          <w:bCs/>
          <w:sz w:val="24"/>
          <w:szCs w:val="24"/>
          <w:lang w:val="en-US" w:eastAsia="ja-JP"/>
        </w:rPr>
        <w:t xml:space="preserve">, which </w:t>
      </w:r>
      <w:r w:rsidR="00EF7661" w:rsidRPr="00EF7661">
        <w:rPr>
          <w:rFonts w:asciiTheme="majorHAnsi" w:eastAsiaTheme="minorEastAsia" w:hAnsiTheme="majorHAnsi"/>
          <w:bCs/>
          <w:sz w:val="24"/>
          <w:szCs w:val="24"/>
          <w:lang w:val="en-AU" w:eastAsia="ja-JP"/>
        </w:rPr>
        <w:t xml:space="preserve">includes </w:t>
      </w:r>
      <w:r w:rsidR="00414AE0">
        <w:rPr>
          <w:rFonts w:asciiTheme="majorHAnsi" w:eastAsiaTheme="minorEastAsia" w:hAnsiTheme="majorHAnsi"/>
          <w:bCs/>
          <w:sz w:val="24"/>
          <w:szCs w:val="24"/>
          <w:lang w:val="en-AU" w:eastAsia="ja-JP"/>
        </w:rPr>
        <w:t xml:space="preserve">the </w:t>
      </w:r>
      <w:r w:rsidR="00EF7661" w:rsidRPr="00EF7661">
        <w:rPr>
          <w:rFonts w:asciiTheme="majorHAnsi" w:eastAsiaTheme="minorEastAsia" w:hAnsiTheme="majorHAnsi"/>
          <w:bCs/>
          <w:sz w:val="24"/>
          <w:szCs w:val="24"/>
          <w:lang w:val="en-AU" w:eastAsia="ja-JP"/>
        </w:rPr>
        <w:t>GEO-DARMA</w:t>
      </w:r>
      <w:r w:rsidR="00414AE0">
        <w:rPr>
          <w:rFonts w:asciiTheme="majorHAnsi" w:eastAsiaTheme="minorEastAsia" w:hAnsiTheme="majorHAnsi"/>
          <w:bCs/>
          <w:sz w:val="24"/>
          <w:szCs w:val="24"/>
          <w:lang w:val="en-AU" w:eastAsia="ja-JP"/>
        </w:rPr>
        <w:t xml:space="preserve"> initiative</w:t>
      </w:r>
      <w:r w:rsidR="00EF7661" w:rsidRPr="00EF7661">
        <w:rPr>
          <w:rFonts w:asciiTheme="majorHAnsi" w:eastAsiaTheme="minorEastAsia" w:hAnsiTheme="majorHAnsi"/>
          <w:bCs/>
          <w:sz w:val="24"/>
          <w:szCs w:val="24"/>
          <w:lang w:val="en-AU" w:eastAsia="ja-JP"/>
        </w:rPr>
        <w:t>. Luc St-Pierre</w:t>
      </w:r>
      <w:r w:rsidR="00FF150B">
        <w:rPr>
          <w:rFonts w:asciiTheme="majorHAnsi" w:eastAsiaTheme="minorEastAsia" w:hAnsiTheme="majorHAnsi"/>
          <w:bCs/>
          <w:sz w:val="24"/>
          <w:szCs w:val="24"/>
          <w:lang w:val="en-AU" w:eastAsia="ja-JP"/>
        </w:rPr>
        <w:t xml:space="preserve"> (U</w:t>
      </w:r>
      <w:r w:rsidR="00FF150B" w:rsidRPr="00EF7661">
        <w:rPr>
          <w:rFonts w:asciiTheme="majorHAnsi" w:eastAsiaTheme="minorEastAsia" w:hAnsiTheme="majorHAnsi"/>
          <w:bCs/>
          <w:sz w:val="24"/>
          <w:szCs w:val="24"/>
          <w:lang w:val="en-AU" w:eastAsia="ja-JP"/>
        </w:rPr>
        <w:t>NOOSA</w:t>
      </w:r>
      <w:r w:rsidR="00EF7661" w:rsidRPr="00EF7661">
        <w:rPr>
          <w:rFonts w:asciiTheme="majorHAnsi" w:eastAsiaTheme="minorEastAsia" w:hAnsiTheme="majorHAnsi"/>
          <w:bCs/>
          <w:sz w:val="24"/>
          <w:szCs w:val="24"/>
          <w:lang w:val="en-AU" w:eastAsia="ja-JP"/>
        </w:rPr>
        <w:t>)</w:t>
      </w:r>
      <w:r w:rsidR="00FF150B">
        <w:rPr>
          <w:rFonts w:asciiTheme="majorHAnsi" w:eastAsiaTheme="minorEastAsia" w:hAnsiTheme="majorHAnsi"/>
          <w:bCs/>
          <w:sz w:val="24"/>
          <w:szCs w:val="24"/>
          <w:lang w:val="en-AU" w:eastAsia="ja-JP"/>
        </w:rPr>
        <w:t xml:space="preserve"> has volunteered to lead</w:t>
      </w:r>
      <w:r w:rsidR="00EF7661" w:rsidRPr="00EF7661">
        <w:rPr>
          <w:rFonts w:asciiTheme="majorHAnsi" w:eastAsiaTheme="minorEastAsia" w:hAnsiTheme="majorHAnsi"/>
          <w:bCs/>
          <w:sz w:val="24"/>
          <w:szCs w:val="24"/>
          <w:lang w:val="en-AU" w:eastAsia="ja-JP"/>
        </w:rPr>
        <w:t xml:space="preserve"> the coordination of regional institutions that might join GEO-DARMA</w:t>
      </w:r>
      <w:r w:rsidR="00FF150B">
        <w:rPr>
          <w:rFonts w:asciiTheme="majorHAnsi" w:eastAsiaTheme="minorEastAsia" w:hAnsiTheme="majorHAnsi"/>
          <w:bCs/>
          <w:sz w:val="24"/>
          <w:szCs w:val="24"/>
          <w:lang w:val="en-AU" w:eastAsia="ja-JP"/>
        </w:rPr>
        <w:t>.</w:t>
      </w:r>
    </w:p>
    <w:p w14:paraId="1339CB10" w14:textId="3EE33581" w:rsidR="00CE72E8" w:rsidRPr="00414AE0" w:rsidRDefault="00FF150B" w:rsidP="00414AE0">
      <w:pPr>
        <w:spacing w:after="240"/>
        <w:rPr>
          <w:rFonts w:asciiTheme="majorHAnsi" w:eastAsiaTheme="minorEastAsia" w:hAnsiTheme="majorHAnsi"/>
          <w:bCs/>
          <w:sz w:val="24"/>
          <w:szCs w:val="24"/>
          <w:lang w:val="en-AU" w:eastAsia="ja-JP"/>
        </w:rPr>
      </w:pPr>
      <w:r>
        <w:rPr>
          <w:rFonts w:asciiTheme="majorHAnsi" w:eastAsiaTheme="minorEastAsia" w:hAnsiTheme="majorHAnsi"/>
          <w:bCs/>
          <w:sz w:val="24"/>
          <w:szCs w:val="24"/>
          <w:lang w:val="en-AU" w:eastAsia="ja-JP"/>
        </w:rPr>
        <w:t xml:space="preserve">CEOS </w:t>
      </w:r>
      <w:r w:rsidRPr="00FF150B">
        <w:rPr>
          <w:rFonts w:asciiTheme="majorHAnsi" w:eastAsiaTheme="minorEastAsia" w:hAnsiTheme="majorHAnsi"/>
          <w:bCs/>
          <w:sz w:val="24"/>
          <w:szCs w:val="24"/>
          <w:lang w:val="en-AU" w:eastAsia="ja-JP"/>
        </w:rPr>
        <w:t>Agencies</w:t>
      </w:r>
      <w:r>
        <w:rPr>
          <w:rFonts w:asciiTheme="majorHAnsi" w:eastAsiaTheme="minorEastAsia" w:hAnsiTheme="majorHAnsi"/>
          <w:bCs/>
          <w:sz w:val="24"/>
          <w:szCs w:val="24"/>
          <w:lang w:val="en-AU" w:eastAsia="ja-JP"/>
        </w:rPr>
        <w:t xml:space="preserve"> have</w:t>
      </w:r>
      <w:r w:rsidRPr="00FF150B">
        <w:rPr>
          <w:rFonts w:asciiTheme="majorHAnsi" w:eastAsiaTheme="minorEastAsia" w:hAnsiTheme="majorHAnsi"/>
          <w:bCs/>
          <w:sz w:val="24"/>
          <w:szCs w:val="24"/>
          <w:lang w:val="en-AU" w:eastAsia="ja-JP"/>
        </w:rPr>
        <w:t xml:space="preserve"> responded positively to </w:t>
      </w:r>
      <w:r>
        <w:rPr>
          <w:rFonts w:asciiTheme="majorHAnsi" w:eastAsiaTheme="minorEastAsia" w:hAnsiTheme="majorHAnsi"/>
          <w:bCs/>
          <w:sz w:val="24"/>
          <w:szCs w:val="24"/>
          <w:lang w:val="en-AU" w:eastAsia="ja-JP"/>
        </w:rPr>
        <w:t xml:space="preserve">the </w:t>
      </w:r>
      <w:r w:rsidRPr="00FF150B">
        <w:rPr>
          <w:rFonts w:asciiTheme="majorHAnsi" w:eastAsiaTheme="minorEastAsia" w:hAnsiTheme="majorHAnsi"/>
          <w:bCs/>
          <w:sz w:val="24"/>
          <w:szCs w:val="24"/>
          <w:lang w:val="en-AU" w:eastAsia="ja-JP"/>
        </w:rPr>
        <w:t>continu</w:t>
      </w:r>
      <w:r>
        <w:rPr>
          <w:rFonts w:asciiTheme="majorHAnsi" w:eastAsiaTheme="minorEastAsia" w:hAnsiTheme="majorHAnsi"/>
          <w:bCs/>
          <w:sz w:val="24"/>
          <w:szCs w:val="24"/>
          <w:lang w:val="en-AU" w:eastAsia="ja-JP"/>
        </w:rPr>
        <w:t xml:space="preserve">ation of the </w:t>
      </w:r>
      <w:r w:rsidRPr="00FF150B">
        <w:rPr>
          <w:rFonts w:asciiTheme="majorHAnsi" w:eastAsiaTheme="minorEastAsia" w:hAnsiTheme="majorHAnsi"/>
          <w:bCs/>
          <w:sz w:val="24"/>
          <w:szCs w:val="24"/>
          <w:lang w:val="en-AU" w:eastAsia="ja-JP"/>
        </w:rPr>
        <w:t>Hawaii and Iceland permanent Geohazard supersites</w:t>
      </w:r>
      <w:r>
        <w:rPr>
          <w:rFonts w:asciiTheme="majorHAnsi" w:eastAsiaTheme="minorEastAsia" w:hAnsiTheme="majorHAnsi"/>
          <w:bCs/>
          <w:sz w:val="24"/>
          <w:szCs w:val="24"/>
          <w:lang w:val="en-AU" w:eastAsia="ja-JP"/>
        </w:rPr>
        <w:t>,</w:t>
      </w:r>
      <w:r w:rsidRPr="00FF150B">
        <w:rPr>
          <w:rFonts w:asciiTheme="majorHAnsi" w:eastAsiaTheme="minorEastAsia" w:hAnsiTheme="majorHAnsi"/>
          <w:bCs/>
          <w:sz w:val="24"/>
          <w:szCs w:val="24"/>
          <w:lang w:val="en-AU" w:eastAsia="ja-JP"/>
        </w:rPr>
        <w:t xml:space="preserve"> following the endorsement of the</w:t>
      </w:r>
      <w:r w:rsidR="00414AE0">
        <w:rPr>
          <w:rFonts w:asciiTheme="majorHAnsi" w:eastAsiaTheme="minorEastAsia" w:hAnsiTheme="majorHAnsi"/>
          <w:bCs/>
          <w:sz w:val="24"/>
          <w:szCs w:val="24"/>
          <w:lang w:val="en-AU" w:eastAsia="ja-JP"/>
        </w:rPr>
        <w:t>ir</w:t>
      </w:r>
      <w:r w:rsidRPr="00FF150B">
        <w:rPr>
          <w:rFonts w:asciiTheme="majorHAnsi" w:eastAsiaTheme="minorEastAsia" w:hAnsiTheme="majorHAnsi"/>
          <w:bCs/>
          <w:sz w:val="24"/>
          <w:szCs w:val="24"/>
          <w:lang w:val="en-AU" w:eastAsia="ja-JP"/>
        </w:rPr>
        <w:t xml:space="preserve"> two-year extension at the</w:t>
      </w:r>
      <w:r>
        <w:rPr>
          <w:rFonts w:asciiTheme="majorHAnsi" w:eastAsiaTheme="minorEastAsia" w:hAnsiTheme="majorHAnsi"/>
          <w:bCs/>
          <w:sz w:val="24"/>
          <w:szCs w:val="24"/>
          <w:lang w:val="en-AU" w:eastAsia="ja-JP"/>
        </w:rPr>
        <w:t xml:space="preserve"> 29</w:t>
      </w:r>
      <w:r w:rsidRPr="00FF150B">
        <w:rPr>
          <w:rFonts w:asciiTheme="majorHAnsi" w:eastAsiaTheme="minorEastAsia" w:hAnsiTheme="majorHAnsi"/>
          <w:bCs/>
          <w:sz w:val="24"/>
          <w:szCs w:val="24"/>
          <w:vertAlign w:val="superscript"/>
          <w:lang w:val="en-AU" w:eastAsia="ja-JP"/>
        </w:rPr>
        <w:t>th</w:t>
      </w:r>
      <w:r>
        <w:rPr>
          <w:rFonts w:asciiTheme="majorHAnsi" w:eastAsiaTheme="minorEastAsia" w:hAnsiTheme="majorHAnsi"/>
          <w:bCs/>
          <w:sz w:val="24"/>
          <w:szCs w:val="24"/>
          <w:lang w:val="en-AU" w:eastAsia="ja-JP"/>
        </w:rPr>
        <w:t xml:space="preserve"> </w:t>
      </w:r>
      <w:r w:rsidRPr="00FF150B">
        <w:rPr>
          <w:rFonts w:asciiTheme="majorHAnsi" w:eastAsiaTheme="minorEastAsia" w:hAnsiTheme="majorHAnsi"/>
          <w:bCs/>
          <w:sz w:val="24"/>
          <w:szCs w:val="24"/>
          <w:lang w:val="en-AU" w:eastAsia="ja-JP"/>
        </w:rPr>
        <w:t>CEOS Plenary in Kyoto, Japan</w:t>
      </w:r>
      <w:r>
        <w:rPr>
          <w:rFonts w:asciiTheme="majorHAnsi" w:eastAsiaTheme="minorEastAsia" w:hAnsiTheme="majorHAnsi"/>
          <w:bCs/>
          <w:sz w:val="24"/>
          <w:szCs w:val="24"/>
          <w:lang w:val="en-AU" w:eastAsia="ja-JP"/>
        </w:rPr>
        <w:t>.</w:t>
      </w:r>
    </w:p>
    <w:p w14:paraId="749D2E06" w14:textId="5E0D77C0" w:rsidR="00EC3D05" w:rsidRPr="000766B8" w:rsidRDefault="00EC3D05" w:rsidP="00BA2609">
      <w:pPr>
        <w:pBdr>
          <w:bottom w:val="single" w:sz="6" w:space="1" w:color="auto"/>
        </w:pBdr>
        <w:spacing w:before="12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Upcoming Meetings</w:t>
      </w:r>
    </w:p>
    <w:p w14:paraId="09F89585" w14:textId="11D7D82C" w:rsidR="000766B8" w:rsidRDefault="000766B8" w:rsidP="00C800A2">
      <w:pPr>
        <w:pStyle w:val="ListParagraph"/>
        <w:numPr>
          <w:ilvl w:val="0"/>
          <w:numId w:val="4"/>
        </w:numPr>
        <w:spacing w:before="120" w:after="120"/>
        <w:ind w:left="357" w:hanging="357"/>
        <w:contextualSpacing w:val="0"/>
        <w:rPr>
          <w:rFonts w:asciiTheme="majorHAnsi" w:eastAsiaTheme="minorEastAsia" w:hAnsiTheme="majorHAnsi"/>
          <w:bCs/>
          <w:i/>
          <w:sz w:val="24"/>
          <w:szCs w:val="24"/>
          <w:lang w:val="en-AU" w:eastAsia="ja-JP"/>
        </w:rPr>
      </w:pPr>
      <w:r w:rsidRPr="000766B8">
        <w:rPr>
          <w:rFonts w:asciiTheme="majorHAnsi" w:eastAsiaTheme="minorEastAsia" w:hAnsiTheme="majorHAnsi"/>
          <w:bCs/>
          <w:i/>
          <w:sz w:val="24"/>
          <w:szCs w:val="24"/>
          <w:lang w:val="en-AU" w:eastAsia="ja-JP"/>
        </w:rPr>
        <w:t>Working Session of the Recovery Observatory Oversight Team (ROOT) at the World Bank Headquarters in Washington DC on December 10</w:t>
      </w:r>
      <w:r w:rsidRPr="000766B8">
        <w:rPr>
          <w:rFonts w:asciiTheme="majorHAnsi" w:eastAsiaTheme="minorEastAsia" w:hAnsiTheme="majorHAnsi"/>
          <w:bCs/>
          <w:i/>
          <w:sz w:val="24"/>
          <w:szCs w:val="24"/>
          <w:vertAlign w:val="superscript"/>
          <w:lang w:val="en-AU" w:eastAsia="ja-JP"/>
        </w:rPr>
        <w:t>th</w:t>
      </w:r>
      <w:r w:rsidRPr="000766B8">
        <w:rPr>
          <w:rFonts w:asciiTheme="majorHAnsi" w:eastAsiaTheme="minorEastAsia" w:hAnsiTheme="majorHAnsi"/>
          <w:bCs/>
          <w:i/>
          <w:sz w:val="24"/>
          <w:szCs w:val="24"/>
          <w:lang w:val="en-AU" w:eastAsia="ja-JP"/>
        </w:rPr>
        <w:t>, 2015</w:t>
      </w:r>
      <w:r w:rsidR="00F60D72">
        <w:rPr>
          <w:rFonts w:asciiTheme="majorHAnsi" w:eastAsiaTheme="minorEastAsia" w:hAnsiTheme="majorHAnsi"/>
          <w:bCs/>
          <w:i/>
          <w:sz w:val="24"/>
          <w:szCs w:val="24"/>
          <w:lang w:val="en-AU" w:eastAsia="ja-JP"/>
        </w:rPr>
        <w:t>.</w:t>
      </w:r>
    </w:p>
    <w:p w14:paraId="6E4919E3" w14:textId="5FC1333F" w:rsidR="00C800A2" w:rsidRPr="000766B8" w:rsidRDefault="00C800A2" w:rsidP="00C800A2">
      <w:pPr>
        <w:pStyle w:val="ListParagraph"/>
        <w:numPr>
          <w:ilvl w:val="0"/>
          <w:numId w:val="4"/>
        </w:numPr>
        <w:spacing w:before="120" w:after="120"/>
        <w:ind w:left="357" w:hanging="357"/>
        <w:contextualSpacing w:val="0"/>
        <w:rPr>
          <w:rFonts w:asciiTheme="majorHAnsi" w:eastAsiaTheme="minorEastAsia" w:hAnsiTheme="majorHAnsi"/>
          <w:bCs/>
          <w:i/>
          <w:sz w:val="24"/>
          <w:szCs w:val="24"/>
          <w:lang w:val="en-AU" w:eastAsia="ja-JP"/>
        </w:rPr>
      </w:pPr>
      <w:r w:rsidRPr="000766B8">
        <w:rPr>
          <w:rFonts w:asciiTheme="majorHAnsi" w:eastAsiaTheme="minorEastAsia" w:hAnsiTheme="majorHAnsi"/>
          <w:bCs/>
          <w:i/>
          <w:sz w:val="24"/>
          <w:szCs w:val="24"/>
          <w:lang w:val="en-AU" w:eastAsia="ja-JP"/>
        </w:rPr>
        <w:t>WGDisasters Meeting #5 hosted by DLR (8</w:t>
      </w:r>
      <w:r w:rsidRPr="000766B8">
        <w:rPr>
          <w:rFonts w:asciiTheme="majorHAnsi" w:eastAsiaTheme="minorEastAsia" w:hAnsiTheme="majorHAnsi"/>
          <w:bCs/>
          <w:i/>
          <w:sz w:val="24"/>
          <w:szCs w:val="24"/>
          <w:vertAlign w:val="superscript"/>
          <w:lang w:val="en-AU" w:eastAsia="ja-JP"/>
        </w:rPr>
        <w:t>th</w:t>
      </w:r>
      <w:r w:rsidRPr="000766B8">
        <w:rPr>
          <w:rFonts w:asciiTheme="majorHAnsi" w:eastAsiaTheme="minorEastAsia" w:hAnsiTheme="majorHAnsi"/>
          <w:bCs/>
          <w:i/>
          <w:sz w:val="24"/>
          <w:szCs w:val="24"/>
          <w:lang w:val="en-AU" w:eastAsia="ja-JP"/>
        </w:rPr>
        <w:t xml:space="preserve"> – 10</w:t>
      </w:r>
      <w:r w:rsidRPr="000766B8">
        <w:rPr>
          <w:rFonts w:asciiTheme="majorHAnsi" w:eastAsiaTheme="minorEastAsia" w:hAnsiTheme="majorHAnsi"/>
          <w:bCs/>
          <w:i/>
          <w:sz w:val="24"/>
          <w:szCs w:val="24"/>
          <w:vertAlign w:val="superscript"/>
          <w:lang w:val="en-AU" w:eastAsia="ja-JP"/>
        </w:rPr>
        <w:t>th</w:t>
      </w:r>
      <w:r w:rsidRPr="000766B8">
        <w:rPr>
          <w:rFonts w:asciiTheme="majorHAnsi" w:eastAsiaTheme="minorEastAsia" w:hAnsiTheme="majorHAnsi"/>
          <w:bCs/>
          <w:i/>
          <w:sz w:val="24"/>
          <w:szCs w:val="24"/>
          <w:lang w:val="en-AU" w:eastAsia="ja-JP"/>
        </w:rPr>
        <w:t xml:space="preserve"> March 2016, Bonn, Germany)</w:t>
      </w:r>
      <w:r w:rsidR="00F60D72">
        <w:rPr>
          <w:rFonts w:asciiTheme="majorHAnsi" w:eastAsiaTheme="minorEastAsia" w:hAnsiTheme="majorHAnsi"/>
          <w:bCs/>
          <w:i/>
          <w:sz w:val="24"/>
          <w:szCs w:val="24"/>
          <w:lang w:val="en-AU" w:eastAsia="ja-JP"/>
        </w:rPr>
        <w:t>.</w:t>
      </w:r>
    </w:p>
    <w:p w14:paraId="13B0D51D" w14:textId="36480E90" w:rsidR="00AD2251" w:rsidRPr="000766B8" w:rsidRDefault="00C800A2" w:rsidP="008719A1">
      <w:pPr>
        <w:pStyle w:val="ListParagraph"/>
        <w:numPr>
          <w:ilvl w:val="0"/>
          <w:numId w:val="4"/>
        </w:numPr>
        <w:spacing w:before="120" w:after="120"/>
        <w:ind w:left="357" w:hanging="357"/>
        <w:contextualSpacing w:val="0"/>
        <w:rPr>
          <w:rFonts w:asciiTheme="majorHAnsi" w:eastAsiaTheme="minorEastAsia" w:hAnsiTheme="majorHAnsi"/>
          <w:b/>
          <w:bCs/>
          <w:sz w:val="24"/>
          <w:szCs w:val="24"/>
          <w:lang w:eastAsia="ja-JP"/>
        </w:rPr>
      </w:pPr>
      <w:r w:rsidRPr="000766B8">
        <w:rPr>
          <w:rFonts w:asciiTheme="majorHAnsi" w:eastAsiaTheme="minorEastAsia" w:hAnsiTheme="majorHAnsi"/>
          <w:bCs/>
          <w:i/>
          <w:sz w:val="24"/>
          <w:szCs w:val="24"/>
          <w:lang w:val="en-AU" w:eastAsia="ja-JP"/>
        </w:rPr>
        <w:t>WGDisasters Meeting #6 hosted by USGS (</w:t>
      </w:r>
      <w:r w:rsidR="00CE72E8" w:rsidRPr="000766B8">
        <w:rPr>
          <w:rFonts w:asciiTheme="majorHAnsi" w:eastAsiaTheme="minorEastAsia" w:hAnsiTheme="majorHAnsi"/>
          <w:bCs/>
          <w:i/>
          <w:sz w:val="24"/>
          <w:szCs w:val="24"/>
          <w:lang w:val="en-AU" w:eastAsia="ja-JP"/>
        </w:rPr>
        <w:t>6</w:t>
      </w:r>
      <w:r w:rsidRPr="000766B8">
        <w:rPr>
          <w:rFonts w:asciiTheme="majorHAnsi" w:eastAsiaTheme="minorEastAsia" w:hAnsiTheme="majorHAnsi"/>
          <w:bCs/>
          <w:i/>
          <w:sz w:val="24"/>
          <w:szCs w:val="24"/>
          <w:vertAlign w:val="superscript"/>
          <w:lang w:val="en-AU" w:eastAsia="ja-JP"/>
        </w:rPr>
        <w:t>th</w:t>
      </w:r>
      <w:r w:rsidRPr="000766B8">
        <w:rPr>
          <w:rFonts w:asciiTheme="majorHAnsi" w:eastAsiaTheme="minorEastAsia" w:hAnsiTheme="majorHAnsi"/>
          <w:bCs/>
          <w:i/>
          <w:sz w:val="24"/>
          <w:szCs w:val="24"/>
          <w:lang w:val="en-AU" w:eastAsia="ja-JP"/>
        </w:rPr>
        <w:t xml:space="preserve"> – </w:t>
      </w:r>
      <w:r w:rsidR="00CE72E8" w:rsidRPr="000766B8">
        <w:rPr>
          <w:rFonts w:asciiTheme="majorHAnsi" w:eastAsiaTheme="minorEastAsia" w:hAnsiTheme="majorHAnsi"/>
          <w:bCs/>
          <w:i/>
          <w:sz w:val="24"/>
          <w:szCs w:val="24"/>
          <w:lang w:val="en-AU" w:eastAsia="ja-JP"/>
        </w:rPr>
        <w:t>8</w:t>
      </w:r>
      <w:r w:rsidRPr="000766B8">
        <w:rPr>
          <w:rFonts w:asciiTheme="majorHAnsi" w:eastAsiaTheme="minorEastAsia" w:hAnsiTheme="majorHAnsi"/>
          <w:bCs/>
          <w:i/>
          <w:sz w:val="24"/>
          <w:szCs w:val="24"/>
          <w:vertAlign w:val="superscript"/>
          <w:lang w:val="en-AU" w:eastAsia="ja-JP"/>
        </w:rPr>
        <w:t>th</w:t>
      </w:r>
      <w:r w:rsidRPr="000766B8">
        <w:rPr>
          <w:rFonts w:asciiTheme="majorHAnsi" w:eastAsiaTheme="minorEastAsia" w:hAnsiTheme="majorHAnsi"/>
          <w:bCs/>
          <w:i/>
          <w:sz w:val="24"/>
          <w:szCs w:val="24"/>
          <w:lang w:val="en-AU" w:eastAsia="ja-JP"/>
        </w:rPr>
        <w:t xml:space="preserve"> September</w:t>
      </w:r>
      <w:r w:rsidR="00CE72E8" w:rsidRPr="000766B8">
        <w:rPr>
          <w:rFonts w:asciiTheme="majorHAnsi" w:eastAsiaTheme="minorEastAsia" w:hAnsiTheme="majorHAnsi"/>
          <w:bCs/>
          <w:i/>
          <w:sz w:val="24"/>
          <w:szCs w:val="24"/>
          <w:lang w:val="en-AU" w:eastAsia="ja-JP"/>
        </w:rPr>
        <w:t xml:space="preserve"> 2016</w:t>
      </w:r>
      <w:r w:rsidRPr="000766B8">
        <w:rPr>
          <w:rFonts w:asciiTheme="majorHAnsi" w:eastAsiaTheme="minorEastAsia" w:hAnsiTheme="majorHAnsi"/>
          <w:bCs/>
          <w:i/>
          <w:sz w:val="24"/>
          <w:szCs w:val="24"/>
          <w:lang w:val="en-AU" w:eastAsia="ja-JP"/>
        </w:rPr>
        <w:t xml:space="preserve">, </w:t>
      </w:r>
      <w:r w:rsidR="00CE72E8" w:rsidRPr="000766B8">
        <w:rPr>
          <w:rFonts w:asciiTheme="majorHAnsi" w:eastAsiaTheme="minorEastAsia" w:hAnsiTheme="majorHAnsi"/>
          <w:bCs/>
          <w:i/>
          <w:sz w:val="24"/>
          <w:szCs w:val="24"/>
          <w:lang w:val="en-AU" w:eastAsia="ja-JP"/>
        </w:rPr>
        <w:t>Cascades Vol</w:t>
      </w:r>
      <w:r w:rsidR="002F323A" w:rsidRPr="000766B8">
        <w:rPr>
          <w:rFonts w:asciiTheme="majorHAnsi" w:eastAsiaTheme="minorEastAsia" w:hAnsiTheme="majorHAnsi"/>
          <w:bCs/>
          <w:i/>
          <w:sz w:val="24"/>
          <w:szCs w:val="24"/>
          <w:lang w:val="en-AU" w:eastAsia="ja-JP"/>
        </w:rPr>
        <w:t>cano Observatory, Vancouver, WA</w:t>
      </w:r>
      <w:r w:rsidR="00CE72E8" w:rsidRPr="000766B8">
        <w:rPr>
          <w:rFonts w:asciiTheme="majorHAnsi" w:eastAsiaTheme="minorEastAsia" w:hAnsiTheme="majorHAnsi"/>
          <w:bCs/>
          <w:i/>
          <w:sz w:val="24"/>
          <w:szCs w:val="24"/>
          <w:lang w:val="en-AU" w:eastAsia="ja-JP"/>
        </w:rPr>
        <w:t>,</w:t>
      </w:r>
      <w:r w:rsidR="002F323A" w:rsidRPr="000766B8">
        <w:rPr>
          <w:rFonts w:asciiTheme="majorHAnsi" w:eastAsiaTheme="minorEastAsia" w:hAnsiTheme="majorHAnsi"/>
          <w:bCs/>
          <w:i/>
          <w:sz w:val="24"/>
          <w:szCs w:val="24"/>
          <w:lang w:val="en-AU" w:eastAsia="ja-JP"/>
        </w:rPr>
        <w:t xml:space="preserve"> </w:t>
      </w:r>
      <w:r w:rsidR="00CE72E8" w:rsidRPr="000766B8">
        <w:rPr>
          <w:rFonts w:asciiTheme="majorHAnsi" w:eastAsiaTheme="minorEastAsia" w:hAnsiTheme="majorHAnsi"/>
          <w:bCs/>
          <w:i/>
          <w:sz w:val="24"/>
          <w:szCs w:val="24"/>
          <w:lang w:val="en-AU" w:eastAsia="ja-JP"/>
        </w:rPr>
        <w:t>USA</w:t>
      </w:r>
      <w:r w:rsidRPr="000766B8">
        <w:rPr>
          <w:rFonts w:asciiTheme="majorHAnsi" w:eastAsiaTheme="minorEastAsia" w:hAnsiTheme="majorHAnsi"/>
          <w:bCs/>
          <w:i/>
          <w:sz w:val="24"/>
          <w:szCs w:val="24"/>
          <w:lang w:val="en-AU" w:eastAsia="ja-JP"/>
        </w:rPr>
        <w:t>).</w:t>
      </w:r>
    </w:p>
    <w:p w14:paraId="3C763ECF" w14:textId="5A7051FC" w:rsidR="004A6E06" w:rsidRPr="000766B8" w:rsidRDefault="004A6E06" w:rsidP="00414AE0">
      <w:pPr>
        <w:spacing w:before="240" w:after="120"/>
        <w:rPr>
          <w:rFonts w:asciiTheme="majorHAnsi" w:eastAsiaTheme="minorEastAsia" w:hAnsiTheme="majorHAnsi"/>
          <w:b/>
          <w:bCs/>
          <w:sz w:val="24"/>
          <w:szCs w:val="24"/>
          <w:lang w:eastAsia="ja-JP"/>
        </w:rPr>
      </w:pPr>
      <w:r w:rsidRPr="000766B8">
        <w:rPr>
          <w:rFonts w:asciiTheme="majorHAnsi" w:eastAsiaTheme="minorEastAsia" w:hAnsiTheme="majorHAnsi"/>
          <w:b/>
          <w:bCs/>
          <w:sz w:val="24"/>
          <w:szCs w:val="24"/>
          <w:lang w:eastAsia="ja-JP"/>
        </w:rPr>
        <w:t>WGClimate</w:t>
      </w:r>
      <w:r w:rsidR="00F01F2A" w:rsidRPr="000766B8">
        <w:rPr>
          <w:rFonts w:asciiTheme="majorHAnsi" w:eastAsiaTheme="minorEastAsia" w:hAnsiTheme="majorHAnsi"/>
          <w:b/>
          <w:bCs/>
          <w:sz w:val="24"/>
          <w:szCs w:val="24"/>
          <w:lang w:eastAsia="ja-JP"/>
        </w:rPr>
        <w:t xml:space="preserve"> (</w:t>
      </w:r>
      <w:r w:rsidR="00DB4674" w:rsidRPr="000766B8">
        <w:rPr>
          <w:rFonts w:asciiTheme="majorHAnsi" w:eastAsiaTheme="minorEastAsia" w:hAnsiTheme="majorHAnsi"/>
          <w:b/>
          <w:bCs/>
          <w:sz w:val="24"/>
          <w:szCs w:val="24"/>
          <w:lang w:eastAsia="ja-JP"/>
        </w:rPr>
        <w:t>Pascal Lecomte,</w:t>
      </w:r>
      <w:r w:rsidR="008B0110" w:rsidRPr="000766B8">
        <w:rPr>
          <w:rFonts w:asciiTheme="majorHAnsi" w:eastAsiaTheme="minorEastAsia" w:hAnsiTheme="majorHAnsi"/>
          <w:b/>
          <w:bCs/>
          <w:sz w:val="24"/>
          <w:szCs w:val="24"/>
          <w:lang w:eastAsia="ja-JP"/>
        </w:rPr>
        <w:t xml:space="preserve"> Chair</w:t>
      </w:r>
      <w:r w:rsidR="00F01F2A" w:rsidRPr="000766B8">
        <w:rPr>
          <w:rFonts w:asciiTheme="majorHAnsi" w:eastAsiaTheme="minorEastAsia" w:hAnsiTheme="majorHAnsi"/>
          <w:b/>
          <w:bCs/>
          <w:sz w:val="24"/>
          <w:szCs w:val="24"/>
          <w:lang w:eastAsia="ja-JP"/>
        </w:rPr>
        <w:t>)</w:t>
      </w:r>
    </w:p>
    <w:p w14:paraId="3500D858" w14:textId="77777777" w:rsidR="00D46D0D" w:rsidRPr="00D46D0D" w:rsidRDefault="00AC0669" w:rsidP="00D46D0D">
      <w:pPr>
        <w:spacing w:before="120" w:after="120"/>
        <w:rPr>
          <w:rFonts w:asciiTheme="majorHAnsi" w:eastAsiaTheme="minorEastAsia" w:hAnsiTheme="majorHAnsi"/>
          <w:bCs/>
          <w:iCs/>
          <w:sz w:val="24"/>
          <w:szCs w:val="24"/>
          <w:lang w:eastAsia="ja-JP"/>
        </w:rPr>
      </w:pPr>
      <w:r w:rsidRPr="00AC0669">
        <w:rPr>
          <w:rFonts w:asciiTheme="majorHAnsi" w:eastAsiaTheme="minorEastAsia" w:hAnsiTheme="majorHAnsi"/>
          <w:bCs/>
          <w:iCs/>
          <w:sz w:val="24"/>
          <w:szCs w:val="24"/>
          <w:lang w:eastAsia="ja-JP"/>
        </w:rPr>
        <w:t>Pascal Lecomte (ESA) assumed the position of WGClimate Chair at CEOS Plenary</w:t>
      </w:r>
      <w:r w:rsidR="008719A1" w:rsidRPr="00AC0669">
        <w:rPr>
          <w:rFonts w:asciiTheme="majorHAnsi" w:eastAsiaTheme="minorEastAsia" w:hAnsiTheme="majorHAnsi"/>
          <w:bCs/>
          <w:iCs/>
          <w:sz w:val="24"/>
          <w:szCs w:val="24"/>
          <w:lang w:val="en-US" w:eastAsia="ja-JP"/>
        </w:rPr>
        <w:t>.</w:t>
      </w:r>
      <w:r w:rsidRPr="00AC0669">
        <w:rPr>
          <w:rFonts w:asciiTheme="majorHAnsi" w:eastAsiaTheme="minorEastAsia" w:hAnsiTheme="majorHAnsi"/>
          <w:bCs/>
          <w:iCs/>
          <w:sz w:val="24"/>
          <w:szCs w:val="24"/>
          <w:lang w:val="en-US" w:eastAsia="ja-JP"/>
        </w:rPr>
        <w:t xml:space="preserve"> Sin</w:t>
      </w:r>
      <w:r>
        <w:rPr>
          <w:rFonts w:asciiTheme="majorHAnsi" w:eastAsiaTheme="minorEastAsia" w:hAnsiTheme="majorHAnsi"/>
          <w:bCs/>
          <w:iCs/>
          <w:sz w:val="24"/>
          <w:szCs w:val="24"/>
          <w:lang w:val="en-US" w:eastAsia="ja-JP"/>
        </w:rPr>
        <w:t>ce then</w:t>
      </w:r>
      <w:r w:rsidRPr="00AC0669">
        <w:rPr>
          <w:rFonts w:asciiTheme="majorHAnsi" w:eastAsiaTheme="minorEastAsia" w:hAnsiTheme="majorHAnsi"/>
          <w:bCs/>
          <w:iCs/>
          <w:sz w:val="24"/>
          <w:szCs w:val="24"/>
          <w:lang w:val="en-US" w:eastAsia="ja-JP"/>
        </w:rPr>
        <w:t xml:space="preserve"> he has </w:t>
      </w:r>
      <w:r>
        <w:rPr>
          <w:rFonts w:asciiTheme="majorHAnsi" w:eastAsiaTheme="minorEastAsia" w:hAnsiTheme="majorHAnsi"/>
          <w:bCs/>
          <w:iCs/>
          <w:sz w:val="24"/>
          <w:szCs w:val="24"/>
          <w:lang w:val="en-US" w:eastAsia="ja-JP"/>
        </w:rPr>
        <w:t>sent</w:t>
      </w:r>
      <w:r w:rsidRPr="00AC0669">
        <w:rPr>
          <w:rFonts w:asciiTheme="majorHAnsi" w:eastAsiaTheme="minorEastAsia" w:hAnsiTheme="majorHAnsi"/>
          <w:bCs/>
          <w:iCs/>
          <w:sz w:val="24"/>
          <w:szCs w:val="24"/>
          <w:lang w:val="en-AU" w:eastAsia="ja-JP"/>
        </w:rPr>
        <w:t xml:space="preserve"> a letter to Carolin Richter </w:t>
      </w:r>
      <w:r>
        <w:rPr>
          <w:rFonts w:asciiTheme="majorHAnsi" w:eastAsiaTheme="minorEastAsia" w:hAnsiTheme="majorHAnsi"/>
          <w:bCs/>
          <w:iCs/>
          <w:sz w:val="24"/>
          <w:szCs w:val="24"/>
          <w:lang w:val="en-AU" w:eastAsia="ja-JP"/>
        </w:rPr>
        <w:t>(</w:t>
      </w:r>
      <w:r w:rsidRPr="00AC0669">
        <w:rPr>
          <w:rFonts w:asciiTheme="majorHAnsi" w:eastAsiaTheme="minorEastAsia" w:hAnsiTheme="majorHAnsi"/>
          <w:bCs/>
          <w:iCs/>
          <w:sz w:val="24"/>
          <w:szCs w:val="24"/>
          <w:lang w:val="en-AU" w:eastAsia="ja-JP"/>
        </w:rPr>
        <w:t>GCOS</w:t>
      </w:r>
      <w:r>
        <w:rPr>
          <w:rFonts w:asciiTheme="majorHAnsi" w:eastAsiaTheme="minorEastAsia" w:hAnsiTheme="majorHAnsi"/>
          <w:bCs/>
          <w:iCs/>
          <w:sz w:val="24"/>
          <w:szCs w:val="24"/>
          <w:lang w:val="en-AU" w:eastAsia="ja-JP"/>
        </w:rPr>
        <w:t>)</w:t>
      </w:r>
      <w:r w:rsidRPr="00AC0669">
        <w:rPr>
          <w:rFonts w:asciiTheme="majorHAnsi" w:eastAsiaTheme="minorEastAsia" w:hAnsiTheme="majorHAnsi"/>
          <w:bCs/>
          <w:iCs/>
          <w:sz w:val="24"/>
          <w:szCs w:val="24"/>
          <w:lang w:val="en-AU" w:eastAsia="ja-JP"/>
        </w:rPr>
        <w:t xml:space="preserve"> to address</w:t>
      </w:r>
      <w:r>
        <w:rPr>
          <w:rFonts w:asciiTheme="majorHAnsi" w:eastAsiaTheme="minorEastAsia" w:hAnsiTheme="majorHAnsi"/>
          <w:bCs/>
          <w:iCs/>
          <w:sz w:val="24"/>
          <w:szCs w:val="24"/>
          <w:lang w:val="en-AU" w:eastAsia="ja-JP"/>
        </w:rPr>
        <w:t xml:space="preserve"> </w:t>
      </w:r>
      <w:r w:rsidR="00414AE0">
        <w:rPr>
          <w:rFonts w:asciiTheme="majorHAnsi" w:eastAsiaTheme="minorEastAsia" w:hAnsiTheme="majorHAnsi"/>
          <w:bCs/>
          <w:iCs/>
          <w:sz w:val="24"/>
          <w:szCs w:val="24"/>
          <w:lang w:val="en-AU" w:eastAsia="ja-JP"/>
        </w:rPr>
        <w:t xml:space="preserve">CEOS </w:t>
      </w:r>
      <w:r>
        <w:rPr>
          <w:rFonts w:asciiTheme="majorHAnsi" w:eastAsiaTheme="minorEastAsia" w:hAnsiTheme="majorHAnsi"/>
          <w:bCs/>
          <w:iCs/>
          <w:sz w:val="24"/>
          <w:szCs w:val="24"/>
          <w:lang w:val="en-AU" w:eastAsia="ja-JP"/>
        </w:rPr>
        <w:t>Plenary</w:t>
      </w:r>
      <w:r w:rsidRPr="00AC0669">
        <w:rPr>
          <w:rFonts w:asciiTheme="majorHAnsi" w:eastAsiaTheme="minorEastAsia" w:hAnsiTheme="majorHAnsi"/>
          <w:bCs/>
          <w:iCs/>
          <w:sz w:val="24"/>
          <w:szCs w:val="24"/>
          <w:lang w:val="en-AU" w:eastAsia="ja-JP"/>
        </w:rPr>
        <w:t xml:space="preserve"> actions 29-1 and 29-2</w:t>
      </w:r>
      <w:r>
        <w:rPr>
          <w:rFonts w:asciiTheme="majorHAnsi" w:eastAsiaTheme="minorEastAsia" w:hAnsiTheme="majorHAnsi"/>
          <w:bCs/>
          <w:iCs/>
          <w:sz w:val="24"/>
          <w:szCs w:val="24"/>
          <w:lang w:val="en-AU" w:eastAsia="ja-JP"/>
        </w:rPr>
        <w:t>.</w:t>
      </w:r>
      <w:r w:rsidR="008A753E">
        <w:rPr>
          <w:rFonts w:asciiTheme="majorHAnsi" w:eastAsiaTheme="minorEastAsia" w:hAnsiTheme="majorHAnsi"/>
          <w:bCs/>
          <w:iCs/>
          <w:sz w:val="24"/>
          <w:szCs w:val="24"/>
          <w:lang w:val="en-AU" w:eastAsia="ja-JP"/>
        </w:rPr>
        <w:t xml:space="preserve"> Pascal noted that a</w:t>
      </w:r>
      <w:r>
        <w:rPr>
          <w:rFonts w:asciiTheme="majorHAnsi" w:eastAsiaTheme="minorEastAsia" w:hAnsiTheme="majorHAnsi"/>
          <w:bCs/>
          <w:iCs/>
          <w:sz w:val="24"/>
          <w:szCs w:val="24"/>
          <w:lang w:val="en-AU" w:eastAsia="ja-JP"/>
        </w:rPr>
        <w:t xml:space="preserve"> r</w:t>
      </w:r>
      <w:r w:rsidRPr="00AC0669">
        <w:rPr>
          <w:rFonts w:asciiTheme="majorHAnsi" w:eastAsiaTheme="minorEastAsia" w:hAnsiTheme="majorHAnsi"/>
          <w:bCs/>
          <w:iCs/>
          <w:sz w:val="24"/>
          <w:szCs w:val="24"/>
          <w:lang w:val="en-AU" w:eastAsia="ja-JP"/>
        </w:rPr>
        <w:t xml:space="preserve">eview </w:t>
      </w:r>
      <w:r>
        <w:rPr>
          <w:rFonts w:asciiTheme="majorHAnsi" w:eastAsiaTheme="minorEastAsia" w:hAnsiTheme="majorHAnsi"/>
          <w:bCs/>
          <w:iCs/>
          <w:sz w:val="24"/>
          <w:szCs w:val="24"/>
          <w:lang w:val="en-AU" w:eastAsia="ja-JP"/>
        </w:rPr>
        <w:t xml:space="preserve">of </w:t>
      </w:r>
      <w:r w:rsidRPr="00AC0669">
        <w:rPr>
          <w:rFonts w:asciiTheme="majorHAnsi" w:eastAsiaTheme="minorEastAsia" w:hAnsiTheme="majorHAnsi"/>
          <w:bCs/>
          <w:iCs/>
          <w:sz w:val="24"/>
          <w:szCs w:val="24"/>
          <w:lang w:val="en-AU" w:eastAsia="ja-JP"/>
        </w:rPr>
        <w:t xml:space="preserve">WGClimate </w:t>
      </w:r>
      <w:r>
        <w:rPr>
          <w:rFonts w:asciiTheme="majorHAnsi" w:eastAsiaTheme="minorEastAsia" w:hAnsiTheme="majorHAnsi"/>
          <w:bCs/>
          <w:iCs/>
          <w:sz w:val="24"/>
          <w:szCs w:val="24"/>
          <w:lang w:val="en-AU" w:eastAsia="ja-JP"/>
        </w:rPr>
        <w:t>m</w:t>
      </w:r>
      <w:r w:rsidRPr="00AC0669">
        <w:rPr>
          <w:rFonts w:asciiTheme="majorHAnsi" w:eastAsiaTheme="minorEastAsia" w:hAnsiTheme="majorHAnsi"/>
          <w:bCs/>
          <w:iCs/>
          <w:sz w:val="24"/>
          <w:szCs w:val="24"/>
          <w:lang w:val="en-AU" w:eastAsia="ja-JP"/>
        </w:rPr>
        <w:t>embership</w:t>
      </w:r>
      <w:r>
        <w:rPr>
          <w:rFonts w:asciiTheme="majorHAnsi" w:eastAsiaTheme="minorEastAsia" w:hAnsiTheme="majorHAnsi"/>
          <w:bCs/>
          <w:iCs/>
          <w:sz w:val="24"/>
          <w:szCs w:val="24"/>
          <w:lang w:val="en-AU" w:eastAsia="ja-JP"/>
        </w:rPr>
        <w:t xml:space="preserve"> is</w:t>
      </w:r>
      <w:r w:rsidR="001E5312">
        <w:rPr>
          <w:rFonts w:asciiTheme="majorHAnsi" w:eastAsiaTheme="minorEastAsia" w:hAnsiTheme="majorHAnsi"/>
          <w:bCs/>
          <w:iCs/>
          <w:sz w:val="24"/>
          <w:szCs w:val="24"/>
          <w:lang w:val="en-AU" w:eastAsia="ja-JP"/>
        </w:rPr>
        <w:t xml:space="preserve"> currently on</w:t>
      </w:r>
      <w:r w:rsidRPr="00AC0669">
        <w:rPr>
          <w:rFonts w:asciiTheme="majorHAnsi" w:eastAsiaTheme="minorEastAsia" w:hAnsiTheme="majorHAnsi"/>
          <w:bCs/>
          <w:iCs/>
          <w:sz w:val="24"/>
          <w:szCs w:val="24"/>
          <w:lang w:val="en-AU" w:eastAsia="ja-JP"/>
        </w:rPr>
        <w:t>going</w:t>
      </w:r>
      <w:r>
        <w:rPr>
          <w:rFonts w:asciiTheme="majorHAnsi" w:eastAsiaTheme="minorEastAsia" w:hAnsiTheme="majorHAnsi"/>
          <w:bCs/>
          <w:iCs/>
          <w:sz w:val="24"/>
          <w:szCs w:val="24"/>
          <w:lang w:val="en-AU" w:eastAsia="ja-JP"/>
        </w:rPr>
        <w:t xml:space="preserve">, </w:t>
      </w:r>
      <w:r w:rsidRPr="00AC0669">
        <w:rPr>
          <w:rFonts w:asciiTheme="majorHAnsi" w:eastAsiaTheme="minorEastAsia" w:hAnsiTheme="majorHAnsi"/>
          <w:bCs/>
          <w:iCs/>
          <w:sz w:val="24"/>
          <w:szCs w:val="24"/>
          <w:lang w:val="en-AU" w:eastAsia="ja-JP"/>
        </w:rPr>
        <w:t>in pre</w:t>
      </w:r>
      <w:r>
        <w:rPr>
          <w:rFonts w:asciiTheme="majorHAnsi" w:eastAsiaTheme="minorEastAsia" w:hAnsiTheme="majorHAnsi"/>
          <w:bCs/>
          <w:iCs/>
          <w:sz w:val="24"/>
          <w:szCs w:val="24"/>
          <w:lang w:val="en-AU" w:eastAsia="ja-JP"/>
        </w:rPr>
        <w:t xml:space="preserve">paration </w:t>
      </w:r>
      <w:r w:rsidRPr="00AC0669">
        <w:rPr>
          <w:rFonts w:asciiTheme="majorHAnsi" w:eastAsiaTheme="minorEastAsia" w:hAnsiTheme="majorHAnsi"/>
          <w:bCs/>
          <w:iCs/>
          <w:sz w:val="24"/>
          <w:szCs w:val="24"/>
          <w:lang w:val="en-AU" w:eastAsia="ja-JP"/>
        </w:rPr>
        <w:t>for</w:t>
      </w:r>
      <w:r w:rsidR="008A753E">
        <w:rPr>
          <w:rFonts w:asciiTheme="majorHAnsi" w:eastAsiaTheme="minorEastAsia" w:hAnsiTheme="majorHAnsi"/>
          <w:bCs/>
          <w:iCs/>
          <w:sz w:val="24"/>
          <w:szCs w:val="24"/>
          <w:lang w:val="en-AU" w:eastAsia="ja-JP"/>
        </w:rPr>
        <w:t xml:space="preserve"> </w:t>
      </w:r>
      <w:r w:rsidRPr="00AC0669">
        <w:rPr>
          <w:rFonts w:asciiTheme="majorHAnsi" w:eastAsiaTheme="minorEastAsia" w:hAnsiTheme="majorHAnsi"/>
          <w:bCs/>
          <w:iCs/>
          <w:sz w:val="24"/>
          <w:szCs w:val="24"/>
          <w:lang w:val="en-AU" w:eastAsia="ja-JP"/>
        </w:rPr>
        <w:t>the next WGClimate meeting.</w:t>
      </w:r>
      <w:r w:rsidR="00D46D0D">
        <w:rPr>
          <w:rFonts w:asciiTheme="majorHAnsi" w:eastAsiaTheme="minorEastAsia" w:hAnsiTheme="majorHAnsi"/>
          <w:bCs/>
          <w:iCs/>
          <w:sz w:val="24"/>
          <w:szCs w:val="24"/>
          <w:lang w:val="en-AU" w:eastAsia="ja-JP"/>
        </w:rPr>
        <w:t xml:space="preserve"> </w:t>
      </w:r>
      <w:r w:rsidR="00D46D0D" w:rsidRPr="00D46D0D">
        <w:rPr>
          <w:rFonts w:asciiTheme="majorHAnsi" w:eastAsiaTheme="minorEastAsia" w:hAnsiTheme="majorHAnsi"/>
          <w:bCs/>
          <w:iCs/>
          <w:sz w:val="24"/>
          <w:szCs w:val="24"/>
          <w:lang w:eastAsia="ja-JP"/>
        </w:rPr>
        <w:t>Alexandra Nunes (EUMETSAT) has commenced full time support for the ECV Inventory as of the 7</w:t>
      </w:r>
      <w:r w:rsidR="00D46D0D" w:rsidRPr="00D46D0D">
        <w:rPr>
          <w:rFonts w:asciiTheme="majorHAnsi" w:eastAsiaTheme="minorEastAsia" w:hAnsiTheme="majorHAnsi"/>
          <w:bCs/>
          <w:iCs/>
          <w:sz w:val="24"/>
          <w:szCs w:val="24"/>
          <w:vertAlign w:val="superscript"/>
          <w:lang w:eastAsia="ja-JP"/>
        </w:rPr>
        <w:t>th</w:t>
      </w:r>
      <w:r w:rsidR="00D46D0D" w:rsidRPr="00D46D0D">
        <w:rPr>
          <w:rFonts w:asciiTheme="majorHAnsi" w:eastAsiaTheme="minorEastAsia" w:hAnsiTheme="majorHAnsi"/>
          <w:bCs/>
          <w:iCs/>
          <w:sz w:val="24"/>
          <w:szCs w:val="24"/>
          <w:lang w:eastAsia="ja-JP"/>
        </w:rPr>
        <w:t xml:space="preserve"> of December.</w:t>
      </w:r>
    </w:p>
    <w:p w14:paraId="1EE87746" w14:textId="698F3B6E" w:rsidR="0036412D" w:rsidRPr="0036412D" w:rsidRDefault="0036412D" w:rsidP="0036412D">
      <w:pPr>
        <w:spacing w:before="120" w:after="120"/>
        <w:rPr>
          <w:rFonts w:asciiTheme="majorHAnsi" w:eastAsiaTheme="minorEastAsia" w:hAnsiTheme="majorHAnsi"/>
          <w:bCs/>
          <w:iCs/>
          <w:sz w:val="24"/>
          <w:szCs w:val="24"/>
          <w:lang w:val="en-AU" w:eastAsia="ja-JP"/>
        </w:rPr>
      </w:pPr>
      <w:r>
        <w:rPr>
          <w:rFonts w:asciiTheme="majorHAnsi" w:eastAsiaTheme="minorEastAsia" w:hAnsiTheme="majorHAnsi"/>
          <w:bCs/>
          <w:iCs/>
          <w:sz w:val="24"/>
          <w:szCs w:val="24"/>
          <w:lang w:val="en-AU" w:eastAsia="ja-JP"/>
        </w:rPr>
        <w:t xml:space="preserve">The CEOS report to </w:t>
      </w:r>
      <w:r w:rsidRPr="0036412D">
        <w:rPr>
          <w:rFonts w:asciiTheme="majorHAnsi" w:eastAsiaTheme="minorEastAsia" w:hAnsiTheme="majorHAnsi"/>
          <w:bCs/>
          <w:iCs/>
          <w:sz w:val="24"/>
          <w:szCs w:val="24"/>
          <w:lang w:val="en-AU" w:eastAsia="ja-JP"/>
        </w:rPr>
        <w:t>SBSTA</w:t>
      </w:r>
      <w:r>
        <w:rPr>
          <w:rFonts w:asciiTheme="majorHAnsi" w:eastAsiaTheme="minorEastAsia" w:hAnsiTheme="majorHAnsi"/>
          <w:bCs/>
          <w:iCs/>
          <w:sz w:val="24"/>
          <w:szCs w:val="24"/>
          <w:lang w:val="en-AU" w:eastAsia="ja-JP"/>
        </w:rPr>
        <w:t>-43</w:t>
      </w:r>
      <w:r w:rsidRPr="0036412D">
        <w:rPr>
          <w:rFonts w:asciiTheme="majorHAnsi" w:eastAsiaTheme="minorEastAsia" w:hAnsiTheme="majorHAnsi"/>
          <w:bCs/>
          <w:iCs/>
          <w:sz w:val="24"/>
          <w:szCs w:val="24"/>
          <w:lang w:val="en-AU" w:eastAsia="ja-JP"/>
        </w:rPr>
        <w:t xml:space="preserve"> </w:t>
      </w:r>
      <w:r>
        <w:rPr>
          <w:rFonts w:asciiTheme="majorHAnsi" w:eastAsiaTheme="minorEastAsia" w:hAnsiTheme="majorHAnsi"/>
          <w:bCs/>
          <w:iCs/>
          <w:sz w:val="24"/>
          <w:szCs w:val="24"/>
          <w:lang w:val="en-AU" w:eastAsia="ja-JP"/>
        </w:rPr>
        <w:t xml:space="preserve">was delivered </w:t>
      </w:r>
      <w:r w:rsidRPr="0036412D">
        <w:rPr>
          <w:rFonts w:asciiTheme="majorHAnsi" w:eastAsiaTheme="minorEastAsia" w:hAnsiTheme="majorHAnsi"/>
          <w:bCs/>
          <w:iCs/>
          <w:sz w:val="24"/>
          <w:szCs w:val="24"/>
          <w:lang w:val="en-AU" w:eastAsia="ja-JP"/>
        </w:rPr>
        <w:t>by Australia and</w:t>
      </w:r>
      <w:r>
        <w:rPr>
          <w:rFonts w:asciiTheme="majorHAnsi" w:eastAsiaTheme="minorEastAsia" w:hAnsiTheme="majorHAnsi"/>
          <w:bCs/>
          <w:iCs/>
          <w:sz w:val="24"/>
          <w:szCs w:val="24"/>
          <w:lang w:val="en-AU" w:eastAsia="ja-JP"/>
        </w:rPr>
        <w:t xml:space="preserve"> was</w:t>
      </w:r>
      <w:r w:rsidRPr="0036412D">
        <w:rPr>
          <w:rFonts w:asciiTheme="majorHAnsi" w:eastAsiaTheme="minorEastAsia" w:hAnsiTheme="majorHAnsi"/>
          <w:bCs/>
          <w:iCs/>
          <w:sz w:val="24"/>
          <w:szCs w:val="24"/>
          <w:lang w:val="en-AU" w:eastAsia="ja-JP"/>
        </w:rPr>
        <w:t xml:space="preserve"> well received.</w:t>
      </w:r>
      <w:r>
        <w:rPr>
          <w:rFonts w:asciiTheme="majorHAnsi" w:eastAsiaTheme="minorEastAsia" w:hAnsiTheme="majorHAnsi"/>
          <w:bCs/>
          <w:iCs/>
          <w:sz w:val="24"/>
          <w:szCs w:val="24"/>
          <w:lang w:val="en-AU" w:eastAsia="ja-JP"/>
        </w:rPr>
        <w:t xml:space="preserve"> </w:t>
      </w:r>
      <w:r w:rsidRPr="0036412D">
        <w:rPr>
          <w:rFonts w:asciiTheme="majorHAnsi" w:eastAsiaTheme="minorEastAsia" w:hAnsiTheme="majorHAnsi"/>
          <w:bCs/>
          <w:iCs/>
          <w:sz w:val="24"/>
          <w:szCs w:val="24"/>
          <w:lang w:val="en-AU" w:eastAsia="ja-JP"/>
        </w:rPr>
        <w:t xml:space="preserve">WGClimate </w:t>
      </w:r>
      <w:r w:rsidR="004A5905">
        <w:rPr>
          <w:rFonts w:asciiTheme="majorHAnsi" w:eastAsiaTheme="minorEastAsia" w:hAnsiTheme="majorHAnsi"/>
          <w:bCs/>
          <w:iCs/>
          <w:sz w:val="24"/>
          <w:szCs w:val="24"/>
          <w:lang w:val="en-AU" w:eastAsia="ja-JP"/>
        </w:rPr>
        <w:t xml:space="preserve">also </w:t>
      </w:r>
      <w:r w:rsidRPr="0036412D">
        <w:rPr>
          <w:rFonts w:asciiTheme="majorHAnsi" w:eastAsiaTheme="minorEastAsia" w:hAnsiTheme="majorHAnsi"/>
          <w:bCs/>
          <w:iCs/>
          <w:sz w:val="24"/>
          <w:szCs w:val="24"/>
          <w:lang w:val="en-AU" w:eastAsia="ja-JP"/>
        </w:rPr>
        <w:t>had the informal opportunity to comment</w:t>
      </w:r>
      <w:r>
        <w:rPr>
          <w:rFonts w:asciiTheme="majorHAnsi" w:eastAsiaTheme="minorEastAsia" w:hAnsiTheme="majorHAnsi"/>
          <w:bCs/>
          <w:iCs/>
          <w:sz w:val="24"/>
          <w:szCs w:val="24"/>
          <w:lang w:val="en-AU" w:eastAsia="ja-JP"/>
        </w:rPr>
        <w:t xml:space="preserve"> on</w:t>
      </w:r>
      <w:r w:rsidRPr="0036412D">
        <w:rPr>
          <w:rFonts w:asciiTheme="majorHAnsi" w:eastAsiaTheme="minorEastAsia" w:hAnsiTheme="majorHAnsi"/>
          <w:bCs/>
          <w:iCs/>
          <w:sz w:val="24"/>
          <w:szCs w:val="24"/>
          <w:lang w:val="en-AU" w:eastAsia="ja-JP"/>
        </w:rPr>
        <w:t xml:space="preserve"> the draft conclusions</w:t>
      </w:r>
      <w:r>
        <w:rPr>
          <w:rFonts w:asciiTheme="majorHAnsi" w:eastAsiaTheme="minorEastAsia" w:hAnsiTheme="majorHAnsi"/>
          <w:bCs/>
          <w:iCs/>
          <w:sz w:val="24"/>
          <w:szCs w:val="24"/>
          <w:lang w:val="en-AU" w:eastAsia="ja-JP"/>
        </w:rPr>
        <w:t xml:space="preserve"> of the SBSTA meeting</w:t>
      </w:r>
      <w:r w:rsidRPr="0036412D">
        <w:rPr>
          <w:rFonts w:asciiTheme="majorHAnsi" w:eastAsiaTheme="minorEastAsia" w:hAnsiTheme="majorHAnsi"/>
          <w:bCs/>
          <w:iCs/>
          <w:sz w:val="24"/>
          <w:szCs w:val="24"/>
          <w:lang w:val="en-AU" w:eastAsia="ja-JP"/>
        </w:rPr>
        <w:t>.</w:t>
      </w:r>
      <w:r w:rsidR="00543B53">
        <w:rPr>
          <w:rFonts w:asciiTheme="majorHAnsi" w:eastAsiaTheme="minorEastAsia" w:hAnsiTheme="majorHAnsi"/>
          <w:bCs/>
          <w:iCs/>
          <w:sz w:val="24"/>
          <w:szCs w:val="24"/>
          <w:lang w:val="en-AU" w:eastAsia="ja-JP"/>
        </w:rPr>
        <w:t xml:space="preserve"> The COP21 </w:t>
      </w:r>
      <w:r w:rsidR="00543B53" w:rsidRPr="00543B53">
        <w:rPr>
          <w:rFonts w:asciiTheme="majorHAnsi" w:eastAsiaTheme="minorEastAsia" w:hAnsiTheme="majorHAnsi"/>
          <w:bCs/>
          <w:iCs/>
          <w:sz w:val="24"/>
          <w:szCs w:val="24"/>
          <w:lang w:eastAsia="ja-JP"/>
        </w:rPr>
        <w:t>TweetChat</w:t>
      </w:r>
      <w:r w:rsidR="00543B53">
        <w:rPr>
          <w:rFonts w:asciiTheme="majorHAnsi" w:eastAsiaTheme="minorEastAsia" w:hAnsiTheme="majorHAnsi"/>
          <w:bCs/>
          <w:iCs/>
          <w:sz w:val="24"/>
          <w:szCs w:val="24"/>
          <w:lang w:eastAsia="ja-JP"/>
        </w:rPr>
        <w:t xml:space="preserve"> was very well received and many people actively participated in the event. As a result, </w:t>
      </w:r>
      <w:r w:rsidR="00543B53" w:rsidRPr="00543B53">
        <w:rPr>
          <w:rFonts w:asciiTheme="majorHAnsi" w:eastAsiaTheme="minorEastAsia" w:hAnsiTheme="majorHAnsi"/>
          <w:bCs/>
          <w:iCs/>
          <w:sz w:val="24"/>
          <w:szCs w:val="24"/>
          <w:lang w:eastAsia="ja-JP"/>
        </w:rPr>
        <w:t xml:space="preserve">resources </w:t>
      </w:r>
      <w:r w:rsidR="00543B53">
        <w:rPr>
          <w:rFonts w:asciiTheme="majorHAnsi" w:eastAsiaTheme="minorEastAsia" w:hAnsiTheme="majorHAnsi"/>
          <w:bCs/>
          <w:iCs/>
          <w:sz w:val="24"/>
          <w:szCs w:val="24"/>
          <w:lang w:eastAsia="ja-JP"/>
        </w:rPr>
        <w:t>on</w:t>
      </w:r>
      <w:r w:rsidR="00543B53" w:rsidRPr="00543B53">
        <w:rPr>
          <w:rFonts w:asciiTheme="majorHAnsi" w:eastAsiaTheme="minorEastAsia" w:hAnsiTheme="majorHAnsi"/>
          <w:bCs/>
          <w:iCs/>
          <w:sz w:val="24"/>
          <w:szCs w:val="24"/>
          <w:lang w:eastAsia="ja-JP"/>
        </w:rPr>
        <w:t xml:space="preserve"> satellite Earth observations and </w:t>
      </w:r>
      <w:r w:rsidR="00543B53">
        <w:rPr>
          <w:rFonts w:asciiTheme="majorHAnsi" w:eastAsiaTheme="minorEastAsia" w:hAnsiTheme="majorHAnsi"/>
          <w:bCs/>
          <w:iCs/>
          <w:sz w:val="24"/>
          <w:szCs w:val="24"/>
          <w:lang w:eastAsia="ja-JP"/>
        </w:rPr>
        <w:t xml:space="preserve">CEOS have been </w:t>
      </w:r>
      <w:r w:rsidR="00543B53" w:rsidRPr="00543B53">
        <w:rPr>
          <w:rFonts w:asciiTheme="majorHAnsi" w:eastAsiaTheme="minorEastAsia" w:hAnsiTheme="majorHAnsi"/>
          <w:bCs/>
          <w:iCs/>
          <w:sz w:val="24"/>
          <w:szCs w:val="24"/>
          <w:lang w:eastAsia="ja-JP"/>
        </w:rPr>
        <w:t xml:space="preserve">seen by </w:t>
      </w:r>
      <w:r w:rsidR="00D46D0D">
        <w:rPr>
          <w:rFonts w:asciiTheme="majorHAnsi" w:eastAsiaTheme="minorEastAsia" w:hAnsiTheme="majorHAnsi"/>
          <w:bCs/>
          <w:iCs/>
          <w:sz w:val="24"/>
          <w:szCs w:val="24"/>
          <w:lang w:eastAsia="ja-JP"/>
        </w:rPr>
        <w:t xml:space="preserve">many </w:t>
      </w:r>
      <w:r w:rsidR="00543B53" w:rsidRPr="00543B53">
        <w:rPr>
          <w:rFonts w:asciiTheme="majorHAnsi" w:eastAsiaTheme="minorEastAsia" w:hAnsiTheme="majorHAnsi"/>
          <w:bCs/>
          <w:iCs/>
          <w:sz w:val="24"/>
          <w:szCs w:val="24"/>
          <w:lang w:eastAsia="ja-JP"/>
        </w:rPr>
        <w:t>thousands of people</w:t>
      </w:r>
      <w:r w:rsidR="00543B53">
        <w:rPr>
          <w:rFonts w:asciiTheme="majorHAnsi" w:eastAsiaTheme="minorEastAsia" w:hAnsiTheme="majorHAnsi"/>
          <w:bCs/>
          <w:iCs/>
          <w:sz w:val="24"/>
          <w:szCs w:val="24"/>
          <w:lang w:eastAsia="ja-JP"/>
        </w:rPr>
        <w:t>.</w:t>
      </w:r>
    </w:p>
    <w:p w14:paraId="79813F1A" w14:textId="5828172C" w:rsidR="007D3FFD" w:rsidRDefault="00D46D0D" w:rsidP="00527A22">
      <w:pPr>
        <w:spacing w:before="120" w:after="240"/>
        <w:rPr>
          <w:rFonts w:asciiTheme="majorHAnsi" w:eastAsiaTheme="minorEastAsia" w:hAnsiTheme="majorHAnsi"/>
          <w:bCs/>
          <w:iCs/>
          <w:sz w:val="24"/>
          <w:szCs w:val="24"/>
          <w:lang w:eastAsia="ja-JP"/>
        </w:rPr>
      </w:pPr>
      <w:r>
        <w:rPr>
          <w:rFonts w:asciiTheme="majorHAnsi" w:eastAsiaTheme="minorEastAsia" w:hAnsiTheme="majorHAnsi"/>
          <w:bCs/>
          <w:iCs/>
          <w:sz w:val="24"/>
          <w:szCs w:val="24"/>
          <w:lang w:eastAsia="ja-JP"/>
        </w:rPr>
        <w:t>Pascal noted that</w:t>
      </w:r>
      <w:r w:rsidR="002B66EE">
        <w:rPr>
          <w:rFonts w:asciiTheme="majorHAnsi" w:eastAsiaTheme="minorEastAsia" w:hAnsiTheme="majorHAnsi"/>
          <w:bCs/>
          <w:iCs/>
          <w:sz w:val="24"/>
          <w:szCs w:val="24"/>
          <w:lang w:eastAsia="ja-JP"/>
        </w:rPr>
        <w:t xml:space="preserve"> the</w:t>
      </w:r>
      <w:r>
        <w:rPr>
          <w:rFonts w:asciiTheme="majorHAnsi" w:eastAsiaTheme="minorEastAsia" w:hAnsiTheme="majorHAnsi"/>
          <w:bCs/>
          <w:iCs/>
          <w:sz w:val="24"/>
          <w:szCs w:val="24"/>
          <w:lang w:eastAsia="ja-JP"/>
        </w:rPr>
        <w:t xml:space="preserve"> latest draft of the</w:t>
      </w:r>
      <w:r w:rsidR="002B66EE">
        <w:rPr>
          <w:rFonts w:asciiTheme="majorHAnsi" w:eastAsiaTheme="minorEastAsia" w:hAnsiTheme="majorHAnsi"/>
          <w:bCs/>
          <w:iCs/>
          <w:sz w:val="24"/>
          <w:szCs w:val="24"/>
          <w:lang w:eastAsia="ja-JP"/>
        </w:rPr>
        <w:t xml:space="preserve"> SBSTA</w:t>
      </w:r>
      <w:r>
        <w:rPr>
          <w:rFonts w:asciiTheme="majorHAnsi" w:eastAsiaTheme="minorEastAsia" w:hAnsiTheme="majorHAnsi"/>
          <w:bCs/>
          <w:iCs/>
          <w:sz w:val="24"/>
          <w:szCs w:val="24"/>
          <w:lang w:eastAsia="ja-JP"/>
        </w:rPr>
        <w:t>-43</w:t>
      </w:r>
      <w:r w:rsidR="002B66EE">
        <w:rPr>
          <w:rFonts w:asciiTheme="majorHAnsi" w:eastAsiaTheme="minorEastAsia" w:hAnsiTheme="majorHAnsi"/>
          <w:bCs/>
          <w:iCs/>
          <w:sz w:val="24"/>
          <w:szCs w:val="24"/>
          <w:lang w:eastAsia="ja-JP"/>
        </w:rPr>
        <w:t xml:space="preserve"> report is </w:t>
      </w:r>
      <w:r>
        <w:rPr>
          <w:rFonts w:asciiTheme="majorHAnsi" w:eastAsiaTheme="minorEastAsia" w:hAnsiTheme="majorHAnsi"/>
          <w:bCs/>
          <w:iCs/>
          <w:sz w:val="24"/>
          <w:szCs w:val="24"/>
          <w:lang w:eastAsia="ja-JP"/>
        </w:rPr>
        <w:t>not ideal, as</w:t>
      </w:r>
      <w:r w:rsidR="002B66EE">
        <w:rPr>
          <w:rFonts w:asciiTheme="majorHAnsi" w:eastAsiaTheme="minorEastAsia" w:hAnsiTheme="majorHAnsi"/>
          <w:bCs/>
          <w:iCs/>
          <w:sz w:val="24"/>
          <w:szCs w:val="24"/>
          <w:lang w:eastAsia="ja-JP"/>
        </w:rPr>
        <w:t xml:space="preserve"> the</w:t>
      </w:r>
      <w:r>
        <w:rPr>
          <w:rFonts w:asciiTheme="majorHAnsi" w:eastAsiaTheme="minorEastAsia" w:hAnsiTheme="majorHAnsi"/>
          <w:bCs/>
          <w:iCs/>
          <w:sz w:val="24"/>
          <w:szCs w:val="24"/>
          <w:lang w:eastAsia="ja-JP"/>
        </w:rPr>
        <w:t xml:space="preserve"> decisions text is very limited and</w:t>
      </w:r>
      <w:r w:rsidR="002B66EE">
        <w:rPr>
          <w:rFonts w:asciiTheme="majorHAnsi" w:eastAsiaTheme="minorEastAsia" w:hAnsiTheme="majorHAnsi"/>
          <w:bCs/>
          <w:iCs/>
          <w:sz w:val="24"/>
          <w:szCs w:val="24"/>
          <w:lang w:eastAsia="ja-JP"/>
        </w:rPr>
        <w:t xml:space="preserve"> CEOS is</w:t>
      </w:r>
      <w:r>
        <w:rPr>
          <w:rFonts w:asciiTheme="majorHAnsi" w:eastAsiaTheme="minorEastAsia" w:hAnsiTheme="majorHAnsi"/>
          <w:bCs/>
          <w:iCs/>
          <w:sz w:val="24"/>
          <w:szCs w:val="24"/>
          <w:lang w:eastAsia="ja-JP"/>
        </w:rPr>
        <w:t xml:space="preserve"> no longer explicitly </w:t>
      </w:r>
      <w:r w:rsidR="002B66EE">
        <w:rPr>
          <w:rFonts w:asciiTheme="majorHAnsi" w:eastAsiaTheme="minorEastAsia" w:hAnsiTheme="majorHAnsi"/>
          <w:bCs/>
          <w:iCs/>
          <w:sz w:val="24"/>
          <w:szCs w:val="24"/>
          <w:lang w:eastAsia="ja-JP"/>
        </w:rPr>
        <w:t>mentioned</w:t>
      </w:r>
      <w:r w:rsidR="00187666">
        <w:rPr>
          <w:rFonts w:asciiTheme="majorHAnsi" w:eastAsiaTheme="minorEastAsia" w:hAnsiTheme="majorHAnsi"/>
          <w:bCs/>
          <w:iCs/>
          <w:sz w:val="24"/>
          <w:szCs w:val="24"/>
          <w:lang w:eastAsia="ja-JP"/>
        </w:rPr>
        <w:t xml:space="preserve"> (it is unclear why this change occurred)</w:t>
      </w:r>
      <w:r>
        <w:rPr>
          <w:rFonts w:asciiTheme="majorHAnsi" w:eastAsiaTheme="minorEastAsia" w:hAnsiTheme="majorHAnsi"/>
          <w:bCs/>
          <w:iCs/>
          <w:sz w:val="24"/>
          <w:szCs w:val="24"/>
          <w:lang w:eastAsia="ja-JP"/>
        </w:rPr>
        <w:t xml:space="preserve">. Previously, </w:t>
      </w:r>
      <w:r w:rsidR="002B66EE">
        <w:rPr>
          <w:rFonts w:asciiTheme="majorHAnsi" w:eastAsiaTheme="minorEastAsia" w:hAnsiTheme="majorHAnsi"/>
          <w:bCs/>
          <w:iCs/>
          <w:sz w:val="24"/>
          <w:szCs w:val="24"/>
          <w:lang w:eastAsia="ja-JP"/>
        </w:rPr>
        <w:t>CEOS was referenced re</w:t>
      </w:r>
      <w:r>
        <w:rPr>
          <w:rFonts w:asciiTheme="majorHAnsi" w:eastAsiaTheme="minorEastAsia" w:hAnsiTheme="majorHAnsi"/>
          <w:bCs/>
          <w:iCs/>
          <w:sz w:val="24"/>
          <w:szCs w:val="24"/>
          <w:lang w:eastAsia="ja-JP"/>
        </w:rPr>
        <w:t xml:space="preserve">garding the preparation of another </w:t>
      </w:r>
      <w:r w:rsidR="002B66EE">
        <w:rPr>
          <w:rFonts w:asciiTheme="majorHAnsi" w:eastAsiaTheme="minorEastAsia" w:hAnsiTheme="majorHAnsi"/>
          <w:bCs/>
          <w:iCs/>
          <w:sz w:val="24"/>
          <w:szCs w:val="24"/>
          <w:lang w:eastAsia="ja-JP"/>
        </w:rPr>
        <w:t>report</w:t>
      </w:r>
      <w:r>
        <w:rPr>
          <w:rFonts w:asciiTheme="majorHAnsi" w:eastAsiaTheme="minorEastAsia" w:hAnsiTheme="majorHAnsi"/>
          <w:bCs/>
          <w:iCs/>
          <w:sz w:val="24"/>
          <w:szCs w:val="24"/>
          <w:lang w:eastAsia="ja-JP"/>
        </w:rPr>
        <w:t xml:space="preserve"> for</w:t>
      </w:r>
      <w:r w:rsidR="002B66EE">
        <w:rPr>
          <w:rFonts w:asciiTheme="majorHAnsi" w:eastAsiaTheme="minorEastAsia" w:hAnsiTheme="majorHAnsi"/>
          <w:bCs/>
          <w:iCs/>
          <w:sz w:val="24"/>
          <w:szCs w:val="24"/>
          <w:lang w:eastAsia="ja-JP"/>
        </w:rPr>
        <w:t xml:space="preserve"> SBSTA</w:t>
      </w:r>
      <w:r>
        <w:rPr>
          <w:rFonts w:asciiTheme="majorHAnsi" w:eastAsiaTheme="minorEastAsia" w:hAnsiTheme="majorHAnsi"/>
          <w:bCs/>
          <w:iCs/>
          <w:sz w:val="24"/>
          <w:szCs w:val="24"/>
          <w:lang w:eastAsia="ja-JP"/>
        </w:rPr>
        <w:t>-</w:t>
      </w:r>
      <w:r w:rsidR="00527A22">
        <w:rPr>
          <w:rFonts w:asciiTheme="majorHAnsi" w:eastAsiaTheme="minorEastAsia" w:hAnsiTheme="majorHAnsi"/>
          <w:bCs/>
          <w:iCs/>
          <w:sz w:val="24"/>
          <w:szCs w:val="24"/>
          <w:lang w:eastAsia="ja-JP"/>
        </w:rPr>
        <w:t>45 and contributing a r</w:t>
      </w:r>
      <w:r w:rsidR="002B66EE">
        <w:rPr>
          <w:rFonts w:asciiTheme="majorHAnsi" w:eastAsiaTheme="minorEastAsia" w:hAnsiTheme="majorHAnsi"/>
          <w:bCs/>
          <w:iCs/>
          <w:sz w:val="24"/>
          <w:szCs w:val="24"/>
          <w:lang w:eastAsia="ja-JP"/>
        </w:rPr>
        <w:t xml:space="preserve">esponse to </w:t>
      </w:r>
      <w:r w:rsidR="00527A22">
        <w:rPr>
          <w:rFonts w:asciiTheme="majorHAnsi" w:eastAsiaTheme="minorEastAsia" w:hAnsiTheme="majorHAnsi"/>
          <w:bCs/>
          <w:iCs/>
          <w:sz w:val="24"/>
          <w:szCs w:val="24"/>
          <w:lang w:eastAsia="ja-JP"/>
        </w:rPr>
        <w:t xml:space="preserve">the new </w:t>
      </w:r>
      <w:r w:rsidR="002B66EE">
        <w:rPr>
          <w:rFonts w:asciiTheme="majorHAnsi" w:eastAsiaTheme="minorEastAsia" w:hAnsiTheme="majorHAnsi"/>
          <w:bCs/>
          <w:iCs/>
          <w:sz w:val="24"/>
          <w:szCs w:val="24"/>
          <w:lang w:eastAsia="ja-JP"/>
        </w:rPr>
        <w:t>GCOS IP</w:t>
      </w:r>
      <w:r w:rsidR="00527A22">
        <w:rPr>
          <w:rFonts w:asciiTheme="majorHAnsi" w:eastAsiaTheme="minorEastAsia" w:hAnsiTheme="majorHAnsi"/>
          <w:bCs/>
          <w:iCs/>
          <w:sz w:val="24"/>
          <w:szCs w:val="24"/>
          <w:lang w:eastAsia="ja-JP"/>
        </w:rPr>
        <w:t>.</w:t>
      </w:r>
    </w:p>
    <w:p w14:paraId="26DE3C23" w14:textId="77777777" w:rsidR="007D3FFD" w:rsidRPr="000766B8" w:rsidRDefault="007D3FFD" w:rsidP="007D3FFD">
      <w:pPr>
        <w:pBdr>
          <w:bottom w:val="single" w:sz="6" w:space="1" w:color="auto"/>
        </w:pBdr>
        <w:spacing w:before="12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Discussion</w:t>
      </w:r>
    </w:p>
    <w:p w14:paraId="2180E694" w14:textId="615C4289" w:rsidR="007D3FFD" w:rsidRPr="000766B8" w:rsidRDefault="007D3FFD" w:rsidP="007D3FFD">
      <w:pPr>
        <w:pStyle w:val="ListParagraph"/>
        <w:numPr>
          <w:ilvl w:val="0"/>
          <w:numId w:val="22"/>
        </w:numPr>
        <w:spacing w:before="120" w:after="120"/>
        <w:ind w:left="357" w:hanging="357"/>
        <w:contextualSpacing w:val="0"/>
        <w:rPr>
          <w:rFonts w:asciiTheme="majorHAnsi" w:eastAsiaTheme="minorEastAsia" w:hAnsiTheme="majorHAnsi"/>
          <w:bCs/>
          <w:sz w:val="24"/>
          <w:szCs w:val="24"/>
          <w:lang w:val="en-US" w:eastAsia="ja-JP"/>
        </w:rPr>
      </w:pPr>
      <w:r>
        <w:rPr>
          <w:rFonts w:asciiTheme="majorHAnsi" w:eastAsiaTheme="minorEastAsia" w:hAnsiTheme="majorHAnsi"/>
          <w:bCs/>
          <w:sz w:val="24"/>
          <w:szCs w:val="24"/>
          <w:lang w:val="en-US" w:eastAsia="ja-JP"/>
        </w:rPr>
        <w:t>Kerry</w:t>
      </w:r>
      <w:r w:rsidR="00187666">
        <w:rPr>
          <w:rFonts w:asciiTheme="majorHAnsi" w:eastAsiaTheme="minorEastAsia" w:hAnsiTheme="majorHAnsi"/>
          <w:bCs/>
          <w:sz w:val="24"/>
          <w:szCs w:val="24"/>
          <w:lang w:val="en-US" w:eastAsia="ja-JP"/>
        </w:rPr>
        <w:t xml:space="preserve"> Sawyer (NOAA)</w:t>
      </w:r>
      <w:r>
        <w:rPr>
          <w:rFonts w:asciiTheme="majorHAnsi" w:eastAsiaTheme="minorEastAsia" w:hAnsiTheme="majorHAnsi"/>
          <w:bCs/>
          <w:sz w:val="24"/>
          <w:szCs w:val="24"/>
          <w:lang w:val="en-US" w:eastAsia="ja-JP"/>
        </w:rPr>
        <w:t xml:space="preserve"> noted </w:t>
      </w:r>
      <w:r w:rsidR="00187666">
        <w:rPr>
          <w:rFonts w:asciiTheme="majorHAnsi" w:eastAsiaTheme="minorEastAsia" w:hAnsiTheme="majorHAnsi"/>
          <w:bCs/>
          <w:sz w:val="24"/>
          <w:szCs w:val="24"/>
          <w:lang w:val="en-US" w:eastAsia="ja-JP"/>
        </w:rPr>
        <w:t xml:space="preserve">that </w:t>
      </w:r>
      <w:r>
        <w:rPr>
          <w:rFonts w:asciiTheme="majorHAnsi" w:eastAsiaTheme="minorEastAsia" w:hAnsiTheme="majorHAnsi"/>
          <w:bCs/>
          <w:sz w:val="24"/>
          <w:szCs w:val="24"/>
          <w:lang w:val="en-US" w:eastAsia="ja-JP"/>
        </w:rPr>
        <w:t>CEOS</w:t>
      </w:r>
      <w:r w:rsidR="00187666">
        <w:rPr>
          <w:rFonts w:asciiTheme="majorHAnsi" w:eastAsiaTheme="minorEastAsia" w:hAnsiTheme="majorHAnsi"/>
          <w:bCs/>
          <w:sz w:val="24"/>
          <w:szCs w:val="24"/>
          <w:lang w:val="en-US" w:eastAsia="ja-JP"/>
        </w:rPr>
        <w:t>’ past</w:t>
      </w:r>
      <w:r>
        <w:rPr>
          <w:rFonts w:asciiTheme="majorHAnsi" w:eastAsiaTheme="minorEastAsia" w:hAnsiTheme="majorHAnsi"/>
          <w:bCs/>
          <w:sz w:val="24"/>
          <w:szCs w:val="24"/>
          <w:lang w:val="en-US" w:eastAsia="ja-JP"/>
        </w:rPr>
        <w:t xml:space="preserve"> efforts</w:t>
      </w:r>
      <w:r w:rsidR="00187666">
        <w:rPr>
          <w:rFonts w:asciiTheme="majorHAnsi" w:eastAsiaTheme="minorEastAsia" w:hAnsiTheme="majorHAnsi"/>
          <w:bCs/>
          <w:sz w:val="24"/>
          <w:szCs w:val="24"/>
          <w:lang w:val="en-US" w:eastAsia="ja-JP"/>
        </w:rPr>
        <w:t xml:space="preserve"> are still recognised</w:t>
      </w:r>
      <w:r>
        <w:rPr>
          <w:rFonts w:asciiTheme="majorHAnsi" w:eastAsiaTheme="minorEastAsia" w:hAnsiTheme="majorHAnsi"/>
          <w:bCs/>
          <w:sz w:val="24"/>
          <w:szCs w:val="24"/>
          <w:lang w:val="en-US" w:eastAsia="ja-JP"/>
        </w:rPr>
        <w:t xml:space="preserve"> in the </w:t>
      </w:r>
      <w:r w:rsidR="00E37D06">
        <w:rPr>
          <w:rFonts w:asciiTheme="majorHAnsi" w:eastAsiaTheme="minorEastAsia" w:hAnsiTheme="majorHAnsi"/>
          <w:bCs/>
          <w:sz w:val="24"/>
          <w:szCs w:val="24"/>
          <w:lang w:val="en-US" w:eastAsia="ja-JP"/>
        </w:rPr>
        <w:t>SBSTA-43 report</w:t>
      </w:r>
      <w:r>
        <w:rPr>
          <w:rFonts w:asciiTheme="majorHAnsi" w:eastAsiaTheme="minorEastAsia" w:hAnsiTheme="majorHAnsi"/>
          <w:bCs/>
          <w:sz w:val="24"/>
          <w:szCs w:val="24"/>
          <w:lang w:val="en-US" w:eastAsia="ja-JP"/>
        </w:rPr>
        <w:t>. Pascal</w:t>
      </w:r>
      <w:r w:rsidR="00187666">
        <w:rPr>
          <w:rFonts w:asciiTheme="majorHAnsi" w:eastAsiaTheme="minorEastAsia" w:hAnsiTheme="majorHAnsi"/>
          <w:bCs/>
          <w:sz w:val="24"/>
          <w:szCs w:val="24"/>
          <w:lang w:val="en-US" w:eastAsia="ja-JP"/>
        </w:rPr>
        <w:t xml:space="preserve"> agreed, however he expected that there would be explicit references/actions related to future CE</w:t>
      </w:r>
      <w:r>
        <w:rPr>
          <w:rFonts w:asciiTheme="majorHAnsi" w:eastAsiaTheme="minorEastAsia" w:hAnsiTheme="majorHAnsi"/>
          <w:bCs/>
          <w:sz w:val="24"/>
          <w:szCs w:val="24"/>
          <w:lang w:val="en-US" w:eastAsia="ja-JP"/>
        </w:rPr>
        <w:t xml:space="preserve">OS </w:t>
      </w:r>
      <w:r w:rsidR="00187666">
        <w:rPr>
          <w:rFonts w:asciiTheme="majorHAnsi" w:eastAsiaTheme="minorEastAsia" w:hAnsiTheme="majorHAnsi"/>
          <w:bCs/>
          <w:sz w:val="24"/>
          <w:szCs w:val="24"/>
          <w:lang w:val="en-US" w:eastAsia="ja-JP"/>
        </w:rPr>
        <w:t>w</w:t>
      </w:r>
      <w:r>
        <w:rPr>
          <w:rFonts w:asciiTheme="majorHAnsi" w:eastAsiaTheme="minorEastAsia" w:hAnsiTheme="majorHAnsi"/>
          <w:bCs/>
          <w:sz w:val="24"/>
          <w:szCs w:val="24"/>
          <w:lang w:val="en-US" w:eastAsia="ja-JP"/>
        </w:rPr>
        <w:t>ork and report</w:t>
      </w:r>
      <w:r w:rsidR="00187666">
        <w:rPr>
          <w:rFonts w:asciiTheme="majorHAnsi" w:eastAsiaTheme="minorEastAsia" w:hAnsiTheme="majorHAnsi"/>
          <w:bCs/>
          <w:sz w:val="24"/>
          <w:szCs w:val="24"/>
          <w:lang w:val="en-US" w:eastAsia="ja-JP"/>
        </w:rPr>
        <w:t>ing.</w:t>
      </w:r>
    </w:p>
    <w:p w14:paraId="1E4A63AA" w14:textId="77777777" w:rsidR="007D3FFD" w:rsidRDefault="007D3FFD" w:rsidP="0036412D">
      <w:pPr>
        <w:spacing w:before="120" w:after="120"/>
        <w:rPr>
          <w:rFonts w:asciiTheme="majorHAnsi" w:eastAsiaTheme="minorEastAsia" w:hAnsiTheme="majorHAnsi"/>
          <w:bCs/>
          <w:iCs/>
          <w:sz w:val="24"/>
          <w:szCs w:val="24"/>
          <w:lang w:val="en-AU" w:eastAsia="ja-JP"/>
        </w:rPr>
      </w:pP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7D3FFD" w:rsidRPr="000766B8" w14:paraId="0377CE29" w14:textId="77777777" w:rsidTr="00096907">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A0EE360" w14:textId="0C8A695A" w:rsidR="007D3FFD" w:rsidRPr="000766B8" w:rsidRDefault="007D3FFD" w:rsidP="00096907">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lastRenderedPageBreak/>
              <w:t>208-0</w:t>
            </w:r>
            <w:r w:rsidR="00187666">
              <w:rPr>
                <w:rFonts w:asciiTheme="majorHAnsi" w:eastAsiaTheme="minorEastAsia" w:hAnsiTheme="majorHAnsi"/>
                <w:b/>
                <w:bCs/>
                <w:lang w:val="en-AU" w:eastAsia="ja-JP"/>
              </w:rPr>
              <w:t>4</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5BEF4" w14:textId="13074830" w:rsidR="007D3FFD" w:rsidRPr="000766B8" w:rsidRDefault="007D3FFD" w:rsidP="00187666">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Alex Held</w:t>
            </w:r>
            <w:r w:rsidR="00187666">
              <w:rPr>
                <w:rFonts w:asciiTheme="majorHAnsi" w:eastAsiaTheme="minorEastAsia" w:hAnsiTheme="majorHAnsi"/>
                <w:bCs/>
                <w:lang w:val="en-AU" w:eastAsia="ja-JP"/>
              </w:rPr>
              <w:t xml:space="preserve"> and </w:t>
            </w:r>
            <w:r>
              <w:rPr>
                <w:rFonts w:asciiTheme="majorHAnsi" w:eastAsiaTheme="minorEastAsia" w:hAnsiTheme="majorHAnsi"/>
                <w:bCs/>
                <w:lang w:val="en-AU" w:eastAsia="ja-JP"/>
              </w:rPr>
              <w:t>Jonathon Ross to follow up the Australian delegates to SBSTA-43 to understand why</w:t>
            </w:r>
            <w:r w:rsidR="00187666">
              <w:rPr>
                <w:rFonts w:asciiTheme="majorHAnsi" w:eastAsiaTheme="minorEastAsia" w:hAnsiTheme="majorHAnsi"/>
                <w:bCs/>
                <w:lang w:val="en-AU" w:eastAsia="ja-JP"/>
              </w:rPr>
              <w:t xml:space="preserve"> references to future CEOS work were removed from the SBSTA-43 report</w:t>
            </w:r>
            <w:r>
              <w:rPr>
                <w:rFonts w:asciiTheme="majorHAnsi" w:eastAsiaTheme="minorEastAsia" w:hAnsiTheme="majorHAnsi"/>
                <w:bCs/>
                <w:lang w:val="en-AU"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B71C1" w14:textId="07F0A1B8" w:rsidR="007D3FFD" w:rsidRPr="000766B8" w:rsidRDefault="00DD1807" w:rsidP="00096907">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SEC 209</w:t>
            </w:r>
          </w:p>
        </w:tc>
      </w:tr>
    </w:tbl>
    <w:p w14:paraId="7AC49BFD" w14:textId="77777777" w:rsidR="008719A1" w:rsidRPr="000766B8" w:rsidRDefault="008719A1" w:rsidP="00967E9D">
      <w:pPr>
        <w:spacing w:before="120" w:after="120"/>
        <w:rPr>
          <w:rFonts w:asciiTheme="majorHAnsi" w:eastAsiaTheme="minorEastAsia" w:hAnsiTheme="majorHAnsi"/>
          <w:bCs/>
          <w:i/>
          <w:iCs/>
          <w:sz w:val="24"/>
          <w:szCs w:val="24"/>
          <w:lang w:val="en-AU" w:eastAsia="ja-JP"/>
        </w:rPr>
      </w:pPr>
    </w:p>
    <w:p w14:paraId="650922E3" w14:textId="77777777" w:rsidR="0002751A" w:rsidRPr="000766B8" w:rsidRDefault="0002751A" w:rsidP="0002751A">
      <w:pPr>
        <w:pBdr>
          <w:bottom w:val="single" w:sz="6" w:space="1" w:color="auto"/>
        </w:pBdr>
        <w:spacing w:before="12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Upcoming Meetings</w:t>
      </w:r>
    </w:p>
    <w:p w14:paraId="72F821C5" w14:textId="0722DE92" w:rsidR="0036412D" w:rsidRPr="0036412D" w:rsidRDefault="0036412D" w:rsidP="0036412D">
      <w:pPr>
        <w:pStyle w:val="ListParagraph"/>
        <w:numPr>
          <w:ilvl w:val="0"/>
          <w:numId w:val="9"/>
        </w:numPr>
        <w:rPr>
          <w:rFonts w:asciiTheme="majorHAnsi" w:eastAsiaTheme="minorEastAsia" w:hAnsiTheme="majorHAnsi"/>
          <w:bCs/>
          <w:i/>
          <w:sz w:val="24"/>
          <w:szCs w:val="24"/>
          <w:lang w:val="en-AU" w:eastAsia="ja-JP"/>
        </w:rPr>
      </w:pPr>
      <w:r w:rsidRPr="0036412D">
        <w:rPr>
          <w:rFonts w:asciiTheme="majorHAnsi" w:eastAsiaTheme="minorEastAsia" w:hAnsiTheme="majorHAnsi"/>
          <w:bCs/>
          <w:i/>
          <w:sz w:val="24"/>
          <w:szCs w:val="24"/>
          <w:lang w:val="en-AU" w:eastAsia="ja-JP"/>
        </w:rPr>
        <w:t>AGU Fall Meeting, 14</w:t>
      </w:r>
      <w:r w:rsidRPr="0036412D">
        <w:rPr>
          <w:rFonts w:asciiTheme="majorHAnsi" w:eastAsiaTheme="minorEastAsia" w:hAnsiTheme="majorHAnsi"/>
          <w:bCs/>
          <w:i/>
          <w:sz w:val="24"/>
          <w:szCs w:val="24"/>
          <w:vertAlign w:val="superscript"/>
          <w:lang w:val="en-AU" w:eastAsia="ja-JP"/>
        </w:rPr>
        <w:t>th</w:t>
      </w:r>
      <w:r w:rsidRPr="0036412D">
        <w:rPr>
          <w:rFonts w:asciiTheme="majorHAnsi" w:eastAsiaTheme="minorEastAsia" w:hAnsiTheme="majorHAnsi"/>
          <w:bCs/>
          <w:i/>
          <w:sz w:val="24"/>
          <w:szCs w:val="24"/>
          <w:lang w:val="en-AU" w:eastAsia="ja-JP"/>
        </w:rPr>
        <w:t xml:space="preserve"> – 18</w:t>
      </w:r>
      <w:r w:rsidRPr="0036412D">
        <w:rPr>
          <w:rFonts w:asciiTheme="majorHAnsi" w:eastAsiaTheme="minorEastAsia" w:hAnsiTheme="majorHAnsi"/>
          <w:bCs/>
          <w:i/>
          <w:sz w:val="24"/>
          <w:szCs w:val="24"/>
          <w:vertAlign w:val="superscript"/>
          <w:lang w:val="en-AU" w:eastAsia="ja-JP"/>
        </w:rPr>
        <w:t>th</w:t>
      </w:r>
      <w:r w:rsidRPr="0036412D">
        <w:rPr>
          <w:rFonts w:asciiTheme="majorHAnsi" w:eastAsiaTheme="minorEastAsia" w:hAnsiTheme="majorHAnsi"/>
          <w:bCs/>
          <w:i/>
          <w:sz w:val="24"/>
          <w:szCs w:val="24"/>
          <w:lang w:val="en-AU" w:eastAsia="ja-JP"/>
        </w:rPr>
        <w:t xml:space="preserve"> December, San Francisco, USA</w:t>
      </w:r>
      <w:r w:rsidR="00F60D72">
        <w:rPr>
          <w:rFonts w:asciiTheme="majorHAnsi" w:eastAsiaTheme="minorEastAsia" w:hAnsiTheme="majorHAnsi"/>
          <w:bCs/>
          <w:i/>
          <w:sz w:val="24"/>
          <w:szCs w:val="24"/>
          <w:lang w:val="en-AU" w:eastAsia="ja-JP"/>
        </w:rPr>
        <w:t>.</w:t>
      </w:r>
    </w:p>
    <w:p w14:paraId="118EABC8" w14:textId="0E986337" w:rsidR="009E70C8" w:rsidRPr="000766B8" w:rsidRDefault="009E70C8" w:rsidP="009E70C8">
      <w:pPr>
        <w:pStyle w:val="ListParagraph"/>
        <w:numPr>
          <w:ilvl w:val="0"/>
          <w:numId w:val="9"/>
        </w:numPr>
        <w:spacing w:before="120" w:after="120"/>
        <w:ind w:left="357" w:hanging="357"/>
        <w:contextualSpacing w:val="0"/>
        <w:rPr>
          <w:rFonts w:asciiTheme="majorHAnsi" w:eastAsiaTheme="minorEastAsia" w:hAnsiTheme="majorHAnsi"/>
          <w:bCs/>
          <w:i/>
          <w:sz w:val="24"/>
          <w:szCs w:val="24"/>
          <w:lang w:val="en-AU" w:eastAsia="ja-JP"/>
        </w:rPr>
      </w:pPr>
      <w:r w:rsidRPr="000766B8">
        <w:rPr>
          <w:rFonts w:asciiTheme="majorHAnsi" w:eastAsiaTheme="minorEastAsia" w:hAnsiTheme="majorHAnsi"/>
          <w:bCs/>
          <w:i/>
          <w:sz w:val="24"/>
          <w:szCs w:val="24"/>
          <w:lang w:val="en-AU" w:eastAsia="ja-JP"/>
        </w:rPr>
        <w:t>AMS Annual Meeting, 10</w:t>
      </w:r>
      <w:r w:rsidRPr="000766B8">
        <w:rPr>
          <w:rFonts w:asciiTheme="majorHAnsi" w:eastAsiaTheme="minorEastAsia" w:hAnsiTheme="majorHAnsi"/>
          <w:bCs/>
          <w:i/>
          <w:sz w:val="24"/>
          <w:szCs w:val="24"/>
          <w:vertAlign w:val="superscript"/>
          <w:lang w:val="en-AU" w:eastAsia="ja-JP"/>
        </w:rPr>
        <w:t>th</w:t>
      </w:r>
      <w:r w:rsidRPr="000766B8">
        <w:rPr>
          <w:rFonts w:asciiTheme="majorHAnsi" w:eastAsiaTheme="minorEastAsia" w:hAnsiTheme="majorHAnsi"/>
          <w:bCs/>
          <w:i/>
          <w:sz w:val="24"/>
          <w:szCs w:val="24"/>
          <w:lang w:val="en-AU" w:eastAsia="ja-JP"/>
        </w:rPr>
        <w:t xml:space="preserve"> – 14</w:t>
      </w:r>
      <w:r w:rsidRPr="000766B8">
        <w:rPr>
          <w:rFonts w:asciiTheme="majorHAnsi" w:eastAsiaTheme="minorEastAsia" w:hAnsiTheme="majorHAnsi"/>
          <w:bCs/>
          <w:i/>
          <w:sz w:val="24"/>
          <w:szCs w:val="24"/>
          <w:vertAlign w:val="superscript"/>
          <w:lang w:val="en-AU" w:eastAsia="ja-JP"/>
        </w:rPr>
        <w:t>th</w:t>
      </w:r>
      <w:r w:rsidRPr="000766B8">
        <w:rPr>
          <w:rFonts w:asciiTheme="majorHAnsi" w:eastAsiaTheme="minorEastAsia" w:hAnsiTheme="majorHAnsi"/>
          <w:bCs/>
          <w:i/>
          <w:sz w:val="24"/>
          <w:szCs w:val="24"/>
          <w:lang w:val="en-AU" w:eastAsia="ja-JP"/>
        </w:rPr>
        <w:t xml:space="preserve"> January 2016, New Orleans, USA</w:t>
      </w:r>
      <w:r w:rsidR="00F60D72">
        <w:rPr>
          <w:rFonts w:asciiTheme="majorHAnsi" w:eastAsiaTheme="minorEastAsia" w:hAnsiTheme="majorHAnsi"/>
          <w:bCs/>
          <w:i/>
          <w:sz w:val="24"/>
          <w:szCs w:val="24"/>
          <w:lang w:val="en-AU" w:eastAsia="ja-JP"/>
        </w:rPr>
        <w:t>.</w:t>
      </w:r>
    </w:p>
    <w:p w14:paraId="1FFEFA27" w14:textId="6ADBD572" w:rsidR="001E5312" w:rsidRPr="001E5312" w:rsidRDefault="001E5312" w:rsidP="001E5312">
      <w:pPr>
        <w:pStyle w:val="ListParagraph"/>
        <w:numPr>
          <w:ilvl w:val="0"/>
          <w:numId w:val="9"/>
        </w:numPr>
        <w:spacing w:before="120" w:after="120"/>
        <w:ind w:left="357" w:hanging="357"/>
        <w:contextualSpacing w:val="0"/>
        <w:rPr>
          <w:rFonts w:asciiTheme="majorHAnsi" w:eastAsiaTheme="minorEastAsia" w:hAnsiTheme="majorHAnsi"/>
          <w:bCs/>
          <w:i/>
          <w:sz w:val="24"/>
          <w:szCs w:val="24"/>
          <w:lang w:val="en-AU" w:eastAsia="ja-JP"/>
        </w:rPr>
      </w:pPr>
      <w:r>
        <w:rPr>
          <w:rFonts w:asciiTheme="majorHAnsi" w:eastAsiaTheme="minorEastAsia" w:hAnsiTheme="majorHAnsi"/>
          <w:bCs/>
          <w:i/>
          <w:sz w:val="24"/>
          <w:szCs w:val="24"/>
          <w:lang w:val="en-AU" w:eastAsia="ja-JP"/>
        </w:rPr>
        <w:t>WGClimate Chair and Vice-</w:t>
      </w:r>
      <w:r w:rsidRPr="001E5312">
        <w:rPr>
          <w:rFonts w:asciiTheme="majorHAnsi" w:eastAsiaTheme="minorEastAsia" w:hAnsiTheme="majorHAnsi"/>
          <w:bCs/>
          <w:i/>
          <w:sz w:val="24"/>
          <w:szCs w:val="24"/>
          <w:lang w:val="en-AU" w:eastAsia="ja-JP"/>
        </w:rPr>
        <w:t xml:space="preserve">Chair meeting at EUMETSAT to finalise </w:t>
      </w:r>
      <w:r>
        <w:rPr>
          <w:rFonts w:asciiTheme="majorHAnsi" w:eastAsiaTheme="minorEastAsia" w:hAnsiTheme="majorHAnsi"/>
          <w:bCs/>
          <w:i/>
          <w:sz w:val="24"/>
          <w:szCs w:val="24"/>
          <w:lang w:val="en-AU" w:eastAsia="ja-JP"/>
        </w:rPr>
        <w:t xml:space="preserve">the </w:t>
      </w:r>
      <w:r w:rsidRPr="001E5312">
        <w:rPr>
          <w:rFonts w:asciiTheme="majorHAnsi" w:eastAsiaTheme="minorEastAsia" w:hAnsiTheme="majorHAnsi"/>
          <w:bCs/>
          <w:i/>
          <w:sz w:val="24"/>
          <w:szCs w:val="24"/>
          <w:lang w:val="en-AU" w:eastAsia="ja-JP"/>
        </w:rPr>
        <w:t>4</w:t>
      </w:r>
      <w:r>
        <w:rPr>
          <w:rFonts w:asciiTheme="majorHAnsi" w:eastAsiaTheme="minorEastAsia" w:hAnsiTheme="majorHAnsi"/>
          <w:bCs/>
          <w:i/>
          <w:sz w:val="24"/>
          <w:szCs w:val="24"/>
          <w:lang w:val="en-AU" w:eastAsia="ja-JP"/>
        </w:rPr>
        <w:t>-</w:t>
      </w:r>
      <w:r w:rsidRPr="001E5312">
        <w:rPr>
          <w:rFonts w:asciiTheme="majorHAnsi" w:eastAsiaTheme="minorEastAsia" w:hAnsiTheme="majorHAnsi"/>
          <w:bCs/>
          <w:i/>
          <w:sz w:val="24"/>
          <w:szCs w:val="24"/>
          <w:lang w:val="en-AU" w:eastAsia="ja-JP"/>
        </w:rPr>
        <w:t>year activity plan (14</w:t>
      </w:r>
      <w:r w:rsidRPr="001E5312">
        <w:rPr>
          <w:rFonts w:asciiTheme="majorHAnsi" w:eastAsiaTheme="minorEastAsia" w:hAnsiTheme="majorHAnsi"/>
          <w:bCs/>
          <w:i/>
          <w:sz w:val="24"/>
          <w:szCs w:val="24"/>
          <w:vertAlign w:val="superscript"/>
          <w:lang w:val="en-AU" w:eastAsia="ja-JP"/>
        </w:rPr>
        <w:t>th</w:t>
      </w:r>
      <w:r>
        <w:rPr>
          <w:rFonts w:asciiTheme="majorHAnsi" w:eastAsiaTheme="minorEastAsia" w:hAnsiTheme="majorHAnsi"/>
          <w:bCs/>
          <w:i/>
          <w:sz w:val="24"/>
          <w:szCs w:val="24"/>
          <w:lang w:val="en-AU" w:eastAsia="ja-JP"/>
        </w:rPr>
        <w:t xml:space="preserve"> </w:t>
      </w:r>
      <w:r w:rsidRPr="001E5312">
        <w:rPr>
          <w:rFonts w:asciiTheme="majorHAnsi" w:eastAsiaTheme="minorEastAsia" w:hAnsiTheme="majorHAnsi"/>
          <w:bCs/>
          <w:i/>
          <w:sz w:val="24"/>
          <w:szCs w:val="24"/>
          <w:lang w:val="en-AU" w:eastAsia="ja-JP"/>
        </w:rPr>
        <w:t>Jan</w:t>
      </w:r>
      <w:r>
        <w:rPr>
          <w:rFonts w:asciiTheme="majorHAnsi" w:eastAsiaTheme="minorEastAsia" w:hAnsiTheme="majorHAnsi"/>
          <w:bCs/>
          <w:i/>
          <w:sz w:val="24"/>
          <w:szCs w:val="24"/>
          <w:lang w:val="en-AU" w:eastAsia="ja-JP"/>
        </w:rPr>
        <w:t>uary</w:t>
      </w:r>
      <w:r w:rsidRPr="001E5312">
        <w:rPr>
          <w:rFonts w:asciiTheme="majorHAnsi" w:eastAsiaTheme="minorEastAsia" w:hAnsiTheme="majorHAnsi"/>
          <w:bCs/>
          <w:i/>
          <w:sz w:val="24"/>
          <w:szCs w:val="24"/>
          <w:lang w:val="en-AU" w:eastAsia="ja-JP"/>
        </w:rPr>
        <w:t xml:space="preserve"> 2016)</w:t>
      </w:r>
      <w:r w:rsidR="00F60D72">
        <w:rPr>
          <w:rFonts w:asciiTheme="majorHAnsi" w:eastAsiaTheme="minorEastAsia" w:hAnsiTheme="majorHAnsi"/>
          <w:bCs/>
          <w:i/>
          <w:sz w:val="24"/>
          <w:szCs w:val="24"/>
          <w:lang w:val="en-AU" w:eastAsia="ja-JP"/>
        </w:rPr>
        <w:t>.</w:t>
      </w:r>
    </w:p>
    <w:p w14:paraId="13CF7ED7" w14:textId="2DD54C46" w:rsidR="001E5312" w:rsidRPr="001E5312" w:rsidRDefault="001E5312" w:rsidP="001E5312">
      <w:pPr>
        <w:pStyle w:val="ListParagraph"/>
        <w:numPr>
          <w:ilvl w:val="0"/>
          <w:numId w:val="9"/>
        </w:numPr>
        <w:spacing w:before="120" w:after="120"/>
        <w:ind w:left="357" w:hanging="357"/>
        <w:contextualSpacing w:val="0"/>
        <w:rPr>
          <w:rFonts w:asciiTheme="majorHAnsi" w:eastAsiaTheme="minorEastAsia" w:hAnsiTheme="majorHAnsi"/>
          <w:bCs/>
          <w:i/>
          <w:sz w:val="24"/>
          <w:szCs w:val="24"/>
          <w:lang w:val="en-AU" w:eastAsia="ja-JP"/>
        </w:rPr>
      </w:pPr>
      <w:r w:rsidRPr="001E5312">
        <w:rPr>
          <w:rFonts w:asciiTheme="majorHAnsi" w:eastAsiaTheme="minorEastAsia" w:hAnsiTheme="majorHAnsi"/>
          <w:bCs/>
          <w:i/>
          <w:sz w:val="24"/>
          <w:szCs w:val="24"/>
          <w:lang w:val="en-AU" w:eastAsia="ja-JP"/>
        </w:rPr>
        <w:t xml:space="preserve">Pascal </w:t>
      </w:r>
      <w:r>
        <w:rPr>
          <w:rFonts w:asciiTheme="majorHAnsi" w:eastAsiaTheme="minorEastAsia" w:hAnsiTheme="majorHAnsi"/>
          <w:bCs/>
          <w:i/>
          <w:sz w:val="24"/>
          <w:szCs w:val="24"/>
          <w:lang w:val="en-AU" w:eastAsia="ja-JP"/>
        </w:rPr>
        <w:t xml:space="preserve">Lecomte </w:t>
      </w:r>
      <w:r w:rsidRPr="001E5312">
        <w:rPr>
          <w:rFonts w:asciiTheme="majorHAnsi" w:eastAsiaTheme="minorEastAsia" w:hAnsiTheme="majorHAnsi"/>
          <w:bCs/>
          <w:i/>
          <w:sz w:val="24"/>
          <w:szCs w:val="24"/>
          <w:lang w:val="en-AU" w:eastAsia="ja-JP"/>
        </w:rPr>
        <w:t>will present WGClimate activities at the next WMO Consultative Meeting (28</w:t>
      </w:r>
      <w:r w:rsidRPr="001E5312">
        <w:rPr>
          <w:rFonts w:asciiTheme="majorHAnsi" w:eastAsiaTheme="minorEastAsia" w:hAnsiTheme="majorHAnsi"/>
          <w:bCs/>
          <w:i/>
          <w:sz w:val="24"/>
          <w:szCs w:val="24"/>
          <w:vertAlign w:val="superscript"/>
          <w:lang w:val="en-AU" w:eastAsia="ja-JP"/>
        </w:rPr>
        <w:t>th</w:t>
      </w:r>
      <w:r>
        <w:rPr>
          <w:rFonts w:asciiTheme="majorHAnsi" w:eastAsiaTheme="minorEastAsia" w:hAnsiTheme="majorHAnsi"/>
          <w:bCs/>
          <w:i/>
          <w:sz w:val="24"/>
          <w:szCs w:val="24"/>
          <w:lang w:val="en-AU" w:eastAsia="ja-JP"/>
        </w:rPr>
        <w:t xml:space="preserve"> – </w:t>
      </w:r>
      <w:r w:rsidRPr="001E5312">
        <w:rPr>
          <w:rFonts w:asciiTheme="majorHAnsi" w:eastAsiaTheme="minorEastAsia" w:hAnsiTheme="majorHAnsi"/>
          <w:bCs/>
          <w:i/>
          <w:sz w:val="24"/>
          <w:szCs w:val="24"/>
          <w:lang w:val="en-AU" w:eastAsia="ja-JP"/>
        </w:rPr>
        <w:t>29</w:t>
      </w:r>
      <w:r w:rsidRPr="001E5312">
        <w:rPr>
          <w:rFonts w:asciiTheme="majorHAnsi" w:eastAsiaTheme="minorEastAsia" w:hAnsiTheme="majorHAnsi"/>
          <w:bCs/>
          <w:i/>
          <w:sz w:val="24"/>
          <w:szCs w:val="24"/>
          <w:vertAlign w:val="superscript"/>
          <w:lang w:val="en-AU" w:eastAsia="ja-JP"/>
        </w:rPr>
        <w:t>th</w:t>
      </w:r>
      <w:r>
        <w:rPr>
          <w:rFonts w:asciiTheme="majorHAnsi" w:eastAsiaTheme="minorEastAsia" w:hAnsiTheme="majorHAnsi"/>
          <w:bCs/>
          <w:i/>
          <w:sz w:val="24"/>
          <w:szCs w:val="24"/>
          <w:lang w:val="en-AU" w:eastAsia="ja-JP"/>
        </w:rPr>
        <w:t xml:space="preserve"> </w:t>
      </w:r>
      <w:r w:rsidRPr="001E5312">
        <w:rPr>
          <w:rFonts w:asciiTheme="majorHAnsi" w:eastAsiaTheme="minorEastAsia" w:hAnsiTheme="majorHAnsi"/>
          <w:bCs/>
          <w:i/>
          <w:sz w:val="24"/>
          <w:szCs w:val="24"/>
          <w:lang w:val="en-AU" w:eastAsia="ja-JP"/>
        </w:rPr>
        <w:t>Jan</w:t>
      </w:r>
      <w:r>
        <w:rPr>
          <w:rFonts w:asciiTheme="majorHAnsi" w:eastAsiaTheme="minorEastAsia" w:hAnsiTheme="majorHAnsi"/>
          <w:bCs/>
          <w:i/>
          <w:sz w:val="24"/>
          <w:szCs w:val="24"/>
          <w:lang w:val="en-AU" w:eastAsia="ja-JP"/>
        </w:rPr>
        <w:t>uary</w:t>
      </w:r>
      <w:r w:rsidRPr="001E5312">
        <w:rPr>
          <w:rFonts w:asciiTheme="majorHAnsi" w:eastAsiaTheme="minorEastAsia" w:hAnsiTheme="majorHAnsi"/>
          <w:bCs/>
          <w:i/>
          <w:sz w:val="24"/>
          <w:szCs w:val="24"/>
          <w:lang w:val="en-AU" w:eastAsia="ja-JP"/>
        </w:rPr>
        <w:t xml:space="preserve"> 2016)</w:t>
      </w:r>
      <w:r w:rsidR="00F60D72">
        <w:rPr>
          <w:rFonts w:asciiTheme="majorHAnsi" w:eastAsiaTheme="minorEastAsia" w:hAnsiTheme="majorHAnsi"/>
          <w:bCs/>
          <w:i/>
          <w:sz w:val="24"/>
          <w:szCs w:val="24"/>
          <w:lang w:val="en-AU" w:eastAsia="ja-JP"/>
        </w:rPr>
        <w:t>.</w:t>
      </w:r>
    </w:p>
    <w:p w14:paraId="265AA681" w14:textId="77777777" w:rsidR="009E70C8" w:rsidRPr="000766B8" w:rsidRDefault="009E70C8" w:rsidP="009E70C8">
      <w:pPr>
        <w:pStyle w:val="ListParagraph"/>
        <w:numPr>
          <w:ilvl w:val="0"/>
          <w:numId w:val="9"/>
        </w:numPr>
        <w:spacing w:before="120" w:after="120"/>
        <w:ind w:left="357" w:hanging="357"/>
        <w:contextualSpacing w:val="0"/>
        <w:rPr>
          <w:rFonts w:asciiTheme="majorHAnsi" w:eastAsiaTheme="minorEastAsia" w:hAnsiTheme="majorHAnsi"/>
          <w:bCs/>
          <w:i/>
          <w:sz w:val="24"/>
          <w:szCs w:val="24"/>
          <w:lang w:val="en-AU" w:eastAsia="ja-JP"/>
        </w:rPr>
      </w:pPr>
      <w:r w:rsidRPr="000766B8">
        <w:rPr>
          <w:rFonts w:asciiTheme="majorHAnsi" w:eastAsiaTheme="minorEastAsia" w:hAnsiTheme="majorHAnsi"/>
          <w:bCs/>
          <w:i/>
          <w:sz w:val="24"/>
          <w:szCs w:val="24"/>
          <w:lang w:val="en-AU" w:eastAsia="ja-JP"/>
        </w:rPr>
        <w:t>Global Climate Observation: Road to the Future, 2</w:t>
      </w:r>
      <w:r w:rsidRPr="000766B8">
        <w:rPr>
          <w:rFonts w:asciiTheme="majorHAnsi" w:eastAsiaTheme="minorEastAsia" w:hAnsiTheme="majorHAnsi"/>
          <w:bCs/>
          <w:i/>
          <w:sz w:val="24"/>
          <w:szCs w:val="24"/>
          <w:vertAlign w:val="superscript"/>
          <w:lang w:val="en-AU" w:eastAsia="ja-JP"/>
        </w:rPr>
        <w:t>nd</w:t>
      </w:r>
      <w:r w:rsidRPr="000766B8">
        <w:rPr>
          <w:rFonts w:asciiTheme="majorHAnsi" w:eastAsiaTheme="minorEastAsia" w:hAnsiTheme="majorHAnsi"/>
          <w:bCs/>
          <w:i/>
          <w:sz w:val="24"/>
          <w:szCs w:val="24"/>
          <w:lang w:val="en-AU" w:eastAsia="ja-JP"/>
        </w:rPr>
        <w:t xml:space="preserve"> – 4</w:t>
      </w:r>
      <w:r w:rsidRPr="000766B8">
        <w:rPr>
          <w:rFonts w:asciiTheme="majorHAnsi" w:eastAsiaTheme="minorEastAsia" w:hAnsiTheme="majorHAnsi"/>
          <w:bCs/>
          <w:i/>
          <w:sz w:val="24"/>
          <w:szCs w:val="24"/>
          <w:vertAlign w:val="superscript"/>
          <w:lang w:val="en-AU" w:eastAsia="ja-JP"/>
        </w:rPr>
        <w:t>th</w:t>
      </w:r>
      <w:r w:rsidRPr="000766B8">
        <w:rPr>
          <w:rFonts w:asciiTheme="majorHAnsi" w:eastAsiaTheme="minorEastAsia" w:hAnsiTheme="majorHAnsi"/>
          <w:bCs/>
          <w:i/>
          <w:sz w:val="24"/>
          <w:szCs w:val="24"/>
          <w:lang w:val="en-AU" w:eastAsia="ja-JP"/>
        </w:rPr>
        <w:t xml:space="preserve"> March 2016, Royal Academy of Arts and Sciences, Amsterdam, The Netherlands. Registration for the conference will be open on the 15</w:t>
      </w:r>
      <w:r w:rsidRPr="000766B8">
        <w:rPr>
          <w:rFonts w:asciiTheme="majorHAnsi" w:eastAsiaTheme="minorEastAsia" w:hAnsiTheme="majorHAnsi"/>
          <w:bCs/>
          <w:i/>
          <w:sz w:val="24"/>
          <w:szCs w:val="24"/>
          <w:vertAlign w:val="superscript"/>
          <w:lang w:val="en-AU" w:eastAsia="ja-JP"/>
        </w:rPr>
        <w:t>th</w:t>
      </w:r>
      <w:r w:rsidRPr="000766B8">
        <w:rPr>
          <w:rFonts w:asciiTheme="majorHAnsi" w:eastAsiaTheme="minorEastAsia" w:hAnsiTheme="majorHAnsi"/>
          <w:bCs/>
          <w:i/>
          <w:sz w:val="24"/>
          <w:szCs w:val="24"/>
          <w:lang w:val="en-AU" w:eastAsia="ja-JP"/>
        </w:rPr>
        <w:t xml:space="preserve"> of October 2015. For more information please visit: </w:t>
      </w:r>
      <w:hyperlink r:id="rId12" w:history="1">
        <w:r w:rsidRPr="000766B8">
          <w:rPr>
            <w:rStyle w:val="Hyperlink"/>
            <w:rFonts w:asciiTheme="majorHAnsi" w:eastAsiaTheme="minorEastAsia" w:hAnsiTheme="majorHAnsi"/>
            <w:bCs/>
            <w:i/>
            <w:sz w:val="24"/>
            <w:szCs w:val="24"/>
            <w:lang w:val="en-AU" w:eastAsia="ja-JP"/>
          </w:rPr>
          <w:t>www.gcos-science.org</w:t>
        </w:r>
      </w:hyperlink>
      <w:r w:rsidRPr="000766B8">
        <w:rPr>
          <w:rFonts w:asciiTheme="majorHAnsi" w:eastAsiaTheme="minorEastAsia" w:hAnsiTheme="majorHAnsi"/>
          <w:bCs/>
          <w:i/>
          <w:sz w:val="24"/>
          <w:szCs w:val="24"/>
          <w:lang w:val="en-AU" w:eastAsia="ja-JP"/>
        </w:rPr>
        <w:t xml:space="preserve"> or contact the organizing committee at </w:t>
      </w:r>
      <w:hyperlink r:id="rId13" w:history="1">
        <w:r w:rsidRPr="000766B8">
          <w:rPr>
            <w:rStyle w:val="Hyperlink"/>
            <w:rFonts w:asciiTheme="majorHAnsi" w:eastAsiaTheme="minorEastAsia" w:hAnsiTheme="majorHAnsi"/>
            <w:bCs/>
            <w:i/>
            <w:sz w:val="24"/>
            <w:szCs w:val="24"/>
            <w:lang w:val="en-AU" w:eastAsia="ja-JP"/>
          </w:rPr>
          <w:t>GCOS-SC@eumetsat.int</w:t>
        </w:r>
      </w:hyperlink>
    </w:p>
    <w:p w14:paraId="1A41BB53" w14:textId="62D55972" w:rsidR="001E5312" w:rsidRPr="001E5312" w:rsidRDefault="001E5312" w:rsidP="001E5312">
      <w:pPr>
        <w:pStyle w:val="ListParagraph"/>
        <w:numPr>
          <w:ilvl w:val="0"/>
          <w:numId w:val="9"/>
        </w:numPr>
        <w:spacing w:before="120" w:after="120"/>
        <w:ind w:left="357" w:hanging="357"/>
        <w:contextualSpacing w:val="0"/>
        <w:rPr>
          <w:rFonts w:asciiTheme="majorHAnsi" w:eastAsiaTheme="minorEastAsia" w:hAnsiTheme="majorHAnsi"/>
          <w:bCs/>
          <w:i/>
          <w:sz w:val="24"/>
          <w:szCs w:val="24"/>
          <w:lang w:val="en-AU" w:eastAsia="ja-JP"/>
        </w:rPr>
      </w:pPr>
      <w:r w:rsidRPr="001E5312">
        <w:rPr>
          <w:rFonts w:asciiTheme="majorHAnsi" w:eastAsiaTheme="minorEastAsia" w:hAnsiTheme="majorHAnsi"/>
          <w:bCs/>
          <w:i/>
          <w:sz w:val="24"/>
          <w:szCs w:val="24"/>
          <w:lang w:val="en-AU" w:eastAsia="ja-JP"/>
        </w:rPr>
        <w:t xml:space="preserve">Next WGClimate </w:t>
      </w:r>
      <w:r>
        <w:rPr>
          <w:rFonts w:asciiTheme="majorHAnsi" w:eastAsiaTheme="minorEastAsia" w:hAnsiTheme="majorHAnsi"/>
          <w:bCs/>
          <w:i/>
          <w:sz w:val="24"/>
          <w:szCs w:val="24"/>
          <w:lang w:val="en-AU" w:eastAsia="ja-JP"/>
        </w:rPr>
        <w:t>M</w:t>
      </w:r>
      <w:r w:rsidRPr="001E5312">
        <w:rPr>
          <w:rFonts w:asciiTheme="majorHAnsi" w:eastAsiaTheme="minorEastAsia" w:hAnsiTheme="majorHAnsi"/>
          <w:bCs/>
          <w:i/>
          <w:sz w:val="24"/>
          <w:szCs w:val="24"/>
          <w:lang w:val="en-AU" w:eastAsia="ja-JP"/>
        </w:rPr>
        <w:t>eeting</w:t>
      </w:r>
      <w:r>
        <w:rPr>
          <w:rFonts w:asciiTheme="majorHAnsi" w:eastAsiaTheme="minorEastAsia" w:hAnsiTheme="majorHAnsi"/>
          <w:bCs/>
          <w:i/>
          <w:sz w:val="24"/>
          <w:szCs w:val="24"/>
          <w:lang w:val="en-AU" w:eastAsia="ja-JP"/>
        </w:rPr>
        <w:t>,</w:t>
      </w:r>
      <w:r w:rsidRPr="001E5312">
        <w:rPr>
          <w:rFonts w:asciiTheme="majorHAnsi" w:eastAsiaTheme="minorEastAsia" w:hAnsiTheme="majorHAnsi"/>
          <w:bCs/>
          <w:i/>
          <w:sz w:val="24"/>
          <w:szCs w:val="24"/>
          <w:lang w:val="en-AU" w:eastAsia="ja-JP"/>
        </w:rPr>
        <w:t xml:space="preserve"> Paris</w:t>
      </w:r>
      <w:r>
        <w:rPr>
          <w:rFonts w:asciiTheme="majorHAnsi" w:eastAsiaTheme="minorEastAsia" w:hAnsiTheme="majorHAnsi"/>
          <w:bCs/>
          <w:i/>
          <w:sz w:val="24"/>
          <w:szCs w:val="24"/>
          <w:lang w:val="en-AU" w:eastAsia="ja-JP"/>
        </w:rPr>
        <w:t xml:space="preserve">, </w:t>
      </w:r>
      <w:r w:rsidR="0036412D">
        <w:rPr>
          <w:rFonts w:asciiTheme="majorHAnsi" w:eastAsiaTheme="minorEastAsia" w:hAnsiTheme="majorHAnsi"/>
          <w:bCs/>
          <w:i/>
          <w:sz w:val="24"/>
          <w:szCs w:val="24"/>
          <w:lang w:val="en-AU" w:eastAsia="ja-JP"/>
        </w:rPr>
        <w:t xml:space="preserve">France, </w:t>
      </w:r>
      <w:r>
        <w:rPr>
          <w:rFonts w:asciiTheme="majorHAnsi" w:eastAsiaTheme="minorEastAsia" w:hAnsiTheme="majorHAnsi"/>
          <w:bCs/>
          <w:i/>
          <w:sz w:val="24"/>
          <w:szCs w:val="24"/>
          <w:lang w:val="en-AU" w:eastAsia="ja-JP"/>
        </w:rPr>
        <w:t>hosted by</w:t>
      </w:r>
      <w:r w:rsidRPr="001E5312">
        <w:rPr>
          <w:rFonts w:asciiTheme="majorHAnsi" w:eastAsiaTheme="minorEastAsia" w:hAnsiTheme="majorHAnsi"/>
          <w:bCs/>
          <w:i/>
          <w:sz w:val="24"/>
          <w:szCs w:val="24"/>
          <w:lang w:val="en-AU" w:eastAsia="ja-JP"/>
        </w:rPr>
        <w:t xml:space="preserve"> CNES (7</w:t>
      </w:r>
      <w:r w:rsidRPr="001E5312">
        <w:rPr>
          <w:rFonts w:asciiTheme="majorHAnsi" w:eastAsiaTheme="minorEastAsia" w:hAnsiTheme="majorHAnsi"/>
          <w:bCs/>
          <w:i/>
          <w:sz w:val="24"/>
          <w:szCs w:val="24"/>
          <w:vertAlign w:val="superscript"/>
          <w:lang w:val="en-AU" w:eastAsia="ja-JP"/>
        </w:rPr>
        <w:t>th</w:t>
      </w:r>
      <w:r>
        <w:rPr>
          <w:rFonts w:asciiTheme="majorHAnsi" w:eastAsiaTheme="minorEastAsia" w:hAnsiTheme="majorHAnsi"/>
          <w:bCs/>
          <w:i/>
          <w:sz w:val="24"/>
          <w:szCs w:val="24"/>
          <w:lang w:val="en-AU" w:eastAsia="ja-JP"/>
        </w:rPr>
        <w:t xml:space="preserve"> – </w:t>
      </w:r>
      <w:r w:rsidRPr="001E5312">
        <w:rPr>
          <w:rFonts w:asciiTheme="majorHAnsi" w:eastAsiaTheme="minorEastAsia" w:hAnsiTheme="majorHAnsi"/>
          <w:bCs/>
          <w:i/>
          <w:sz w:val="24"/>
          <w:szCs w:val="24"/>
          <w:lang w:val="en-AU" w:eastAsia="ja-JP"/>
        </w:rPr>
        <w:t>9</w:t>
      </w:r>
      <w:r w:rsidRPr="001E5312">
        <w:rPr>
          <w:rFonts w:asciiTheme="majorHAnsi" w:eastAsiaTheme="minorEastAsia" w:hAnsiTheme="majorHAnsi"/>
          <w:bCs/>
          <w:i/>
          <w:sz w:val="24"/>
          <w:szCs w:val="24"/>
          <w:vertAlign w:val="superscript"/>
          <w:lang w:val="en-AU" w:eastAsia="ja-JP"/>
        </w:rPr>
        <w:t>th</w:t>
      </w:r>
      <w:r>
        <w:rPr>
          <w:rFonts w:asciiTheme="majorHAnsi" w:eastAsiaTheme="minorEastAsia" w:hAnsiTheme="majorHAnsi"/>
          <w:bCs/>
          <w:i/>
          <w:sz w:val="24"/>
          <w:szCs w:val="24"/>
          <w:lang w:val="en-AU" w:eastAsia="ja-JP"/>
        </w:rPr>
        <w:t xml:space="preserve"> </w:t>
      </w:r>
      <w:r w:rsidRPr="001E5312">
        <w:rPr>
          <w:rFonts w:asciiTheme="majorHAnsi" w:eastAsiaTheme="minorEastAsia" w:hAnsiTheme="majorHAnsi"/>
          <w:bCs/>
          <w:i/>
          <w:sz w:val="24"/>
          <w:szCs w:val="24"/>
          <w:lang w:val="en-AU" w:eastAsia="ja-JP"/>
        </w:rPr>
        <w:t>Mar</w:t>
      </w:r>
      <w:r>
        <w:rPr>
          <w:rFonts w:asciiTheme="majorHAnsi" w:eastAsiaTheme="minorEastAsia" w:hAnsiTheme="majorHAnsi"/>
          <w:bCs/>
          <w:i/>
          <w:sz w:val="24"/>
          <w:szCs w:val="24"/>
          <w:lang w:val="en-AU" w:eastAsia="ja-JP"/>
        </w:rPr>
        <w:t>ch</w:t>
      </w:r>
      <w:r w:rsidRPr="001E5312">
        <w:rPr>
          <w:rFonts w:asciiTheme="majorHAnsi" w:eastAsiaTheme="minorEastAsia" w:hAnsiTheme="majorHAnsi"/>
          <w:bCs/>
          <w:i/>
          <w:sz w:val="24"/>
          <w:szCs w:val="24"/>
          <w:lang w:val="en-AU" w:eastAsia="ja-JP"/>
        </w:rPr>
        <w:t xml:space="preserve"> 2016)</w:t>
      </w:r>
      <w:r w:rsidR="00F60D72">
        <w:rPr>
          <w:rFonts w:asciiTheme="majorHAnsi" w:eastAsiaTheme="minorEastAsia" w:hAnsiTheme="majorHAnsi"/>
          <w:bCs/>
          <w:i/>
          <w:sz w:val="24"/>
          <w:szCs w:val="24"/>
          <w:lang w:val="en-AU" w:eastAsia="ja-JP"/>
        </w:rPr>
        <w:t>.</w:t>
      </w:r>
    </w:p>
    <w:p w14:paraId="66BC21FD" w14:textId="5CA937FA" w:rsidR="001E5312" w:rsidRPr="001E5312" w:rsidRDefault="001E5312" w:rsidP="001E5312">
      <w:pPr>
        <w:pStyle w:val="ListParagraph"/>
        <w:numPr>
          <w:ilvl w:val="0"/>
          <w:numId w:val="9"/>
        </w:numPr>
        <w:spacing w:before="120" w:after="120"/>
        <w:ind w:left="357" w:hanging="357"/>
        <w:contextualSpacing w:val="0"/>
        <w:rPr>
          <w:rFonts w:asciiTheme="majorHAnsi" w:eastAsiaTheme="minorEastAsia" w:hAnsiTheme="majorHAnsi"/>
          <w:bCs/>
          <w:i/>
          <w:sz w:val="24"/>
          <w:szCs w:val="24"/>
          <w:lang w:val="en-AU" w:eastAsia="ja-JP"/>
        </w:rPr>
      </w:pPr>
      <w:r w:rsidRPr="001E5312">
        <w:rPr>
          <w:rFonts w:asciiTheme="majorHAnsi" w:eastAsiaTheme="minorEastAsia" w:hAnsiTheme="majorHAnsi"/>
          <w:bCs/>
          <w:i/>
          <w:sz w:val="24"/>
          <w:szCs w:val="24"/>
          <w:lang w:val="en-AU" w:eastAsia="ja-JP"/>
        </w:rPr>
        <w:t>WDAC #5 in Asheville</w:t>
      </w:r>
      <w:r w:rsidR="0036412D">
        <w:rPr>
          <w:rFonts w:asciiTheme="majorHAnsi" w:eastAsiaTheme="minorEastAsia" w:hAnsiTheme="majorHAnsi"/>
          <w:bCs/>
          <w:i/>
          <w:sz w:val="24"/>
          <w:szCs w:val="24"/>
          <w:lang w:val="en-AU" w:eastAsia="ja-JP"/>
        </w:rPr>
        <w:t>, NC, USA</w:t>
      </w:r>
      <w:r w:rsidRPr="001E5312">
        <w:rPr>
          <w:rFonts w:asciiTheme="majorHAnsi" w:eastAsiaTheme="minorEastAsia" w:hAnsiTheme="majorHAnsi"/>
          <w:bCs/>
          <w:i/>
          <w:sz w:val="24"/>
          <w:szCs w:val="24"/>
          <w:lang w:val="en-AU" w:eastAsia="ja-JP"/>
        </w:rPr>
        <w:t xml:space="preserve"> (4</w:t>
      </w:r>
      <w:r w:rsidR="0036412D" w:rsidRPr="0036412D">
        <w:rPr>
          <w:rFonts w:asciiTheme="majorHAnsi" w:eastAsiaTheme="minorEastAsia" w:hAnsiTheme="majorHAnsi"/>
          <w:bCs/>
          <w:i/>
          <w:sz w:val="24"/>
          <w:szCs w:val="24"/>
          <w:vertAlign w:val="superscript"/>
          <w:lang w:val="en-AU" w:eastAsia="ja-JP"/>
        </w:rPr>
        <w:t>th</w:t>
      </w:r>
      <w:r w:rsidR="0036412D">
        <w:rPr>
          <w:rFonts w:asciiTheme="majorHAnsi" w:eastAsiaTheme="minorEastAsia" w:hAnsiTheme="majorHAnsi"/>
          <w:bCs/>
          <w:i/>
          <w:sz w:val="24"/>
          <w:szCs w:val="24"/>
          <w:lang w:val="en-AU" w:eastAsia="ja-JP"/>
        </w:rPr>
        <w:t xml:space="preserve"> – </w:t>
      </w:r>
      <w:r w:rsidRPr="001E5312">
        <w:rPr>
          <w:rFonts w:asciiTheme="majorHAnsi" w:eastAsiaTheme="minorEastAsia" w:hAnsiTheme="majorHAnsi"/>
          <w:bCs/>
          <w:i/>
          <w:sz w:val="24"/>
          <w:szCs w:val="24"/>
          <w:lang w:val="en-AU" w:eastAsia="ja-JP"/>
        </w:rPr>
        <w:t>8</w:t>
      </w:r>
      <w:r w:rsidR="0036412D" w:rsidRPr="0036412D">
        <w:rPr>
          <w:rFonts w:asciiTheme="majorHAnsi" w:eastAsiaTheme="minorEastAsia" w:hAnsiTheme="majorHAnsi"/>
          <w:bCs/>
          <w:i/>
          <w:sz w:val="24"/>
          <w:szCs w:val="24"/>
          <w:vertAlign w:val="superscript"/>
          <w:lang w:val="en-AU" w:eastAsia="ja-JP"/>
        </w:rPr>
        <w:t>th</w:t>
      </w:r>
      <w:r w:rsidR="0036412D">
        <w:rPr>
          <w:rFonts w:asciiTheme="majorHAnsi" w:eastAsiaTheme="minorEastAsia" w:hAnsiTheme="majorHAnsi"/>
          <w:bCs/>
          <w:i/>
          <w:sz w:val="24"/>
          <w:szCs w:val="24"/>
          <w:lang w:val="en-AU" w:eastAsia="ja-JP"/>
        </w:rPr>
        <w:t xml:space="preserve"> </w:t>
      </w:r>
      <w:r w:rsidRPr="001E5312">
        <w:rPr>
          <w:rFonts w:asciiTheme="majorHAnsi" w:eastAsiaTheme="minorEastAsia" w:hAnsiTheme="majorHAnsi"/>
          <w:bCs/>
          <w:i/>
          <w:sz w:val="24"/>
          <w:szCs w:val="24"/>
          <w:lang w:val="en-AU" w:eastAsia="ja-JP"/>
        </w:rPr>
        <w:t>Apr</w:t>
      </w:r>
      <w:r w:rsidR="0036412D">
        <w:rPr>
          <w:rFonts w:asciiTheme="majorHAnsi" w:eastAsiaTheme="minorEastAsia" w:hAnsiTheme="majorHAnsi"/>
          <w:bCs/>
          <w:i/>
          <w:sz w:val="24"/>
          <w:szCs w:val="24"/>
          <w:lang w:val="en-AU" w:eastAsia="ja-JP"/>
        </w:rPr>
        <w:t>il</w:t>
      </w:r>
      <w:r w:rsidRPr="001E5312">
        <w:rPr>
          <w:rFonts w:asciiTheme="majorHAnsi" w:eastAsiaTheme="minorEastAsia" w:hAnsiTheme="majorHAnsi"/>
          <w:bCs/>
          <w:i/>
          <w:sz w:val="24"/>
          <w:szCs w:val="24"/>
          <w:lang w:val="en-AU" w:eastAsia="ja-JP"/>
        </w:rPr>
        <w:t xml:space="preserve"> 2016)</w:t>
      </w:r>
      <w:r w:rsidR="00F60D72">
        <w:rPr>
          <w:rFonts w:asciiTheme="majorHAnsi" w:eastAsiaTheme="minorEastAsia" w:hAnsiTheme="majorHAnsi"/>
          <w:bCs/>
          <w:i/>
          <w:sz w:val="24"/>
          <w:szCs w:val="24"/>
          <w:lang w:val="en-AU" w:eastAsia="ja-JP"/>
        </w:rPr>
        <w:t>.</w:t>
      </w:r>
    </w:p>
    <w:p w14:paraId="22061D92" w14:textId="77777777" w:rsidR="00DB4674" w:rsidRPr="000766B8" w:rsidRDefault="00DB4674" w:rsidP="00565A7B">
      <w:pPr>
        <w:rPr>
          <w:rFonts w:asciiTheme="majorHAnsi" w:eastAsiaTheme="minorEastAsia" w:hAnsiTheme="majorHAnsi"/>
          <w:b/>
          <w:bCs/>
          <w:sz w:val="24"/>
          <w:szCs w:val="24"/>
          <w:lang w:eastAsia="ja-JP"/>
        </w:rPr>
      </w:pPr>
    </w:p>
    <w:p w14:paraId="3313F08D" w14:textId="7784AF9C" w:rsidR="004A6E06" w:rsidRPr="000766B8" w:rsidRDefault="004A6E06" w:rsidP="00565A7B">
      <w:pPr>
        <w:rPr>
          <w:rFonts w:asciiTheme="majorHAnsi" w:eastAsiaTheme="minorEastAsia" w:hAnsiTheme="majorHAnsi"/>
          <w:b/>
          <w:bCs/>
          <w:sz w:val="24"/>
          <w:szCs w:val="24"/>
          <w:lang w:eastAsia="ja-JP"/>
        </w:rPr>
      </w:pPr>
      <w:r w:rsidRPr="000766B8">
        <w:rPr>
          <w:rFonts w:asciiTheme="majorHAnsi" w:eastAsiaTheme="minorEastAsia" w:hAnsiTheme="majorHAnsi"/>
          <w:b/>
          <w:bCs/>
          <w:sz w:val="24"/>
          <w:szCs w:val="24"/>
          <w:lang w:eastAsia="ja-JP"/>
        </w:rPr>
        <w:t>WGISS</w:t>
      </w:r>
      <w:r w:rsidR="007035F9" w:rsidRPr="000766B8">
        <w:rPr>
          <w:rFonts w:asciiTheme="majorHAnsi" w:eastAsiaTheme="minorEastAsia" w:hAnsiTheme="majorHAnsi"/>
          <w:b/>
          <w:bCs/>
          <w:sz w:val="24"/>
          <w:szCs w:val="24"/>
          <w:lang w:eastAsia="ja-JP"/>
        </w:rPr>
        <w:t xml:space="preserve"> (</w:t>
      </w:r>
      <w:r w:rsidR="00DB4674" w:rsidRPr="000766B8">
        <w:rPr>
          <w:rFonts w:asciiTheme="majorHAnsi" w:eastAsiaTheme="minorEastAsia" w:hAnsiTheme="majorHAnsi"/>
          <w:b/>
          <w:bCs/>
          <w:sz w:val="24"/>
          <w:szCs w:val="24"/>
          <w:lang w:eastAsia="ja-JP"/>
        </w:rPr>
        <w:t>Andy Mitchell</w:t>
      </w:r>
      <w:r w:rsidR="009F35CC" w:rsidRPr="000766B8">
        <w:rPr>
          <w:rFonts w:asciiTheme="majorHAnsi" w:eastAsiaTheme="minorEastAsia" w:hAnsiTheme="majorHAnsi"/>
          <w:b/>
          <w:bCs/>
          <w:sz w:val="24"/>
          <w:szCs w:val="24"/>
          <w:lang w:eastAsia="ja-JP"/>
        </w:rPr>
        <w:t>, Chair</w:t>
      </w:r>
      <w:r w:rsidR="007035F9" w:rsidRPr="000766B8">
        <w:rPr>
          <w:rFonts w:asciiTheme="majorHAnsi" w:eastAsiaTheme="minorEastAsia" w:hAnsiTheme="majorHAnsi"/>
          <w:b/>
          <w:bCs/>
          <w:sz w:val="24"/>
          <w:szCs w:val="24"/>
          <w:lang w:eastAsia="ja-JP"/>
        </w:rPr>
        <w:t>)</w:t>
      </w:r>
    </w:p>
    <w:p w14:paraId="1F43457E" w14:textId="2CC75469" w:rsidR="005445D5" w:rsidRDefault="00CE5D34" w:rsidP="005445D5">
      <w:pPr>
        <w:spacing w:before="120" w:after="120"/>
        <w:rPr>
          <w:rFonts w:asciiTheme="majorHAnsi" w:eastAsiaTheme="minorEastAsia" w:hAnsiTheme="majorHAnsi"/>
          <w:bCs/>
          <w:iCs/>
          <w:sz w:val="24"/>
          <w:szCs w:val="24"/>
          <w:lang w:val="en-US" w:eastAsia="ja-JP"/>
        </w:rPr>
      </w:pPr>
      <w:r w:rsidRPr="00CE5D34">
        <w:rPr>
          <w:rFonts w:asciiTheme="majorHAnsi" w:eastAsiaTheme="minorEastAsia" w:hAnsiTheme="majorHAnsi"/>
          <w:bCs/>
          <w:iCs/>
          <w:sz w:val="24"/>
          <w:szCs w:val="24"/>
          <w:lang w:val="en-AU" w:eastAsia="ja-JP"/>
        </w:rPr>
        <w:t>Andy reported that the WGISS Terms of Reference were updated and submitted to the CEO Team</w:t>
      </w:r>
      <w:r w:rsidR="002B66EE">
        <w:rPr>
          <w:rFonts w:asciiTheme="majorHAnsi" w:eastAsiaTheme="minorEastAsia" w:hAnsiTheme="majorHAnsi"/>
          <w:bCs/>
          <w:iCs/>
          <w:sz w:val="24"/>
          <w:szCs w:val="24"/>
          <w:lang w:val="en-AU" w:eastAsia="ja-JP"/>
        </w:rPr>
        <w:t xml:space="preserve"> ahead of </w:t>
      </w:r>
      <w:r w:rsidR="008E2912">
        <w:rPr>
          <w:rFonts w:asciiTheme="majorHAnsi" w:eastAsiaTheme="minorEastAsia" w:hAnsiTheme="majorHAnsi"/>
          <w:bCs/>
          <w:iCs/>
          <w:sz w:val="24"/>
          <w:szCs w:val="24"/>
          <w:lang w:val="en-AU" w:eastAsia="ja-JP"/>
        </w:rPr>
        <w:t xml:space="preserve">CEOS </w:t>
      </w:r>
      <w:r w:rsidR="002B66EE">
        <w:rPr>
          <w:rFonts w:asciiTheme="majorHAnsi" w:eastAsiaTheme="minorEastAsia" w:hAnsiTheme="majorHAnsi"/>
          <w:bCs/>
          <w:iCs/>
          <w:sz w:val="24"/>
          <w:szCs w:val="24"/>
          <w:lang w:val="en-AU" w:eastAsia="ja-JP"/>
        </w:rPr>
        <w:t>Plenary</w:t>
      </w:r>
      <w:r w:rsidR="008E2912">
        <w:rPr>
          <w:rFonts w:asciiTheme="majorHAnsi" w:eastAsiaTheme="minorEastAsia" w:hAnsiTheme="majorHAnsi"/>
          <w:bCs/>
          <w:iCs/>
          <w:sz w:val="24"/>
          <w:szCs w:val="24"/>
          <w:lang w:val="en-AU" w:eastAsia="ja-JP"/>
        </w:rPr>
        <w:t>,</w:t>
      </w:r>
      <w:r w:rsidRPr="00CE5D34">
        <w:rPr>
          <w:rFonts w:asciiTheme="majorHAnsi" w:eastAsiaTheme="minorEastAsia" w:hAnsiTheme="majorHAnsi"/>
          <w:bCs/>
          <w:iCs/>
          <w:sz w:val="24"/>
          <w:szCs w:val="24"/>
          <w:lang w:val="en-AU" w:eastAsia="ja-JP"/>
        </w:rPr>
        <w:t xml:space="preserve"> in accordance with Work Plan Objective/Deliverable ORG-7</w:t>
      </w:r>
      <w:r w:rsidR="008E2912">
        <w:rPr>
          <w:rFonts w:asciiTheme="majorHAnsi" w:eastAsiaTheme="minorEastAsia" w:hAnsiTheme="majorHAnsi"/>
          <w:bCs/>
          <w:iCs/>
          <w:sz w:val="24"/>
          <w:szCs w:val="24"/>
          <w:lang w:val="en-AU" w:eastAsia="ja-JP"/>
        </w:rPr>
        <w:t xml:space="preserve">. </w:t>
      </w:r>
      <w:r w:rsidRPr="00CE5D34">
        <w:rPr>
          <w:rFonts w:asciiTheme="majorHAnsi" w:eastAsiaTheme="minorEastAsia" w:hAnsiTheme="majorHAnsi"/>
          <w:bCs/>
          <w:iCs/>
          <w:sz w:val="24"/>
          <w:szCs w:val="24"/>
          <w:lang w:val="en-US" w:eastAsia="ja-JP"/>
        </w:rPr>
        <w:t>WGISS has</w:t>
      </w:r>
      <w:r w:rsidR="008E2912">
        <w:rPr>
          <w:rFonts w:asciiTheme="majorHAnsi" w:eastAsiaTheme="minorEastAsia" w:hAnsiTheme="majorHAnsi"/>
          <w:bCs/>
          <w:iCs/>
          <w:sz w:val="24"/>
          <w:szCs w:val="24"/>
          <w:lang w:val="en-US" w:eastAsia="ja-JP"/>
        </w:rPr>
        <w:t xml:space="preserve"> also</w:t>
      </w:r>
      <w:r w:rsidRPr="00CE5D34">
        <w:rPr>
          <w:rFonts w:asciiTheme="majorHAnsi" w:eastAsiaTheme="minorEastAsia" w:hAnsiTheme="majorHAnsi"/>
          <w:bCs/>
          <w:iCs/>
          <w:sz w:val="24"/>
          <w:szCs w:val="24"/>
          <w:lang w:val="en-US" w:eastAsia="ja-JP"/>
        </w:rPr>
        <w:t xml:space="preserve"> implemented the new </w:t>
      </w:r>
      <w:r w:rsidR="008E2912">
        <w:rPr>
          <w:rFonts w:asciiTheme="majorHAnsi" w:eastAsiaTheme="minorEastAsia" w:hAnsiTheme="majorHAnsi"/>
          <w:bCs/>
          <w:iCs/>
          <w:sz w:val="24"/>
          <w:szCs w:val="24"/>
          <w:lang w:val="en-US" w:eastAsia="ja-JP"/>
        </w:rPr>
        <w:t>D</w:t>
      </w:r>
      <w:r w:rsidRPr="00CE5D34">
        <w:rPr>
          <w:rFonts w:asciiTheme="majorHAnsi" w:eastAsiaTheme="minorEastAsia" w:hAnsiTheme="majorHAnsi"/>
          <w:bCs/>
          <w:iCs/>
          <w:sz w:val="24"/>
          <w:szCs w:val="24"/>
          <w:lang w:val="en-US" w:eastAsia="ja-JP"/>
        </w:rPr>
        <w:t>ata Purge Alert</w:t>
      </w:r>
      <w:r w:rsidR="008E2912">
        <w:rPr>
          <w:rFonts w:asciiTheme="majorHAnsi" w:eastAsiaTheme="minorEastAsia" w:hAnsiTheme="majorHAnsi"/>
          <w:bCs/>
          <w:iCs/>
          <w:sz w:val="24"/>
          <w:szCs w:val="24"/>
          <w:lang w:val="en-US" w:eastAsia="ja-JP"/>
        </w:rPr>
        <w:t xml:space="preserve"> </w:t>
      </w:r>
      <w:r w:rsidR="008E2912" w:rsidRPr="00CE5D34">
        <w:rPr>
          <w:rFonts w:asciiTheme="majorHAnsi" w:eastAsiaTheme="minorEastAsia" w:hAnsiTheme="majorHAnsi"/>
          <w:bCs/>
          <w:iCs/>
          <w:sz w:val="24"/>
          <w:szCs w:val="24"/>
          <w:lang w:val="en-US" w:eastAsia="ja-JP"/>
        </w:rPr>
        <w:t>procedure</w:t>
      </w:r>
      <w:r w:rsidRPr="00CE5D34">
        <w:rPr>
          <w:rFonts w:asciiTheme="majorHAnsi" w:eastAsiaTheme="minorEastAsia" w:hAnsiTheme="majorHAnsi"/>
          <w:bCs/>
          <w:iCs/>
          <w:sz w:val="24"/>
          <w:szCs w:val="24"/>
          <w:lang w:val="en-US" w:eastAsia="ja-JP"/>
        </w:rPr>
        <w:t xml:space="preserve"> that was endorsed at Plenary.</w:t>
      </w:r>
    </w:p>
    <w:p w14:paraId="16F080F6" w14:textId="75FE1470" w:rsidR="00020307" w:rsidRPr="00020307" w:rsidRDefault="00020307" w:rsidP="00020307">
      <w:pPr>
        <w:spacing w:before="120" w:after="120"/>
        <w:rPr>
          <w:rFonts w:asciiTheme="majorHAnsi" w:eastAsiaTheme="minorEastAsia" w:hAnsiTheme="majorHAnsi"/>
          <w:bCs/>
          <w:iCs/>
          <w:sz w:val="24"/>
          <w:szCs w:val="24"/>
          <w:lang w:val="en-US" w:eastAsia="ja-JP"/>
        </w:rPr>
      </w:pPr>
      <w:r w:rsidRPr="00020307">
        <w:rPr>
          <w:rFonts w:asciiTheme="majorHAnsi" w:eastAsiaTheme="minorEastAsia" w:hAnsiTheme="majorHAnsi"/>
          <w:bCs/>
          <w:iCs/>
          <w:sz w:val="24"/>
          <w:szCs w:val="24"/>
          <w:lang w:val="en-US" w:eastAsia="ja-JP"/>
        </w:rPr>
        <w:t>WGISS</w:t>
      </w:r>
      <w:r w:rsidR="008E2912">
        <w:rPr>
          <w:rFonts w:asciiTheme="majorHAnsi" w:eastAsiaTheme="minorEastAsia" w:hAnsiTheme="majorHAnsi"/>
          <w:bCs/>
          <w:iCs/>
          <w:sz w:val="24"/>
          <w:szCs w:val="24"/>
          <w:lang w:val="en-US" w:eastAsia="ja-JP"/>
        </w:rPr>
        <w:t xml:space="preserve"> has</w:t>
      </w:r>
      <w:r w:rsidRPr="00020307">
        <w:rPr>
          <w:rFonts w:asciiTheme="majorHAnsi" w:eastAsiaTheme="minorEastAsia" w:hAnsiTheme="majorHAnsi"/>
          <w:bCs/>
          <w:iCs/>
          <w:sz w:val="24"/>
          <w:szCs w:val="24"/>
          <w:lang w:val="en-US" w:eastAsia="ja-JP"/>
        </w:rPr>
        <w:t xml:space="preserve"> initiated discussions with Geoscience Australia, CSIRO, Australian Bureau of Meteorology and Australian National University/National Computational Infrastructure to make their data accessible via WGISS interoperable standards (i.e. IDN, CWIC). WGISS has also continued working with ISRO to connect their second data center to CWIC. </w:t>
      </w:r>
    </w:p>
    <w:p w14:paraId="23902E11" w14:textId="45F631AC" w:rsidR="00020307" w:rsidRPr="00020307" w:rsidRDefault="00020307" w:rsidP="00020307">
      <w:pPr>
        <w:spacing w:before="120" w:after="120"/>
        <w:rPr>
          <w:rFonts w:asciiTheme="majorHAnsi" w:eastAsiaTheme="minorEastAsia" w:hAnsiTheme="majorHAnsi"/>
          <w:bCs/>
          <w:iCs/>
          <w:sz w:val="24"/>
          <w:szCs w:val="24"/>
          <w:lang w:val="en-US" w:eastAsia="ja-JP"/>
        </w:rPr>
      </w:pPr>
      <w:r w:rsidRPr="00020307">
        <w:rPr>
          <w:rFonts w:asciiTheme="majorHAnsi" w:eastAsiaTheme="minorEastAsia" w:hAnsiTheme="majorHAnsi"/>
          <w:bCs/>
          <w:iCs/>
          <w:sz w:val="24"/>
          <w:szCs w:val="24"/>
          <w:lang w:val="en-US" w:eastAsia="ja-JP"/>
        </w:rPr>
        <w:t>The WGISS Future Access of Data (FAD</w:t>
      </w:r>
      <w:r w:rsidR="002E50A5">
        <w:rPr>
          <w:rFonts w:asciiTheme="majorHAnsi" w:eastAsiaTheme="minorEastAsia" w:hAnsiTheme="majorHAnsi"/>
          <w:bCs/>
          <w:iCs/>
          <w:sz w:val="24"/>
          <w:szCs w:val="24"/>
          <w:lang w:val="en-US" w:eastAsia="ja-JP"/>
        </w:rPr>
        <w:t xml:space="preserve">) subgroup was launched to </w:t>
      </w:r>
      <w:r w:rsidRPr="00020307">
        <w:rPr>
          <w:rFonts w:asciiTheme="majorHAnsi" w:eastAsiaTheme="minorEastAsia" w:hAnsiTheme="majorHAnsi"/>
          <w:bCs/>
          <w:iCs/>
          <w:sz w:val="24"/>
          <w:szCs w:val="24"/>
          <w:lang w:val="en-US" w:eastAsia="ja-JP"/>
        </w:rPr>
        <w:t>define how WGISS can help set guidelines and standards for Data Cubes and Analysis-ready Data (ARD). This group will also address three closely related actions: support to the incoming CSIRO CEOS Chair initiative on Future Data Access &amp; Analysis Architectures, support to LSI-VC, and to respond to CEOS Work Plan action DATA-03.</w:t>
      </w:r>
    </w:p>
    <w:p w14:paraId="47DF0988" w14:textId="6C67D33A" w:rsidR="00911752" w:rsidRPr="000766B8" w:rsidRDefault="00020307" w:rsidP="005445D5">
      <w:pPr>
        <w:spacing w:before="120" w:after="120"/>
        <w:rPr>
          <w:rFonts w:asciiTheme="majorHAnsi" w:eastAsiaTheme="minorEastAsia" w:hAnsiTheme="majorHAnsi"/>
          <w:bCs/>
          <w:iCs/>
          <w:sz w:val="24"/>
          <w:szCs w:val="24"/>
          <w:lang w:val="en-US" w:eastAsia="ja-JP"/>
        </w:rPr>
      </w:pPr>
      <w:r w:rsidRPr="00020307">
        <w:rPr>
          <w:rFonts w:asciiTheme="majorHAnsi" w:eastAsiaTheme="minorEastAsia" w:hAnsiTheme="majorHAnsi"/>
          <w:bCs/>
          <w:iCs/>
          <w:sz w:val="24"/>
          <w:szCs w:val="24"/>
          <w:lang w:val="en-US" w:eastAsia="ja-JP"/>
        </w:rPr>
        <w:t>WGISS is also working to finalise the WGISS Glossar</w:t>
      </w:r>
      <w:r>
        <w:rPr>
          <w:rFonts w:asciiTheme="majorHAnsi" w:eastAsiaTheme="minorEastAsia" w:hAnsiTheme="majorHAnsi"/>
          <w:bCs/>
          <w:iCs/>
          <w:sz w:val="24"/>
          <w:szCs w:val="24"/>
          <w:lang w:val="en-US" w:eastAsia="ja-JP"/>
        </w:rPr>
        <w:t xml:space="preserve">y of Terms by the end of </w:t>
      </w:r>
      <w:r w:rsidR="008E2912">
        <w:rPr>
          <w:rFonts w:asciiTheme="majorHAnsi" w:eastAsiaTheme="minorEastAsia" w:hAnsiTheme="majorHAnsi"/>
          <w:bCs/>
          <w:iCs/>
          <w:sz w:val="24"/>
          <w:szCs w:val="24"/>
          <w:lang w:val="en-US" w:eastAsia="ja-JP"/>
        </w:rPr>
        <w:t>2015.</w:t>
      </w:r>
    </w:p>
    <w:p w14:paraId="3B5590C0" w14:textId="77777777" w:rsidR="008B472B" w:rsidRPr="000766B8" w:rsidRDefault="008B472B" w:rsidP="008E2912">
      <w:pPr>
        <w:pBdr>
          <w:bottom w:val="single" w:sz="6" w:space="1" w:color="auto"/>
        </w:pBdr>
        <w:spacing w:before="24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Upcoming Meetings</w:t>
      </w:r>
    </w:p>
    <w:p w14:paraId="32E1466C" w14:textId="1CAE1004" w:rsidR="00020307" w:rsidRPr="00020307" w:rsidRDefault="00020307" w:rsidP="00020307">
      <w:pPr>
        <w:numPr>
          <w:ilvl w:val="0"/>
          <w:numId w:val="5"/>
        </w:numPr>
        <w:spacing w:after="120"/>
        <w:rPr>
          <w:rFonts w:asciiTheme="majorHAnsi" w:eastAsiaTheme="minorEastAsia" w:hAnsiTheme="majorHAnsi"/>
          <w:bCs/>
          <w:i/>
          <w:iCs/>
          <w:sz w:val="24"/>
          <w:szCs w:val="24"/>
          <w:lang w:val="en-AU" w:eastAsia="ja-JP"/>
        </w:rPr>
      </w:pPr>
      <w:r w:rsidRPr="00020307">
        <w:rPr>
          <w:rFonts w:asciiTheme="majorHAnsi" w:eastAsiaTheme="minorEastAsia" w:hAnsiTheme="majorHAnsi"/>
          <w:bCs/>
          <w:i/>
          <w:iCs/>
          <w:sz w:val="24"/>
          <w:szCs w:val="24"/>
          <w:lang w:val="en-AU" w:eastAsia="ja-JP"/>
        </w:rPr>
        <w:t>CWIC Annual Meeting</w:t>
      </w:r>
      <w:r w:rsidR="004C5DC1">
        <w:rPr>
          <w:rFonts w:asciiTheme="majorHAnsi" w:eastAsiaTheme="minorEastAsia" w:hAnsiTheme="majorHAnsi"/>
          <w:bCs/>
          <w:i/>
          <w:iCs/>
          <w:sz w:val="24"/>
          <w:szCs w:val="24"/>
          <w:lang w:val="en-AU" w:eastAsia="ja-JP"/>
        </w:rPr>
        <w:t>, Washington DC, USA</w:t>
      </w:r>
      <w:r w:rsidRPr="00020307">
        <w:rPr>
          <w:rFonts w:asciiTheme="majorHAnsi" w:eastAsiaTheme="minorEastAsia" w:hAnsiTheme="majorHAnsi"/>
          <w:bCs/>
          <w:i/>
          <w:iCs/>
          <w:sz w:val="24"/>
          <w:szCs w:val="24"/>
          <w:lang w:val="en-AU" w:eastAsia="ja-JP"/>
        </w:rPr>
        <w:t xml:space="preserve"> </w:t>
      </w:r>
      <w:r>
        <w:rPr>
          <w:rFonts w:asciiTheme="majorHAnsi" w:eastAsiaTheme="minorEastAsia" w:hAnsiTheme="majorHAnsi"/>
          <w:bCs/>
          <w:i/>
          <w:iCs/>
          <w:sz w:val="24"/>
          <w:szCs w:val="24"/>
          <w:lang w:val="en-AU" w:eastAsia="ja-JP"/>
        </w:rPr>
        <w:t>(</w:t>
      </w:r>
      <w:r w:rsidRPr="00020307">
        <w:rPr>
          <w:rFonts w:asciiTheme="majorHAnsi" w:eastAsiaTheme="minorEastAsia" w:hAnsiTheme="majorHAnsi"/>
          <w:bCs/>
          <w:i/>
          <w:iCs/>
          <w:sz w:val="24"/>
          <w:szCs w:val="24"/>
          <w:lang w:val="en-AU" w:eastAsia="ja-JP"/>
        </w:rPr>
        <w:t>9</w:t>
      </w:r>
      <w:r w:rsidRPr="00020307">
        <w:rPr>
          <w:rFonts w:asciiTheme="majorHAnsi" w:eastAsiaTheme="minorEastAsia" w:hAnsiTheme="majorHAnsi"/>
          <w:bCs/>
          <w:i/>
          <w:iCs/>
          <w:sz w:val="24"/>
          <w:szCs w:val="24"/>
          <w:vertAlign w:val="superscript"/>
          <w:lang w:val="en-AU" w:eastAsia="ja-JP"/>
        </w:rPr>
        <w:t>th</w:t>
      </w:r>
      <w:r w:rsidRPr="00020307">
        <w:rPr>
          <w:rFonts w:asciiTheme="majorHAnsi" w:eastAsiaTheme="minorEastAsia" w:hAnsiTheme="majorHAnsi"/>
          <w:bCs/>
          <w:i/>
          <w:iCs/>
          <w:sz w:val="24"/>
          <w:szCs w:val="24"/>
          <w:lang w:val="en-AU" w:eastAsia="ja-JP"/>
        </w:rPr>
        <w:t xml:space="preserve"> </w:t>
      </w:r>
      <w:r>
        <w:rPr>
          <w:rFonts w:asciiTheme="majorHAnsi" w:eastAsiaTheme="minorEastAsia" w:hAnsiTheme="majorHAnsi"/>
          <w:bCs/>
          <w:i/>
          <w:iCs/>
          <w:sz w:val="24"/>
          <w:szCs w:val="24"/>
          <w:lang w:val="en-AU" w:eastAsia="ja-JP"/>
        </w:rPr>
        <w:t>–</w:t>
      </w:r>
      <w:r w:rsidRPr="00020307">
        <w:rPr>
          <w:rFonts w:asciiTheme="majorHAnsi" w:eastAsiaTheme="minorEastAsia" w:hAnsiTheme="majorHAnsi"/>
          <w:bCs/>
          <w:i/>
          <w:iCs/>
          <w:sz w:val="24"/>
          <w:szCs w:val="24"/>
          <w:lang w:val="en-AU" w:eastAsia="ja-JP"/>
        </w:rPr>
        <w:t xml:space="preserve"> 10</w:t>
      </w:r>
      <w:r w:rsidRPr="00020307">
        <w:rPr>
          <w:rFonts w:asciiTheme="majorHAnsi" w:eastAsiaTheme="minorEastAsia" w:hAnsiTheme="majorHAnsi"/>
          <w:bCs/>
          <w:i/>
          <w:iCs/>
          <w:sz w:val="24"/>
          <w:szCs w:val="24"/>
          <w:vertAlign w:val="superscript"/>
          <w:lang w:val="en-AU" w:eastAsia="ja-JP"/>
        </w:rPr>
        <w:t>th</w:t>
      </w:r>
      <w:r>
        <w:rPr>
          <w:rFonts w:asciiTheme="majorHAnsi" w:eastAsiaTheme="minorEastAsia" w:hAnsiTheme="majorHAnsi"/>
          <w:bCs/>
          <w:i/>
          <w:iCs/>
          <w:sz w:val="24"/>
          <w:szCs w:val="24"/>
          <w:lang w:val="en-AU" w:eastAsia="ja-JP"/>
        </w:rPr>
        <w:t xml:space="preserve"> </w:t>
      </w:r>
      <w:r w:rsidRPr="00020307">
        <w:rPr>
          <w:rFonts w:asciiTheme="majorHAnsi" w:eastAsiaTheme="minorEastAsia" w:hAnsiTheme="majorHAnsi"/>
          <w:bCs/>
          <w:i/>
          <w:iCs/>
          <w:sz w:val="24"/>
          <w:szCs w:val="24"/>
          <w:lang w:val="en-AU" w:eastAsia="ja-JP"/>
        </w:rPr>
        <w:t>February</w:t>
      </w:r>
      <w:r>
        <w:rPr>
          <w:rFonts w:asciiTheme="majorHAnsi" w:eastAsiaTheme="minorEastAsia" w:hAnsiTheme="majorHAnsi"/>
          <w:bCs/>
          <w:i/>
          <w:iCs/>
          <w:sz w:val="24"/>
          <w:szCs w:val="24"/>
          <w:lang w:val="en-AU" w:eastAsia="ja-JP"/>
        </w:rPr>
        <w:t>)</w:t>
      </w:r>
      <w:r w:rsidR="00F60D72">
        <w:rPr>
          <w:rFonts w:asciiTheme="majorHAnsi" w:eastAsiaTheme="minorEastAsia" w:hAnsiTheme="majorHAnsi"/>
          <w:bCs/>
          <w:i/>
          <w:iCs/>
          <w:sz w:val="24"/>
          <w:szCs w:val="24"/>
          <w:lang w:val="en-AU" w:eastAsia="ja-JP"/>
        </w:rPr>
        <w:t>.</w:t>
      </w:r>
    </w:p>
    <w:p w14:paraId="1DFEE68F" w14:textId="757E51CD" w:rsidR="00BA0D7B" w:rsidRPr="00020307" w:rsidRDefault="00BA0D7B" w:rsidP="00A023E2">
      <w:pPr>
        <w:numPr>
          <w:ilvl w:val="0"/>
          <w:numId w:val="5"/>
        </w:numPr>
        <w:spacing w:after="120"/>
        <w:rPr>
          <w:rFonts w:asciiTheme="majorHAnsi" w:eastAsiaTheme="minorEastAsia" w:hAnsiTheme="majorHAnsi"/>
          <w:bCs/>
          <w:i/>
          <w:iCs/>
          <w:sz w:val="24"/>
          <w:szCs w:val="24"/>
          <w:lang w:eastAsia="ja-JP"/>
        </w:rPr>
      </w:pPr>
      <w:r w:rsidRPr="000766B8">
        <w:rPr>
          <w:rFonts w:asciiTheme="majorHAnsi" w:eastAsiaTheme="minorEastAsia" w:hAnsiTheme="majorHAnsi"/>
          <w:bCs/>
          <w:i/>
          <w:iCs/>
          <w:sz w:val="24"/>
          <w:szCs w:val="24"/>
          <w:lang w:val="en-AU" w:eastAsia="ja-JP"/>
        </w:rPr>
        <w:t>WGISS#41 (joint WGISS/WGCV meeting) hosted by CSIRO and GA in Canberra, Australia (</w:t>
      </w:r>
      <w:r w:rsidR="00020307">
        <w:rPr>
          <w:rFonts w:asciiTheme="majorHAnsi" w:eastAsiaTheme="minorEastAsia" w:hAnsiTheme="majorHAnsi"/>
          <w:bCs/>
          <w:i/>
          <w:iCs/>
          <w:sz w:val="24"/>
          <w:szCs w:val="24"/>
          <w:lang w:val="en-AU" w:eastAsia="ja-JP"/>
        </w:rPr>
        <w:t>14</w:t>
      </w:r>
      <w:r w:rsidR="00020307" w:rsidRPr="00020307">
        <w:rPr>
          <w:rFonts w:asciiTheme="majorHAnsi" w:eastAsiaTheme="minorEastAsia" w:hAnsiTheme="majorHAnsi"/>
          <w:bCs/>
          <w:i/>
          <w:iCs/>
          <w:sz w:val="24"/>
          <w:szCs w:val="24"/>
          <w:vertAlign w:val="superscript"/>
          <w:lang w:val="en-AU" w:eastAsia="ja-JP"/>
        </w:rPr>
        <w:t>th</w:t>
      </w:r>
      <w:r w:rsidR="00020307">
        <w:rPr>
          <w:rFonts w:asciiTheme="majorHAnsi" w:eastAsiaTheme="minorEastAsia" w:hAnsiTheme="majorHAnsi"/>
          <w:bCs/>
          <w:i/>
          <w:iCs/>
          <w:sz w:val="24"/>
          <w:szCs w:val="24"/>
          <w:lang w:val="en-AU" w:eastAsia="ja-JP"/>
        </w:rPr>
        <w:t xml:space="preserve"> – 18</w:t>
      </w:r>
      <w:r w:rsidR="00020307" w:rsidRPr="00020307">
        <w:rPr>
          <w:rFonts w:asciiTheme="majorHAnsi" w:eastAsiaTheme="minorEastAsia" w:hAnsiTheme="majorHAnsi"/>
          <w:bCs/>
          <w:i/>
          <w:iCs/>
          <w:sz w:val="24"/>
          <w:szCs w:val="24"/>
          <w:vertAlign w:val="superscript"/>
          <w:lang w:val="en-AU" w:eastAsia="ja-JP"/>
        </w:rPr>
        <w:t>th</w:t>
      </w:r>
      <w:r w:rsidR="00020307">
        <w:rPr>
          <w:rFonts w:asciiTheme="majorHAnsi" w:eastAsiaTheme="minorEastAsia" w:hAnsiTheme="majorHAnsi"/>
          <w:bCs/>
          <w:i/>
          <w:iCs/>
          <w:sz w:val="24"/>
          <w:szCs w:val="24"/>
          <w:lang w:val="en-AU" w:eastAsia="ja-JP"/>
        </w:rPr>
        <w:t xml:space="preserve"> March</w:t>
      </w:r>
      <w:r w:rsidRPr="000766B8">
        <w:rPr>
          <w:rFonts w:asciiTheme="majorHAnsi" w:eastAsiaTheme="minorEastAsia" w:hAnsiTheme="majorHAnsi"/>
          <w:bCs/>
          <w:i/>
          <w:iCs/>
          <w:sz w:val="24"/>
          <w:szCs w:val="24"/>
          <w:lang w:val="en-AU" w:eastAsia="ja-JP"/>
        </w:rPr>
        <w:t>).</w:t>
      </w:r>
    </w:p>
    <w:p w14:paraId="18F5360B" w14:textId="0ED171F7" w:rsidR="00020307" w:rsidRPr="000F07B3" w:rsidRDefault="00020307" w:rsidP="000F07B3">
      <w:pPr>
        <w:numPr>
          <w:ilvl w:val="0"/>
          <w:numId w:val="5"/>
        </w:numPr>
        <w:spacing w:after="120"/>
        <w:rPr>
          <w:rFonts w:asciiTheme="majorHAnsi" w:eastAsiaTheme="minorEastAsia" w:hAnsiTheme="majorHAnsi"/>
          <w:bCs/>
          <w:i/>
          <w:iCs/>
          <w:sz w:val="24"/>
          <w:szCs w:val="24"/>
          <w:lang w:eastAsia="ja-JP"/>
        </w:rPr>
      </w:pPr>
      <w:r w:rsidRPr="000766B8">
        <w:rPr>
          <w:rFonts w:asciiTheme="majorHAnsi" w:eastAsiaTheme="minorEastAsia" w:hAnsiTheme="majorHAnsi"/>
          <w:bCs/>
          <w:i/>
          <w:iCs/>
          <w:sz w:val="24"/>
          <w:szCs w:val="24"/>
          <w:lang w:val="en-AU" w:eastAsia="ja-JP"/>
        </w:rPr>
        <w:t>WGISS#4</w:t>
      </w:r>
      <w:r>
        <w:rPr>
          <w:rFonts w:asciiTheme="majorHAnsi" w:eastAsiaTheme="minorEastAsia" w:hAnsiTheme="majorHAnsi"/>
          <w:bCs/>
          <w:i/>
          <w:iCs/>
          <w:sz w:val="24"/>
          <w:szCs w:val="24"/>
          <w:lang w:val="en-AU" w:eastAsia="ja-JP"/>
        </w:rPr>
        <w:t xml:space="preserve">2, location TBD </w:t>
      </w:r>
      <w:r w:rsidRPr="000766B8">
        <w:rPr>
          <w:rFonts w:asciiTheme="majorHAnsi" w:eastAsiaTheme="minorEastAsia" w:hAnsiTheme="majorHAnsi"/>
          <w:bCs/>
          <w:i/>
          <w:iCs/>
          <w:sz w:val="24"/>
          <w:szCs w:val="24"/>
          <w:lang w:val="en-AU" w:eastAsia="ja-JP"/>
        </w:rPr>
        <w:t>(</w:t>
      </w:r>
      <w:r w:rsidRPr="00020307">
        <w:rPr>
          <w:rFonts w:asciiTheme="majorHAnsi" w:eastAsiaTheme="minorEastAsia" w:hAnsiTheme="majorHAnsi"/>
          <w:bCs/>
          <w:i/>
          <w:iCs/>
          <w:sz w:val="24"/>
          <w:szCs w:val="24"/>
          <w:lang w:val="en-AU" w:eastAsia="ja-JP"/>
        </w:rPr>
        <w:t>week of September 19</w:t>
      </w:r>
      <w:r w:rsidRPr="00020307">
        <w:rPr>
          <w:rFonts w:asciiTheme="majorHAnsi" w:eastAsiaTheme="minorEastAsia" w:hAnsiTheme="majorHAnsi"/>
          <w:bCs/>
          <w:i/>
          <w:iCs/>
          <w:sz w:val="24"/>
          <w:szCs w:val="24"/>
          <w:vertAlign w:val="superscript"/>
          <w:lang w:val="en-AU" w:eastAsia="ja-JP"/>
        </w:rPr>
        <w:t>th</w:t>
      </w:r>
      <w:r w:rsidRPr="00020307">
        <w:rPr>
          <w:rFonts w:asciiTheme="majorHAnsi" w:eastAsiaTheme="minorEastAsia" w:hAnsiTheme="majorHAnsi"/>
          <w:bCs/>
          <w:i/>
          <w:iCs/>
          <w:sz w:val="24"/>
          <w:szCs w:val="24"/>
          <w:lang w:val="en-AU" w:eastAsia="ja-JP"/>
        </w:rPr>
        <w:t xml:space="preserve"> or 26</w:t>
      </w:r>
      <w:r w:rsidRPr="00020307">
        <w:rPr>
          <w:rFonts w:asciiTheme="majorHAnsi" w:eastAsiaTheme="minorEastAsia" w:hAnsiTheme="majorHAnsi"/>
          <w:bCs/>
          <w:i/>
          <w:iCs/>
          <w:sz w:val="24"/>
          <w:szCs w:val="24"/>
          <w:vertAlign w:val="superscript"/>
          <w:lang w:val="en-AU" w:eastAsia="ja-JP"/>
        </w:rPr>
        <w:t>th</w:t>
      </w:r>
      <w:r w:rsidRPr="000766B8">
        <w:rPr>
          <w:rFonts w:asciiTheme="majorHAnsi" w:eastAsiaTheme="minorEastAsia" w:hAnsiTheme="majorHAnsi"/>
          <w:bCs/>
          <w:i/>
          <w:iCs/>
          <w:sz w:val="24"/>
          <w:szCs w:val="24"/>
          <w:lang w:val="en-AU" w:eastAsia="ja-JP"/>
        </w:rPr>
        <w:t>).</w:t>
      </w:r>
    </w:p>
    <w:p w14:paraId="7CFBF49D" w14:textId="65212EB4" w:rsidR="004A6E06" w:rsidRPr="000766B8" w:rsidRDefault="004A6E06" w:rsidP="003644F1">
      <w:pPr>
        <w:spacing w:after="120"/>
        <w:rPr>
          <w:rFonts w:asciiTheme="majorHAnsi" w:eastAsiaTheme="minorEastAsia" w:hAnsiTheme="majorHAnsi"/>
          <w:b/>
          <w:bCs/>
          <w:sz w:val="24"/>
          <w:szCs w:val="24"/>
          <w:lang w:eastAsia="ja-JP"/>
        </w:rPr>
      </w:pPr>
      <w:r w:rsidRPr="000766B8">
        <w:rPr>
          <w:rFonts w:asciiTheme="majorHAnsi" w:eastAsiaTheme="minorEastAsia" w:hAnsiTheme="majorHAnsi"/>
          <w:b/>
          <w:bCs/>
          <w:sz w:val="24"/>
          <w:szCs w:val="24"/>
          <w:lang w:eastAsia="ja-JP"/>
        </w:rPr>
        <w:lastRenderedPageBreak/>
        <w:t>WGCapD</w:t>
      </w:r>
      <w:r w:rsidR="00067CD8" w:rsidRPr="000766B8">
        <w:rPr>
          <w:rFonts w:asciiTheme="majorHAnsi" w:eastAsiaTheme="minorEastAsia" w:hAnsiTheme="majorHAnsi"/>
          <w:b/>
          <w:bCs/>
          <w:sz w:val="24"/>
          <w:szCs w:val="24"/>
          <w:lang w:eastAsia="ja-JP"/>
        </w:rPr>
        <w:t xml:space="preserve"> (</w:t>
      </w:r>
      <w:r w:rsidR="00E460BF" w:rsidRPr="000766B8">
        <w:rPr>
          <w:rFonts w:asciiTheme="majorHAnsi" w:eastAsiaTheme="minorEastAsia" w:hAnsiTheme="majorHAnsi"/>
          <w:b/>
          <w:bCs/>
          <w:sz w:val="24"/>
          <w:szCs w:val="24"/>
          <w:lang w:val="en-US" w:eastAsia="ja-JP"/>
        </w:rPr>
        <w:t>Jane Olwoch</w:t>
      </w:r>
      <w:r w:rsidR="008F4618" w:rsidRPr="000766B8">
        <w:rPr>
          <w:rFonts w:asciiTheme="majorHAnsi" w:eastAsiaTheme="minorEastAsia" w:hAnsiTheme="majorHAnsi"/>
          <w:b/>
          <w:bCs/>
          <w:sz w:val="24"/>
          <w:szCs w:val="24"/>
          <w:lang w:val="en-US" w:eastAsia="ja-JP"/>
        </w:rPr>
        <w:t>, Chair</w:t>
      </w:r>
      <w:r w:rsidR="00067CD8" w:rsidRPr="000766B8">
        <w:rPr>
          <w:rFonts w:asciiTheme="majorHAnsi" w:eastAsiaTheme="minorEastAsia" w:hAnsiTheme="majorHAnsi"/>
          <w:b/>
          <w:bCs/>
          <w:sz w:val="24"/>
          <w:szCs w:val="24"/>
          <w:lang w:eastAsia="ja-JP"/>
        </w:rPr>
        <w:t>)</w:t>
      </w:r>
    </w:p>
    <w:p w14:paraId="51B6955A" w14:textId="77777777" w:rsidR="000F07B3" w:rsidRDefault="000F07B3" w:rsidP="000F07B3">
      <w:pPr>
        <w:spacing w:before="120" w:after="120"/>
        <w:rPr>
          <w:rFonts w:asciiTheme="majorHAnsi" w:eastAsiaTheme="minorEastAsia" w:hAnsiTheme="majorHAnsi"/>
          <w:bCs/>
          <w:iCs/>
          <w:sz w:val="24"/>
          <w:szCs w:val="24"/>
          <w:lang w:val="en-US" w:eastAsia="ja-JP"/>
        </w:rPr>
      </w:pPr>
      <w:r w:rsidRPr="000F07B3">
        <w:rPr>
          <w:rFonts w:asciiTheme="majorHAnsi" w:eastAsiaTheme="minorEastAsia" w:hAnsiTheme="majorHAnsi"/>
          <w:bCs/>
          <w:iCs/>
          <w:sz w:val="24"/>
          <w:szCs w:val="24"/>
          <w:lang w:val="en-US" w:eastAsia="ja-JP"/>
        </w:rPr>
        <w:t>Jane reported that</w:t>
      </w:r>
      <w:r>
        <w:rPr>
          <w:rFonts w:asciiTheme="majorHAnsi" w:eastAsiaTheme="minorEastAsia" w:hAnsiTheme="majorHAnsi"/>
          <w:bCs/>
          <w:iCs/>
          <w:sz w:val="24"/>
          <w:szCs w:val="24"/>
          <w:lang w:val="en-US" w:eastAsia="ja-JP"/>
        </w:rPr>
        <w:t>:</w:t>
      </w:r>
    </w:p>
    <w:p w14:paraId="1D33AC09" w14:textId="77777777" w:rsidR="000F07B3" w:rsidRPr="00271A7C" w:rsidRDefault="000F07B3" w:rsidP="00271A7C">
      <w:pPr>
        <w:pStyle w:val="ListParagraph"/>
        <w:numPr>
          <w:ilvl w:val="0"/>
          <w:numId w:val="43"/>
        </w:numPr>
        <w:spacing w:before="120" w:after="120"/>
        <w:ind w:left="357" w:hanging="357"/>
        <w:contextualSpacing w:val="0"/>
        <w:rPr>
          <w:rFonts w:asciiTheme="majorHAnsi" w:eastAsiaTheme="minorEastAsia" w:hAnsiTheme="majorHAnsi"/>
          <w:bCs/>
          <w:iCs/>
          <w:sz w:val="24"/>
          <w:szCs w:val="24"/>
          <w:lang w:val="en-US" w:eastAsia="ja-JP"/>
        </w:rPr>
      </w:pPr>
      <w:r w:rsidRPr="00271A7C">
        <w:rPr>
          <w:rFonts w:asciiTheme="majorHAnsi" w:eastAsiaTheme="minorEastAsia" w:hAnsiTheme="majorHAnsi"/>
          <w:bCs/>
          <w:iCs/>
          <w:sz w:val="24"/>
          <w:szCs w:val="24"/>
          <w:lang w:val="en-US" w:eastAsia="ja-JP"/>
        </w:rPr>
        <w:t>SRTM Training Workshops in Gabon (possibly supported by ESA and EC) and Nepal are being explored;</w:t>
      </w:r>
    </w:p>
    <w:p w14:paraId="604262E7" w14:textId="34070C77" w:rsidR="000F07B3" w:rsidRPr="00271A7C" w:rsidRDefault="000F07B3" w:rsidP="00271A7C">
      <w:pPr>
        <w:pStyle w:val="ListParagraph"/>
        <w:numPr>
          <w:ilvl w:val="0"/>
          <w:numId w:val="43"/>
        </w:numPr>
        <w:spacing w:before="120" w:after="120"/>
        <w:ind w:left="357" w:hanging="357"/>
        <w:contextualSpacing w:val="0"/>
        <w:rPr>
          <w:rFonts w:asciiTheme="majorHAnsi" w:eastAsiaTheme="minorEastAsia" w:hAnsiTheme="majorHAnsi"/>
          <w:bCs/>
          <w:iCs/>
          <w:sz w:val="24"/>
          <w:szCs w:val="24"/>
          <w:lang w:val="en-US" w:eastAsia="ja-JP"/>
        </w:rPr>
      </w:pPr>
      <w:r w:rsidRPr="00271A7C">
        <w:rPr>
          <w:rFonts w:asciiTheme="majorHAnsi" w:eastAsiaTheme="minorEastAsia" w:hAnsiTheme="majorHAnsi"/>
          <w:bCs/>
          <w:iCs/>
          <w:sz w:val="24"/>
          <w:szCs w:val="24"/>
          <w:lang w:val="en-US" w:eastAsia="ja-JP"/>
        </w:rPr>
        <w:t>ISRO will be leading future Webinar Series</w:t>
      </w:r>
      <w:r w:rsidR="009B0CFF">
        <w:rPr>
          <w:rFonts w:asciiTheme="majorHAnsi" w:eastAsiaTheme="minorEastAsia" w:hAnsiTheme="majorHAnsi"/>
          <w:bCs/>
          <w:iCs/>
          <w:sz w:val="24"/>
          <w:szCs w:val="24"/>
          <w:lang w:val="en-US" w:eastAsia="ja-JP"/>
        </w:rPr>
        <w:t>;</w:t>
      </w:r>
    </w:p>
    <w:p w14:paraId="682172B7" w14:textId="776C0F8F" w:rsidR="00271A7C" w:rsidRPr="00271A7C" w:rsidRDefault="000F07B3" w:rsidP="00271A7C">
      <w:pPr>
        <w:pStyle w:val="ListParagraph"/>
        <w:numPr>
          <w:ilvl w:val="0"/>
          <w:numId w:val="43"/>
        </w:numPr>
        <w:spacing w:before="120" w:after="120"/>
        <w:ind w:left="357" w:hanging="357"/>
        <w:contextualSpacing w:val="0"/>
        <w:rPr>
          <w:rFonts w:asciiTheme="majorHAnsi" w:eastAsiaTheme="minorEastAsia" w:hAnsiTheme="majorHAnsi"/>
          <w:bCs/>
          <w:iCs/>
          <w:sz w:val="24"/>
          <w:szCs w:val="24"/>
          <w:lang w:val="en-US" w:eastAsia="ja-JP"/>
        </w:rPr>
      </w:pPr>
      <w:r w:rsidRPr="00271A7C">
        <w:rPr>
          <w:rFonts w:asciiTheme="majorHAnsi" w:eastAsiaTheme="minorEastAsia" w:hAnsiTheme="majorHAnsi"/>
          <w:bCs/>
          <w:iCs/>
          <w:sz w:val="24"/>
          <w:szCs w:val="24"/>
          <w:lang w:val="en-US" w:eastAsia="ja-JP"/>
        </w:rPr>
        <w:t>SANSA, ESA and NASA will explore a new activity on SAR training in Africa</w:t>
      </w:r>
      <w:r w:rsidR="00096907">
        <w:rPr>
          <w:rFonts w:asciiTheme="majorHAnsi" w:eastAsiaTheme="minorEastAsia" w:hAnsiTheme="majorHAnsi"/>
          <w:bCs/>
          <w:iCs/>
          <w:sz w:val="24"/>
          <w:szCs w:val="24"/>
          <w:lang w:val="en-US" w:eastAsia="ja-JP"/>
        </w:rPr>
        <w:t xml:space="preserve"> – following a successful workshop held by SANSA earlier this year that highlighted the need/demand</w:t>
      </w:r>
      <w:r w:rsidR="009B0CFF">
        <w:rPr>
          <w:rFonts w:asciiTheme="majorHAnsi" w:eastAsiaTheme="minorEastAsia" w:hAnsiTheme="majorHAnsi"/>
          <w:bCs/>
          <w:iCs/>
          <w:sz w:val="24"/>
          <w:szCs w:val="24"/>
          <w:lang w:val="en-US" w:eastAsia="ja-JP"/>
        </w:rPr>
        <w:t>; and,</w:t>
      </w:r>
    </w:p>
    <w:p w14:paraId="52442A33" w14:textId="6139A98D" w:rsidR="00DA3C4E" w:rsidRPr="00817E84" w:rsidRDefault="009372AF" w:rsidP="00817E84">
      <w:pPr>
        <w:pStyle w:val="ListParagraph"/>
        <w:numPr>
          <w:ilvl w:val="0"/>
          <w:numId w:val="43"/>
        </w:numPr>
        <w:spacing w:before="120" w:after="240"/>
        <w:ind w:left="357" w:hanging="357"/>
        <w:contextualSpacing w:val="0"/>
        <w:rPr>
          <w:rFonts w:asciiTheme="majorHAnsi" w:eastAsiaTheme="minorEastAsia" w:hAnsiTheme="majorHAnsi"/>
          <w:bCs/>
          <w:iCs/>
          <w:sz w:val="24"/>
          <w:szCs w:val="24"/>
          <w:lang w:val="en-US" w:eastAsia="ja-JP"/>
        </w:rPr>
      </w:pPr>
      <w:r w:rsidRPr="00817E84">
        <w:rPr>
          <w:rFonts w:asciiTheme="majorHAnsi" w:eastAsiaTheme="minorEastAsia" w:hAnsiTheme="majorHAnsi"/>
          <w:bCs/>
          <w:iCs/>
          <w:sz w:val="24"/>
          <w:szCs w:val="24"/>
          <w:lang w:val="en-US" w:eastAsia="ja-JP"/>
        </w:rPr>
        <w:t>WGCapD</w:t>
      </w:r>
      <w:r w:rsidR="000F07B3" w:rsidRPr="00817E84">
        <w:rPr>
          <w:rFonts w:asciiTheme="majorHAnsi" w:eastAsiaTheme="minorEastAsia" w:hAnsiTheme="majorHAnsi"/>
          <w:bCs/>
          <w:iCs/>
          <w:sz w:val="24"/>
          <w:szCs w:val="24"/>
          <w:lang w:val="en-US" w:eastAsia="ja-JP"/>
        </w:rPr>
        <w:t xml:space="preserve"> is now a participant in the GEOCAB </w:t>
      </w:r>
      <w:r w:rsidR="00686EFB" w:rsidRPr="00817E84">
        <w:rPr>
          <w:rFonts w:asciiTheme="majorHAnsi" w:eastAsiaTheme="minorEastAsia" w:hAnsiTheme="majorHAnsi"/>
          <w:bCs/>
          <w:iCs/>
          <w:sz w:val="24"/>
          <w:szCs w:val="24"/>
          <w:lang w:val="en-US" w:eastAsia="ja-JP"/>
        </w:rPr>
        <w:t>P</w:t>
      </w:r>
      <w:r w:rsidR="000F07B3" w:rsidRPr="00817E84">
        <w:rPr>
          <w:rFonts w:asciiTheme="majorHAnsi" w:eastAsiaTheme="minorEastAsia" w:hAnsiTheme="majorHAnsi"/>
          <w:bCs/>
          <w:iCs/>
          <w:sz w:val="24"/>
          <w:szCs w:val="24"/>
          <w:lang w:val="en-US" w:eastAsia="ja-JP"/>
        </w:rPr>
        <w:t xml:space="preserve">ortal and a </w:t>
      </w:r>
      <w:r w:rsidR="00271A7C" w:rsidRPr="00817E84">
        <w:rPr>
          <w:rFonts w:asciiTheme="majorHAnsi" w:eastAsiaTheme="minorEastAsia" w:hAnsiTheme="majorHAnsi"/>
          <w:bCs/>
          <w:iCs/>
          <w:sz w:val="24"/>
          <w:szCs w:val="24"/>
          <w:lang w:val="en-AU" w:eastAsia="ja-JP"/>
        </w:rPr>
        <w:t>memorandum of understanding will be signed</w:t>
      </w:r>
      <w:r w:rsidR="00271A7C" w:rsidRPr="00817E84">
        <w:rPr>
          <w:rFonts w:asciiTheme="majorHAnsi" w:eastAsiaTheme="minorEastAsia" w:hAnsiTheme="majorHAnsi"/>
          <w:bCs/>
          <w:iCs/>
          <w:sz w:val="24"/>
          <w:szCs w:val="24"/>
          <w:lang w:val="en-US" w:eastAsia="ja-JP"/>
        </w:rPr>
        <w:t xml:space="preserve"> shortly</w:t>
      </w:r>
      <w:r w:rsidR="000F07B3" w:rsidRPr="00817E84">
        <w:rPr>
          <w:rFonts w:asciiTheme="majorHAnsi" w:eastAsiaTheme="minorEastAsia" w:hAnsiTheme="majorHAnsi"/>
          <w:bCs/>
          <w:iCs/>
          <w:sz w:val="24"/>
          <w:szCs w:val="24"/>
          <w:lang w:val="en-US" w:eastAsia="ja-JP"/>
        </w:rPr>
        <w:t>. Jane</w:t>
      </w:r>
      <w:r w:rsidR="00271A7C" w:rsidRPr="00817E84">
        <w:rPr>
          <w:rFonts w:asciiTheme="majorHAnsi" w:eastAsiaTheme="minorEastAsia" w:hAnsiTheme="majorHAnsi"/>
          <w:bCs/>
          <w:iCs/>
          <w:sz w:val="24"/>
          <w:szCs w:val="24"/>
          <w:lang w:val="en-US" w:eastAsia="ja-JP"/>
        </w:rPr>
        <w:t xml:space="preserve"> will explore and communicate the potential contributions of WGCapD.</w:t>
      </w:r>
    </w:p>
    <w:p w14:paraId="7B83D703" w14:textId="77777777" w:rsidR="00DB63E4" w:rsidRPr="000766B8" w:rsidRDefault="00DB63E4" w:rsidP="00DB63E4">
      <w:pPr>
        <w:pBdr>
          <w:bottom w:val="single" w:sz="6" w:space="1" w:color="auto"/>
        </w:pBdr>
        <w:spacing w:before="12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Upcoming Meetings</w:t>
      </w:r>
    </w:p>
    <w:p w14:paraId="3CFD6AB0" w14:textId="4A0F8DDA" w:rsidR="00C93E29" w:rsidRPr="000766B8" w:rsidRDefault="00C93E29" w:rsidP="00A76AA6">
      <w:pPr>
        <w:numPr>
          <w:ilvl w:val="0"/>
          <w:numId w:val="3"/>
        </w:numPr>
        <w:spacing w:after="120"/>
        <w:rPr>
          <w:rFonts w:asciiTheme="majorHAnsi" w:eastAsiaTheme="minorEastAsia" w:hAnsiTheme="majorHAnsi"/>
          <w:i/>
          <w:iCs/>
          <w:sz w:val="24"/>
          <w:szCs w:val="24"/>
          <w:lang w:val="en-US" w:eastAsia="ja-JP"/>
        </w:rPr>
      </w:pPr>
      <w:r w:rsidRPr="000766B8">
        <w:rPr>
          <w:rFonts w:asciiTheme="majorHAnsi" w:eastAsiaTheme="minorEastAsia" w:hAnsiTheme="majorHAnsi"/>
          <w:i/>
          <w:iCs/>
          <w:sz w:val="24"/>
          <w:szCs w:val="24"/>
          <w:lang w:val="en-US" w:eastAsia="ja-JP"/>
        </w:rPr>
        <w:t xml:space="preserve">WGCapD </w:t>
      </w:r>
      <w:r w:rsidR="00020307">
        <w:rPr>
          <w:rFonts w:asciiTheme="majorHAnsi" w:eastAsiaTheme="minorEastAsia" w:hAnsiTheme="majorHAnsi"/>
          <w:i/>
          <w:iCs/>
          <w:sz w:val="24"/>
          <w:szCs w:val="24"/>
          <w:lang w:val="en-US" w:eastAsia="ja-JP"/>
        </w:rPr>
        <w:t>5</w:t>
      </w:r>
      <w:r w:rsidR="00020307" w:rsidRPr="00020307">
        <w:rPr>
          <w:rFonts w:asciiTheme="majorHAnsi" w:eastAsiaTheme="minorEastAsia" w:hAnsiTheme="majorHAnsi"/>
          <w:i/>
          <w:iCs/>
          <w:sz w:val="24"/>
          <w:szCs w:val="24"/>
          <w:vertAlign w:val="superscript"/>
          <w:lang w:val="en-US" w:eastAsia="ja-JP"/>
        </w:rPr>
        <w:t>th</w:t>
      </w:r>
      <w:r w:rsidR="00020307">
        <w:rPr>
          <w:rFonts w:asciiTheme="majorHAnsi" w:eastAsiaTheme="minorEastAsia" w:hAnsiTheme="majorHAnsi"/>
          <w:i/>
          <w:iCs/>
          <w:sz w:val="24"/>
          <w:szCs w:val="24"/>
          <w:lang w:val="en-US" w:eastAsia="ja-JP"/>
        </w:rPr>
        <w:t xml:space="preserve"> </w:t>
      </w:r>
      <w:r w:rsidRPr="000766B8">
        <w:rPr>
          <w:rFonts w:asciiTheme="majorHAnsi" w:eastAsiaTheme="minorEastAsia" w:hAnsiTheme="majorHAnsi"/>
          <w:i/>
          <w:iCs/>
          <w:sz w:val="24"/>
          <w:szCs w:val="24"/>
          <w:lang w:val="en-US" w:eastAsia="ja-JP"/>
        </w:rPr>
        <w:t>Annual Meeting</w:t>
      </w:r>
      <w:r w:rsidR="00020307">
        <w:rPr>
          <w:rFonts w:asciiTheme="majorHAnsi" w:eastAsiaTheme="minorEastAsia" w:hAnsiTheme="majorHAnsi"/>
          <w:i/>
          <w:iCs/>
          <w:sz w:val="24"/>
          <w:szCs w:val="24"/>
          <w:lang w:val="en-US" w:eastAsia="ja-JP"/>
        </w:rPr>
        <w:t xml:space="preserve">, </w:t>
      </w:r>
      <w:r w:rsidR="00020307" w:rsidRPr="00020307">
        <w:rPr>
          <w:rFonts w:asciiTheme="majorHAnsi" w:eastAsiaTheme="minorEastAsia" w:hAnsiTheme="majorHAnsi"/>
          <w:i/>
          <w:iCs/>
          <w:sz w:val="24"/>
          <w:szCs w:val="24"/>
          <w:lang w:val="en-AU" w:eastAsia="ja-JP"/>
        </w:rPr>
        <w:t>NASA Langley, Virginia, US</w:t>
      </w:r>
      <w:r w:rsidR="00020307">
        <w:rPr>
          <w:rFonts w:asciiTheme="majorHAnsi" w:eastAsiaTheme="minorEastAsia" w:hAnsiTheme="majorHAnsi"/>
          <w:i/>
          <w:iCs/>
          <w:sz w:val="24"/>
          <w:szCs w:val="24"/>
          <w:lang w:val="en-AU" w:eastAsia="ja-JP"/>
        </w:rPr>
        <w:t>A</w:t>
      </w:r>
      <w:r w:rsidR="00020307" w:rsidRPr="00020307">
        <w:rPr>
          <w:rFonts w:asciiTheme="majorHAnsi" w:eastAsiaTheme="minorEastAsia" w:hAnsiTheme="majorHAnsi"/>
          <w:i/>
          <w:iCs/>
          <w:sz w:val="24"/>
          <w:szCs w:val="24"/>
          <w:lang w:val="en-AU" w:eastAsia="ja-JP"/>
        </w:rPr>
        <w:t xml:space="preserve"> </w:t>
      </w:r>
      <w:r w:rsidR="00020307">
        <w:rPr>
          <w:rFonts w:asciiTheme="majorHAnsi" w:eastAsiaTheme="minorEastAsia" w:hAnsiTheme="majorHAnsi"/>
          <w:i/>
          <w:iCs/>
          <w:sz w:val="24"/>
          <w:szCs w:val="24"/>
          <w:lang w:val="en-AU" w:eastAsia="ja-JP"/>
        </w:rPr>
        <w:t>(29</w:t>
      </w:r>
      <w:r w:rsidR="00020307" w:rsidRPr="00020307">
        <w:rPr>
          <w:rFonts w:asciiTheme="majorHAnsi" w:eastAsiaTheme="minorEastAsia" w:hAnsiTheme="majorHAnsi"/>
          <w:i/>
          <w:iCs/>
          <w:sz w:val="24"/>
          <w:szCs w:val="24"/>
          <w:vertAlign w:val="superscript"/>
          <w:lang w:val="en-AU" w:eastAsia="ja-JP"/>
        </w:rPr>
        <w:t>th</w:t>
      </w:r>
      <w:r w:rsidR="00020307">
        <w:rPr>
          <w:rFonts w:asciiTheme="majorHAnsi" w:eastAsiaTheme="minorEastAsia" w:hAnsiTheme="majorHAnsi"/>
          <w:i/>
          <w:iCs/>
          <w:sz w:val="24"/>
          <w:szCs w:val="24"/>
          <w:lang w:val="en-AU" w:eastAsia="ja-JP"/>
        </w:rPr>
        <w:t xml:space="preserve"> – 31</w:t>
      </w:r>
      <w:r w:rsidR="00020307" w:rsidRPr="00020307">
        <w:rPr>
          <w:rFonts w:asciiTheme="majorHAnsi" w:eastAsiaTheme="minorEastAsia" w:hAnsiTheme="majorHAnsi"/>
          <w:i/>
          <w:iCs/>
          <w:sz w:val="24"/>
          <w:szCs w:val="24"/>
          <w:vertAlign w:val="superscript"/>
          <w:lang w:val="en-AU" w:eastAsia="ja-JP"/>
        </w:rPr>
        <w:t>st</w:t>
      </w:r>
      <w:r w:rsidR="00020307">
        <w:rPr>
          <w:rFonts w:asciiTheme="majorHAnsi" w:eastAsiaTheme="minorEastAsia" w:hAnsiTheme="majorHAnsi"/>
          <w:i/>
          <w:iCs/>
          <w:sz w:val="24"/>
          <w:szCs w:val="24"/>
          <w:lang w:val="en-AU" w:eastAsia="ja-JP"/>
        </w:rPr>
        <w:t xml:space="preserve"> March)</w:t>
      </w:r>
      <w:r w:rsidRPr="000766B8">
        <w:rPr>
          <w:rFonts w:asciiTheme="majorHAnsi" w:eastAsiaTheme="minorEastAsia" w:hAnsiTheme="majorHAnsi"/>
          <w:i/>
          <w:iCs/>
          <w:sz w:val="24"/>
          <w:szCs w:val="24"/>
          <w:lang w:val="en-US" w:eastAsia="ja-JP"/>
        </w:rPr>
        <w:t>.</w:t>
      </w:r>
    </w:p>
    <w:p w14:paraId="6562A520" w14:textId="514E4A20" w:rsidR="004A6E06" w:rsidRPr="000766B8" w:rsidRDefault="004A6E06" w:rsidP="00817E84">
      <w:pPr>
        <w:spacing w:before="240" w:after="120"/>
        <w:rPr>
          <w:rFonts w:asciiTheme="majorHAnsi" w:eastAsiaTheme="minorEastAsia" w:hAnsiTheme="majorHAnsi"/>
          <w:b/>
          <w:bCs/>
          <w:sz w:val="24"/>
          <w:szCs w:val="24"/>
          <w:lang w:eastAsia="ja-JP"/>
        </w:rPr>
      </w:pPr>
      <w:r w:rsidRPr="000766B8">
        <w:rPr>
          <w:rFonts w:asciiTheme="majorHAnsi" w:eastAsiaTheme="minorEastAsia" w:hAnsiTheme="majorHAnsi"/>
          <w:b/>
          <w:bCs/>
          <w:sz w:val="24"/>
          <w:szCs w:val="24"/>
          <w:lang w:eastAsia="ja-JP"/>
        </w:rPr>
        <w:t>WGCV</w:t>
      </w:r>
      <w:r w:rsidR="00F5489D" w:rsidRPr="000766B8">
        <w:rPr>
          <w:rFonts w:asciiTheme="majorHAnsi" w:eastAsiaTheme="minorEastAsia" w:hAnsiTheme="majorHAnsi"/>
          <w:b/>
          <w:bCs/>
          <w:sz w:val="24"/>
          <w:szCs w:val="24"/>
          <w:lang w:eastAsia="ja-JP"/>
        </w:rPr>
        <w:t xml:space="preserve"> (</w:t>
      </w:r>
      <w:r w:rsidR="00DB4674" w:rsidRPr="000766B8">
        <w:rPr>
          <w:rFonts w:asciiTheme="majorHAnsi" w:eastAsiaTheme="minorEastAsia" w:hAnsiTheme="majorHAnsi"/>
          <w:b/>
          <w:bCs/>
          <w:sz w:val="24"/>
          <w:szCs w:val="24"/>
          <w:lang w:eastAsia="ja-JP"/>
        </w:rPr>
        <w:t>Albrecht von Bargen</w:t>
      </w:r>
      <w:r w:rsidR="00F5489D" w:rsidRPr="000766B8">
        <w:rPr>
          <w:rFonts w:asciiTheme="majorHAnsi" w:eastAsiaTheme="minorEastAsia" w:hAnsiTheme="majorHAnsi"/>
          <w:b/>
          <w:bCs/>
          <w:sz w:val="24"/>
          <w:szCs w:val="24"/>
          <w:lang w:eastAsia="ja-JP"/>
        </w:rPr>
        <w:t xml:space="preserve">, </w:t>
      </w:r>
      <w:r w:rsidR="00181E1D" w:rsidRPr="000766B8">
        <w:rPr>
          <w:rFonts w:asciiTheme="majorHAnsi" w:eastAsiaTheme="minorEastAsia" w:hAnsiTheme="majorHAnsi"/>
          <w:b/>
          <w:bCs/>
          <w:sz w:val="24"/>
          <w:szCs w:val="24"/>
          <w:lang w:eastAsia="ja-JP"/>
        </w:rPr>
        <w:t>C</w:t>
      </w:r>
      <w:r w:rsidR="00F5489D" w:rsidRPr="000766B8">
        <w:rPr>
          <w:rFonts w:asciiTheme="majorHAnsi" w:eastAsiaTheme="minorEastAsia" w:hAnsiTheme="majorHAnsi"/>
          <w:b/>
          <w:bCs/>
          <w:sz w:val="24"/>
          <w:szCs w:val="24"/>
          <w:lang w:eastAsia="ja-JP"/>
        </w:rPr>
        <w:t>hair)</w:t>
      </w:r>
    </w:p>
    <w:p w14:paraId="072DB721" w14:textId="71028B6F" w:rsidR="00E77CF3" w:rsidRDefault="00747AA2" w:rsidP="001D39EB">
      <w:pPr>
        <w:spacing w:before="120" w:after="120"/>
        <w:rPr>
          <w:rFonts w:asciiTheme="majorHAnsi" w:eastAsiaTheme="minorEastAsia" w:hAnsiTheme="majorHAnsi"/>
          <w:bCs/>
          <w:iCs/>
          <w:sz w:val="24"/>
          <w:szCs w:val="18"/>
          <w:lang w:val="en-US" w:eastAsia="ja-JP"/>
        </w:rPr>
      </w:pPr>
      <w:r>
        <w:rPr>
          <w:rFonts w:asciiTheme="majorHAnsi" w:eastAsiaTheme="minorEastAsia" w:hAnsiTheme="majorHAnsi"/>
          <w:bCs/>
          <w:iCs/>
          <w:sz w:val="24"/>
          <w:szCs w:val="18"/>
          <w:lang w:val="en-US" w:eastAsia="ja-JP"/>
        </w:rPr>
        <w:t>Albrecht repor</w:t>
      </w:r>
      <w:r w:rsidR="004C5DC1">
        <w:rPr>
          <w:rFonts w:asciiTheme="majorHAnsi" w:eastAsiaTheme="minorEastAsia" w:hAnsiTheme="majorHAnsi"/>
          <w:bCs/>
          <w:iCs/>
          <w:sz w:val="24"/>
          <w:szCs w:val="18"/>
          <w:lang w:val="en-US" w:eastAsia="ja-JP"/>
        </w:rPr>
        <w:t>ted that:</w:t>
      </w:r>
    </w:p>
    <w:p w14:paraId="079DCECC" w14:textId="29A54934" w:rsidR="00096907" w:rsidRDefault="00817E84" w:rsidP="00817E84">
      <w:pPr>
        <w:pStyle w:val="ListParagraph"/>
        <w:numPr>
          <w:ilvl w:val="0"/>
          <w:numId w:val="3"/>
        </w:numPr>
        <w:spacing w:before="120" w:after="120"/>
        <w:ind w:left="357" w:hanging="357"/>
        <w:contextualSpacing w:val="0"/>
        <w:rPr>
          <w:rFonts w:asciiTheme="majorHAnsi" w:eastAsiaTheme="minorEastAsia" w:hAnsiTheme="majorHAnsi"/>
          <w:bCs/>
          <w:sz w:val="24"/>
          <w:szCs w:val="18"/>
          <w:lang w:val="en-AU" w:eastAsia="ja-JP"/>
        </w:rPr>
      </w:pPr>
      <w:r>
        <w:rPr>
          <w:rFonts w:asciiTheme="majorHAnsi" w:eastAsiaTheme="minorEastAsia" w:hAnsiTheme="majorHAnsi"/>
          <w:bCs/>
          <w:sz w:val="24"/>
          <w:szCs w:val="18"/>
          <w:lang w:val="en-AU" w:eastAsia="ja-JP"/>
        </w:rPr>
        <w:t>Announcements</w:t>
      </w:r>
      <w:r w:rsidR="00096907">
        <w:rPr>
          <w:rFonts w:asciiTheme="majorHAnsi" w:eastAsiaTheme="minorEastAsia" w:hAnsiTheme="majorHAnsi"/>
          <w:bCs/>
          <w:sz w:val="24"/>
          <w:szCs w:val="18"/>
          <w:lang w:val="en-AU" w:eastAsia="ja-JP"/>
        </w:rPr>
        <w:t xml:space="preserve"> f</w:t>
      </w:r>
      <w:r>
        <w:rPr>
          <w:rFonts w:asciiTheme="majorHAnsi" w:eastAsiaTheme="minorEastAsia" w:hAnsiTheme="majorHAnsi"/>
          <w:bCs/>
          <w:sz w:val="24"/>
          <w:szCs w:val="18"/>
          <w:lang w:val="en-AU" w:eastAsia="ja-JP"/>
        </w:rPr>
        <w:t>o</w:t>
      </w:r>
      <w:r w:rsidR="00096907">
        <w:rPr>
          <w:rFonts w:asciiTheme="majorHAnsi" w:eastAsiaTheme="minorEastAsia" w:hAnsiTheme="majorHAnsi"/>
          <w:bCs/>
          <w:sz w:val="24"/>
          <w:szCs w:val="18"/>
          <w:lang w:val="en-AU" w:eastAsia="ja-JP"/>
        </w:rPr>
        <w:t xml:space="preserve">r </w:t>
      </w:r>
      <w:r>
        <w:rPr>
          <w:rFonts w:asciiTheme="majorHAnsi" w:eastAsiaTheme="minorEastAsia" w:hAnsiTheme="majorHAnsi"/>
          <w:bCs/>
          <w:sz w:val="24"/>
          <w:szCs w:val="18"/>
          <w:lang w:val="en-AU" w:eastAsia="ja-JP"/>
        </w:rPr>
        <w:t xml:space="preserve">the </w:t>
      </w:r>
      <w:r w:rsidR="00096907">
        <w:rPr>
          <w:rFonts w:asciiTheme="majorHAnsi" w:eastAsiaTheme="minorEastAsia" w:hAnsiTheme="majorHAnsi"/>
          <w:bCs/>
          <w:sz w:val="24"/>
          <w:szCs w:val="18"/>
          <w:lang w:val="en-AU" w:eastAsia="ja-JP"/>
        </w:rPr>
        <w:t>WGCV#40</w:t>
      </w:r>
      <w:r>
        <w:rPr>
          <w:rFonts w:asciiTheme="majorHAnsi" w:eastAsiaTheme="minorEastAsia" w:hAnsiTheme="majorHAnsi"/>
          <w:bCs/>
          <w:sz w:val="24"/>
          <w:szCs w:val="18"/>
          <w:lang w:val="en-AU" w:eastAsia="ja-JP"/>
        </w:rPr>
        <w:t xml:space="preserve"> meeting are expected to </w:t>
      </w:r>
      <w:r w:rsidR="00096907">
        <w:rPr>
          <w:rFonts w:asciiTheme="majorHAnsi" w:eastAsiaTheme="minorEastAsia" w:hAnsiTheme="majorHAnsi"/>
          <w:bCs/>
          <w:sz w:val="24"/>
          <w:szCs w:val="18"/>
          <w:lang w:val="en-AU" w:eastAsia="ja-JP"/>
        </w:rPr>
        <w:t>go out by the end of this week;</w:t>
      </w:r>
    </w:p>
    <w:p w14:paraId="05E2A550" w14:textId="58B5760C" w:rsidR="004C5DC1" w:rsidRPr="004C5DC1" w:rsidRDefault="00747AA2" w:rsidP="00817E84">
      <w:pPr>
        <w:pStyle w:val="ListParagraph"/>
        <w:numPr>
          <w:ilvl w:val="0"/>
          <w:numId w:val="3"/>
        </w:numPr>
        <w:spacing w:before="120" w:after="120"/>
        <w:ind w:left="357" w:hanging="357"/>
        <w:contextualSpacing w:val="0"/>
        <w:rPr>
          <w:rFonts w:asciiTheme="majorHAnsi" w:eastAsiaTheme="minorEastAsia" w:hAnsiTheme="majorHAnsi"/>
          <w:bCs/>
          <w:sz w:val="24"/>
          <w:szCs w:val="18"/>
          <w:lang w:val="en-AU" w:eastAsia="ja-JP"/>
        </w:rPr>
      </w:pPr>
      <w:r>
        <w:rPr>
          <w:rFonts w:asciiTheme="majorHAnsi" w:eastAsiaTheme="minorEastAsia" w:hAnsiTheme="majorHAnsi"/>
          <w:bCs/>
          <w:sz w:val="24"/>
          <w:szCs w:val="18"/>
          <w:lang w:val="en-AU" w:eastAsia="ja-JP"/>
        </w:rPr>
        <w:t>Input</w:t>
      </w:r>
      <w:r w:rsidR="00817E84">
        <w:rPr>
          <w:rFonts w:asciiTheme="majorHAnsi" w:eastAsiaTheme="minorEastAsia" w:hAnsiTheme="majorHAnsi"/>
          <w:bCs/>
          <w:sz w:val="24"/>
          <w:szCs w:val="18"/>
          <w:lang w:val="en-AU" w:eastAsia="ja-JP"/>
        </w:rPr>
        <w:t>s</w:t>
      </w:r>
      <w:r>
        <w:rPr>
          <w:rFonts w:asciiTheme="majorHAnsi" w:eastAsiaTheme="minorEastAsia" w:hAnsiTheme="majorHAnsi"/>
          <w:bCs/>
          <w:sz w:val="24"/>
          <w:szCs w:val="18"/>
          <w:lang w:val="en-AU" w:eastAsia="ja-JP"/>
        </w:rPr>
        <w:t xml:space="preserve"> for </w:t>
      </w:r>
      <w:r w:rsidR="007D3FFD">
        <w:rPr>
          <w:rFonts w:asciiTheme="majorHAnsi" w:eastAsiaTheme="minorEastAsia" w:hAnsiTheme="majorHAnsi"/>
          <w:bCs/>
          <w:sz w:val="24"/>
          <w:szCs w:val="18"/>
          <w:lang w:val="en-AU" w:eastAsia="ja-JP"/>
        </w:rPr>
        <w:t xml:space="preserve">the </w:t>
      </w:r>
      <w:r>
        <w:rPr>
          <w:rFonts w:asciiTheme="majorHAnsi" w:eastAsiaTheme="minorEastAsia" w:hAnsiTheme="majorHAnsi"/>
          <w:bCs/>
          <w:sz w:val="24"/>
          <w:szCs w:val="18"/>
          <w:lang w:val="en-AU" w:eastAsia="ja-JP"/>
        </w:rPr>
        <w:t xml:space="preserve">Carbon </w:t>
      </w:r>
      <w:r w:rsidR="007D3FFD">
        <w:rPr>
          <w:rFonts w:asciiTheme="majorHAnsi" w:eastAsiaTheme="minorEastAsia" w:hAnsiTheme="majorHAnsi"/>
          <w:bCs/>
          <w:sz w:val="24"/>
          <w:szCs w:val="18"/>
          <w:lang w:val="en-AU" w:eastAsia="ja-JP"/>
        </w:rPr>
        <w:t>a</w:t>
      </w:r>
      <w:r>
        <w:rPr>
          <w:rFonts w:asciiTheme="majorHAnsi" w:eastAsiaTheme="minorEastAsia" w:hAnsiTheme="majorHAnsi"/>
          <w:bCs/>
          <w:sz w:val="24"/>
          <w:szCs w:val="18"/>
          <w:lang w:val="en-AU" w:eastAsia="ja-JP"/>
        </w:rPr>
        <w:t xml:space="preserve">ction </w:t>
      </w:r>
      <w:r w:rsidR="007D3FFD">
        <w:rPr>
          <w:rFonts w:asciiTheme="majorHAnsi" w:eastAsiaTheme="minorEastAsia" w:hAnsiTheme="majorHAnsi"/>
          <w:bCs/>
          <w:sz w:val="24"/>
          <w:szCs w:val="18"/>
          <w:lang w:val="en-AU" w:eastAsia="ja-JP"/>
        </w:rPr>
        <w:t>i</w:t>
      </w:r>
      <w:r>
        <w:rPr>
          <w:rFonts w:asciiTheme="majorHAnsi" w:eastAsiaTheme="minorEastAsia" w:hAnsiTheme="majorHAnsi"/>
          <w:bCs/>
          <w:sz w:val="24"/>
          <w:szCs w:val="18"/>
          <w:lang w:val="en-AU" w:eastAsia="ja-JP"/>
        </w:rPr>
        <w:t>tem</w:t>
      </w:r>
      <w:r w:rsidR="00BF6FD1">
        <w:rPr>
          <w:rFonts w:asciiTheme="majorHAnsi" w:eastAsiaTheme="minorEastAsia" w:hAnsiTheme="majorHAnsi"/>
          <w:bCs/>
          <w:sz w:val="24"/>
          <w:szCs w:val="18"/>
          <w:lang w:val="en-AU" w:eastAsia="ja-JP"/>
        </w:rPr>
        <w:t xml:space="preserve">s </w:t>
      </w:r>
      <w:r w:rsidR="004C5DC1" w:rsidRPr="004C5DC1">
        <w:rPr>
          <w:rFonts w:asciiTheme="majorHAnsi" w:eastAsiaTheme="minorEastAsia" w:hAnsiTheme="majorHAnsi"/>
          <w:bCs/>
          <w:sz w:val="24"/>
          <w:szCs w:val="18"/>
          <w:lang w:val="en-AU" w:eastAsia="ja-JP"/>
        </w:rPr>
        <w:t>analysis</w:t>
      </w:r>
      <w:r w:rsidR="008C385C">
        <w:rPr>
          <w:rFonts w:asciiTheme="majorHAnsi" w:eastAsiaTheme="minorEastAsia" w:hAnsiTheme="majorHAnsi"/>
          <w:bCs/>
          <w:sz w:val="24"/>
          <w:szCs w:val="18"/>
          <w:lang w:val="en-AU" w:eastAsia="ja-JP"/>
        </w:rPr>
        <w:t xml:space="preserve"> have</w:t>
      </w:r>
      <w:r>
        <w:rPr>
          <w:rFonts w:asciiTheme="majorHAnsi" w:eastAsiaTheme="minorEastAsia" w:hAnsiTheme="majorHAnsi"/>
          <w:bCs/>
          <w:sz w:val="24"/>
          <w:szCs w:val="18"/>
          <w:lang w:val="en-AU" w:eastAsia="ja-JP"/>
        </w:rPr>
        <w:t xml:space="preserve"> been</w:t>
      </w:r>
      <w:r w:rsidR="004C5DC1" w:rsidRPr="004C5DC1">
        <w:rPr>
          <w:rFonts w:asciiTheme="majorHAnsi" w:eastAsiaTheme="minorEastAsia" w:hAnsiTheme="majorHAnsi"/>
          <w:bCs/>
          <w:sz w:val="24"/>
          <w:szCs w:val="18"/>
          <w:lang w:val="en-AU" w:eastAsia="ja-JP"/>
        </w:rPr>
        <w:t xml:space="preserve"> collected</w:t>
      </w:r>
      <w:r w:rsidR="008C385C">
        <w:rPr>
          <w:rFonts w:asciiTheme="majorHAnsi" w:eastAsiaTheme="minorEastAsia" w:hAnsiTheme="majorHAnsi"/>
          <w:bCs/>
          <w:sz w:val="24"/>
          <w:szCs w:val="18"/>
          <w:lang w:val="en-AU" w:eastAsia="ja-JP"/>
        </w:rPr>
        <w:t xml:space="preserve"> from the WGCV sub-groups</w:t>
      </w:r>
      <w:r w:rsidR="007D3FFD">
        <w:rPr>
          <w:rFonts w:asciiTheme="majorHAnsi" w:eastAsiaTheme="minorEastAsia" w:hAnsiTheme="majorHAnsi"/>
          <w:bCs/>
          <w:sz w:val="24"/>
          <w:szCs w:val="18"/>
          <w:lang w:val="en-AU" w:eastAsia="ja-JP"/>
        </w:rPr>
        <w:t>;</w:t>
      </w:r>
    </w:p>
    <w:p w14:paraId="62ECA6C8" w14:textId="0E105560" w:rsidR="004C5DC1" w:rsidRPr="004C5DC1" w:rsidRDefault="00817E84" w:rsidP="00817E84">
      <w:pPr>
        <w:pStyle w:val="ListParagraph"/>
        <w:numPr>
          <w:ilvl w:val="0"/>
          <w:numId w:val="3"/>
        </w:numPr>
        <w:spacing w:before="120" w:after="120"/>
        <w:ind w:left="357" w:hanging="357"/>
        <w:contextualSpacing w:val="0"/>
        <w:rPr>
          <w:rFonts w:asciiTheme="majorHAnsi" w:eastAsiaTheme="minorEastAsia" w:hAnsiTheme="majorHAnsi"/>
          <w:bCs/>
          <w:sz w:val="24"/>
          <w:szCs w:val="18"/>
          <w:lang w:val="en-AU" w:eastAsia="ja-JP"/>
        </w:rPr>
      </w:pPr>
      <w:r>
        <w:rPr>
          <w:rFonts w:asciiTheme="majorHAnsi" w:eastAsiaTheme="minorEastAsia" w:hAnsiTheme="majorHAnsi"/>
          <w:bCs/>
          <w:sz w:val="24"/>
          <w:szCs w:val="18"/>
          <w:lang w:val="en-AU" w:eastAsia="ja-JP"/>
        </w:rPr>
        <w:t>A s</w:t>
      </w:r>
      <w:r w:rsidR="004C5DC1" w:rsidRPr="004C5DC1">
        <w:rPr>
          <w:rFonts w:asciiTheme="majorHAnsi" w:eastAsiaTheme="minorEastAsia" w:hAnsiTheme="majorHAnsi"/>
          <w:bCs/>
          <w:sz w:val="24"/>
          <w:szCs w:val="18"/>
          <w:lang w:val="en-AU" w:eastAsia="ja-JP"/>
        </w:rPr>
        <w:t>uccessful meeting of</w:t>
      </w:r>
      <w:r>
        <w:rPr>
          <w:rFonts w:asciiTheme="majorHAnsi" w:eastAsiaTheme="minorEastAsia" w:hAnsiTheme="majorHAnsi"/>
          <w:bCs/>
          <w:sz w:val="24"/>
          <w:szCs w:val="18"/>
          <w:lang w:val="en-AU" w:eastAsia="ja-JP"/>
        </w:rPr>
        <w:t xml:space="preserve"> the</w:t>
      </w:r>
      <w:r w:rsidR="004C5DC1" w:rsidRPr="004C5DC1">
        <w:rPr>
          <w:rFonts w:asciiTheme="majorHAnsi" w:eastAsiaTheme="minorEastAsia" w:hAnsiTheme="majorHAnsi"/>
          <w:bCs/>
          <w:sz w:val="24"/>
          <w:szCs w:val="18"/>
          <w:lang w:val="en-AU" w:eastAsia="ja-JP"/>
        </w:rPr>
        <w:t xml:space="preserve"> Infrared and Vi</w:t>
      </w:r>
      <w:r w:rsidR="00BF6FD1">
        <w:rPr>
          <w:rFonts w:asciiTheme="majorHAnsi" w:eastAsiaTheme="minorEastAsia" w:hAnsiTheme="majorHAnsi"/>
          <w:bCs/>
          <w:sz w:val="24"/>
          <w:szCs w:val="18"/>
          <w:lang w:val="en-AU" w:eastAsia="ja-JP"/>
        </w:rPr>
        <w:t>sible Optical System sub-group</w:t>
      </w:r>
      <w:r>
        <w:rPr>
          <w:rFonts w:asciiTheme="majorHAnsi" w:eastAsiaTheme="minorEastAsia" w:hAnsiTheme="majorHAnsi"/>
          <w:bCs/>
          <w:sz w:val="24"/>
          <w:szCs w:val="18"/>
          <w:lang w:val="en-AU" w:eastAsia="ja-JP"/>
        </w:rPr>
        <w:t xml:space="preserve"> was held</w:t>
      </w:r>
      <w:r w:rsidR="00BF6FD1">
        <w:rPr>
          <w:rFonts w:asciiTheme="majorHAnsi" w:eastAsiaTheme="minorEastAsia" w:hAnsiTheme="majorHAnsi"/>
          <w:bCs/>
          <w:sz w:val="24"/>
          <w:szCs w:val="18"/>
          <w:lang w:val="en-AU" w:eastAsia="ja-JP"/>
        </w:rPr>
        <w:t xml:space="preserve"> at the</w:t>
      </w:r>
      <w:r w:rsidR="004C5DC1" w:rsidRPr="004C5DC1">
        <w:rPr>
          <w:rFonts w:asciiTheme="majorHAnsi" w:eastAsiaTheme="minorEastAsia" w:hAnsiTheme="majorHAnsi"/>
          <w:bCs/>
          <w:sz w:val="24"/>
          <w:szCs w:val="18"/>
          <w:lang w:val="en-AU" w:eastAsia="ja-JP"/>
        </w:rPr>
        <w:t xml:space="preserve"> beginning of November</w:t>
      </w:r>
      <w:r w:rsidR="00BF6FD1">
        <w:rPr>
          <w:rFonts w:asciiTheme="majorHAnsi" w:eastAsiaTheme="minorEastAsia" w:hAnsiTheme="majorHAnsi"/>
          <w:bCs/>
          <w:sz w:val="24"/>
          <w:szCs w:val="18"/>
          <w:lang w:val="en-AU" w:eastAsia="ja-JP"/>
        </w:rPr>
        <w:t xml:space="preserve"> and </w:t>
      </w:r>
      <w:r w:rsidR="004C5DC1" w:rsidRPr="004C5DC1">
        <w:rPr>
          <w:rFonts w:asciiTheme="majorHAnsi" w:eastAsiaTheme="minorEastAsia" w:hAnsiTheme="majorHAnsi"/>
          <w:bCs/>
          <w:sz w:val="24"/>
          <w:szCs w:val="18"/>
          <w:lang w:val="en-AU" w:eastAsia="ja-JP"/>
        </w:rPr>
        <w:t>more details</w:t>
      </w:r>
      <w:r w:rsidR="00BF6FD1">
        <w:rPr>
          <w:rFonts w:asciiTheme="majorHAnsi" w:eastAsiaTheme="minorEastAsia" w:hAnsiTheme="majorHAnsi"/>
          <w:bCs/>
          <w:sz w:val="24"/>
          <w:szCs w:val="18"/>
          <w:lang w:val="en-AU" w:eastAsia="ja-JP"/>
        </w:rPr>
        <w:t>/a report</w:t>
      </w:r>
      <w:r w:rsidR="004C5DC1" w:rsidRPr="004C5DC1">
        <w:rPr>
          <w:rFonts w:asciiTheme="majorHAnsi" w:eastAsiaTheme="minorEastAsia" w:hAnsiTheme="majorHAnsi"/>
          <w:bCs/>
          <w:sz w:val="24"/>
          <w:szCs w:val="18"/>
          <w:lang w:val="en-AU" w:eastAsia="ja-JP"/>
        </w:rPr>
        <w:t xml:space="preserve"> </w:t>
      </w:r>
      <w:r w:rsidR="00BF6FD1">
        <w:rPr>
          <w:rFonts w:asciiTheme="majorHAnsi" w:eastAsiaTheme="minorEastAsia" w:hAnsiTheme="majorHAnsi"/>
          <w:bCs/>
          <w:sz w:val="24"/>
          <w:szCs w:val="18"/>
          <w:lang w:val="en-AU" w:eastAsia="ja-JP"/>
        </w:rPr>
        <w:t>will be</w:t>
      </w:r>
      <w:r w:rsidR="004C5DC1" w:rsidRPr="004C5DC1">
        <w:rPr>
          <w:rFonts w:asciiTheme="majorHAnsi" w:eastAsiaTheme="minorEastAsia" w:hAnsiTheme="majorHAnsi"/>
          <w:bCs/>
          <w:sz w:val="24"/>
          <w:szCs w:val="18"/>
          <w:lang w:val="en-AU" w:eastAsia="ja-JP"/>
        </w:rPr>
        <w:t xml:space="preserve"> provided</w:t>
      </w:r>
      <w:r w:rsidR="00BF6FD1">
        <w:rPr>
          <w:rFonts w:asciiTheme="majorHAnsi" w:eastAsiaTheme="minorEastAsia" w:hAnsiTheme="majorHAnsi"/>
          <w:bCs/>
          <w:sz w:val="24"/>
          <w:szCs w:val="18"/>
          <w:lang w:val="en-AU" w:eastAsia="ja-JP"/>
        </w:rPr>
        <w:t xml:space="preserve"> </w:t>
      </w:r>
      <w:r w:rsidR="004C5DC1" w:rsidRPr="004C5DC1">
        <w:rPr>
          <w:rFonts w:asciiTheme="majorHAnsi" w:eastAsiaTheme="minorEastAsia" w:hAnsiTheme="majorHAnsi"/>
          <w:bCs/>
          <w:sz w:val="24"/>
          <w:szCs w:val="18"/>
          <w:lang w:val="en-AU" w:eastAsia="ja-JP"/>
        </w:rPr>
        <w:t>in January 2016</w:t>
      </w:r>
      <w:r>
        <w:rPr>
          <w:rFonts w:asciiTheme="majorHAnsi" w:eastAsiaTheme="minorEastAsia" w:hAnsiTheme="majorHAnsi"/>
          <w:bCs/>
          <w:sz w:val="24"/>
          <w:szCs w:val="18"/>
          <w:lang w:val="en-AU" w:eastAsia="ja-JP"/>
        </w:rPr>
        <w:t>;</w:t>
      </w:r>
    </w:p>
    <w:p w14:paraId="2BC733C1" w14:textId="7E23D961" w:rsidR="004C5DC1" w:rsidRDefault="00817E84" w:rsidP="00817E84">
      <w:pPr>
        <w:pStyle w:val="ListParagraph"/>
        <w:numPr>
          <w:ilvl w:val="0"/>
          <w:numId w:val="3"/>
        </w:numPr>
        <w:spacing w:before="120" w:after="120"/>
        <w:ind w:left="357" w:hanging="357"/>
        <w:contextualSpacing w:val="0"/>
        <w:rPr>
          <w:rFonts w:asciiTheme="majorHAnsi" w:eastAsiaTheme="minorEastAsia" w:hAnsiTheme="majorHAnsi"/>
          <w:bCs/>
          <w:sz w:val="24"/>
          <w:szCs w:val="18"/>
          <w:lang w:val="en-AU" w:eastAsia="ja-JP"/>
        </w:rPr>
      </w:pPr>
      <w:r>
        <w:rPr>
          <w:rFonts w:asciiTheme="majorHAnsi" w:eastAsiaTheme="minorEastAsia" w:hAnsiTheme="majorHAnsi"/>
          <w:bCs/>
          <w:sz w:val="24"/>
          <w:szCs w:val="18"/>
          <w:lang w:val="en-AU" w:eastAsia="ja-JP"/>
        </w:rPr>
        <w:t>WGCV is</w:t>
      </w:r>
      <w:r w:rsidR="00BF6FD1">
        <w:rPr>
          <w:rFonts w:asciiTheme="majorHAnsi" w:eastAsiaTheme="minorEastAsia" w:hAnsiTheme="majorHAnsi"/>
          <w:bCs/>
          <w:sz w:val="24"/>
          <w:szCs w:val="18"/>
          <w:lang w:val="en-AU" w:eastAsia="ja-JP"/>
        </w:rPr>
        <w:t xml:space="preserve"> preparing a </w:t>
      </w:r>
      <w:r w:rsidR="004C5DC1" w:rsidRPr="004C5DC1">
        <w:rPr>
          <w:rFonts w:asciiTheme="majorHAnsi" w:eastAsiaTheme="minorEastAsia" w:hAnsiTheme="majorHAnsi"/>
          <w:bCs/>
          <w:sz w:val="24"/>
          <w:szCs w:val="18"/>
          <w:lang w:val="en-AU" w:eastAsia="ja-JP"/>
        </w:rPr>
        <w:t>new</w:t>
      </w:r>
      <w:r w:rsidR="00BF6FD1">
        <w:rPr>
          <w:rFonts w:asciiTheme="majorHAnsi" w:eastAsiaTheme="minorEastAsia" w:hAnsiTheme="majorHAnsi"/>
          <w:bCs/>
          <w:sz w:val="24"/>
          <w:szCs w:val="18"/>
          <w:lang w:val="en-AU" w:eastAsia="ja-JP"/>
        </w:rPr>
        <w:t>, consolidated</w:t>
      </w:r>
      <w:r>
        <w:rPr>
          <w:rFonts w:asciiTheme="majorHAnsi" w:eastAsiaTheme="minorEastAsia" w:hAnsiTheme="majorHAnsi"/>
          <w:bCs/>
          <w:sz w:val="24"/>
          <w:szCs w:val="18"/>
          <w:lang w:val="en-AU" w:eastAsia="ja-JP"/>
        </w:rPr>
        <w:t xml:space="preserve"> website/</w:t>
      </w:r>
      <w:r w:rsidR="004C5DC1" w:rsidRPr="004C5DC1">
        <w:rPr>
          <w:rFonts w:asciiTheme="majorHAnsi" w:eastAsiaTheme="minorEastAsia" w:hAnsiTheme="majorHAnsi"/>
          <w:bCs/>
          <w:sz w:val="24"/>
          <w:szCs w:val="18"/>
          <w:lang w:val="en-AU" w:eastAsia="ja-JP"/>
        </w:rPr>
        <w:t>outreach concept for WGCV</w:t>
      </w:r>
      <w:r>
        <w:rPr>
          <w:rFonts w:asciiTheme="majorHAnsi" w:eastAsiaTheme="minorEastAsia" w:hAnsiTheme="majorHAnsi"/>
          <w:bCs/>
          <w:sz w:val="24"/>
          <w:szCs w:val="18"/>
          <w:lang w:val="en-AU" w:eastAsia="ja-JP"/>
        </w:rPr>
        <w:t xml:space="preserve">, which includes </w:t>
      </w:r>
      <w:r w:rsidR="00BF6FD1">
        <w:rPr>
          <w:rFonts w:asciiTheme="majorHAnsi" w:eastAsiaTheme="minorEastAsia" w:hAnsiTheme="majorHAnsi"/>
          <w:bCs/>
          <w:sz w:val="24"/>
          <w:szCs w:val="18"/>
          <w:lang w:val="en-AU" w:eastAsia="ja-JP"/>
        </w:rPr>
        <w:t>the C</w:t>
      </w:r>
      <w:r w:rsidR="004C5DC1" w:rsidRPr="004C5DC1">
        <w:rPr>
          <w:rFonts w:asciiTheme="majorHAnsi" w:eastAsiaTheme="minorEastAsia" w:hAnsiTheme="majorHAnsi"/>
          <w:bCs/>
          <w:sz w:val="24"/>
          <w:szCs w:val="18"/>
          <w:lang w:val="en-AU" w:eastAsia="ja-JP"/>
        </w:rPr>
        <w:t>al</w:t>
      </w:r>
      <w:r w:rsidR="00BF6FD1">
        <w:rPr>
          <w:rFonts w:asciiTheme="majorHAnsi" w:eastAsiaTheme="minorEastAsia" w:hAnsiTheme="majorHAnsi"/>
          <w:bCs/>
          <w:sz w:val="24"/>
          <w:szCs w:val="18"/>
          <w:lang w:val="en-AU" w:eastAsia="ja-JP"/>
        </w:rPr>
        <w:t>/Val P</w:t>
      </w:r>
      <w:r w:rsidR="004C5DC1" w:rsidRPr="004C5DC1">
        <w:rPr>
          <w:rFonts w:asciiTheme="majorHAnsi" w:eastAsiaTheme="minorEastAsia" w:hAnsiTheme="majorHAnsi"/>
          <w:bCs/>
          <w:sz w:val="24"/>
          <w:szCs w:val="18"/>
          <w:lang w:val="en-AU" w:eastAsia="ja-JP"/>
        </w:rPr>
        <w:t>ortal</w:t>
      </w:r>
      <w:r w:rsidR="00BF6FD1">
        <w:rPr>
          <w:rFonts w:asciiTheme="majorHAnsi" w:eastAsiaTheme="minorEastAsia" w:hAnsiTheme="majorHAnsi"/>
          <w:bCs/>
          <w:sz w:val="24"/>
          <w:szCs w:val="18"/>
          <w:lang w:val="en-AU" w:eastAsia="ja-JP"/>
        </w:rPr>
        <w:t>;</w:t>
      </w:r>
      <w:r w:rsidR="00411F0C">
        <w:rPr>
          <w:rFonts w:asciiTheme="majorHAnsi" w:eastAsiaTheme="minorEastAsia" w:hAnsiTheme="majorHAnsi"/>
          <w:bCs/>
          <w:sz w:val="24"/>
          <w:szCs w:val="18"/>
          <w:lang w:val="en-AU" w:eastAsia="ja-JP"/>
        </w:rPr>
        <w:t xml:space="preserve"> and,</w:t>
      </w:r>
    </w:p>
    <w:p w14:paraId="3F27AB71" w14:textId="50F24138" w:rsidR="00E77CF3" w:rsidRPr="00817E84" w:rsidRDefault="00411F0C" w:rsidP="00817E84">
      <w:pPr>
        <w:pStyle w:val="ListParagraph"/>
        <w:numPr>
          <w:ilvl w:val="0"/>
          <w:numId w:val="3"/>
        </w:numPr>
        <w:spacing w:before="120" w:after="240"/>
        <w:ind w:left="357" w:hanging="357"/>
        <w:contextualSpacing w:val="0"/>
        <w:rPr>
          <w:rFonts w:asciiTheme="majorHAnsi" w:eastAsiaTheme="minorEastAsia" w:hAnsiTheme="majorHAnsi"/>
          <w:bCs/>
          <w:sz w:val="24"/>
          <w:szCs w:val="18"/>
          <w:lang w:val="en-AU" w:eastAsia="ja-JP"/>
        </w:rPr>
      </w:pPr>
      <w:r>
        <w:rPr>
          <w:rFonts w:asciiTheme="majorHAnsi" w:eastAsiaTheme="minorEastAsia" w:hAnsiTheme="majorHAnsi"/>
          <w:bCs/>
          <w:sz w:val="24"/>
          <w:szCs w:val="18"/>
          <w:lang w:val="en-AU" w:eastAsia="ja-JP"/>
        </w:rPr>
        <w:t>Work continues on the new WGCV T</w:t>
      </w:r>
      <w:r w:rsidR="004C5DC1" w:rsidRPr="00817E84">
        <w:rPr>
          <w:rFonts w:asciiTheme="majorHAnsi" w:eastAsiaTheme="minorEastAsia" w:hAnsiTheme="majorHAnsi"/>
          <w:bCs/>
          <w:sz w:val="24"/>
          <w:szCs w:val="18"/>
          <w:lang w:val="en-AU" w:eastAsia="ja-JP"/>
        </w:rPr>
        <w:t xml:space="preserve">erms of </w:t>
      </w:r>
      <w:r>
        <w:rPr>
          <w:rFonts w:asciiTheme="majorHAnsi" w:eastAsiaTheme="minorEastAsia" w:hAnsiTheme="majorHAnsi"/>
          <w:bCs/>
          <w:sz w:val="24"/>
          <w:szCs w:val="18"/>
          <w:lang w:val="en-AU" w:eastAsia="ja-JP"/>
        </w:rPr>
        <w:t>R</w:t>
      </w:r>
      <w:r w:rsidR="004C5DC1" w:rsidRPr="00817E84">
        <w:rPr>
          <w:rFonts w:asciiTheme="majorHAnsi" w:eastAsiaTheme="minorEastAsia" w:hAnsiTheme="majorHAnsi"/>
          <w:bCs/>
          <w:sz w:val="24"/>
          <w:szCs w:val="18"/>
          <w:lang w:val="en-AU" w:eastAsia="ja-JP"/>
        </w:rPr>
        <w:t xml:space="preserve">eference and </w:t>
      </w:r>
      <w:r>
        <w:rPr>
          <w:rFonts w:asciiTheme="majorHAnsi" w:eastAsiaTheme="minorEastAsia" w:hAnsiTheme="majorHAnsi"/>
          <w:bCs/>
          <w:sz w:val="24"/>
          <w:szCs w:val="18"/>
          <w:lang w:val="en-AU" w:eastAsia="ja-JP"/>
        </w:rPr>
        <w:t>Work P</w:t>
      </w:r>
      <w:r w:rsidR="004C5DC1" w:rsidRPr="00817E84">
        <w:rPr>
          <w:rFonts w:asciiTheme="majorHAnsi" w:eastAsiaTheme="minorEastAsia" w:hAnsiTheme="majorHAnsi"/>
          <w:bCs/>
          <w:sz w:val="24"/>
          <w:szCs w:val="18"/>
          <w:lang w:val="en-AU" w:eastAsia="ja-JP"/>
        </w:rPr>
        <w:t>lan</w:t>
      </w:r>
      <w:r>
        <w:rPr>
          <w:rFonts w:asciiTheme="majorHAnsi" w:eastAsiaTheme="minorEastAsia" w:hAnsiTheme="majorHAnsi"/>
          <w:bCs/>
          <w:sz w:val="24"/>
          <w:szCs w:val="18"/>
          <w:lang w:val="en-AU" w:eastAsia="ja-JP"/>
        </w:rPr>
        <w:t xml:space="preserve">, for submission </w:t>
      </w:r>
      <w:r w:rsidR="00817E84" w:rsidRPr="00817E84">
        <w:rPr>
          <w:rFonts w:asciiTheme="majorHAnsi" w:eastAsiaTheme="minorEastAsia" w:hAnsiTheme="majorHAnsi"/>
          <w:bCs/>
          <w:sz w:val="24"/>
          <w:szCs w:val="18"/>
          <w:lang w:val="en-AU" w:eastAsia="ja-JP"/>
        </w:rPr>
        <w:t>ahead of the next</w:t>
      </w:r>
      <w:r>
        <w:rPr>
          <w:rFonts w:asciiTheme="majorHAnsi" w:eastAsiaTheme="minorEastAsia" w:hAnsiTheme="majorHAnsi"/>
          <w:bCs/>
          <w:sz w:val="24"/>
          <w:szCs w:val="18"/>
          <w:lang w:val="en-AU" w:eastAsia="ja-JP"/>
        </w:rPr>
        <w:t xml:space="preserve"> CEOS</w:t>
      </w:r>
      <w:r w:rsidR="00817E84" w:rsidRPr="00817E84">
        <w:rPr>
          <w:rFonts w:asciiTheme="majorHAnsi" w:eastAsiaTheme="minorEastAsia" w:hAnsiTheme="majorHAnsi"/>
          <w:bCs/>
          <w:sz w:val="24"/>
          <w:szCs w:val="18"/>
          <w:lang w:val="en-AU" w:eastAsia="ja-JP"/>
        </w:rPr>
        <w:t xml:space="preserve"> Plenary</w:t>
      </w:r>
      <w:r>
        <w:rPr>
          <w:rFonts w:asciiTheme="majorHAnsi" w:eastAsiaTheme="minorEastAsia" w:hAnsiTheme="majorHAnsi"/>
          <w:bCs/>
          <w:sz w:val="24"/>
          <w:szCs w:val="18"/>
          <w:lang w:val="en-AU" w:eastAsia="ja-JP"/>
        </w:rPr>
        <w:t>.</w:t>
      </w:r>
    </w:p>
    <w:p w14:paraId="212E88BF" w14:textId="14AAF73E" w:rsidR="00FE5F76" w:rsidRPr="000766B8" w:rsidRDefault="00FE5F76" w:rsidP="00FE5F76">
      <w:pPr>
        <w:pBdr>
          <w:bottom w:val="single" w:sz="6" w:space="1" w:color="auto"/>
        </w:pBdr>
        <w:spacing w:before="12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Upcoming Meetings</w:t>
      </w:r>
    </w:p>
    <w:p w14:paraId="3E13AB3F" w14:textId="6897773B" w:rsidR="001E611A" w:rsidRDefault="001E611A" w:rsidP="00687E4A">
      <w:pPr>
        <w:pStyle w:val="ListParagraph"/>
        <w:numPr>
          <w:ilvl w:val="0"/>
          <w:numId w:val="6"/>
        </w:numPr>
        <w:spacing w:before="120" w:after="120"/>
        <w:ind w:left="357" w:hanging="357"/>
        <w:contextualSpacing w:val="0"/>
        <w:rPr>
          <w:rFonts w:asciiTheme="majorHAnsi" w:eastAsiaTheme="minorEastAsia" w:hAnsiTheme="majorHAnsi"/>
          <w:i/>
          <w:sz w:val="24"/>
          <w:szCs w:val="24"/>
          <w:lang w:val="en-US" w:eastAsia="ja-JP"/>
        </w:rPr>
      </w:pPr>
      <w:r w:rsidRPr="000766B8">
        <w:rPr>
          <w:rFonts w:asciiTheme="majorHAnsi" w:eastAsiaTheme="minorEastAsia" w:hAnsiTheme="majorHAnsi"/>
          <w:i/>
          <w:sz w:val="24"/>
          <w:szCs w:val="24"/>
          <w:lang w:val="en-US" w:eastAsia="ja-JP"/>
        </w:rPr>
        <w:t>WGCV</w:t>
      </w:r>
      <w:r w:rsidR="00B168DF">
        <w:rPr>
          <w:rFonts w:asciiTheme="majorHAnsi" w:eastAsiaTheme="minorEastAsia" w:hAnsiTheme="majorHAnsi"/>
          <w:i/>
          <w:sz w:val="24"/>
          <w:szCs w:val="24"/>
          <w:lang w:val="en-US" w:eastAsia="ja-JP"/>
        </w:rPr>
        <w:t>#</w:t>
      </w:r>
      <w:r w:rsidRPr="000766B8">
        <w:rPr>
          <w:rFonts w:asciiTheme="majorHAnsi" w:eastAsiaTheme="minorEastAsia" w:hAnsiTheme="majorHAnsi"/>
          <w:i/>
          <w:sz w:val="24"/>
          <w:szCs w:val="24"/>
          <w:lang w:val="en-US" w:eastAsia="ja-JP"/>
        </w:rPr>
        <w:t>4</w:t>
      </w:r>
      <w:r w:rsidR="00AC68FD" w:rsidRPr="000766B8">
        <w:rPr>
          <w:rFonts w:asciiTheme="majorHAnsi" w:eastAsiaTheme="minorEastAsia" w:hAnsiTheme="majorHAnsi"/>
          <w:i/>
          <w:sz w:val="24"/>
          <w:szCs w:val="24"/>
          <w:lang w:val="en-US" w:eastAsia="ja-JP"/>
        </w:rPr>
        <w:t>0 hosted by CSIRO and Geoscience</w:t>
      </w:r>
      <w:r w:rsidRPr="000766B8">
        <w:rPr>
          <w:rFonts w:asciiTheme="majorHAnsi" w:eastAsiaTheme="minorEastAsia" w:hAnsiTheme="majorHAnsi"/>
          <w:i/>
          <w:sz w:val="24"/>
          <w:szCs w:val="24"/>
          <w:lang w:val="en-US" w:eastAsia="ja-JP"/>
        </w:rPr>
        <w:t xml:space="preserve"> Australia in Canberra (14</w:t>
      </w:r>
      <w:r w:rsidR="00F60D72" w:rsidRPr="00F60D72">
        <w:rPr>
          <w:rFonts w:asciiTheme="majorHAnsi" w:eastAsiaTheme="minorEastAsia" w:hAnsiTheme="majorHAnsi"/>
          <w:i/>
          <w:sz w:val="24"/>
          <w:szCs w:val="24"/>
          <w:vertAlign w:val="superscript"/>
          <w:lang w:val="en-US" w:eastAsia="ja-JP"/>
        </w:rPr>
        <w:t>th</w:t>
      </w:r>
      <w:r w:rsidR="00F60D72">
        <w:rPr>
          <w:rFonts w:asciiTheme="majorHAnsi" w:eastAsiaTheme="minorEastAsia" w:hAnsiTheme="majorHAnsi"/>
          <w:i/>
          <w:sz w:val="24"/>
          <w:szCs w:val="24"/>
          <w:lang w:val="en-US" w:eastAsia="ja-JP"/>
        </w:rPr>
        <w:t xml:space="preserve"> </w:t>
      </w:r>
      <w:r w:rsidRPr="000766B8">
        <w:rPr>
          <w:rFonts w:asciiTheme="majorHAnsi" w:eastAsiaTheme="minorEastAsia" w:hAnsiTheme="majorHAnsi"/>
          <w:i/>
          <w:sz w:val="24"/>
          <w:szCs w:val="24"/>
          <w:lang w:val="en-US" w:eastAsia="ja-JP"/>
        </w:rPr>
        <w:t>– 18</w:t>
      </w:r>
      <w:r w:rsidR="00F60D72" w:rsidRPr="00F60D72">
        <w:rPr>
          <w:rFonts w:asciiTheme="majorHAnsi" w:eastAsiaTheme="minorEastAsia" w:hAnsiTheme="majorHAnsi"/>
          <w:i/>
          <w:sz w:val="24"/>
          <w:szCs w:val="24"/>
          <w:vertAlign w:val="superscript"/>
          <w:lang w:val="en-US" w:eastAsia="ja-JP"/>
        </w:rPr>
        <w:t>th</w:t>
      </w:r>
      <w:r w:rsidR="00F60D72">
        <w:rPr>
          <w:rFonts w:asciiTheme="majorHAnsi" w:eastAsiaTheme="minorEastAsia" w:hAnsiTheme="majorHAnsi"/>
          <w:i/>
          <w:sz w:val="24"/>
          <w:szCs w:val="24"/>
          <w:lang w:val="en-US" w:eastAsia="ja-JP"/>
        </w:rPr>
        <w:t xml:space="preserve"> </w:t>
      </w:r>
      <w:r w:rsidRPr="000766B8">
        <w:rPr>
          <w:rFonts w:asciiTheme="majorHAnsi" w:eastAsiaTheme="minorEastAsia" w:hAnsiTheme="majorHAnsi"/>
          <w:i/>
          <w:sz w:val="24"/>
          <w:szCs w:val="24"/>
          <w:lang w:val="en-US" w:eastAsia="ja-JP"/>
        </w:rPr>
        <w:t>March 2016) with</w:t>
      </w:r>
      <w:r w:rsidR="0059656E" w:rsidRPr="000766B8">
        <w:rPr>
          <w:rFonts w:asciiTheme="majorHAnsi" w:eastAsiaTheme="minorEastAsia" w:hAnsiTheme="majorHAnsi"/>
          <w:i/>
          <w:sz w:val="24"/>
          <w:szCs w:val="24"/>
          <w:lang w:val="en-US" w:eastAsia="ja-JP"/>
        </w:rPr>
        <w:t xml:space="preserve"> a</w:t>
      </w:r>
      <w:r w:rsidRPr="000766B8">
        <w:rPr>
          <w:rFonts w:asciiTheme="majorHAnsi" w:eastAsiaTheme="minorEastAsia" w:hAnsiTheme="majorHAnsi"/>
          <w:i/>
          <w:sz w:val="24"/>
          <w:szCs w:val="24"/>
          <w:lang w:val="en-US" w:eastAsia="ja-JP"/>
        </w:rPr>
        <w:t xml:space="preserve"> WGISS meeting in parallel </w:t>
      </w:r>
      <w:r w:rsidR="00F60D72">
        <w:rPr>
          <w:rFonts w:asciiTheme="majorHAnsi" w:eastAsiaTheme="minorEastAsia" w:hAnsiTheme="majorHAnsi"/>
          <w:i/>
          <w:sz w:val="24"/>
          <w:szCs w:val="24"/>
          <w:lang w:val="en-US" w:eastAsia="ja-JP"/>
        </w:rPr>
        <w:t>(</w:t>
      </w:r>
      <w:r w:rsidRPr="000766B8">
        <w:rPr>
          <w:rFonts w:asciiTheme="majorHAnsi" w:eastAsiaTheme="minorEastAsia" w:hAnsiTheme="majorHAnsi"/>
          <w:i/>
          <w:sz w:val="24"/>
          <w:szCs w:val="24"/>
          <w:lang w:val="en-US" w:eastAsia="ja-JP"/>
        </w:rPr>
        <w:t xml:space="preserve">including </w:t>
      </w:r>
      <w:r w:rsidR="00F60D72">
        <w:rPr>
          <w:rFonts w:asciiTheme="majorHAnsi" w:eastAsiaTheme="minorEastAsia" w:hAnsiTheme="majorHAnsi"/>
          <w:i/>
          <w:sz w:val="24"/>
          <w:szCs w:val="24"/>
          <w:lang w:val="en-US" w:eastAsia="ja-JP"/>
        </w:rPr>
        <w:t>joint</w:t>
      </w:r>
      <w:r w:rsidRPr="000766B8">
        <w:rPr>
          <w:rFonts w:asciiTheme="majorHAnsi" w:eastAsiaTheme="minorEastAsia" w:hAnsiTheme="majorHAnsi"/>
          <w:i/>
          <w:sz w:val="24"/>
          <w:szCs w:val="24"/>
          <w:lang w:val="en-US" w:eastAsia="ja-JP"/>
        </w:rPr>
        <w:t xml:space="preserve"> sessions</w:t>
      </w:r>
      <w:r w:rsidR="00F60D72">
        <w:rPr>
          <w:rFonts w:asciiTheme="majorHAnsi" w:eastAsiaTheme="minorEastAsia" w:hAnsiTheme="majorHAnsi"/>
          <w:i/>
          <w:sz w:val="24"/>
          <w:szCs w:val="24"/>
          <w:lang w:val="en-US" w:eastAsia="ja-JP"/>
        </w:rPr>
        <w:t>)</w:t>
      </w:r>
      <w:r w:rsidRPr="000766B8">
        <w:rPr>
          <w:rFonts w:asciiTheme="majorHAnsi" w:eastAsiaTheme="minorEastAsia" w:hAnsiTheme="majorHAnsi"/>
          <w:i/>
          <w:sz w:val="24"/>
          <w:szCs w:val="24"/>
          <w:lang w:val="en-US" w:eastAsia="ja-JP"/>
        </w:rPr>
        <w:t>.</w:t>
      </w:r>
    </w:p>
    <w:p w14:paraId="29596705" w14:textId="5220019A" w:rsidR="00B168DF" w:rsidRPr="000766B8" w:rsidRDefault="00B168DF" w:rsidP="00687E4A">
      <w:pPr>
        <w:pStyle w:val="ListParagraph"/>
        <w:numPr>
          <w:ilvl w:val="0"/>
          <w:numId w:val="6"/>
        </w:numPr>
        <w:spacing w:before="120" w:after="120"/>
        <w:ind w:left="357" w:hanging="357"/>
        <w:contextualSpacing w:val="0"/>
        <w:rPr>
          <w:rFonts w:asciiTheme="majorHAnsi" w:eastAsiaTheme="minorEastAsia" w:hAnsiTheme="majorHAnsi"/>
          <w:i/>
          <w:sz w:val="24"/>
          <w:szCs w:val="24"/>
          <w:lang w:val="en-US" w:eastAsia="ja-JP"/>
        </w:rPr>
      </w:pPr>
      <w:r w:rsidRPr="00B168DF">
        <w:rPr>
          <w:rFonts w:asciiTheme="majorHAnsi" w:eastAsiaTheme="minorEastAsia" w:hAnsiTheme="majorHAnsi"/>
          <w:i/>
          <w:sz w:val="24"/>
          <w:szCs w:val="24"/>
          <w:lang w:val="en-US" w:eastAsia="ja-JP"/>
        </w:rPr>
        <w:t>CEO</w:t>
      </w:r>
      <w:r>
        <w:rPr>
          <w:rFonts w:asciiTheme="majorHAnsi" w:eastAsiaTheme="minorEastAsia" w:hAnsiTheme="majorHAnsi"/>
          <w:i/>
          <w:sz w:val="24"/>
          <w:szCs w:val="24"/>
          <w:lang w:val="en-US" w:eastAsia="ja-JP"/>
        </w:rPr>
        <w:t>S WGCV Land Product Validation S</w:t>
      </w:r>
      <w:r w:rsidRPr="00B168DF">
        <w:rPr>
          <w:rFonts w:asciiTheme="majorHAnsi" w:eastAsiaTheme="minorEastAsia" w:hAnsiTheme="majorHAnsi"/>
          <w:i/>
          <w:sz w:val="24"/>
          <w:szCs w:val="24"/>
          <w:lang w:val="en-US" w:eastAsia="ja-JP"/>
        </w:rPr>
        <w:t xml:space="preserve">ub-group </w:t>
      </w:r>
      <w:r>
        <w:rPr>
          <w:rFonts w:asciiTheme="majorHAnsi" w:eastAsiaTheme="minorEastAsia" w:hAnsiTheme="majorHAnsi"/>
          <w:i/>
          <w:sz w:val="24"/>
          <w:szCs w:val="24"/>
          <w:lang w:val="en-US" w:eastAsia="ja-JP"/>
        </w:rPr>
        <w:t>M</w:t>
      </w:r>
      <w:r w:rsidRPr="00B168DF">
        <w:rPr>
          <w:rFonts w:asciiTheme="majorHAnsi" w:eastAsiaTheme="minorEastAsia" w:hAnsiTheme="majorHAnsi"/>
          <w:i/>
          <w:sz w:val="24"/>
          <w:szCs w:val="24"/>
          <w:lang w:val="en-US" w:eastAsia="ja-JP"/>
        </w:rPr>
        <w:t xml:space="preserve">eeting </w:t>
      </w:r>
      <w:r>
        <w:rPr>
          <w:rFonts w:asciiTheme="majorHAnsi" w:eastAsiaTheme="minorEastAsia" w:hAnsiTheme="majorHAnsi"/>
          <w:i/>
          <w:sz w:val="24"/>
          <w:szCs w:val="24"/>
          <w:lang w:val="en-US" w:eastAsia="ja-JP"/>
        </w:rPr>
        <w:t>(</w:t>
      </w:r>
      <w:r w:rsidRPr="00B168DF">
        <w:rPr>
          <w:rFonts w:asciiTheme="majorHAnsi" w:eastAsiaTheme="minorEastAsia" w:hAnsiTheme="majorHAnsi"/>
          <w:i/>
          <w:sz w:val="24"/>
          <w:szCs w:val="24"/>
          <w:lang w:val="en-US" w:eastAsia="ja-JP"/>
        </w:rPr>
        <w:t xml:space="preserve">during </w:t>
      </w:r>
      <w:r w:rsidR="00F60D72">
        <w:rPr>
          <w:rFonts w:asciiTheme="majorHAnsi" w:eastAsiaTheme="minorEastAsia" w:hAnsiTheme="majorHAnsi"/>
          <w:i/>
          <w:sz w:val="24"/>
          <w:szCs w:val="24"/>
          <w:lang w:val="en-US" w:eastAsia="ja-JP"/>
        </w:rPr>
        <w:t xml:space="preserve">the ESA </w:t>
      </w:r>
      <w:r w:rsidRPr="00B168DF">
        <w:rPr>
          <w:rFonts w:asciiTheme="majorHAnsi" w:eastAsiaTheme="minorEastAsia" w:hAnsiTheme="majorHAnsi"/>
          <w:i/>
          <w:sz w:val="24"/>
          <w:szCs w:val="24"/>
          <w:lang w:val="en-US" w:eastAsia="ja-JP"/>
        </w:rPr>
        <w:t>Living Planet Symposium</w:t>
      </w:r>
      <w:r>
        <w:rPr>
          <w:rFonts w:asciiTheme="majorHAnsi" w:eastAsiaTheme="minorEastAsia" w:hAnsiTheme="majorHAnsi"/>
          <w:i/>
          <w:sz w:val="24"/>
          <w:szCs w:val="24"/>
          <w:lang w:val="en-US" w:eastAsia="ja-JP"/>
        </w:rPr>
        <w:t xml:space="preserve">, </w:t>
      </w:r>
      <w:r w:rsidRPr="00B168DF">
        <w:rPr>
          <w:rFonts w:asciiTheme="majorHAnsi" w:eastAsiaTheme="minorEastAsia" w:hAnsiTheme="majorHAnsi"/>
          <w:i/>
          <w:sz w:val="24"/>
          <w:szCs w:val="24"/>
          <w:lang w:val="en-US" w:eastAsia="ja-JP"/>
        </w:rPr>
        <w:t>May 2016)</w:t>
      </w:r>
      <w:r w:rsidR="00F60D72">
        <w:rPr>
          <w:rFonts w:asciiTheme="majorHAnsi" w:eastAsiaTheme="minorEastAsia" w:hAnsiTheme="majorHAnsi"/>
          <w:i/>
          <w:sz w:val="24"/>
          <w:szCs w:val="24"/>
          <w:lang w:val="en-US" w:eastAsia="ja-JP"/>
        </w:rPr>
        <w:t>.</w:t>
      </w:r>
    </w:p>
    <w:p w14:paraId="188E258B" w14:textId="30EA61DD" w:rsidR="00840CDD" w:rsidRPr="000766B8" w:rsidRDefault="00B168DF" w:rsidP="00687E4A">
      <w:pPr>
        <w:pStyle w:val="ListParagraph"/>
        <w:numPr>
          <w:ilvl w:val="0"/>
          <w:numId w:val="6"/>
        </w:numPr>
        <w:spacing w:before="120" w:after="120"/>
        <w:ind w:left="357" w:hanging="357"/>
        <w:contextualSpacing w:val="0"/>
        <w:rPr>
          <w:rFonts w:asciiTheme="majorHAnsi" w:eastAsiaTheme="minorEastAsia" w:hAnsiTheme="majorHAnsi"/>
          <w:i/>
          <w:sz w:val="24"/>
          <w:szCs w:val="24"/>
          <w:lang w:val="en-US" w:eastAsia="ja-JP"/>
        </w:rPr>
      </w:pPr>
      <w:r>
        <w:rPr>
          <w:rFonts w:asciiTheme="majorHAnsi" w:eastAsiaTheme="minorEastAsia" w:hAnsiTheme="majorHAnsi"/>
          <w:i/>
          <w:sz w:val="24"/>
          <w:szCs w:val="24"/>
          <w:lang w:val="en-US" w:eastAsia="ja-JP"/>
        </w:rPr>
        <w:t>WGCV#</w:t>
      </w:r>
      <w:r w:rsidR="001E611A" w:rsidRPr="000766B8">
        <w:rPr>
          <w:rFonts w:asciiTheme="majorHAnsi" w:eastAsiaTheme="minorEastAsia" w:hAnsiTheme="majorHAnsi"/>
          <w:i/>
          <w:sz w:val="24"/>
          <w:szCs w:val="24"/>
          <w:lang w:val="en-US" w:eastAsia="ja-JP"/>
        </w:rPr>
        <w:t>41 hosted b</w:t>
      </w:r>
      <w:r w:rsidR="00E24456" w:rsidRPr="000766B8">
        <w:rPr>
          <w:rFonts w:asciiTheme="majorHAnsi" w:eastAsiaTheme="minorEastAsia" w:hAnsiTheme="majorHAnsi"/>
          <w:i/>
          <w:sz w:val="24"/>
          <w:szCs w:val="24"/>
          <w:lang w:val="en-US" w:eastAsia="ja-JP"/>
        </w:rPr>
        <w:t>y JAXA (</w:t>
      </w:r>
      <w:r w:rsidR="001E611A" w:rsidRPr="000766B8">
        <w:rPr>
          <w:rFonts w:asciiTheme="majorHAnsi" w:eastAsiaTheme="minorEastAsia" w:hAnsiTheme="majorHAnsi"/>
          <w:i/>
          <w:sz w:val="24"/>
          <w:szCs w:val="24"/>
          <w:lang w:val="en-US" w:eastAsia="ja-JP"/>
        </w:rPr>
        <w:t>September 2016) in conjunction with a SAR sub-group meeting</w:t>
      </w:r>
      <w:r w:rsidR="00F60D72">
        <w:rPr>
          <w:rFonts w:asciiTheme="majorHAnsi" w:eastAsiaTheme="minorEastAsia" w:hAnsiTheme="majorHAnsi"/>
          <w:i/>
          <w:sz w:val="24"/>
          <w:szCs w:val="24"/>
          <w:lang w:val="en-US" w:eastAsia="ja-JP"/>
        </w:rPr>
        <w:t>.</w:t>
      </w:r>
    </w:p>
    <w:p w14:paraId="6A362A82" w14:textId="7B1570BA" w:rsidR="00FB1BAD" w:rsidRPr="000766B8" w:rsidRDefault="00DB4674" w:rsidP="00FB1BAD">
      <w:pPr>
        <w:numPr>
          <w:ilvl w:val="0"/>
          <w:numId w:val="2"/>
        </w:numPr>
        <w:pBdr>
          <w:bottom w:val="single" w:sz="4" w:space="1" w:color="auto"/>
        </w:pBdr>
        <w:spacing w:before="240" w:after="120"/>
        <w:ind w:left="147" w:hanging="357"/>
        <w:rPr>
          <w:rFonts w:asciiTheme="majorHAnsi" w:eastAsiaTheme="minorEastAsia" w:hAnsiTheme="majorHAnsi"/>
          <w:b/>
          <w:bCs/>
          <w:sz w:val="28"/>
          <w:szCs w:val="28"/>
          <w:lang w:val="en-US" w:eastAsia="ja-JP"/>
        </w:rPr>
      </w:pPr>
      <w:r w:rsidRPr="000766B8">
        <w:rPr>
          <w:rFonts w:asciiTheme="majorHAnsi" w:eastAsiaTheme="minorEastAsia" w:hAnsiTheme="majorHAnsi"/>
          <w:b/>
          <w:bCs/>
          <w:iCs/>
          <w:sz w:val="28"/>
          <w:szCs w:val="28"/>
          <w:lang w:eastAsia="ja-JP"/>
        </w:rPr>
        <w:t>CEO Report</w:t>
      </w:r>
    </w:p>
    <w:p w14:paraId="6C34C738" w14:textId="0FB34CE3" w:rsidR="009A0A79" w:rsidRDefault="009A0A79" w:rsidP="009A0A79">
      <w:pPr>
        <w:pStyle w:val="1"/>
        <w:spacing w:before="240"/>
        <w:ind w:left="1" w:firstLine="0"/>
        <w:rPr>
          <w:rFonts w:asciiTheme="majorHAnsi" w:eastAsiaTheme="minorEastAsia" w:hAnsiTheme="majorHAnsi"/>
          <w:b/>
          <w:bCs/>
          <w:i w:val="0"/>
          <w:iCs/>
          <w:szCs w:val="28"/>
          <w:lang w:val="en-US" w:eastAsia="ja-JP"/>
        </w:rPr>
      </w:pPr>
      <w:r w:rsidRPr="009A0A79">
        <w:rPr>
          <w:rFonts w:asciiTheme="majorHAnsi" w:eastAsiaTheme="minorEastAsia" w:hAnsiTheme="majorHAnsi"/>
          <w:bCs/>
          <w:iCs/>
          <w:szCs w:val="28"/>
          <w:lang w:val="en-US" w:eastAsia="ja-JP"/>
        </w:rPr>
        <w:t>The following is a record of the points raised during the teleconference only</w:t>
      </w:r>
      <w:r>
        <w:rPr>
          <w:rFonts w:asciiTheme="majorHAnsi" w:eastAsiaTheme="minorEastAsia" w:hAnsiTheme="majorHAnsi"/>
          <w:bCs/>
          <w:iCs/>
          <w:szCs w:val="28"/>
          <w:lang w:val="en-US" w:eastAsia="ja-JP"/>
        </w:rPr>
        <w:t xml:space="preserve">. For the full CEO </w:t>
      </w:r>
      <w:r w:rsidRPr="009A0A79">
        <w:rPr>
          <w:rFonts w:asciiTheme="majorHAnsi" w:eastAsiaTheme="minorEastAsia" w:hAnsiTheme="majorHAnsi"/>
          <w:bCs/>
          <w:iCs/>
          <w:szCs w:val="28"/>
          <w:lang w:val="en-US" w:eastAsia="ja-JP"/>
        </w:rPr>
        <w:t>Team update, please refer to the written report circulated ahead of the call</w:t>
      </w:r>
      <w:r>
        <w:rPr>
          <w:rFonts w:asciiTheme="majorHAnsi" w:eastAsiaTheme="minorEastAsia" w:hAnsiTheme="majorHAnsi"/>
          <w:bCs/>
          <w:iCs/>
          <w:szCs w:val="28"/>
          <w:lang w:val="en-US" w:eastAsia="ja-JP"/>
        </w:rPr>
        <w:t>.</w:t>
      </w:r>
    </w:p>
    <w:p w14:paraId="7B2E95AB" w14:textId="41396F90" w:rsidR="00F60D72" w:rsidRDefault="008C701A" w:rsidP="008C701A">
      <w:pPr>
        <w:pStyle w:val="1"/>
        <w:spacing w:before="240" w:after="120"/>
        <w:ind w:left="0" w:firstLine="0"/>
        <w:rPr>
          <w:rFonts w:asciiTheme="majorHAnsi" w:eastAsiaTheme="minorEastAsia" w:hAnsiTheme="majorHAnsi"/>
          <w:b/>
          <w:bCs/>
          <w:i w:val="0"/>
          <w:iCs/>
          <w:szCs w:val="28"/>
          <w:lang w:val="en-US" w:eastAsia="ja-JP"/>
        </w:rPr>
      </w:pPr>
      <w:r w:rsidRPr="008C701A">
        <w:rPr>
          <w:rFonts w:asciiTheme="majorHAnsi" w:eastAsiaTheme="minorEastAsia" w:hAnsiTheme="majorHAnsi"/>
          <w:b/>
          <w:bCs/>
          <w:i w:val="0"/>
          <w:iCs/>
          <w:szCs w:val="28"/>
          <w:lang w:val="en-US" w:eastAsia="ja-JP"/>
        </w:rPr>
        <w:lastRenderedPageBreak/>
        <w:t>CEOS Work Plan 2016-2018</w:t>
      </w:r>
    </w:p>
    <w:p w14:paraId="262DAFF4" w14:textId="64045CD1" w:rsidR="00846E6F" w:rsidRDefault="008C701A" w:rsidP="007372B6">
      <w:pPr>
        <w:pStyle w:val="1"/>
        <w:spacing w:before="120" w:after="120"/>
        <w:ind w:left="0" w:firstLine="1"/>
        <w:rPr>
          <w:rFonts w:asciiTheme="majorHAnsi" w:eastAsiaTheme="minorEastAsia" w:hAnsiTheme="majorHAnsi"/>
          <w:bCs/>
          <w:i w:val="0"/>
          <w:iCs/>
          <w:szCs w:val="28"/>
          <w:lang w:val="en-US" w:eastAsia="ja-JP"/>
        </w:rPr>
      </w:pPr>
      <w:r w:rsidRPr="008C701A">
        <w:rPr>
          <w:rFonts w:asciiTheme="majorHAnsi" w:eastAsiaTheme="minorEastAsia" w:hAnsiTheme="majorHAnsi"/>
          <w:bCs/>
          <w:i w:val="0"/>
          <w:iCs/>
          <w:szCs w:val="28"/>
          <w:lang w:val="en-US" w:eastAsia="ja-JP"/>
        </w:rPr>
        <w:t>Jonathon Ross (CEO, GA) reported that d</w:t>
      </w:r>
      <w:r w:rsidR="00BF6FD1" w:rsidRPr="008C701A">
        <w:rPr>
          <w:rFonts w:asciiTheme="majorHAnsi" w:eastAsiaTheme="minorEastAsia" w:hAnsiTheme="majorHAnsi"/>
          <w:bCs/>
          <w:i w:val="0"/>
          <w:iCs/>
          <w:szCs w:val="28"/>
          <w:lang w:val="en-US" w:eastAsia="ja-JP"/>
        </w:rPr>
        <w:t>raft v</w:t>
      </w:r>
      <w:r w:rsidRPr="008C701A">
        <w:rPr>
          <w:rFonts w:asciiTheme="majorHAnsi" w:eastAsiaTheme="minorEastAsia" w:hAnsiTheme="majorHAnsi"/>
          <w:bCs/>
          <w:i w:val="0"/>
          <w:iCs/>
          <w:szCs w:val="28"/>
          <w:lang w:val="en-US" w:eastAsia="ja-JP"/>
        </w:rPr>
        <w:t xml:space="preserve">ersion </w:t>
      </w:r>
      <w:r w:rsidR="00BF6FD1" w:rsidRPr="008C701A">
        <w:rPr>
          <w:rFonts w:asciiTheme="majorHAnsi" w:eastAsiaTheme="minorEastAsia" w:hAnsiTheme="majorHAnsi"/>
          <w:bCs/>
          <w:i w:val="0"/>
          <w:iCs/>
          <w:szCs w:val="28"/>
          <w:lang w:val="en-US" w:eastAsia="ja-JP"/>
        </w:rPr>
        <w:t>0 of the C</w:t>
      </w:r>
      <w:r w:rsidRPr="008C701A">
        <w:rPr>
          <w:rFonts w:asciiTheme="majorHAnsi" w:eastAsiaTheme="minorEastAsia" w:hAnsiTheme="majorHAnsi"/>
          <w:bCs/>
          <w:i w:val="0"/>
          <w:iCs/>
          <w:szCs w:val="28"/>
          <w:lang w:val="en-US" w:eastAsia="ja-JP"/>
        </w:rPr>
        <w:t xml:space="preserve">EOS Work Plan 2016-2018 has </w:t>
      </w:r>
      <w:r w:rsidR="00BF6FD1" w:rsidRPr="008C701A">
        <w:rPr>
          <w:rFonts w:asciiTheme="majorHAnsi" w:eastAsiaTheme="minorEastAsia" w:hAnsiTheme="majorHAnsi"/>
          <w:bCs/>
          <w:i w:val="0"/>
          <w:iCs/>
          <w:szCs w:val="28"/>
          <w:lang w:val="en-US" w:eastAsia="ja-JP"/>
        </w:rPr>
        <w:t>been released for input by Working Groups, Virtual Constellations and Ad-Hoc Teams. Input is due by</w:t>
      </w:r>
      <w:r w:rsidRPr="008C701A">
        <w:rPr>
          <w:rFonts w:asciiTheme="majorHAnsi" w:eastAsiaTheme="minorEastAsia" w:hAnsiTheme="majorHAnsi"/>
          <w:bCs/>
          <w:i w:val="0"/>
          <w:iCs/>
          <w:szCs w:val="28"/>
          <w:lang w:val="en-US" w:eastAsia="ja-JP"/>
        </w:rPr>
        <w:t xml:space="preserve"> the</w:t>
      </w:r>
      <w:r w:rsidR="00BF6FD1" w:rsidRPr="008C701A">
        <w:rPr>
          <w:rFonts w:asciiTheme="majorHAnsi" w:eastAsiaTheme="minorEastAsia" w:hAnsiTheme="majorHAnsi"/>
          <w:bCs/>
          <w:i w:val="0"/>
          <w:iCs/>
          <w:szCs w:val="28"/>
          <w:lang w:val="en-US" w:eastAsia="ja-JP"/>
        </w:rPr>
        <w:t xml:space="preserve"> end </w:t>
      </w:r>
      <w:r w:rsidRPr="008C701A">
        <w:rPr>
          <w:rFonts w:asciiTheme="majorHAnsi" w:eastAsiaTheme="minorEastAsia" w:hAnsiTheme="majorHAnsi"/>
          <w:bCs/>
          <w:i w:val="0"/>
          <w:iCs/>
          <w:szCs w:val="28"/>
          <w:lang w:val="en-US" w:eastAsia="ja-JP"/>
        </w:rPr>
        <w:t xml:space="preserve">of </w:t>
      </w:r>
      <w:r w:rsidR="00BF6FD1" w:rsidRPr="008C701A">
        <w:rPr>
          <w:rFonts w:asciiTheme="majorHAnsi" w:eastAsiaTheme="minorEastAsia" w:hAnsiTheme="majorHAnsi"/>
          <w:bCs/>
          <w:i w:val="0"/>
          <w:iCs/>
          <w:szCs w:val="28"/>
          <w:lang w:val="en-US" w:eastAsia="ja-JP"/>
        </w:rPr>
        <w:t xml:space="preserve">December to enable iteration and </w:t>
      </w:r>
      <w:r w:rsidRPr="008C701A">
        <w:rPr>
          <w:rFonts w:asciiTheme="majorHAnsi" w:eastAsiaTheme="minorEastAsia" w:hAnsiTheme="majorHAnsi"/>
          <w:bCs/>
          <w:i w:val="0"/>
          <w:iCs/>
          <w:szCs w:val="28"/>
          <w:lang w:val="en-US" w:eastAsia="ja-JP"/>
        </w:rPr>
        <w:t>broader</w:t>
      </w:r>
      <w:r w:rsidR="00BF6FD1" w:rsidRPr="008C701A">
        <w:rPr>
          <w:rFonts w:asciiTheme="majorHAnsi" w:eastAsiaTheme="minorEastAsia" w:hAnsiTheme="majorHAnsi"/>
          <w:bCs/>
          <w:i w:val="0"/>
          <w:iCs/>
          <w:szCs w:val="28"/>
          <w:lang w:val="en-US" w:eastAsia="ja-JP"/>
        </w:rPr>
        <w:t xml:space="preserve"> release of v</w:t>
      </w:r>
      <w:r w:rsidRPr="008C701A">
        <w:rPr>
          <w:rFonts w:asciiTheme="majorHAnsi" w:eastAsiaTheme="minorEastAsia" w:hAnsiTheme="majorHAnsi"/>
          <w:bCs/>
          <w:i w:val="0"/>
          <w:iCs/>
          <w:szCs w:val="28"/>
          <w:lang w:val="en-US" w:eastAsia="ja-JP"/>
        </w:rPr>
        <w:t xml:space="preserve">ersion 0.5 for </w:t>
      </w:r>
      <w:r w:rsidR="00BF6FD1" w:rsidRPr="008C701A">
        <w:rPr>
          <w:rFonts w:asciiTheme="majorHAnsi" w:eastAsiaTheme="minorEastAsia" w:hAnsiTheme="majorHAnsi"/>
          <w:bCs/>
          <w:i w:val="0"/>
          <w:iCs/>
          <w:szCs w:val="28"/>
          <w:lang w:val="en-US" w:eastAsia="ja-JP"/>
        </w:rPr>
        <w:t>review</w:t>
      </w:r>
      <w:r w:rsidR="00846E6F">
        <w:rPr>
          <w:rFonts w:asciiTheme="majorHAnsi" w:eastAsiaTheme="minorEastAsia" w:hAnsiTheme="majorHAnsi"/>
          <w:bCs/>
          <w:i w:val="0"/>
          <w:iCs/>
          <w:szCs w:val="28"/>
          <w:lang w:val="en-US" w:eastAsia="ja-JP"/>
        </w:rPr>
        <w:t xml:space="preserve"> –</w:t>
      </w:r>
      <w:r w:rsidR="00BF6FD1" w:rsidRPr="008C701A">
        <w:rPr>
          <w:rFonts w:asciiTheme="majorHAnsi" w:eastAsiaTheme="minorEastAsia" w:hAnsiTheme="majorHAnsi"/>
          <w:bCs/>
          <w:i w:val="0"/>
          <w:iCs/>
          <w:szCs w:val="28"/>
          <w:lang w:val="en-US" w:eastAsia="ja-JP"/>
        </w:rPr>
        <w:t xml:space="preserve"> </w:t>
      </w:r>
      <w:r w:rsidRPr="008C701A">
        <w:rPr>
          <w:rFonts w:asciiTheme="majorHAnsi" w:eastAsiaTheme="minorEastAsia" w:hAnsiTheme="majorHAnsi"/>
          <w:bCs/>
          <w:i w:val="0"/>
          <w:iCs/>
          <w:szCs w:val="28"/>
          <w:lang w:val="en-US" w:eastAsia="ja-JP"/>
        </w:rPr>
        <w:t>consistent with plan communicated</w:t>
      </w:r>
      <w:r w:rsidR="00BF6FD1" w:rsidRPr="008C701A">
        <w:rPr>
          <w:rFonts w:asciiTheme="majorHAnsi" w:eastAsiaTheme="minorEastAsia" w:hAnsiTheme="majorHAnsi"/>
          <w:bCs/>
          <w:i w:val="0"/>
          <w:iCs/>
          <w:szCs w:val="28"/>
          <w:lang w:val="en-US" w:eastAsia="ja-JP"/>
        </w:rPr>
        <w:t xml:space="preserve"> at Plenary.</w:t>
      </w:r>
      <w:r>
        <w:rPr>
          <w:rFonts w:asciiTheme="majorHAnsi" w:eastAsiaTheme="minorEastAsia" w:hAnsiTheme="majorHAnsi"/>
          <w:bCs/>
          <w:i w:val="0"/>
          <w:iCs/>
          <w:szCs w:val="28"/>
          <w:lang w:val="en-US" w:eastAsia="ja-JP"/>
        </w:rPr>
        <w:t xml:space="preserve"> </w:t>
      </w:r>
      <w:r w:rsidR="00BF6FD1" w:rsidRPr="00BF6FD1">
        <w:rPr>
          <w:rFonts w:asciiTheme="majorHAnsi" w:eastAsiaTheme="minorEastAsia" w:hAnsiTheme="majorHAnsi"/>
          <w:bCs/>
          <w:i w:val="0"/>
          <w:iCs/>
          <w:szCs w:val="28"/>
          <w:lang w:val="en-US" w:eastAsia="ja-JP"/>
        </w:rPr>
        <w:t>Entities should focus on defining clear, concrete objectives/deliverables for inclusio</w:t>
      </w:r>
      <w:r w:rsidR="00846E6F">
        <w:rPr>
          <w:rFonts w:asciiTheme="majorHAnsi" w:eastAsiaTheme="minorEastAsia" w:hAnsiTheme="majorHAnsi"/>
          <w:bCs/>
          <w:i w:val="0"/>
          <w:iCs/>
          <w:szCs w:val="28"/>
          <w:lang w:val="en-US" w:eastAsia="ja-JP"/>
        </w:rPr>
        <w:t>n in the</w:t>
      </w:r>
      <w:r w:rsidR="00BF6FD1" w:rsidRPr="00BF6FD1">
        <w:rPr>
          <w:rFonts w:asciiTheme="majorHAnsi" w:eastAsiaTheme="minorEastAsia" w:hAnsiTheme="majorHAnsi"/>
          <w:bCs/>
          <w:i w:val="0"/>
          <w:iCs/>
          <w:szCs w:val="28"/>
          <w:lang w:val="en-US" w:eastAsia="ja-JP"/>
        </w:rPr>
        <w:t xml:space="preserve"> tables</w:t>
      </w:r>
      <w:r w:rsidR="00846E6F">
        <w:rPr>
          <w:rFonts w:asciiTheme="majorHAnsi" w:eastAsiaTheme="minorEastAsia" w:hAnsiTheme="majorHAnsi"/>
          <w:bCs/>
          <w:i w:val="0"/>
          <w:iCs/>
          <w:szCs w:val="28"/>
          <w:lang w:val="en-US" w:eastAsia="ja-JP"/>
        </w:rPr>
        <w:t>,</w:t>
      </w:r>
      <w:r w:rsidR="00BF6FD1" w:rsidRPr="00BF6FD1">
        <w:rPr>
          <w:rFonts w:asciiTheme="majorHAnsi" w:eastAsiaTheme="minorEastAsia" w:hAnsiTheme="majorHAnsi"/>
          <w:bCs/>
          <w:i w:val="0"/>
          <w:iCs/>
          <w:szCs w:val="28"/>
          <w:lang w:val="en-US" w:eastAsia="ja-JP"/>
        </w:rPr>
        <w:t xml:space="preserve"> as this provides the basis for progress tracking. </w:t>
      </w:r>
      <w:r w:rsidR="00846E6F">
        <w:rPr>
          <w:rFonts w:asciiTheme="majorHAnsi" w:eastAsiaTheme="minorEastAsia" w:hAnsiTheme="majorHAnsi"/>
          <w:bCs/>
          <w:i w:val="0"/>
          <w:iCs/>
          <w:szCs w:val="28"/>
          <w:lang w:val="en-US" w:eastAsia="ja-JP"/>
        </w:rPr>
        <w:t>Jonathon asked that any requests for assistance be communicated to the CEO Team as soon as possible (before December 24</w:t>
      </w:r>
      <w:r w:rsidR="00846E6F" w:rsidRPr="00846E6F">
        <w:rPr>
          <w:rFonts w:asciiTheme="majorHAnsi" w:eastAsiaTheme="minorEastAsia" w:hAnsiTheme="majorHAnsi"/>
          <w:bCs/>
          <w:i w:val="0"/>
          <w:iCs/>
          <w:szCs w:val="28"/>
          <w:vertAlign w:val="superscript"/>
          <w:lang w:val="en-US" w:eastAsia="ja-JP"/>
        </w:rPr>
        <w:t>th</w:t>
      </w:r>
      <w:r w:rsidR="00846E6F">
        <w:rPr>
          <w:rFonts w:asciiTheme="majorHAnsi" w:eastAsiaTheme="minorEastAsia" w:hAnsiTheme="majorHAnsi"/>
          <w:bCs/>
          <w:i w:val="0"/>
          <w:iCs/>
          <w:szCs w:val="28"/>
          <w:lang w:val="en-US" w:eastAsia="ja-JP"/>
        </w:rPr>
        <w:t>).</w:t>
      </w:r>
    </w:p>
    <w:p w14:paraId="0DA58D3F" w14:textId="76E28F00" w:rsidR="007372B6" w:rsidRDefault="00BF6FD1" w:rsidP="007372B6">
      <w:pPr>
        <w:pStyle w:val="1"/>
        <w:spacing w:before="120" w:after="120"/>
        <w:ind w:left="0" w:firstLine="1"/>
        <w:rPr>
          <w:rFonts w:asciiTheme="majorHAnsi" w:eastAsiaTheme="minorEastAsia" w:hAnsiTheme="majorHAnsi"/>
          <w:b/>
          <w:bCs/>
          <w:i w:val="0"/>
          <w:iCs/>
          <w:szCs w:val="28"/>
          <w:lang w:val="en-US" w:eastAsia="ja-JP"/>
        </w:rPr>
      </w:pPr>
      <w:r w:rsidRPr="00BF6FD1">
        <w:rPr>
          <w:rFonts w:asciiTheme="majorHAnsi" w:eastAsiaTheme="minorEastAsia" w:hAnsiTheme="majorHAnsi"/>
          <w:bCs/>
          <w:i w:val="0"/>
          <w:iCs/>
          <w:szCs w:val="28"/>
          <w:lang w:val="en-US" w:eastAsia="ja-JP"/>
        </w:rPr>
        <w:t>The database</w:t>
      </w:r>
      <w:r w:rsidR="00846E6F">
        <w:rPr>
          <w:rFonts w:asciiTheme="majorHAnsi" w:eastAsiaTheme="minorEastAsia" w:hAnsiTheme="majorHAnsi"/>
          <w:bCs/>
          <w:i w:val="0"/>
          <w:iCs/>
          <w:szCs w:val="28"/>
          <w:lang w:val="en-US" w:eastAsia="ja-JP"/>
        </w:rPr>
        <w:t xml:space="preserve"> at </w:t>
      </w:r>
      <w:hyperlink r:id="rId14" w:history="1">
        <w:r w:rsidR="00846E6F" w:rsidRPr="009962B7">
          <w:rPr>
            <w:rStyle w:val="Hyperlink"/>
            <w:rFonts w:asciiTheme="majorHAnsi" w:eastAsiaTheme="minorEastAsia" w:hAnsiTheme="majorHAnsi"/>
            <w:bCs/>
            <w:i w:val="0"/>
            <w:iCs/>
            <w:szCs w:val="28"/>
            <w:lang w:val="en-US" w:eastAsia="ja-JP"/>
          </w:rPr>
          <w:t>http://www.ceos-deliverables.org/</w:t>
        </w:r>
      </w:hyperlink>
      <w:r w:rsidR="00846E6F">
        <w:rPr>
          <w:rFonts w:asciiTheme="majorHAnsi" w:eastAsiaTheme="minorEastAsia" w:hAnsiTheme="majorHAnsi"/>
          <w:bCs/>
          <w:i w:val="0"/>
          <w:iCs/>
          <w:szCs w:val="28"/>
          <w:lang w:val="en-US" w:eastAsia="ja-JP"/>
        </w:rPr>
        <w:t xml:space="preserve"> </w:t>
      </w:r>
      <w:r w:rsidRPr="00BF6FD1">
        <w:rPr>
          <w:rFonts w:asciiTheme="majorHAnsi" w:eastAsiaTheme="minorEastAsia" w:hAnsiTheme="majorHAnsi"/>
          <w:bCs/>
          <w:i w:val="0"/>
          <w:iCs/>
          <w:szCs w:val="28"/>
          <w:lang w:val="en-US" w:eastAsia="ja-JP"/>
        </w:rPr>
        <w:t>will not be updated until the virtual endorsement process is complete.</w:t>
      </w:r>
    </w:p>
    <w:p w14:paraId="6471BE67" w14:textId="7D0779A9" w:rsidR="00BF6FD1" w:rsidRDefault="00BF6FD1" w:rsidP="00846E6F">
      <w:pPr>
        <w:pStyle w:val="1"/>
        <w:spacing w:before="240" w:after="120"/>
        <w:ind w:left="0" w:firstLine="0"/>
        <w:rPr>
          <w:rFonts w:asciiTheme="majorHAnsi" w:eastAsiaTheme="minorEastAsia" w:hAnsiTheme="majorHAnsi"/>
          <w:b/>
          <w:bCs/>
          <w:i w:val="0"/>
          <w:iCs/>
          <w:szCs w:val="28"/>
          <w:lang w:val="en-US" w:eastAsia="ja-JP"/>
        </w:rPr>
      </w:pPr>
      <w:r>
        <w:rPr>
          <w:rFonts w:asciiTheme="majorHAnsi" w:eastAsiaTheme="minorEastAsia" w:hAnsiTheme="majorHAnsi"/>
          <w:b/>
          <w:bCs/>
          <w:i w:val="0"/>
          <w:iCs/>
          <w:szCs w:val="28"/>
          <w:lang w:val="en-US" w:eastAsia="ja-JP"/>
        </w:rPr>
        <w:t>U</w:t>
      </w:r>
      <w:r w:rsidR="00846E6F">
        <w:rPr>
          <w:rFonts w:asciiTheme="majorHAnsi" w:eastAsiaTheme="minorEastAsia" w:hAnsiTheme="majorHAnsi"/>
          <w:b/>
          <w:bCs/>
          <w:i w:val="0"/>
          <w:iCs/>
          <w:szCs w:val="28"/>
          <w:lang w:val="en-US" w:eastAsia="ja-JP"/>
        </w:rPr>
        <w:t xml:space="preserve">nited </w:t>
      </w:r>
      <w:r>
        <w:rPr>
          <w:rFonts w:asciiTheme="majorHAnsi" w:eastAsiaTheme="minorEastAsia" w:hAnsiTheme="majorHAnsi"/>
          <w:b/>
          <w:bCs/>
          <w:i w:val="0"/>
          <w:iCs/>
          <w:szCs w:val="28"/>
          <w:lang w:val="en-US" w:eastAsia="ja-JP"/>
        </w:rPr>
        <w:t>N</w:t>
      </w:r>
      <w:r w:rsidR="00846E6F">
        <w:rPr>
          <w:rFonts w:asciiTheme="majorHAnsi" w:eastAsiaTheme="minorEastAsia" w:hAnsiTheme="majorHAnsi"/>
          <w:b/>
          <w:bCs/>
          <w:i w:val="0"/>
          <w:iCs/>
          <w:szCs w:val="28"/>
          <w:lang w:val="en-US" w:eastAsia="ja-JP"/>
        </w:rPr>
        <w:t>ations</w:t>
      </w:r>
      <w:r>
        <w:rPr>
          <w:rFonts w:asciiTheme="majorHAnsi" w:eastAsiaTheme="minorEastAsia" w:hAnsiTheme="majorHAnsi"/>
          <w:b/>
          <w:bCs/>
          <w:i w:val="0"/>
          <w:iCs/>
          <w:szCs w:val="28"/>
          <w:lang w:val="en-US" w:eastAsia="ja-JP"/>
        </w:rPr>
        <w:t xml:space="preserve"> S</w:t>
      </w:r>
      <w:r w:rsidR="00846E6F">
        <w:rPr>
          <w:rFonts w:asciiTheme="majorHAnsi" w:eastAsiaTheme="minorEastAsia" w:hAnsiTheme="majorHAnsi"/>
          <w:b/>
          <w:bCs/>
          <w:i w:val="0"/>
          <w:iCs/>
          <w:szCs w:val="28"/>
          <w:lang w:val="en-US" w:eastAsia="ja-JP"/>
        </w:rPr>
        <w:t xml:space="preserve">ustainable </w:t>
      </w:r>
      <w:r>
        <w:rPr>
          <w:rFonts w:asciiTheme="majorHAnsi" w:eastAsiaTheme="minorEastAsia" w:hAnsiTheme="majorHAnsi"/>
          <w:b/>
          <w:bCs/>
          <w:i w:val="0"/>
          <w:iCs/>
          <w:szCs w:val="28"/>
          <w:lang w:val="en-US" w:eastAsia="ja-JP"/>
        </w:rPr>
        <w:t>D</w:t>
      </w:r>
      <w:r w:rsidR="00846E6F">
        <w:rPr>
          <w:rFonts w:asciiTheme="majorHAnsi" w:eastAsiaTheme="minorEastAsia" w:hAnsiTheme="majorHAnsi"/>
          <w:b/>
          <w:bCs/>
          <w:i w:val="0"/>
          <w:iCs/>
          <w:szCs w:val="28"/>
          <w:lang w:val="en-US" w:eastAsia="ja-JP"/>
        </w:rPr>
        <w:t xml:space="preserve">evelopment </w:t>
      </w:r>
      <w:r>
        <w:rPr>
          <w:rFonts w:asciiTheme="majorHAnsi" w:eastAsiaTheme="minorEastAsia" w:hAnsiTheme="majorHAnsi"/>
          <w:b/>
          <w:bCs/>
          <w:i w:val="0"/>
          <w:iCs/>
          <w:szCs w:val="28"/>
          <w:lang w:val="en-US" w:eastAsia="ja-JP"/>
        </w:rPr>
        <w:t>G</w:t>
      </w:r>
      <w:r w:rsidR="00846E6F">
        <w:rPr>
          <w:rFonts w:asciiTheme="majorHAnsi" w:eastAsiaTheme="minorEastAsia" w:hAnsiTheme="majorHAnsi"/>
          <w:b/>
          <w:bCs/>
          <w:i w:val="0"/>
          <w:iCs/>
          <w:szCs w:val="28"/>
          <w:lang w:val="en-US" w:eastAsia="ja-JP"/>
        </w:rPr>
        <w:t>oals</w:t>
      </w:r>
    </w:p>
    <w:p w14:paraId="5F9360B9" w14:textId="04120AED" w:rsidR="00BD4CDB" w:rsidRDefault="00846E6F" w:rsidP="00BD4CDB">
      <w:pPr>
        <w:pStyle w:val="1"/>
        <w:spacing w:before="120" w:after="120"/>
        <w:ind w:left="0" w:firstLine="1"/>
        <w:rPr>
          <w:rFonts w:asciiTheme="majorHAnsi" w:eastAsiaTheme="minorEastAsia" w:hAnsiTheme="majorHAnsi"/>
          <w:bCs/>
          <w:i w:val="0"/>
          <w:iCs/>
          <w:szCs w:val="28"/>
          <w:lang w:val="en-US" w:eastAsia="ja-JP"/>
        </w:rPr>
      </w:pPr>
      <w:r w:rsidRPr="004627C8">
        <w:rPr>
          <w:rFonts w:asciiTheme="majorHAnsi" w:eastAsiaTheme="minorEastAsia" w:hAnsiTheme="majorHAnsi"/>
          <w:bCs/>
          <w:i w:val="0"/>
          <w:iCs/>
          <w:szCs w:val="28"/>
          <w:lang w:val="en-US" w:eastAsia="ja-JP"/>
        </w:rPr>
        <w:t>Marie-Josée Bourassa (DCEO, CSA)</w:t>
      </w:r>
      <w:r w:rsidR="00144602" w:rsidRPr="004627C8">
        <w:rPr>
          <w:rFonts w:asciiTheme="majorHAnsi" w:eastAsiaTheme="minorEastAsia" w:hAnsiTheme="majorHAnsi"/>
          <w:bCs/>
          <w:i w:val="0"/>
          <w:iCs/>
          <w:szCs w:val="28"/>
          <w:lang w:val="en-US" w:eastAsia="ja-JP"/>
        </w:rPr>
        <w:t xml:space="preserve"> reported that CEOS is</w:t>
      </w:r>
      <w:r w:rsidRPr="004627C8">
        <w:rPr>
          <w:rFonts w:asciiTheme="majorHAnsi" w:eastAsiaTheme="minorEastAsia" w:hAnsiTheme="majorHAnsi"/>
          <w:bCs/>
          <w:i w:val="0"/>
          <w:iCs/>
          <w:szCs w:val="28"/>
          <w:lang w:val="en-US" w:eastAsia="ja-JP"/>
        </w:rPr>
        <w:t xml:space="preserve"> awaiting the new version of the </w:t>
      </w:r>
      <w:r w:rsidR="004627C8" w:rsidRPr="004627C8">
        <w:rPr>
          <w:rFonts w:asciiTheme="majorHAnsi" w:hAnsiTheme="majorHAnsi"/>
          <w:i w:val="0"/>
          <w:szCs w:val="24"/>
          <w:lang w:eastAsia="ja-JP"/>
        </w:rPr>
        <w:t>GEO Transitional Work Programme 2016</w:t>
      </w:r>
      <w:r w:rsidRPr="004627C8">
        <w:rPr>
          <w:rFonts w:asciiTheme="majorHAnsi" w:eastAsiaTheme="minorEastAsia" w:hAnsiTheme="majorHAnsi"/>
          <w:bCs/>
          <w:i w:val="0"/>
          <w:iCs/>
          <w:szCs w:val="28"/>
          <w:lang w:val="en-US" w:eastAsia="ja-JP"/>
        </w:rPr>
        <w:t xml:space="preserve"> </w:t>
      </w:r>
      <w:r w:rsidR="00144602" w:rsidRPr="004627C8">
        <w:rPr>
          <w:rFonts w:asciiTheme="majorHAnsi" w:eastAsiaTheme="minorEastAsia" w:hAnsiTheme="majorHAnsi"/>
          <w:bCs/>
          <w:i w:val="0"/>
          <w:iCs/>
          <w:szCs w:val="28"/>
          <w:lang w:val="en-US" w:eastAsia="ja-JP"/>
        </w:rPr>
        <w:t xml:space="preserve">in order to </w:t>
      </w:r>
      <w:r w:rsidR="004627C8">
        <w:rPr>
          <w:rFonts w:asciiTheme="majorHAnsi" w:eastAsiaTheme="minorEastAsia" w:hAnsiTheme="majorHAnsi"/>
          <w:bCs/>
          <w:i w:val="0"/>
          <w:iCs/>
          <w:szCs w:val="28"/>
          <w:lang w:val="en-US" w:eastAsia="ja-JP"/>
        </w:rPr>
        <w:t>be able to gauge</w:t>
      </w:r>
      <w:r w:rsidRPr="004627C8">
        <w:rPr>
          <w:rFonts w:asciiTheme="majorHAnsi" w:eastAsiaTheme="minorEastAsia" w:hAnsiTheme="majorHAnsi"/>
          <w:bCs/>
          <w:i w:val="0"/>
          <w:iCs/>
          <w:szCs w:val="28"/>
          <w:lang w:val="en-US" w:eastAsia="ja-JP"/>
        </w:rPr>
        <w:t xml:space="preserve"> potential contributions</w:t>
      </w:r>
      <w:r w:rsidR="004627C8">
        <w:rPr>
          <w:rFonts w:asciiTheme="majorHAnsi" w:eastAsiaTheme="minorEastAsia" w:hAnsiTheme="majorHAnsi"/>
          <w:bCs/>
          <w:i w:val="0"/>
          <w:iCs/>
          <w:szCs w:val="28"/>
          <w:lang w:val="en-US" w:eastAsia="ja-JP"/>
        </w:rPr>
        <w:t xml:space="preserve"> to the </w:t>
      </w:r>
      <w:r w:rsidR="00276CF3" w:rsidRPr="00276CF3">
        <w:rPr>
          <w:rFonts w:asciiTheme="majorHAnsi" w:eastAsiaTheme="minorEastAsia" w:hAnsiTheme="majorHAnsi"/>
          <w:bCs/>
          <w:i w:val="0"/>
          <w:iCs/>
          <w:szCs w:val="28"/>
          <w:lang w:val="en-US" w:eastAsia="ja-JP"/>
        </w:rPr>
        <w:t>UN Sustainable Development Goal (SDG)</w:t>
      </w:r>
      <w:r w:rsidR="00276CF3">
        <w:rPr>
          <w:rFonts w:asciiTheme="majorHAnsi" w:eastAsiaTheme="minorEastAsia" w:hAnsiTheme="majorHAnsi"/>
          <w:bCs/>
          <w:i w:val="0"/>
          <w:iCs/>
          <w:szCs w:val="28"/>
          <w:lang w:val="en-US" w:eastAsia="ja-JP"/>
        </w:rPr>
        <w:t xml:space="preserve"> </w:t>
      </w:r>
      <w:r w:rsidR="004627C8">
        <w:rPr>
          <w:rFonts w:asciiTheme="majorHAnsi" w:eastAsiaTheme="minorEastAsia" w:hAnsiTheme="majorHAnsi"/>
          <w:bCs/>
          <w:i w:val="0"/>
          <w:iCs/>
          <w:szCs w:val="28"/>
          <w:lang w:val="en-US" w:eastAsia="ja-JP"/>
        </w:rPr>
        <w:t>initiative</w:t>
      </w:r>
      <w:r w:rsidRPr="00144602">
        <w:rPr>
          <w:rFonts w:asciiTheme="majorHAnsi" w:eastAsiaTheme="minorEastAsia" w:hAnsiTheme="majorHAnsi"/>
          <w:bCs/>
          <w:i w:val="0"/>
          <w:iCs/>
          <w:szCs w:val="28"/>
          <w:lang w:val="en-US" w:eastAsia="ja-JP"/>
        </w:rPr>
        <w:t xml:space="preserve"> – especially in regard </w:t>
      </w:r>
      <w:r w:rsidR="007F4AFD">
        <w:rPr>
          <w:rFonts w:asciiTheme="majorHAnsi" w:eastAsiaTheme="minorEastAsia" w:hAnsiTheme="majorHAnsi"/>
          <w:bCs/>
          <w:i w:val="0"/>
          <w:iCs/>
          <w:szCs w:val="28"/>
          <w:lang w:val="en-US" w:eastAsia="ja-JP"/>
        </w:rPr>
        <w:t>to the proposed</w:t>
      </w:r>
      <w:r w:rsidR="00795BD5">
        <w:rPr>
          <w:rFonts w:asciiTheme="majorHAnsi" w:eastAsiaTheme="minorEastAsia" w:hAnsiTheme="majorHAnsi"/>
          <w:bCs/>
          <w:i w:val="0"/>
          <w:iCs/>
          <w:szCs w:val="28"/>
          <w:lang w:val="en-US" w:eastAsia="ja-JP"/>
        </w:rPr>
        <w:t xml:space="preserve"> pilot project. In the short </w:t>
      </w:r>
      <w:r w:rsidRPr="00144602">
        <w:rPr>
          <w:rFonts w:asciiTheme="majorHAnsi" w:eastAsiaTheme="minorEastAsia" w:hAnsiTheme="majorHAnsi"/>
          <w:bCs/>
          <w:i w:val="0"/>
          <w:iCs/>
          <w:szCs w:val="28"/>
          <w:lang w:val="en-US" w:eastAsia="ja-JP"/>
        </w:rPr>
        <w:t xml:space="preserve">term, </w:t>
      </w:r>
      <w:r w:rsidR="00795BD5">
        <w:rPr>
          <w:rFonts w:asciiTheme="majorHAnsi" w:eastAsiaTheme="minorEastAsia" w:hAnsiTheme="majorHAnsi"/>
          <w:bCs/>
          <w:i w:val="0"/>
          <w:iCs/>
          <w:szCs w:val="28"/>
          <w:lang w:val="en-US" w:eastAsia="ja-JP"/>
        </w:rPr>
        <w:t>the CEO Team</w:t>
      </w:r>
      <w:r w:rsidRPr="00144602">
        <w:rPr>
          <w:rFonts w:asciiTheme="majorHAnsi" w:eastAsiaTheme="minorEastAsia" w:hAnsiTheme="majorHAnsi"/>
          <w:bCs/>
          <w:i w:val="0"/>
          <w:iCs/>
          <w:szCs w:val="28"/>
          <w:lang w:val="en-US" w:eastAsia="ja-JP"/>
        </w:rPr>
        <w:t xml:space="preserve"> would like to build a knowledge</w:t>
      </w:r>
      <w:r w:rsidR="00795BD5">
        <w:rPr>
          <w:rFonts w:asciiTheme="majorHAnsi" w:eastAsiaTheme="minorEastAsia" w:hAnsiTheme="majorHAnsi"/>
          <w:bCs/>
          <w:i w:val="0"/>
          <w:iCs/>
          <w:szCs w:val="28"/>
          <w:lang w:val="en-US" w:eastAsia="ja-JP"/>
        </w:rPr>
        <w:t xml:space="preserve"> base on</w:t>
      </w:r>
      <w:r w:rsidRPr="00144602">
        <w:rPr>
          <w:rFonts w:asciiTheme="majorHAnsi" w:eastAsiaTheme="minorEastAsia" w:hAnsiTheme="majorHAnsi"/>
          <w:bCs/>
          <w:i w:val="0"/>
          <w:iCs/>
          <w:szCs w:val="28"/>
          <w:lang w:val="en-US" w:eastAsia="ja-JP"/>
        </w:rPr>
        <w:t xml:space="preserve"> </w:t>
      </w:r>
      <w:r w:rsidR="00795BD5">
        <w:rPr>
          <w:rFonts w:asciiTheme="majorHAnsi" w:eastAsiaTheme="minorEastAsia" w:hAnsiTheme="majorHAnsi"/>
          <w:bCs/>
          <w:i w:val="0"/>
          <w:iCs/>
          <w:szCs w:val="28"/>
          <w:lang w:val="en-US" w:eastAsia="ja-JP"/>
        </w:rPr>
        <w:t>the applicability of</w:t>
      </w:r>
      <w:r w:rsidRPr="00144602">
        <w:rPr>
          <w:rFonts w:asciiTheme="majorHAnsi" w:eastAsiaTheme="minorEastAsia" w:hAnsiTheme="majorHAnsi"/>
          <w:bCs/>
          <w:i w:val="0"/>
          <w:iCs/>
          <w:szCs w:val="28"/>
          <w:lang w:val="en-US" w:eastAsia="ja-JP"/>
        </w:rPr>
        <w:t xml:space="preserve"> space</w:t>
      </w:r>
      <w:r w:rsidR="00795BD5">
        <w:rPr>
          <w:rFonts w:asciiTheme="majorHAnsi" w:eastAsiaTheme="minorEastAsia" w:hAnsiTheme="majorHAnsi"/>
          <w:bCs/>
          <w:i w:val="0"/>
          <w:iCs/>
          <w:szCs w:val="28"/>
          <w:lang w:val="en-US" w:eastAsia="ja-JP"/>
        </w:rPr>
        <w:t>-</w:t>
      </w:r>
      <w:r w:rsidRPr="00144602">
        <w:rPr>
          <w:rFonts w:asciiTheme="majorHAnsi" w:eastAsiaTheme="minorEastAsia" w:hAnsiTheme="majorHAnsi"/>
          <w:bCs/>
          <w:i w:val="0"/>
          <w:iCs/>
          <w:szCs w:val="28"/>
          <w:lang w:val="en-US" w:eastAsia="ja-JP"/>
        </w:rPr>
        <w:t xml:space="preserve">based </w:t>
      </w:r>
      <w:r w:rsidR="00795BD5">
        <w:rPr>
          <w:rFonts w:asciiTheme="majorHAnsi" w:eastAsiaTheme="minorEastAsia" w:hAnsiTheme="majorHAnsi"/>
          <w:bCs/>
          <w:i w:val="0"/>
          <w:iCs/>
          <w:szCs w:val="28"/>
          <w:lang w:val="en-US" w:eastAsia="ja-JP"/>
        </w:rPr>
        <w:t xml:space="preserve">EO </w:t>
      </w:r>
      <w:r w:rsidRPr="00144602">
        <w:rPr>
          <w:rFonts w:asciiTheme="majorHAnsi" w:eastAsiaTheme="minorEastAsia" w:hAnsiTheme="majorHAnsi"/>
          <w:bCs/>
          <w:i w:val="0"/>
          <w:iCs/>
          <w:szCs w:val="28"/>
          <w:lang w:val="en-US" w:eastAsia="ja-JP"/>
        </w:rPr>
        <w:t>data to the</w:t>
      </w:r>
      <w:r w:rsidR="00795BD5">
        <w:rPr>
          <w:rFonts w:asciiTheme="majorHAnsi" w:eastAsiaTheme="minorEastAsia" w:hAnsiTheme="majorHAnsi"/>
          <w:bCs/>
          <w:i w:val="0"/>
          <w:iCs/>
          <w:szCs w:val="28"/>
          <w:lang w:val="en-US" w:eastAsia="ja-JP"/>
        </w:rPr>
        <w:t xml:space="preserve"> UN</w:t>
      </w:r>
      <w:r w:rsidRPr="00144602">
        <w:rPr>
          <w:rFonts w:asciiTheme="majorHAnsi" w:eastAsiaTheme="minorEastAsia" w:hAnsiTheme="majorHAnsi"/>
          <w:bCs/>
          <w:i w:val="0"/>
          <w:iCs/>
          <w:szCs w:val="28"/>
          <w:lang w:val="en-US" w:eastAsia="ja-JP"/>
        </w:rPr>
        <w:t xml:space="preserve"> SDG’s. </w:t>
      </w:r>
      <w:r w:rsidR="00144602">
        <w:rPr>
          <w:rFonts w:asciiTheme="majorHAnsi" w:eastAsiaTheme="minorEastAsia" w:hAnsiTheme="majorHAnsi"/>
          <w:bCs/>
          <w:i w:val="0"/>
          <w:iCs/>
          <w:szCs w:val="28"/>
          <w:lang w:val="en-US" w:eastAsia="ja-JP"/>
        </w:rPr>
        <w:t xml:space="preserve">As </w:t>
      </w:r>
      <w:r w:rsidRPr="00144602">
        <w:rPr>
          <w:rFonts w:asciiTheme="majorHAnsi" w:eastAsiaTheme="minorEastAsia" w:hAnsiTheme="majorHAnsi"/>
          <w:bCs/>
          <w:i w:val="0"/>
          <w:iCs/>
          <w:szCs w:val="28"/>
          <w:lang w:val="en-US" w:eastAsia="ja-JP"/>
        </w:rPr>
        <w:t xml:space="preserve">CEOS efforts </w:t>
      </w:r>
      <w:r w:rsidR="00144602">
        <w:rPr>
          <w:rFonts w:asciiTheme="majorHAnsi" w:eastAsiaTheme="minorEastAsia" w:hAnsiTheme="majorHAnsi"/>
          <w:bCs/>
          <w:i w:val="0"/>
          <w:iCs/>
          <w:szCs w:val="28"/>
          <w:lang w:val="en-US" w:eastAsia="ja-JP"/>
        </w:rPr>
        <w:t xml:space="preserve">will take place via </w:t>
      </w:r>
      <w:r w:rsidRPr="00144602">
        <w:rPr>
          <w:rFonts w:asciiTheme="majorHAnsi" w:eastAsiaTheme="minorEastAsia" w:hAnsiTheme="majorHAnsi"/>
          <w:bCs/>
          <w:i w:val="0"/>
          <w:iCs/>
          <w:szCs w:val="28"/>
          <w:lang w:val="en-US" w:eastAsia="ja-JP"/>
        </w:rPr>
        <w:t>GEO and UN-GGIM</w:t>
      </w:r>
      <w:r w:rsidR="00144602">
        <w:rPr>
          <w:rFonts w:asciiTheme="majorHAnsi" w:eastAsiaTheme="minorEastAsia" w:hAnsiTheme="majorHAnsi"/>
          <w:bCs/>
          <w:i w:val="0"/>
          <w:iCs/>
          <w:szCs w:val="28"/>
          <w:lang w:val="en-US" w:eastAsia="ja-JP"/>
        </w:rPr>
        <w:t xml:space="preserve">, CEOS must await further direction from </w:t>
      </w:r>
      <w:r w:rsidRPr="00144602">
        <w:rPr>
          <w:rFonts w:asciiTheme="majorHAnsi" w:eastAsiaTheme="minorEastAsia" w:hAnsiTheme="majorHAnsi"/>
          <w:bCs/>
          <w:i w:val="0"/>
          <w:iCs/>
          <w:szCs w:val="28"/>
          <w:lang w:val="en-US" w:eastAsia="ja-JP"/>
        </w:rPr>
        <w:t>the international community</w:t>
      </w:r>
      <w:r w:rsidR="00144602">
        <w:rPr>
          <w:rFonts w:asciiTheme="majorHAnsi" w:eastAsiaTheme="minorEastAsia" w:hAnsiTheme="majorHAnsi"/>
          <w:bCs/>
          <w:i w:val="0"/>
          <w:iCs/>
          <w:szCs w:val="28"/>
          <w:lang w:val="en-US" w:eastAsia="ja-JP"/>
        </w:rPr>
        <w:t>, however in the meantime we will</w:t>
      </w:r>
      <w:r w:rsidRPr="00144602">
        <w:rPr>
          <w:rFonts w:asciiTheme="majorHAnsi" w:eastAsiaTheme="minorEastAsia" w:hAnsiTheme="majorHAnsi"/>
          <w:bCs/>
          <w:i w:val="0"/>
          <w:iCs/>
          <w:szCs w:val="28"/>
          <w:lang w:val="en-US" w:eastAsia="ja-JP"/>
        </w:rPr>
        <w:t xml:space="preserve"> work </w:t>
      </w:r>
      <w:r w:rsidR="00144602">
        <w:rPr>
          <w:rFonts w:asciiTheme="majorHAnsi" w:eastAsiaTheme="minorEastAsia" w:hAnsiTheme="majorHAnsi"/>
          <w:bCs/>
          <w:i w:val="0"/>
          <w:iCs/>
          <w:szCs w:val="28"/>
          <w:lang w:val="en-US" w:eastAsia="ja-JP"/>
        </w:rPr>
        <w:t>to</w:t>
      </w:r>
      <w:r w:rsidRPr="00144602">
        <w:rPr>
          <w:rFonts w:asciiTheme="majorHAnsi" w:eastAsiaTheme="minorEastAsia" w:hAnsiTheme="majorHAnsi"/>
          <w:bCs/>
          <w:i w:val="0"/>
          <w:iCs/>
          <w:szCs w:val="28"/>
          <w:lang w:val="en-US" w:eastAsia="ja-JP"/>
        </w:rPr>
        <w:t xml:space="preserve"> defin</w:t>
      </w:r>
      <w:r w:rsidR="00144602">
        <w:rPr>
          <w:rFonts w:asciiTheme="majorHAnsi" w:eastAsiaTheme="minorEastAsia" w:hAnsiTheme="majorHAnsi"/>
          <w:bCs/>
          <w:i w:val="0"/>
          <w:iCs/>
          <w:szCs w:val="28"/>
          <w:lang w:val="en-US" w:eastAsia="ja-JP"/>
        </w:rPr>
        <w:t>e</w:t>
      </w:r>
      <w:r w:rsidRPr="00144602">
        <w:rPr>
          <w:rFonts w:asciiTheme="majorHAnsi" w:eastAsiaTheme="minorEastAsia" w:hAnsiTheme="majorHAnsi"/>
          <w:bCs/>
          <w:i w:val="0"/>
          <w:iCs/>
          <w:szCs w:val="28"/>
          <w:lang w:val="en-US" w:eastAsia="ja-JP"/>
        </w:rPr>
        <w:t xml:space="preserve"> how CEOS can contribute.</w:t>
      </w:r>
      <w:r w:rsidR="00144602">
        <w:rPr>
          <w:rFonts w:asciiTheme="majorHAnsi" w:eastAsiaTheme="minorEastAsia" w:hAnsiTheme="majorHAnsi"/>
          <w:bCs/>
          <w:i w:val="0"/>
          <w:iCs/>
          <w:szCs w:val="28"/>
          <w:lang w:val="en-US" w:eastAsia="ja-JP"/>
        </w:rPr>
        <w:t xml:space="preserve"> The CEO Team</w:t>
      </w:r>
      <w:r w:rsidRPr="00144602">
        <w:rPr>
          <w:rFonts w:asciiTheme="majorHAnsi" w:eastAsiaTheme="minorEastAsia" w:hAnsiTheme="majorHAnsi"/>
          <w:bCs/>
          <w:i w:val="0"/>
          <w:iCs/>
          <w:szCs w:val="28"/>
          <w:lang w:val="en-US" w:eastAsia="ja-JP"/>
        </w:rPr>
        <w:t xml:space="preserve"> </w:t>
      </w:r>
      <w:r w:rsidR="00144602">
        <w:rPr>
          <w:rFonts w:asciiTheme="majorHAnsi" w:eastAsiaTheme="minorEastAsia" w:hAnsiTheme="majorHAnsi"/>
          <w:bCs/>
          <w:i w:val="0"/>
          <w:iCs/>
          <w:szCs w:val="28"/>
          <w:lang w:val="en-US" w:eastAsia="ja-JP"/>
        </w:rPr>
        <w:t>w</w:t>
      </w:r>
      <w:r w:rsidR="00BF6FD1" w:rsidRPr="00144602">
        <w:rPr>
          <w:rFonts w:asciiTheme="majorHAnsi" w:eastAsiaTheme="minorEastAsia" w:hAnsiTheme="majorHAnsi"/>
          <w:bCs/>
          <w:i w:val="0"/>
          <w:iCs/>
          <w:szCs w:val="28"/>
          <w:lang w:val="en-US" w:eastAsia="ja-JP"/>
        </w:rPr>
        <w:t xml:space="preserve">ill </w:t>
      </w:r>
      <w:r w:rsidR="00144602">
        <w:rPr>
          <w:rFonts w:asciiTheme="majorHAnsi" w:eastAsiaTheme="minorEastAsia" w:hAnsiTheme="majorHAnsi"/>
          <w:bCs/>
          <w:i w:val="0"/>
          <w:iCs/>
          <w:szCs w:val="28"/>
          <w:lang w:val="en-US" w:eastAsia="ja-JP"/>
        </w:rPr>
        <w:t>seek input</w:t>
      </w:r>
      <w:r w:rsidR="00BF6FD1" w:rsidRPr="00144602">
        <w:rPr>
          <w:rFonts w:asciiTheme="majorHAnsi" w:eastAsiaTheme="minorEastAsia" w:hAnsiTheme="majorHAnsi"/>
          <w:bCs/>
          <w:i w:val="0"/>
          <w:iCs/>
          <w:szCs w:val="28"/>
          <w:lang w:val="en-US" w:eastAsia="ja-JP"/>
        </w:rPr>
        <w:t xml:space="preserve"> </w:t>
      </w:r>
      <w:r w:rsidR="00144602">
        <w:rPr>
          <w:rFonts w:asciiTheme="majorHAnsi" w:eastAsiaTheme="minorEastAsia" w:hAnsiTheme="majorHAnsi"/>
          <w:bCs/>
          <w:i w:val="0"/>
          <w:iCs/>
          <w:szCs w:val="28"/>
          <w:lang w:val="en-US" w:eastAsia="ja-JP"/>
        </w:rPr>
        <w:t>from CEOS entities very shortly.</w:t>
      </w:r>
    </w:p>
    <w:p w14:paraId="09A03110" w14:textId="7A50A134" w:rsidR="00BD4CDB" w:rsidRPr="00BD4CDB" w:rsidRDefault="00BD4CDB" w:rsidP="00BD4CDB">
      <w:pPr>
        <w:pStyle w:val="1"/>
        <w:spacing w:before="120" w:after="120"/>
        <w:ind w:left="0" w:firstLine="1"/>
        <w:rPr>
          <w:rFonts w:asciiTheme="majorHAnsi" w:eastAsiaTheme="minorEastAsia" w:hAnsiTheme="majorHAnsi"/>
          <w:bCs/>
          <w:i w:val="0"/>
          <w:iCs/>
          <w:szCs w:val="28"/>
          <w:lang w:val="en-US" w:eastAsia="ja-JP"/>
        </w:rPr>
      </w:pPr>
      <w:r w:rsidRPr="00BD4CDB">
        <w:rPr>
          <w:rFonts w:asciiTheme="majorHAnsi" w:eastAsiaTheme="minorEastAsia" w:hAnsiTheme="majorHAnsi"/>
          <w:bCs/>
          <w:i w:val="0"/>
          <w:iCs/>
          <w:szCs w:val="28"/>
          <w:lang w:val="en-US" w:eastAsia="ja-JP"/>
        </w:rPr>
        <w:t>A half-day side meeting to discuss the role of EO in supporting SDG monitoring is being scheduled for the UN Statistical Commission meeting to be held in New York in March. CEOS participation would ideally be strong.</w:t>
      </w:r>
    </w:p>
    <w:p w14:paraId="27870A71" w14:textId="0F88AC0E" w:rsidR="00DB4674" w:rsidRPr="000766B8" w:rsidRDefault="00DB4674" w:rsidP="00A93FE3">
      <w:pPr>
        <w:numPr>
          <w:ilvl w:val="0"/>
          <w:numId w:val="2"/>
        </w:numPr>
        <w:pBdr>
          <w:bottom w:val="single" w:sz="4" w:space="1" w:color="auto"/>
        </w:pBdr>
        <w:tabs>
          <w:tab w:val="clear" w:pos="720"/>
          <w:tab w:val="num" w:pos="426"/>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GEO SEC Report</w:t>
      </w:r>
    </w:p>
    <w:p w14:paraId="55113040" w14:textId="079CAFA4" w:rsidR="001B136C" w:rsidRDefault="00405E4E" w:rsidP="00C26FBF">
      <w:pPr>
        <w:spacing w:after="120"/>
        <w:rPr>
          <w:rFonts w:asciiTheme="majorHAnsi" w:hAnsiTheme="majorHAnsi"/>
          <w:sz w:val="24"/>
          <w:szCs w:val="24"/>
          <w:lang w:eastAsia="ja-JP"/>
        </w:rPr>
      </w:pPr>
      <w:r>
        <w:rPr>
          <w:rFonts w:asciiTheme="majorHAnsi" w:hAnsiTheme="majorHAnsi"/>
          <w:sz w:val="24"/>
          <w:szCs w:val="24"/>
          <w:lang w:eastAsia="ja-JP"/>
        </w:rPr>
        <w:t xml:space="preserve">Osamu Ochiai (GEO SEC) provided a brief update on the </w:t>
      </w:r>
      <w:r w:rsidR="00152615" w:rsidRPr="00152615">
        <w:rPr>
          <w:rFonts w:asciiTheme="majorHAnsi" w:hAnsiTheme="majorHAnsi"/>
          <w:sz w:val="24"/>
          <w:szCs w:val="24"/>
          <w:lang w:eastAsia="ja-JP"/>
        </w:rPr>
        <w:t>GEO Transitional Work Programme 2016</w:t>
      </w:r>
      <w:r>
        <w:rPr>
          <w:rFonts w:asciiTheme="majorHAnsi" w:hAnsiTheme="majorHAnsi"/>
          <w:sz w:val="24"/>
          <w:szCs w:val="24"/>
          <w:lang w:eastAsia="ja-JP"/>
        </w:rPr>
        <w:t>.</w:t>
      </w:r>
      <w:r w:rsidR="001B136C">
        <w:rPr>
          <w:rFonts w:asciiTheme="majorHAnsi" w:hAnsiTheme="majorHAnsi"/>
          <w:sz w:val="24"/>
          <w:szCs w:val="24"/>
          <w:lang w:eastAsia="ja-JP"/>
        </w:rPr>
        <w:t xml:space="preserve"> He noted that version 4.0 of the Work Programme will be released on December 18</w:t>
      </w:r>
      <w:r w:rsidR="001B136C" w:rsidRPr="001B136C">
        <w:rPr>
          <w:rFonts w:asciiTheme="majorHAnsi" w:hAnsiTheme="majorHAnsi"/>
          <w:sz w:val="24"/>
          <w:szCs w:val="24"/>
          <w:vertAlign w:val="superscript"/>
          <w:lang w:eastAsia="ja-JP"/>
        </w:rPr>
        <w:t>th</w:t>
      </w:r>
      <w:r w:rsidR="001B136C">
        <w:rPr>
          <w:rFonts w:asciiTheme="majorHAnsi" w:hAnsiTheme="majorHAnsi"/>
          <w:sz w:val="24"/>
          <w:szCs w:val="24"/>
          <w:lang w:eastAsia="ja-JP"/>
        </w:rPr>
        <w:t xml:space="preserve"> (taking into account feedback received by the deadline of December 6</w:t>
      </w:r>
      <w:r w:rsidR="001B136C" w:rsidRPr="001B136C">
        <w:rPr>
          <w:rFonts w:asciiTheme="majorHAnsi" w:hAnsiTheme="majorHAnsi"/>
          <w:sz w:val="24"/>
          <w:szCs w:val="24"/>
          <w:vertAlign w:val="superscript"/>
          <w:lang w:eastAsia="ja-JP"/>
        </w:rPr>
        <w:t>th</w:t>
      </w:r>
      <w:r w:rsidR="001B136C">
        <w:rPr>
          <w:rFonts w:asciiTheme="majorHAnsi" w:hAnsiTheme="majorHAnsi"/>
          <w:sz w:val="24"/>
          <w:szCs w:val="24"/>
          <w:lang w:eastAsia="ja-JP"/>
        </w:rPr>
        <w:t>) and</w:t>
      </w:r>
      <w:r w:rsidR="00C26FBF">
        <w:rPr>
          <w:rFonts w:asciiTheme="majorHAnsi" w:hAnsiTheme="majorHAnsi"/>
          <w:sz w:val="24"/>
          <w:szCs w:val="24"/>
          <w:lang w:eastAsia="ja-JP"/>
        </w:rPr>
        <w:t xml:space="preserve"> that</w:t>
      </w:r>
      <w:r w:rsidR="001B136C">
        <w:rPr>
          <w:rFonts w:asciiTheme="majorHAnsi" w:hAnsiTheme="majorHAnsi"/>
          <w:sz w:val="24"/>
          <w:szCs w:val="24"/>
          <w:lang w:eastAsia="ja-JP"/>
        </w:rPr>
        <w:t xml:space="preserve"> </w:t>
      </w:r>
      <w:r w:rsidR="00C26FBF">
        <w:rPr>
          <w:rFonts w:asciiTheme="majorHAnsi" w:hAnsiTheme="majorHAnsi"/>
          <w:sz w:val="24"/>
          <w:szCs w:val="24"/>
          <w:lang w:eastAsia="ja-JP"/>
        </w:rPr>
        <w:t xml:space="preserve">‘kick-off‘ </w:t>
      </w:r>
      <w:r w:rsidR="001B136C">
        <w:rPr>
          <w:rFonts w:asciiTheme="majorHAnsi" w:hAnsiTheme="majorHAnsi"/>
          <w:sz w:val="24"/>
          <w:szCs w:val="24"/>
          <w:lang w:eastAsia="ja-JP"/>
        </w:rPr>
        <w:t>teleconferences will follow.</w:t>
      </w:r>
    </w:p>
    <w:p w14:paraId="5EE05518" w14:textId="1B8D19B4" w:rsidR="00BF6FD1" w:rsidRDefault="001B136C" w:rsidP="001B136C">
      <w:pPr>
        <w:rPr>
          <w:rFonts w:asciiTheme="majorHAnsi" w:hAnsiTheme="majorHAnsi"/>
          <w:sz w:val="24"/>
          <w:szCs w:val="24"/>
          <w:lang w:eastAsia="ja-JP"/>
        </w:rPr>
      </w:pPr>
      <w:r>
        <w:rPr>
          <w:rFonts w:asciiTheme="majorHAnsi" w:hAnsiTheme="majorHAnsi"/>
          <w:sz w:val="24"/>
          <w:szCs w:val="24"/>
          <w:lang w:eastAsia="ja-JP"/>
        </w:rPr>
        <w:t xml:space="preserve">Osamu also noted that the </w:t>
      </w:r>
      <w:r w:rsidR="00BF6FD1" w:rsidRPr="001B136C">
        <w:rPr>
          <w:rFonts w:asciiTheme="majorHAnsi" w:hAnsiTheme="majorHAnsi"/>
          <w:sz w:val="24"/>
          <w:szCs w:val="24"/>
          <w:lang w:eastAsia="ja-JP"/>
        </w:rPr>
        <w:t>IPWG has been disbanded</w:t>
      </w:r>
      <w:r>
        <w:rPr>
          <w:rFonts w:asciiTheme="majorHAnsi" w:hAnsiTheme="majorHAnsi"/>
          <w:sz w:val="24"/>
          <w:szCs w:val="24"/>
          <w:lang w:eastAsia="ja-JP"/>
        </w:rPr>
        <w:t xml:space="preserve">, the </w:t>
      </w:r>
      <w:r w:rsidR="00BF6FD1" w:rsidRPr="001B136C">
        <w:rPr>
          <w:rFonts w:asciiTheme="majorHAnsi" w:hAnsiTheme="majorHAnsi"/>
          <w:sz w:val="24"/>
          <w:szCs w:val="24"/>
          <w:lang w:eastAsia="ja-JP"/>
        </w:rPr>
        <w:t>Program</w:t>
      </w:r>
      <w:r>
        <w:rPr>
          <w:rFonts w:asciiTheme="majorHAnsi" w:hAnsiTheme="majorHAnsi"/>
          <w:sz w:val="24"/>
          <w:szCs w:val="24"/>
          <w:lang w:eastAsia="ja-JP"/>
        </w:rPr>
        <w:t>me</w:t>
      </w:r>
      <w:r w:rsidR="00BF6FD1" w:rsidRPr="001B136C">
        <w:rPr>
          <w:rFonts w:asciiTheme="majorHAnsi" w:hAnsiTheme="majorHAnsi"/>
          <w:sz w:val="24"/>
          <w:szCs w:val="24"/>
          <w:lang w:eastAsia="ja-JP"/>
        </w:rPr>
        <w:t xml:space="preserve"> Board </w:t>
      </w:r>
      <w:r>
        <w:rPr>
          <w:rFonts w:asciiTheme="majorHAnsi" w:hAnsiTheme="majorHAnsi"/>
          <w:sz w:val="24"/>
          <w:szCs w:val="24"/>
          <w:lang w:eastAsia="ja-JP"/>
        </w:rPr>
        <w:t>will hold its first meeting at</w:t>
      </w:r>
      <w:r w:rsidR="00BF6FD1" w:rsidRPr="001B136C">
        <w:rPr>
          <w:rFonts w:asciiTheme="majorHAnsi" w:hAnsiTheme="majorHAnsi"/>
          <w:sz w:val="24"/>
          <w:szCs w:val="24"/>
          <w:lang w:eastAsia="ja-JP"/>
        </w:rPr>
        <w:t xml:space="preserve"> the beginning of February </w:t>
      </w:r>
      <w:r>
        <w:rPr>
          <w:rFonts w:asciiTheme="majorHAnsi" w:hAnsiTheme="majorHAnsi"/>
          <w:sz w:val="24"/>
          <w:szCs w:val="24"/>
          <w:lang w:eastAsia="ja-JP"/>
        </w:rPr>
        <w:t>(</w:t>
      </w:r>
      <w:r w:rsidR="00BF6FD1" w:rsidRPr="001B136C">
        <w:rPr>
          <w:rFonts w:asciiTheme="majorHAnsi" w:hAnsiTheme="majorHAnsi"/>
          <w:sz w:val="24"/>
          <w:szCs w:val="24"/>
          <w:lang w:eastAsia="ja-JP"/>
        </w:rPr>
        <w:t>timing</w:t>
      </w:r>
      <w:r>
        <w:rPr>
          <w:rFonts w:asciiTheme="majorHAnsi" w:hAnsiTheme="majorHAnsi"/>
          <w:sz w:val="24"/>
          <w:szCs w:val="24"/>
          <w:lang w:eastAsia="ja-JP"/>
        </w:rPr>
        <w:t xml:space="preserve"> TBC </w:t>
      </w:r>
      <w:r w:rsidR="00C26FBF">
        <w:rPr>
          <w:rFonts w:asciiTheme="majorHAnsi" w:hAnsiTheme="majorHAnsi"/>
          <w:sz w:val="24"/>
          <w:szCs w:val="24"/>
          <w:lang w:eastAsia="ja-JP"/>
        </w:rPr>
        <w:t>on/after</w:t>
      </w:r>
      <w:r w:rsidR="00BF6FD1" w:rsidRPr="001B136C">
        <w:rPr>
          <w:rFonts w:asciiTheme="majorHAnsi" w:hAnsiTheme="majorHAnsi"/>
          <w:sz w:val="24"/>
          <w:szCs w:val="24"/>
          <w:lang w:eastAsia="ja-JP"/>
        </w:rPr>
        <w:t xml:space="preserve"> Dec</w:t>
      </w:r>
      <w:r>
        <w:rPr>
          <w:rFonts w:asciiTheme="majorHAnsi" w:hAnsiTheme="majorHAnsi"/>
          <w:sz w:val="24"/>
          <w:szCs w:val="24"/>
          <w:lang w:eastAsia="ja-JP"/>
        </w:rPr>
        <w:t>ember</w:t>
      </w:r>
      <w:r w:rsidR="00BF6FD1" w:rsidRPr="001B136C">
        <w:rPr>
          <w:rFonts w:asciiTheme="majorHAnsi" w:hAnsiTheme="majorHAnsi"/>
          <w:sz w:val="24"/>
          <w:szCs w:val="24"/>
          <w:lang w:eastAsia="ja-JP"/>
        </w:rPr>
        <w:t xml:space="preserve"> 18</w:t>
      </w:r>
      <w:r w:rsidR="00BF6FD1" w:rsidRPr="001B136C">
        <w:rPr>
          <w:rFonts w:asciiTheme="majorHAnsi" w:hAnsiTheme="majorHAnsi"/>
          <w:sz w:val="24"/>
          <w:szCs w:val="24"/>
          <w:vertAlign w:val="superscript"/>
          <w:lang w:eastAsia="ja-JP"/>
        </w:rPr>
        <w:t>th</w:t>
      </w:r>
      <w:r>
        <w:rPr>
          <w:rFonts w:asciiTheme="majorHAnsi" w:hAnsiTheme="majorHAnsi"/>
          <w:sz w:val="24"/>
          <w:szCs w:val="24"/>
          <w:lang w:eastAsia="ja-JP"/>
        </w:rPr>
        <w:t xml:space="preserve">) and the </w:t>
      </w:r>
      <w:r w:rsidR="00BF6FD1" w:rsidRPr="001B136C">
        <w:rPr>
          <w:rFonts w:asciiTheme="majorHAnsi" w:hAnsiTheme="majorHAnsi"/>
          <w:sz w:val="24"/>
          <w:szCs w:val="24"/>
          <w:lang w:eastAsia="ja-JP"/>
        </w:rPr>
        <w:t>GEO Work Program</w:t>
      </w:r>
      <w:r>
        <w:rPr>
          <w:rFonts w:asciiTheme="majorHAnsi" w:hAnsiTheme="majorHAnsi"/>
          <w:sz w:val="24"/>
          <w:szCs w:val="24"/>
          <w:lang w:eastAsia="ja-JP"/>
        </w:rPr>
        <w:t>me</w:t>
      </w:r>
      <w:r w:rsidR="00BF6FD1" w:rsidRPr="001B136C">
        <w:rPr>
          <w:rFonts w:asciiTheme="majorHAnsi" w:hAnsiTheme="majorHAnsi"/>
          <w:sz w:val="24"/>
          <w:szCs w:val="24"/>
          <w:lang w:eastAsia="ja-JP"/>
        </w:rPr>
        <w:t xml:space="preserve"> Symposium </w:t>
      </w:r>
      <w:r>
        <w:rPr>
          <w:rFonts w:asciiTheme="majorHAnsi" w:hAnsiTheme="majorHAnsi"/>
          <w:sz w:val="24"/>
          <w:szCs w:val="24"/>
          <w:lang w:eastAsia="ja-JP"/>
        </w:rPr>
        <w:t>i</w:t>
      </w:r>
      <w:r w:rsidR="00BF6FD1" w:rsidRPr="001B136C">
        <w:rPr>
          <w:rFonts w:asciiTheme="majorHAnsi" w:hAnsiTheme="majorHAnsi"/>
          <w:sz w:val="24"/>
          <w:szCs w:val="24"/>
          <w:lang w:eastAsia="ja-JP"/>
        </w:rPr>
        <w:t>s be</w:t>
      </w:r>
      <w:r>
        <w:rPr>
          <w:rFonts w:asciiTheme="majorHAnsi" w:hAnsiTheme="majorHAnsi"/>
          <w:sz w:val="24"/>
          <w:szCs w:val="24"/>
          <w:lang w:eastAsia="ja-JP"/>
        </w:rPr>
        <w:t>ing</w:t>
      </w:r>
      <w:r w:rsidR="00BF6FD1" w:rsidRPr="001B136C">
        <w:rPr>
          <w:rFonts w:asciiTheme="majorHAnsi" w:hAnsiTheme="majorHAnsi"/>
          <w:sz w:val="24"/>
          <w:szCs w:val="24"/>
          <w:lang w:eastAsia="ja-JP"/>
        </w:rPr>
        <w:t xml:space="preserve"> plann</w:t>
      </w:r>
      <w:r>
        <w:rPr>
          <w:rFonts w:asciiTheme="majorHAnsi" w:hAnsiTheme="majorHAnsi"/>
          <w:sz w:val="24"/>
          <w:szCs w:val="24"/>
          <w:lang w:eastAsia="ja-JP"/>
        </w:rPr>
        <w:t>ed for the</w:t>
      </w:r>
      <w:r w:rsidR="00BF6FD1" w:rsidRPr="001B136C">
        <w:rPr>
          <w:rFonts w:asciiTheme="majorHAnsi" w:hAnsiTheme="majorHAnsi"/>
          <w:sz w:val="24"/>
          <w:szCs w:val="24"/>
          <w:lang w:eastAsia="ja-JP"/>
        </w:rPr>
        <w:t xml:space="preserve"> 3</w:t>
      </w:r>
      <w:r w:rsidR="00BF6FD1" w:rsidRPr="001B136C">
        <w:rPr>
          <w:rFonts w:asciiTheme="majorHAnsi" w:hAnsiTheme="majorHAnsi"/>
          <w:sz w:val="24"/>
          <w:szCs w:val="24"/>
          <w:vertAlign w:val="superscript"/>
          <w:lang w:eastAsia="ja-JP"/>
        </w:rPr>
        <w:t>rd</w:t>
      </w:r>
      <w:r>
        <w:rPr>
          <w:rFonts w:asciiTheme="majorHAnsi" w:hAnsiTheme="majorHAnsi"/>
          <w:sz w:val="24"/>
          <w:szCs w:val="24"/>
          <w:lang w:eastAsia="ja-JP"/>
        </w:rPr>
        <w:t xml:space="preserve"> week of May (TBC</w:t>
      </w:r>
      <w:r w:rsidR="00BF6FD1" w:rsidRPr="001B136C">
        <w:rPr>
          <w:rFonts w:asciiTheme="majorHAnsi" w:hAnsiTheme="majorHAnsi"/>
          <w:sz w:val="24"/>
          <w:szCs w:val="24"/>
          <w:lang w:eastAsia="ja-JP"/>
        </w:rPr>
        <w:t>, 16</w:t>
      </w:r>
      <w:r w:rsidRPr="001B136C">
        <w:rPr>
          <w:rFonts w:asciiTheme="majorHAnsi" w:hAnsiTheme="majorHAnsi"/>
          <w:sz w:val="24"/>
          <w:szCs w:val="24"/>
          <w:vertAlign w:val="superscript"/>
          <w:lang w:eastAsia="ja-JP"/>
        </w:rPr>
        <w:t>th</w:t>
      </w:r>
      <w:r>
        <w:rPr>
          <w:rFonts w:asciiTheme="majorHAnsi" w:hAnsiTheme="majorHAnsi"/>
          <w:sz w:val="24"/>
          <w:szCs w:val="24"/>
          <w:lang w:eastAsia="ja-JP"/>
        </w:rPr>
        <w:t xml:space="preserve"> – </w:t>
      </w:r>
      <w:r w:rsidR="00BF6FD1" w:rsidRPr="001B136C">
        <w:rPr>
          <w:rFonts w:asciiTheme="majorHAnsi" w:hAnsiTheme="majorHAnsi"/>
          <w:sz w:val="24"/>
          <w:szCs w:val="24"/>
          <w:lang w:eastAsia="ja-JP"/>
        </w:rPr>
        <w:t>18</w:t>
      </w:r>
      <w:r w:rsidRPr="001B136C">
        <w:rPr>
          <w:rFonts w:asciiTheme="majorHAnsi" w:hAnsiTheme="majorHAnsi"/>
          <w:sz w:val="24"/>
          <w:szCs w:val="24"/>
          <w:vertAlign w:val="superscript"/>
          <w:lang w:eastAsia="ja-JP"/>
        </w:rPr>
        <w:t>th</w:t>
      </w:r>
      <w:r>
        <w:rPr>
          <w:rFonts w:asciiTheme="majorHAnsi" w:hAnsiTheme="majorHAnsi"/>
          <w:sz w:val="24"/>
          <w:szCs w:val="24"/>
          <w:lang w:eastAsia="ja-JP"/>
        </w:rPr>
        <w:t xml:space="preserve"> May</w:t>
      </w:r>
      <w:r w:rsidR="00BF6FD1" w:rsidRPr="001B136C">
        <w:rPr>
          <w:rFonts w:asciiTheme="majorHAnsi" w:hAnsiTheme="majorHAnsi"/>
          <w:sz w:val="24"/>
          <w:szCs w:val="24"/>
          <w:lang w:eastAsia="ja-JP"/>
        </w:rPr>
        <w:t>)</w:t>
      </w:r>
      <w:r>
        <w:rPr>
          <w:rFonts w:asciiTheme="majorHAnsi" w:hAnsiTheme="majorHAnsi"/>
          <w:sz w:val="24"/>
          <w:szCs w:val="24"/>
          <w:lang w:eastAsia="ja-JP"/>
        </w:rPr>
        <w:t>. A s</w:t>
      </w:r>
      <w:r w:rsidR="00BF6FD1" w:rsidRPr="001B136C">
        <w:rPr>
          <w:rFonts w:asciiTheme="majorHAnsi" w:hAnsiTheme="majorHAnsi"/>
          <w:sz w:val="24"/>
          <w:szCs w:val="24"/>
          <w:lang w:eastAsia="ja-JP"/>
        </w:rPr>
        <w:t>econd P</w:t>
      </w:r>
      <w:r>
        <w:rPr>
          <w:rFonts w:asciiTheme="majorHAnsi" w:hAnsiTheme="majorHAnsi"/>
          <w:sz w:val="24"/>
          <w:szCs w:val="24"/>
          <w:lang w:eastAsia="ja-JP"/>
        </w:rPr>
        <w:t xml:space="preserve">rogramme </w:t>
      </w:r>
      <w:r w:rsidR="00BF6FD1" w:rsidRPr="001B136C">
        <w:rPr>
          <w:rFonts w:asciiTheme="majorHAnsi" w:hAnsiTheme="majorHAnsi"/>
          <w:sz w:val="24"/>
          <w:szCs w:val="24"/>
          <w:lang w:eastAsia="ja-JP"/>
        </w:rPr>
        <w:t>B</w:t>
      </w:r>
      <w:r>
        <w:rPr>
          <w:rFonts w:asciiTheme="majorHAnsi" w:hAnsiTheme="majorHAnsi"/>
          <w:sz w:val="24"/>
          <w:szCs w:val="24"/>
          <w:lang w:eastAsia="ja-JP"/>
        </w:rPr>
        <w:t xml:space="preserve">oard </w:t>
      </w:r>
      <w:r w:rsidR="00BF6FD1" w:rsidRPr="001B136C">
        <w:rPr>
          <w:rFonts w:asciiTheme="majorHAnsi" w:hAnsiTheme="majorHAnsi"/>
          <w:sz w:val="24"/>
          <w:szCs w:val="24"/>
          <w:lang w:eastAsia="ja-JP"/>
        </w:rPr>
        <w:t xml:space="preserve">meeting </w:t>
      </w:r>
      <w:r>
        <w:rPr>
          <w:rFonts w:asciiTheme="majorHAnsi" w:hAnsiTheme="majorHAnsi"/>
          <w:sz w:val="24"/>
          <w:szCs w:val="24"/>
          <w:lang w:eastAsia="ja-JP"/>
        </w:rPr>
        <w:t xml:space="preserve">might take place during the two days following the </w:t>
      </w:r>
      <w:r w:rsidRPr="001B136C">
        <w:rPr>
          <w:rFonts w:asciiTheme="majorHAnsi" w:hAnsiTheme="majorHAnsi"/>
          <w:sz w:val="24"/>
          <w:szCs w:val="24"/>
          <w:lang w:eastAsia="ja-JP"/>
        </w:rPr>
        <w:t>GEO Work Program</w:t>
      </w:r>
      <w:r>
        <w:rPr>
          <w:rFonts w:asciiTheme="majorHAnsi" w:hAnsiTheme="majorHAnsi"/>
          <w:sz w:val="24"/>
          <w:szCs w:val="24"/>
          <w:lang w:eastAsia="ja-JP"/>
        </w:rPr>
        <w:t>me</w:t>
      </w:r>
      <w:r w:rsidRPr="001B136C">
        <w:rPr>
          <w:rFonts w:asciiTheme="majorHAnsi" w:hAnsiTheme="majorHAnsi"/>
          <w:sz w:val="24"/>
          <w:szCs w:val="24"/>
          <w:lang w:eastAsia="ja-JP"/>
        </w:rPr>
        <w:t xml:space="preserve"> Symposium</w:t>
      </w:r>
      <w:r>
        <w:rPr>
          <w:rFonts w:asciiTheme="majorHAnsi" w:hAnsiTheme="majorHAnsi"/>
          <w:sz w:val="24"/>
          <w:szCs w:val="24"/>
          <w:lang w:eastAsia="ja-JP"/>
        </w:rPr>
        <w:t xml:space="preserve"> </w:t>
      </w:r>
      <w:r w:rsidR="00BF6FD1" w:rsidRPr="001B136C">
        <w:rPr>
          <w:rFonts w:asciiTheme="majorHAnsi" w:hAnsiTheme="majorHAnsi"/>
          <w:sz w:val="24"/>
          <w:szCs w:val="24"/>
          <w:lang w:eastAsia="ja-JP"/>
        </w:rPr>
        <w:t xml:space="preserve">(dates and venue for both </w:t>
      </w:r>
      <w:r>
        <w:rPr>
          <w:rFonts w:asciiTheme="majorHAnsi" w:hAnsiTheme="majorHAnsi"/>
          <w:sz w:val="24"/>
          <w:szCs w:val="24"/>
          <w:lang w:eastAsia="ja-JP"/>
        </w:rPr>
        <w:t xml:space="preserve">are </w:t>
      </w:r>
      <w:r w:rsidR="00BF6FD1" w:rsidRPr="001B136C">
        <w:rPr>
          <w:rFonts w:asciiTheme="majorHAnsi" w:hAnsiTheme="majorHAnsi"/>
          <w:sz w:val="24"/>
          <w:szCs w:val="24"/>
          <w:lang w:eastAsia="ja-JP"/>
        </w:rPr>
        <w:t>still TBC)</w:t>
      </w:r>
      <w:r>
        <w:rPr>
          <w:rFonts w:asciiTheme="majorHAnsi" w:hAnsiTheme="majorHAnsi"/>
          <w:sz w:val="24"/>
          <w:szCs w:val="24"/>
          <w:lang w:eastAsia="ja-JP"/>
        </w:rPr>
        <w:t>.</w:t>
      </w:r>
    </w:p>
    <w:p w14:paraId="14E656EA" w14:textId="77777777" w:rsidR="0098316B" w:rsidRPr="000766B8" w:rsidRDefault="0098316B" w:rsidP="0098316B">
      <w:pPr>
        <w:pBdr>
          <w:bottom w:val="single" w:sz="6" w:space="1" w:color="auto"/>
        </w:pBdr>
        <w:spacing w:before="24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Upcoming Meetings</w:t>
      </w:r>
    </w:p>
    <w:p w14:paraId="04FD7752" w14:textId="49936AFC" w:rsidR="0098316B" w:rsidRPr="00F73276" w:rsidRDefault="0098316B" w:rsidP="00F73276">
      <w:pPr>
        <w:pStyle w:val="ListParagraph"/>
        <w:numPr>
          <w:ilvl w:val="0"/>
          <w:numId w:val="6"/>
        </w:numPr>
        <w:spacing w:before="120" w:after="120"/>
        <w:ind w:left="357" w:hanging="357"/>
        <w:contextualSpacing w:val="0"/>
        <w:rPr>
          <w:rFonts w:asciiTheme="majorHAnsi" w:hAnsiTheme="majorHAnsi"/>
          <w:i/>
          <w:sz w:val="24"/>
          <w:szCs w:val="24"/>
          <w:lang w:eastAsia="ja-JP"/>
        </w:rPr>
      </w:pPr>
      <w:r w:rsidRPr="00F73276">
        <w:rPr>
          <w:rFonts w:asciiTheme="majorHAnsi" w:hAnsiTheme="majorHAnsi"/>
          <w:i/>
          <w:sz w:val="24"/>
          <w:szCs w:val="24"/>
          <w:lang w:eastAsia="ja-JP"/>
        </w:rPr>
        <w:t>1</w:t>
      </w:r>
      <w:r w:rsidRPr="00F73276">
        <w:rPr>
          <w:rFonts w:asciiTheme="majorHAnsi" w:hAnsiTheme="majorHAnsi"/>
          <w:i/>
          <w:sz w:val="24"/>
          <w:szCs w:val="24"/>
          <w:vertAlign w:val="superscript"/>
          <w:lang w:eastAsia="ja-JP"/>
        </w:rPr>
        <w:t>st</w:t>
      </w:r>
      <w:r w:rsidR="00F73276">
        <w:rPr>
          <w:rFonts w:asciiTheme="majorHAnsi" w:hAnsiTheme="majorHAnsi"/>
          <w:i/>
          <w:sz w:val="24"/>
          <w:szCs w:val="24"/>
          <w:lang w:eastAsia="ja-JP"/>
        </w:rPr>
        <w:t xml:space="preserve"> </w:t>
      </w:r>
      <w:r w:rsidRPr="00F73276">
        <w:rPr>
          <w:rFonts w:asciiTheme="majorHAnsi" w:hAnsiTheme="majorHAnsi"/>
          <w:i/>
          <w:sz w:val="24"/>
          <w:szCs w:val="24"/>
          <w:lang w:eastAsia="ja-JP"/>
        </w:rPr>
        <w:t>GEO Program</w:t>
      </w:r>
      <w:r w:rsidR="00F73276">
        <w:rPr>
          <w:rFonts w:asciiTheme="majorHAnsi" w:hAnsiTheme="majorHAnsi"/>
          <w:i/>
          <w:sz w:val="24"/>
          <w:szCs w:val="24"/>
          <w:lang w:eastAsia="ja-JP"/>
        </w:rPr>
        <w:t>me</w:t>
      </w:r>
      <w:r w:rsidRPr="00F73276">
        <w:rPr>
          <w:rFonts w:asciiTheme="majorHAnsi" w:hAnsiTheme="majorHAnsi"/>
          <w:i/>
          <w:sz w:val="24"/>
          <w:szCs w:val="24"/>
          <w:lang w:eastAsia="ja-JP"/>
        </w:rPr>
        <w:t xml:space="preserve"> Board </w:t>
      </w:r>
      <w:r w:rsidR="00F73276">
        <w:rPr>
          <w:rFonts w:asciiTheme="majorHAnsi" w:hAnsiTheme="majorHAnsi"/>
          <w:i/>
          <w:sz w:val="24"/>
          <w:szCs w:val="24"/>
          <w:lang w:eastAsia="ja-JP"/>
        </w:rPr>
        <w:t>Meeting</w:t>
      </w:r>
      <w:r w:rsidRPr="00F73276">
        <w:rPr>
          <w:rFonts w:asciiTheme="majorHAnsi" w:hAnsiTheme="majorHAnsi"/>
          <w:i/>
          <w:sz w:val="24"/>
          <w:szCs w:val="24"/>
          <w:lang w:eastAsia="ja-JP"/>
        </w:rPr>
        <w:t xml:space="preserve"> </w:t>
      </w:r>
      <w:r w:rsidR="00F73276">
        <w:rPr>
          <w:rFonts w:asciiTheme="majorHAnsi" w:hAnsiTheme="majorHAnsi"/>
          <w:i/>
          <w:sz w:val="24"/>
          <w:szCs w:val="24"/>
          <w:lang w:eastAsia="ja-JP"/>
        </w:rPr>
        <w:t>(2 days at the beginning</w:t>
      </w:r>
      <w:r w:rsidRPr="00F73276">
        <w:rPr>
          <w:rFonts w:asciiTheme="majorHAnsi" w:hAnsiTheme="majorHAnsi"/>
          <w:i/>
          <w:sz w:val="24"/>
          <w:szCs w:val="24"/>
          <w:lang w:eastAsia="ja-JP"/>
        </w:rPr>
        <w:t xml:space="preserve"> of Feb</w:t>
      </w:r>
      <w:r w:rsidR="00F73276">
        <w:rPr>
          <w:rFonts w:asciiTheme="majorHAnsi" w:hAnsiTheme="majorHAnsi"/>
          <w:i/>
          <w:sz w:val="24"/>
          <w:szCs w:val="24"/>
          <w:lang w:eastAsia="ja-JP"/>
        </w:rPr>
        <w:t>ruary</w:t>
      </w:r>
      <w:r w:rsidRPr="00F73276">
        <w:rPr>
          <w:rFonts w:asciiTheme="majorHAnsi" w:hAnsiTheme="majorHAnsi"/>
          <w:i/>
          <w:sz w:val="24"/>
          <w:szCs w:val="24"/>
          <w:lang w:eastAsia="ja-JP"/>
        </w:rPr>
        <w:t xml:space="preserve"> 2016</w:t>
      </w:r>
      <w:r w:rsidR="00F73276">
        <w:rPr>
          <w:rFonts w:asciiTheme="majorHAnsi" w:hAnsiTheme="majorHAnsi"/>
          <w:i/>
          <w:sz w:val="24"/>
          <w:szCs w:val="24"/>
          <w:lang w:eastAsia="ja-JP"/>
        </w:rPr>
        <w:t>, TBD</w:t>
      </w:r>
      <w:r w:rsidRPr="00F73276">
        <w:rPr>
          <w:rFonts w:asciiTheme="majorHAnsi" w:hAnsiTheme="majorHAnsi"/>
          <w:i/>
          <w:sz w:val="24"/>
          <w:szCs w:val="24"/>
          <w:lang w:eastAsia="ja-JP"/>
        </w:rPr>
        <w:t>)</w:t>
      </w:r>
      <w:r w:rsidR="00F73276">
        <w:rPr>
          <w:rFonts w:asciiTheme="majorHAnsi" w:hAnsiTheme="majorHAnsi"/>
          <w:i/>
          <w:sz w:val="24"/>
          <w:szCs w:val="24"/>
          <w:lang w:eastAsia="ja-JP"/>
        </w:rPr>
        <w:t>.</w:t>
      </w:r>
    </w:p>
    <w:p w14:paraId="0AD72F6D" w14:textId="45328702" w:rsidR="0098316B" w:rsidRPr="00F73276" w:rsidRDefault="0098316B" w:rsidP="00F73276">
      <w:pPr>
        <w:pStyle w:val="ListParagraph"/>
        <w:numPr>
          <w:ilvl w:val="0"/>
          <w:numId w:val="6"/>
        </w:numPr>
        <w:spacing w:before="120" w:after="120"/>
        <w:ind w:left="357" w:hanging="357"/>
        <w:contextualSpacing w:val="0"/>
        <w:rPr>
          <w:rFonts w:asciiTheme="majorHAnsi" w:hAnsiTheme="majorHAnsi"/>
          <w:i/>
          <w:sz w:val="24"/>
          <w:szCs w:val="24"/>
          <w:lang w:eastAsia="ja-JP"/>
        </w:rPr>
      </w:pPr>
      <w:r w:rsidRPr="00F73276">
        <w:rPr>
          <w:rFonts w:asciiTheme="majorHAnsi" w:hAnsiTheme="majorHAnsi"/>
          <w:i/>
          <w:sz w:val="24"/>
          <w:szCs w:val="24"/>
          <w:lang w:eastAsia="ja-JP"/>
        </w:rPr>
        <w:t>35</w:t>
      </w:r>
      <w:r w:rsidRPr="003461C3">
        <w:rPr>
          <w:rFonts w:asciiTheme="majorHAnsi" w:hAnsiTheme="majorHAnsi"/>
          <w:i/>
          <w:sz w:val="24"/>
          <w:szCs w:val="24"/>
          <w:vertAlign w:val="superscript"/>
          <w:lang w:eastAsia="ja-JP"/>
        </w:rPr>
        <w:t>th</w:t>
      </w:r>
      <w:r w:rsidR="003461C3">
        <w:rPr>
          <w:rFonts w:asciiTheme="majorHAnsi" w:hAnsiTheme="majorHAnsi"/>
          <w:i/>
          <w:sz w:val="24"/>
          <w:szCs w:val="24"/>
          <w:lang w:eastAsia="ja-JP"/>
        </w:rPr>
        <w:t xml:space="preserve"> </w:t>
      </w:r>
      <w:r w:rsidR="003461C3" w:rsidRPr="00F73276">
        <w:rPr>
          <w:rFonts w:asciiTheme="majorHAnsi" w:hAnsiTheme="majorHAnsi"/>
          <w:i/>
          <w:sz w:val="24"/>
          <w:szCs w:val="24"/>
          <w:lang w:eastAsia="ja-JP"/>
        </w:rPr>
        <w:t>GEO</w:t>
      </w:r>
      <w:r w:rsidR="003461C3">
        <w:rPr>
          <w:rFonts w:asciiTheme="majorHAnsi" w:hAnsiTheme="majorHAnsi"/>
          <w:i/>
          <w:sz w:val="24"/>
          <w:szCs w:val="24"/>
          <w:lang w:eastAsia="ja-JP"/>
        </w:rPr>
        <w:t xml:space="preserve"> ExCom Meeting</w:t>
      </w:r>
      <w:r w:rsidRPr="00F73276">
        <w:rPr>
          <w:rFonts w:asciiTheme="majorHAnsi" w:hAnsiTheme="majorHAnsi"/>
          <w:i/>
          <w:sz w:val="24"/>
          <w:szCs w:val="24"/>
          <w:lang w:eastAsia="ja-JP"/>
        </w:rPr>
        <w:t xml:space="preserve"> </w:t>
      </w:r>
      <w:r w:rsidR="003461C3">
        <w:rPr>
          <w:rFonts w:asciiTheme="majorHAnsi" w:hAnsiTheme="majorHAnsi"/>
          <w:i/>
          <w:sz w:val="24"/>
          <w:szCs w:val="24"/>
          <w:lang w:eastAsia="ja-JP"/>
        </w:rPr>
        <w:t>(</w:t>
      </w:r>
      <w:r w:rsidRPr="00F73276">
        <w:rPr>
          <w:rFonts w:asciiTheme="majorHAnsi" w:hAnsiTheme="majorHAnsi"/>
          <w:i/>
          <w:sz w:val="24"/>
          <w:szCs w:val="24"/>
          <w:lang w:eastAsia="ja-JP"/>
        </w:rPr>
        <w:t>March 8</w:t>
      </w:r>
      <w:r w:rsidR="003461C3" w:rsidRPr="003461C3">
        <w:rPr>
          <w:rFonts w:asciiTheme="majorHAnsi" w:hAnsiTheme="majorHAnsi"/>
          <w:i/>
          <w:sz w:val="24"/>
          <w:szCs w:val="24"/>
          <w:vertAlign w:val="superscript"/>
          <w:lang w:eastAsia="ja-JP"/>
        </w:rPr>
        <w:t>th</w:t>
      </w:r>
      <w:r w:rsidR="003461C3">
        <w:rPr>
          <w:rFonts w:asciiTheme="majorHAnsi" w:hAnsiTheme="majorHAnsi"/>
          <w:i/>
          <w:sz w:val="24"/>
          <w:szCs w:val="24"/>
          <w:lang w:eastAsia="ja-JP"/>
        </w:rPr>
        <w:t xml:space="preserve"> – </w:t>
      </w:r>
      <w:r w:rsidRPr="00F73276">
        <w:rPr>
          <w:rFonts w:asciiTheme="majorHAnsi" w:hAnsiTheme="majorHAnsi"/>
          <w:i/>
          <w:sz w:val="24"/>
          <w:szCs w:val="24"/>
          <w:lang w:eastAsia="ja-JP"/>
        </w:rPr>
        <w:t>9</w:t>
      </w:r>
      <w:r w:rsidR="003461C3" w:rsidRPr="003461C3">
        <w:rPr>
          <w:rFonts w:asciiTheme="majorHAnsi" w:hAnsiTheme="majorHAnsi"/>
          <w:i/>
          <w:sz w:val="24"/>
          <w:szCs w:val="24"/>
          <w:vertAlign w:val="superscript"/>
          <w:lang w:eastAsia="ja-JP"/>
        </w:rPr>
        <w:t>th</w:t>
      </w:r>
      <w:r w:rsidR="003461C3">
        <w:rPr>
          <w:rFonts w:asciiTheme="majorHAnsi" w:hAnsiTheme="majorHAnsi"/>
          <w:i/>
          <w:sz w:val="24"/>
          <w:szCs w:val="24"/>
          <w:lang w:eastAsia="ja-JP"/>
        </w:rPr>
        <w:t xml:space="preserve"> </w:t>
      </w:r>
      <w:r w:rsidRPr="00F73276">
        <w:rPr>
          <w:rFonts w:asciiTheme="majorHAnsi" w:hAnsiTheme="majorHAnsi"/>
          <w:i/>
          <w:sz w:val="24"/>
          <w:szCs w:val="24"/>
          <w:lang w:eastAsia="ja-JP"/>
        </w:rPr>
        <w:t>2016</w:t>
      </w:r>
      <w:r w:rsidR="003461C3">
        <w:rPr>
          <w:rFonts w:asciiTheme="majorHAnsi" w:hAnsiTheme="majorHAnsi"/>
          <w:i/>
          <w:sz w:val="24"/>
          <w:szCs w:val="24"/>
          <w:lang w:eastAsia="ja-JP"/>
        </w:rPr>
        <w:t>)</w:t>
      </w:r>
    </w:p>
    <w:p w14:paraId="7C4329A2" w14:textId="082A5189" w:rsidR="0098316B" w:rsidRPr="00F73276" w:rsidRDefault="0098316B" w:rsidP="00F73276">
      <w:pPr>
        <w:pStyle w:val="ListParagraph"/>
        <w:numPr>
          <w:ilvl w:val="0"/>
          <w:numId w:val="6"/>
        </w:numPr>
        <w:spacing w:before="120" w:after="120"/>
        <w:ind w:left="357" w:hanging="357"/>
        <w:contextualSpacing w:val="0"/>
        <w:rPr>
          <w:rFonts w:asciiTheme="majorHAnsi" w:hAnsiTheme="majorHAnsi"/>
          <w:i/>
          <w:sz w:val="24"/>
          <w:szCs w:val="24"/>
          <w:lang w:eastAsia="ja-JP"/>
        </w:rPr>
      </w:pPr>
      <w:r w:rsidRPr="00F73276">
        <w:rPr>
          <w:rFonts w:asciiTheme="majorHAnsi" w:hAnsiTheme="majorHAnsi"/>
          <w:i/>
          <w:sz w:val="24"/>
          <w:szCs w:val="24"/>
          <w:lang w:eastAsia="ja-JP"/>
        </w:rPr>
        <w:t>GEO Work Program</w:t>
      </w:r>
      <w:r w:rsidR="003461C3">
        <w:rPr>
          <w:rFonts w:asciiTheme="majorHAnsi" w:hAnsiTheme="majorHAnsi"/>
          <w:i/>
          <w:sz w:val="24"/>
          <w:szCs w:val="24"/>
          <w:lang w:eastAsia="ja-JP"/>
        </w:rPr>
        <w:t>me</w:t>
      </w:r>
      <w:r w:rsidRPr="00F73276">
        <w:rPr>
          <w:rFonts w:asciiTheme="majorHAnsi" w:hAnsiTheme="majorHAnsi"/>
          <w:i/>
          <w:sz w:val="24"/>
          <w:szCs w:val="24"/>
          <w:lang w:eastAsia="ja-JP"/>
        </w:rPr>
        <w:t xml:space="preserve"> Symposium, mid</w:t>
      </w:r>
      <w:r w:rsidR="003461C3">
        <w:rPr>
          <w:rFonts w:asciiTheme="majorHAnsi" w:hAnsiTheme="majorHAnsi"/>
          <w:i/>
          <w:sz w:val="24"/>
          <w:szCs w:val="24"/>
          <w:lang w:eastAsia="ja-JP"/>
        </w:rPr>
        <w:t>-</w:t>
      </w:r>
      <w:r w:rsidRPr="00F73276">
        <w:rPr>
          <w:rFonts w:asciiTheme="majorHAnsi" w:hAnsiTheme="majorHAnsi"/>
          <w:i/>
          <w:sz w:val="24"/>
          <w:szCs w:val="24"/>
          <w:lang w:eastAsia="ja-JP"/>
        </w:rPr>
        <w:t>May 2016 (TBD)</w:t>
      </w:r>
    </w:p>
    <w:p w14:paraId="37A11F2B" w14:textId="6D1B1BF6" w:rsidR="0098316B" w:rsidRPr="00F73276" w:rsidRDefault="0098316B" w:rsidP="00F73276">
      <w:pPr>
        <w:pStyle w:val="ListParagraph"/>
        <w:numPr>
          <w:ilvl w:val="0"/>
          <w:numId w:val="6"/>
        </w:numPr>
        <w:spacing w:before="120" w:after="120"/>
        <w:ind w:left="357" w:hanging="357"/>
        <w:contextualSpacing w:val="0"/>
        <w:rPr>
          <w:rFonts w:asciiTheme="majorHAnsi" w:hAnsiTheme="majorHAnsi"/>
          <w:i/>
          <w:sz w:val="24"/>
          <w:szCs w:val="24"/>
          <w:lang w:eastAsia="ja-JP"/>
        </w:rPr>
      </w:pPr>
      <w:r w:rsidRPr="00F73276">
        <w:rPr>
          <w:rFonts w:asciiTheme="majorHAnsi" w:hAnsiTheme="majorHAnsi"/>
          <w:i/>
          <w:sz w:val="24"/>
          <w:szCs w:val="24"/>
          <w:lang w:eastAsia="ja-JP"/>
        </w:rPr>
        <w:t>2</w:t>
      </w:r>
      <w:r w:rsidRPr="003461C3">
        <w:rPr>
          <w:rFonts w:asciiTheme="majorHAnsi" w:hAnsiTheme="majorHAnsi"/>
          <w:i/>
          <w:sz w:val="24"/>
          <w:szCs w:val="24"/>
          <w:vertAlign w:val="superscript"/>
          <w:lang w:eastAsia="ja-JP"/>
        </w:rPr>
        <w:t>nd</w:t>
      </w:r>
      <w:r w:rsidR="003461C3">
        <w:rPr>
          <w:rFonts w:asciiTheme="majorHAnsi" w:hAnsiTheme="majorHAnsi"/>
          <w:i/>
          <w:sz w:val="24"/>
          <w:szCs w:val="24"/>
          <w:lang w:eastAsia="ja-JP"/>
        </w:rPr>
        <w:t xml:space="preserve"> </w:t>
      </w:r>
      <w:r w:rsidRPr="00F73276">
        <w:rPr>
          <w:rFonts w:asciiTheme="majorHAnsi" w:hAnsiTheme="majorHAnsi"/>
          <w:i/>
          <w:sz w:val="24"/>
          <w:szCs w:val="24"/>
          <w:lang w:eastAsia="ja-JP"/>
        </w:rPr>
        <w:t>GEO Program</w:t>
      </w:r>
      <w:r w:rsidR="003461C3">
        <w:rPr>
          <w:rFonts w:asciiTheme="majorHAnsi" w:hAnsiTheme="majorHAnsi"/>
          <w:i/>
          <w:sz w:val="24"/>
          <w:szCs w:val="24"/>
          <w:lang w:eastAsia="ja-JP"/>
        </w:rPr>
        <w:t>me</w:t>
      </w:r>
      <w:r w:rsidRPr="00F73276">
        <w:rPr>
          <w:rFonts w:asciiTheme="majorHAnsi" w:hAnsiTheme="majorHAnsi"/>
          <w:i/>
          <w:sz w:val="24"/>
          <w:szCs w:val="24"/>
          <w:lang w:eastAsia="ja-JP"/>
        </w:rPr>
        <w:t xml:space="preserve"> Board </w:t>
      </w:r>
      <w:r w:rsidR="003461C3">
        <w:rPr>
          <w:rFonts w:asciiTheme="majorHAnsi" w:hAnsiTheme="majorHAnsi"/>
          <w:i/>
          <w:sz w:val="24"/>
          <w:szCs w:val="24"/>
          <w:lang w:eastAsia="ja-JP"/>
        </w:rPr>
        <w:t>M</w:t>
      </w:r>
      <w:r w:rsidRPr="00F73276">
        <w:rPr>
          <w:rFonts w:asciiTheme="majorHAnsi" w:hAnsiTheme="majorHAnsi"/>
          <w:i/>
          <w:sz w:val="24"/>
          <w:szCs w:val="24"/>
          <w:lang w:eastAsia="ja-JP"/>
        </w:rPr>
        <w:t>eeting, mid</w:t>
      </w:r>
      <w:r w:rsidR="003461C3">
        <w:rPr>
          <w:rFonts w:asciiTheme="majorHAnsi" w:hAnsiTheme="majorHAnsi"/>
          <w:i/>
          <w:sz w:val="24"/>
          <w:szCs w:val="24"/>
          <w:lang w:eastAsia="ja-JP"/>
        </w:rPr>
        <w:t>-</w:t>
      </w:r>
      <w:r w:rsidRPr="00F73276">
        <w:rPr>
          <w:rFonts w:asciiTheme="majorHAnsi" w:hAnsiTheme="majorHAnsi"/>
          <w:i/>
          <w:sz w:val="24"/>
          <w:szCs w:val="24"/>
          <w:lang w:eastAsia="ja-JP"/>
        </w:rPr>
        <w:t>May 2016 (TBD)</w:t>
      </w:r>
    </w:p>
    <w:p w14:paraId="3B357D14" w14:textId="608B93B5" w:rsidR="0098316B" w:rsidRPr="00F73276" w:rsidRDefault="003461C3" w:rsidP="00F73276">
      <w:pPr>
        <w:pStyle w:val="ListParagraph"/>
        <w:numPr>
          <w:ilvl w:val="0"/>
          <w:numId w:val="6"/>
        </w:numPr>
        <w:spacing w:before="120" w:after="120"/>
        <w:ind w:left="357" w:hanging="357"/>
        <w:contextualSpacing w:val="0"/>
        <w:rPr>
          <w:rFonts w:asciiTheme="majorHAnsi" w:hAnsiTheme="majorHAnsi"/>
          <w:i/>
          <w:sz w:val="24"/>
          <w:szCs w:val="24"/>
          <w:lang w:eastAsia="ja-JP"/>
        </w:rPr>
      </w:pPr>
      <w:r w:rsidRPr="00F73276">
        <w:rPr>
          <w:rFonts w:asciiTheme="majorHAnsi" w:hAnsiTheme="majorHAnsi"/>
          <w:i/>
          <w:sz w:val="24"/>
          <w:szCs w:val="24"/>
          <w:lang w:eastAsia="ja-JP"/>
        </w:rPr>
        <w:t>3</w:t>
      </w:r>
      <w:r>
        <w:rPr>
          <w:rFonts w:asciiTheme="majorHAnsi" w:hAnsiTheme="majorHAnsi"/>
          <w:i/>
          <w:sz w:val="24"/>
          <w:szCs w:val="24"/>
          <w:lang w:eastAsia="ja-JP"/>
        </w:rPr>
        <w:t>6</w:t>
      </w:r>
      <w:r w:rsidRPr="003461C3">
        <w:rPr>
          <w:rFonts w:asciiTheme="majorHAnsi" w:hAnsiTheme="majorHAnsi"/>
          <w:i/>
          <w:sz w:val="24"/>
          <w:szCs w:val="24"/>
          <w:vertAlign w:val="superscript"/>
          <w:lang w:eastAsia="ja-JP"/>
        </w:rPr>
        <w:t>th</w:t>
      </w:r>
      <w:r>
        <w:rPr>
          <w:rFonts w:asciiTheme="majorHAnsi" w:hAnsiTheme="majorHAnsi"/>
          <w:i/>
          <w:sz w:val="24"/>
          <w:szCs w:val="24"/>
          <w:lang w:eastAsia="ja-JP"/>
        </w:rPr>
        <w:t xml:space="preserve"> </w:t>
      </w:r>
      <w:r w:rsidRPr="00F73276">
        <w:rPr>
          <w:rFonts w:asciiTheme="majorHAnsi" w:hAnsiTheme="majorHAnsi"/>
          <w:i/>
          <w:sz w:val="24"/>
          <w:szCs w:val="24"/>
          <w:lang w:eastAsia="ja-JP"/>
        </w:rPr>
        <w:t>GEO</w:t>
      </w:r>
      <w:r>
        <w:rPr>
          <w:rFonts w:asciiTheme="majorHAnsi" w:hAnsiTheme="majorHAnsi"/>
          <w:i/>
          <w:sz w:val="24"/>
          <w:szCs w:val="24"/>
          <w:lang w:eastAsia="ja-JP"/>
        </w:rPr>
        <w:t xml:space="preserve"> ExCom Meeting</w:t>
      </w:r>
      <w:r w:rsidR="0098316B" w:rsidRPr="00F73276">
        <w:rPr>
          <w:rFonts w:asciiTheme="majorHAnsi" w:hAnsiTheme="majorHAnsi"/>
          <w:i/>
          <w:sz w:val="24"/>
          <w:szCs w:val="24"/>
          <w:lang w:eastAsia="ja-JP"/>
        </w:rPr>
        <w:t xml:space="preserve"> </w:t>
      </w:r>
      <w:r>
        <w:rPr>
          <w:rFonts w:asciiTheme="majorHAnsi" w:hAnsiTheme="majorHAnsi"/>
          <w:i/>
          <w:sz w:val="24"/>
          <w:szCs w:val="24"/>
          <w:lang w:eastAsia="ja-JP"/>
        </w:rPr>
        <w:t>(</w:t>
      </w:r>
      <w:r w:rsidR="0098316B" w:rsidRPr="00F73276">
        <w:rPr>
          <w:rFonts w:asciiTheme="majorHAnsi" w:hAnsiTheme="majorHAnsi"/>
          <w:i/>
          <w:sz w:val="24"/>
          <w:szCs w:val="24"/>
          <w:lang w:eastAsia="ja-JP"/>
        </w:rPr>
        <w:t>July 2016</w:t>
      </w:r>
      <w:r>
        <w:rPr>
          <w:rFonts w:asciiTheme="majorHAnsi" w:hAnsiTheme="majorHAnsi"/>
          <w:i/>
          <w:sz w:val="24"/>
          <w:szCs w:val="24"/>
          <w:lang w:eastAsia="ja-JP"/>
        </w:rPr>
        <w:t xml:space="preserve">, </w:t>
      </w:r>
      <w:r w:rsidR="0098316B" w:rsidRPr="00F73276">
        <w:rPr>
          <w:rFonts w:asciiTheme="majorHAnsi" w:hAnsiTheme="majorHAnsi"/>
          <w:i/>
          <w:sz w:val="24"/>
          <w:szCs w:val="24"/>
          <w:lang w:eastAsia="ja-JP"/>
        </w:rPr>
        <w:t>TBD)</w:t>
      </w:r>
    </w:p>
    <w:p w14:paraId="0E0C348C" w14:textId="580AF2CC" w:rsidR="0098316B" w:rsidRPr="00F73276" w:rsidRDefault="003461C3" w:rsidP="00F73276">
      <w:pPr>
        <w:pStyle w:val="ListParagraph"/>
        <w:numPr>
          <w:ilvl w:val="0"/>
          <w:numId w:val="6"/>
        </w:numPr>
        <w:spacing w:before="120" w:after="120"/>
        <w:ind w:left="357" w:hanging="357"/>
        <w:contextualSpacing w:val="0"/>
        <w:rPr>
          <w:rFonts w:asciiTheme="majorHAnsi" w:hAnsiTheme="majorHAnsi"/>
          <w:i/>
          <w:sz w:val="24"/>
          <w:szCs w:val="24"/>
          <w:lang w:eastAsia="ja-JP"/>
        </w:rPr>
      </w:pPr>
      <w:r w:rsidRPr="00F73276">
        <w:rPr>
          <w:rFonts w:asciiTheme="majorHAnsi" w:hAnsiTheme="majorHAnsi"/>
          <w:i/>
          <w:sz w:val="24"/>
          <w:szCs w:val="24"/>
          <w:lang w:eastAsia="ja-JP"/>
        </w:rPr>
        <w:lastRenderedPageBreak/>
        <w:t>3</w:t>
      </w:r>
      <w:r>
        <w:rPr>
          <w:rFonts w:asciiTheme="majorHAnsi" w:hAnsiTheme="majorHAnsi"/>
          <w:i/>
          <w:sz w:val="24"/>
          <w:szCs w:val="24"/>
          <w:lang w:eastAsia="ja-JP"/>
        </w:rPr>
        <w:t>7</w:t>
      </w:r>
      <w:r w:rsidRPr="003461C3">
        <w:rPr>
          <w:rFonts w:asciiTheme="majorHAnsi" w:hAnsiTheme="majorHAnsi"/>
          <w:i/>
          <w:sz w:val="24"/>
          <w:szCs w:val="24"/>
          <w:vertAlign w:val="superscript"/>
          <w:lang w:eastAsia="ja-JP"/>
        </w:rPr>
        <w:t>th</w:t>
      </w:r>
      <w:r>
        <w:rPr>
          <w:rFonts w:asciiTheme="majorHAnsi" w:hAnsiTheme="majorHAnsi"/>
          <w:i/>
          <w:sz w:val="24"/>
          <w:szCs w:val="24"/>
          <w:lang w:eastAsia="ja-JP"/>
        </w:rPr>
        <w:t xml:space="preserve"> </w:t>
      </w:r>
      <w:r w:rsidRPr="00F73276">
        <w:rPr>
          <w:rFonts w:asciiTheme="majorHAnsi" w:hAnsiTheme="majorHAnsi"/>
          <w:i/>
          <w:sz w:val="24"/>
          <w:szCs w:val="24"/>
          <w:lang w:eastAsia="ja-JP"/>
        </w:rPr>
        <w:t>GEO</w:t>
      </w:r>
      <w:r>
        <w:rPr>
          <w:rFonts w:asciiTheme="majorHAnsi" w:hAnsiTheme="majorHAnsi"/>
          <w:i/>
          <w:sz w:val="24"/>
          <w:szCs w:val="24"/>
          <w:lang w:eastAsia="ja-JP"/>
        </w:rPr>
        <w:t xml:space="preserve"> ExCom Meeting</w:t>
      </w:r>
      <w:r w:rsidR="0098316B" w:rsidRPr="00F73276">
        <w:rPr>
          <w:rFonts w:asciiTheme="majorHAnsi" w:hAnsiTheme="majorHAnsi"/>
          <w:i/>
          <w:sz w:val="24"/>
          <w:szCs w:val="24"/>
          <w:lang w:eastAsia="ja-JP"/>
        </w:rPr>
        <w:t xml:space="preserve"> </w:t>
      </w:r>
      <w:r>
        <w:rPr>
          <w:rFonts w:asciiTheme="majorHAnsi" w:hAnsiTheme="majorHAnsi"/>
          <w:i/>
          <w:sz w:val="24"/>
          <w:szCs w:val="24"/>
          <w:lang w:eastAsia="ja-JP"/>
        </w:rPr>
        <w:t>(</w:t>
      </w:r>
      <w:r w:rsidR="0098316B" w:rsidRPr="00F73276">
        <w:rPr>
          <w:rFonts w:asciiTheme="majorHAnsi" w:hAnsiTheme="majorHAnsi"/>
          <w:i/>
          <w:sz w:val="24"/>
          <w:szCs w:val="24"/>
          <w:lang w:eastAsia="ja-JP"/>
        </w:rPr>
        <w:t>November 8</w:t>
      </w:r>
      <w:r w:rsidR="0098316B" w:rsidRPr="003461C3">
        <w:rPr>
          <w:rFonts w:asciiTheme="majorHAnsi" w:hAnsiTheme="majorHAnsi"/>
          <w:i/>
          <w:sz w:val="24"/>
          <w:szCs w:val="24"/>
          <w:vertAlign w:val="superscript"/>
          <w:lang w:eastAsia="ja-JP"/>
        </w:rPr>
        <w:t>th</w:t>
      </w:r>
      <w:r>
        <w:rPr>
          <w:rFonts w:asciiTheme="majorHAnsi" w:hAnsiTheme="majorHAnsi"/>
          <w:i/>
          <w:sz w:val="24"/>
          <w:szCs w:val="24"/>
          <w:lang w:eastAsia="ja-JP"/>
        </w:rPr>
        <w:t xml:space="preserve"> </w:t>
      </w:r>
      <w:r w:rsidR="0098316B" w:rsidRPr="00F73276">
        <w:rPr>
          <w:rFonts w:asciiTheme="majorHAnsi" w:hAnsiTheme="majorHAnsi"/>
          <w:i/>
          <w:sz w:val="24"/>
          <w:szCs w:val="24"/>
          <w:lang w:eastAsia="ja-JP"/>
        </w:rPr>
        <w:t>2016</w:t>
      </w:r>
      <w:r>
        <w:rPr>
          <w:rFonts w:asciiTheme="majorHAnsi" w:hAnsiTheme="majorHAnsi"/>
          <w:i/>
          <w:sz w:val="24"/>
          <w:szCs w:val="24"/>
          <w:lang w:eastAsia="ja-JP"/>
        </w:rPr>
        <w:t>)</w:t>
      </w:r>
    </w:p>
    <w:p w14:paraId="05488EE4" w14:textId="62518209" w:rsidR="0098316B" w:rsidRPr="00F73276" w:rsidRDefault="0098316B" w:rsidP="00F73276">
      <w:pPr>
        <w:pStyle w:val="ListParagraph"/>
        <w:numPr>
          <w:ilvl w:val="0"/>
          <w:numId w:val="6"/>
        </w:numPr>
        <w:spacing w:before="120" w:after="120"/>
        <w:ind w:left="357" w:hanging="357"/>
        <w:contextualSpacing w:val="0"/>
        <w:rPr>
          <w:rFonts w:asciiTheme="majorHAnsi" w:hAnsiTheme="majorHAnsi"/>
          <w:i/>
          <w:sz w:val="24"/>
          <w:szCs w:val="24"/>
          <w:lang w:eastAsia="ja-JP"/>
        </w:rPr>
      </w:pPr>
      <w:r w:rsidRPr="00F73276">
        <w:rPr>
          <w:rFonts w:asciiTheme="majorHAnsi" w:hAnsiTheme="majorHAnsi"/>
          <w:i/>
          <w:sz w:val="24"/>
          <w:szCs w:val="24"/>
          <w:lang w:eastAsia="ja-JP"/>
        </w:rPr>
        <w:t>GEO-XIII Plenary</w:t>
      </w:r>
      <w:r w:rsidR="003461C3">
        <w:rPr>
          <w:rFonts w:asciiTheme="majorHAnsi" w:hAnsiTheme="majorHAnsi"/>
          <w:i/>
          <w:sz w:val="24"/>
          <w:szCs w:val="24"/>
          <w:lang w:eastAsia="ja-JP"/>
        </w:rPr>
        <w:t xml:space="preserve"> (</w:t>
      </w:r>
      <w:r w:rsidRPr="00F73276">
        <w:rPr>
          <w:rFonts w:asciiTheme="majorHAnsi" w:hAnsiTheme="majorHAnsi"/>
          <w:i/>
          <w:sz w:val="24"/>
          <w:szCs w:val="24"/>
          <w:lang w:eastAsia="ja-JP"/>
        </w:rPr>
        <w:t>November 9</w:t>
      </w:r>
      <w:r w:rsidR="003461C3" w:rsidRPr="003461C3">
        <w:rPr>
          <w:rFonts w:asciiTheme="majorHAnsi" w:hAnsiTheme="majorHAnsi"/>
          <w:i/>
          <w:sz w:val="24"/>
          <w:szCs w:val="24"/>
          <w:vertAlign w:val="superscript"/>
          <w:lang w:eastAsia="ja-JP"/>
        </w:rPr>
        <w:t>th</w:t>
      </w:r>
      <w:r w:rsidR="003461C3">
        <w:rPr>
          <w:rFonts w:asciiTheme="majorHAnsi" w:hAnsiTheme="majorHAnsi"/>
          <w:i/>
          <w:sz w:val="24"/>
          <w:szCs w:val="24"/>
          <w:lang w:eastAsia="ja-JP"/>
        </w:rPr>
        <w:t xml:space="preserve"> – </w:t>
      </w:r>
      <w:r w:rsidRPr="00F73276">
        <w:rPr>
          <w:rFonts w:asciiTheme="majorHAnsi" w:hAnsiTheme="majorHAnsi"/>
          <w:i/>
          <w:sz w:val="24"/>
          <w:szCs w:val="24"/>
          <w:lang w:eastAsia="ja-JP"/>
        </w:rPr>
        <w:t>10</w:t>
      </w:r>
      <w:r w:rsidR="003461C3" w:rsidRPr="003461C3">
        <w:rPr>
          <w:rFonts w:asciiTheme="majorHAnsi" w:hAnsiTheme="majorHAnsi"/>
          <w:i/>
          <w:sz w:val="24"/>
          <w:szCs w:val="24"/>
          <w:vertAlign w:val="superscript"/>
          <w:lang w:eastAsia="ja-JP"/>
        </w:rPr>
        <w:t>th</w:t>
      </w:r>
      <w:r w:rsidR="003461C3">
        <w:rPr>
          <w:rFonts w:asciiTheme="majorHAnsi" w:hAnsiTheme="majorHAnsi"/>
          <w:i/>
          <w:sz w:val="24"/>
          <w:szCs w:val="24"/>
          <w:lang w:eastAsia="ja-JP"/>
        </w:rPr>
        <w:t xml:space="preserve"> </w:t>
      </w:r>
      <w:r w:rsidRPr="00F73276">
        <w:rPr>
          <w:rFonts w:asciiTheme="majorHAnsi" w:hAnsiTheme="majorHAnsi"/>
          <w:i/>
          <w:sz w:val="24"/>
          <w:szCs w:val="24"/>
          <w:lang w:eastAsia="ja-JP"/>
        </w:rPr>
        <w:t>2016</w:t>
      </w:r>
      <w:r w:rsidR="003461C3">
        <w:rPr>
          <w:rFonts w:asciiTheme="majorHAnsi" w:hAnsiTheme="majorHAnsi"/>
          <w:i/>
          <w:sz w:val="24"/>
          <w:szCs w:val="24"/>
          <w:lang w:eastAsia="ja-JP"/>
        </w:rPr>
        <w:t>)</w:t>
      </w:r>
    </w:p>
    <w:p w14:paraId="1F7CE192" w14:textId="4532126C" w:rsidR="0098316B" w:rsidRPr="00F73276" w:rsidRDefault="0098316B" w:rsidP="00F73276">
      <w:pPr>
        <w:pStyle w:val="ListParagraph"/>
        <w:numPr>
          <w:ilvl w:val="0"/>
          <w:numId w:val="6"/>
        </w:numPr>
        <w:spacing w:before="120" w:after="120"/>
        <w:ind w:left="357" w:hanging="357"/>
        <w:contextualSpacing w:val="0"/>
        <w:rPr>
          <w:rFonts w:asciiTheme="majorHAnsi" w:hAnsiTheme="majorHAnsi"/>
          <w:i/>
          <w:sz w:val="24"/>
          <w:szCs w:val="24"/>
          <w:lang w:eastAsia="ja-JP"/>
        </w:rPr>
      </w:pPr>
      <w:r w:rsidRPr="00F73276">
        <w:rPr>
          <w:rFonts w:asciiTheme="majorHAnsi" w:hAnsiTheme="majorHAnsi"/>
          <w:i/>
          <w:sz w:val="24"/>
          <w:szCs w:val="24"/>
          <w:lang w:eastAsia="ja-JP"/>
        </w:rPr>
        <w:t>3</w:t>
      </w:r>
      <w:r w:rsidRPr="003461C3">
        <w:rPr>
          <w:rFonts w:asciiTheme="majorHAnsi" w:hAnsiTheme="majorHAnsi"/>
          <w:i/>
          <w:sz w:val="24"/>
          <w:szCs w:val="24"/>
          <w:vertAlign w:val="superscript"/>
          <w:lang w:eastAsia="ja-JP"/>
        </w:rPr>
        <w:t>rd</w:t>
      </w:r>
      <w:r w:rsidR="003461C3">
        <w:rPr>
          <w:rFonts w:asciiTheme="majorHAnsi" w:hAnsiTheme="majorHAnsi"/>
          <w:i/>
          <w:sz w:val="24"/>
          <w:szCs w:val="24"/>
          <w:lang w:eastAsia="ja-JP"/>
        </w:rPr>
        <w:t xml:space="preserve"> </w:t>
      </w:r>
      <w:r w:rsidRPr="00F73276">
        <w:rPr>
          <w:rFonts w:asciiTheme="majorHAnsi" w:hAnsiTheme="majorHAnsi"/>
          <w:i/>
          <w:sz w:val="24"/>
          <w:szCs w:val="24"/>
          <w:lang w:eastAsia="ja-JP"/>
        </w:rPr>
        <w:t>P</w:t>
      </w:r>
      <w:r w:rsidR="003461C3">
        <w:rPr>
          <w:rFonts w:asciiTheme="majorHAnsi" w:hAnsiTheme="majorHAnsi"/>
          <w:i/>
          <w:sz w:val="24"/>
          <w:szCs w:val="24"/>
          <w:lang w:eastAsia="ja-JP"/>
        </w:rPr>
        <w:t xml:space="preserve">rogramme </w:t>
      </w:r>
      <w:r w:rsidRPr="00F73276">
        <w:rPr>
          <w:rFonts w:asciiTheme="majorHAnsi" w:hAnsiTheme="majorHAnsi"/>
          <w:i/>
          <w:sz w:val="24"/>
          <w:szCs w:val="24"/>
          <w:lang w:eastAsia="ja-JP"/>
        </w:rPr>
        <w:t>B</w:t>
      </w:r>
      <w:r w:rsidR="003461C3">
        <w:rPr>
          <w:rFonts w:asciiTheme="majorHAnsi" w:hAnsiTheme="majorHAnsi"/>
          <w:i/>
          <w:sz w:val="24"/>
          <w:szCs w:val="24"/>
          <w:lang w:eastAsia="ja-JP"/>
        </w:rPr>
        <w:t>oard M</w:t>
      </w:r>
      <w:r w:rsidR="0047532E">
        <w:rPr>
          <w:rFonts w:asciiTheme="majorHAnsi" w:hAnsiTheme="majorHAnsi"/>
          <w:i/>
          <w:sz w:val="24"/>
          <w:szCs w:val="24"/>
          <w:lang w:eastAsia="ja-JP"/>
        </w:rPr>
        <w:t>eeting</w:t>
      </w:r>
      <w:r w:rsidRPr="00F73276">
        <w:rPr>
          <w:rFonts w:asciiTheme="majorHAnsi" w:hAnsiTheme="majorHAnsi"/>
          <w:i/>
          <w:sz w:val="24"/>
          <w:szCs w:val="24"/>
          <w:lang w:eastAsia="ja-JP"/>
        </w:rPr>
        <w:t xml:space="preserve"> </w:t>
      </w:r>
      <w:r w:rsidR="0047532E">
        <w:rPr>
          <w:rFonts w:asciiTheme="majorHAnsi" w:hAnsiTheme="majorHAnsi"/>
          <w:i/>
          <w:sz w:val="24"/>
          <w:szCs w:val="24"/>
          <w:lang w:eastAsia="ja-JP"/>
        </w:rPr>
        <w:t>(</w:t>
      </w:r>
      <w:r w:rsidRPr="00F73276">
        <w:rPr>
          <w:rFonts w:asciiTheme="majorHAnsi" w:hAnsiTheme="majorHAnsi"/>
          <w:i/>
          <w:sz w:val="24"/>
          <w:szCs w:val="24"/>
          <w:lang w:eastAsia="ja-JP"/>
        </w:rPr>
        <w:t>mid-September</w:t>
      </w:r>
      <w:r w:rsidR="0047532E">
        <w:rPr>
          <w:rFonts w:asciiTheme="majorHAnsi" w:hAnsiTheme="majorHAnsi"/>
          <w:i/>
          <w:sz w:val="24"/>
          <w:szCs w:val="24"/>
          <w:lang w:eastAsia="ja-JP"/>
        </w:rPr>
        <w:t>,</w:t>
      </w:r>
      <w:r w:rsidRPr="00F73276">
        <w:rPr>
          <w:rFonts w:asciiTheme="majorHAnsi" w:hAnsiTheme="majorHAnsi"/>
          <w:i/>
          <w:sz w:val="24"/>
          <w:szCs w:val="24"/>
          <w:lang w:eastAsia="ja-JP"/>
        </w:rPr>
        <w:t xml:space="preserve"> before submission of Plenary documents</w:t>
      </w:r>
      <w:r w:rsidR="0047532E">
        <w:rPr>
          <w:rFonts w:asciiTheme="majorHAnsi" w:hAnsiTheme="majorHAnsi"/>
          <w:i/>
          <w:sz w:val="24"/>
          <w:szCs w:val="24"/>
          <w:lang w:eastAsia="ja-JP"/>
        </w:rPr>
        <w:t>)</w:t>
      </w:r>
    </w:p>
    <w:p w14:paraId="372F4E8D" w14:textId="77777777" w:rsidR="007B549D" w:rsidRPr="000766B8" w:rsidRDefault="007B549D" w:rsidP="007B549D">
      <w:pPr>
        <w:pBdr>
          <w:bottom w:val="single" w:sz="6" w:space="1" w:color="auto"/>
        </w:pBdr>
        <w:spacing w:before="24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Discussion</w:t>
      </w:r>
    </w:p>
    <w:p w14:paraId="6B085CF4" w14:textId="011B3BC9" w:rsidR="00D529A3" w:rsidRPr="007B549D" w:rsidRDefault="00D529A3" w:rsidP="007B549D">
      <w:pPr>
        <w:pStyle w:val="ListParagraph"/>
        <w:numPr>
          <w:ilvl w:val="0"/>
          <w:numId w:val="48"/>
        </w:numPr>
        <w:rPr>
          <w:rFonts w:asciiTheme="majorHAnsi" w:hAnsiTheme="majorHAnsi"/>
          <w:sz w:val="24"/>
          <w:szCs w:val="24"/>
          <w:lang w:eastAsia="ja-JP"/>
        </w:rPr>
      </w:pPr>
      <w:r w:rsidRPr="007B549D">
        <w:rPr>
          <w:rFonts w:asciiTheme="majorHAnsi" w:hAnsiTheme="majorHAnsi"/>
          <w:sz w:val="24"/>
          <w:szCs w:val="24"/>
          <w:lang w:eastAsia="ja-JP"/>
        </w:rPr>
        <w:t>Ivan</w:t>
      </w:r>
      <w:r w:rsidR="007B549D">
        <w:rPr>
          <w:rFonts w:asciiTheme="majorHAnsi" w:hAnsiTheme="majorHAnsi"/>
          <w:sz w:val="24"/>
          <w:szCs w:val="24"/>
          <w:lang w:eastAsia="ja-JP"/>
        </w:rPr>
        <w:t xml:space="preserve"> Petiteville (SIT Chair Team, ESA) noted that </w:t>
      </w:r>
      <w:r w:rsidRPr="007B549D">
        <w:rPr>
          <w:rFonts w:asciiTheme="majorHAnsi" w:hAnsiTheme="majorHAnsi"/>
          <w:sz w:val="24"/>
          <w:szCs w:val="24"/>
          <w:lang w:eastAsia="ja-JP"/>
        </w:rPr>
        <w:t>SIT T</w:t>
      </w:r>
      <w:r w:rsidR="007B549D">
        <w:rPr>
          <w:rFonts w:asciiTheme="majorHAnsi" w:hAnsiTheme="majorHAnsi"/>
          <w:sz w:val="24"/>
          <w:szCs w:val="24"/>
          <w:lang w:eastAsia="ja-JP"/>
        </w:rPr>
        <w:t xml:space="preserve">echnical </w:t>
      </w:r>
      <w:r w:rsidRPr="007B549D">
        <w:rPr>
          <w:rFonts w:asciiTheme="majorHAnsi" w:hAnsiTheme="majorHAnsi"/>
          <w:sz w:val="24"/>
          <w:szCs w:val="24"/>
          <w:lang w:eastAsia="ja-JP"/>
        </w:rPr>
        <w:t>W</w:t>
      </w:r>
      <w:r w:rsidR="007B549D">
        <w:rPr>
          <w:rFonts w:asciiTheme="majorHAnsi" w:hAnsiTheme="majorHAnsi"/>
          <w:sz w:val="24"/>
          <w:szCs w:val="24"/>
          <w:lang w:eastAsia="ja-JP"/>
        </w:rPr>
        <w:t xml:space="preserve">orkshop 2016 is planned for the </w:t>
      </w:r>
      <w:r w:rsidRPr="007B549D">
        <w:rPr>
          <w:rFonts w:asciiTheme="majorHAnsi" w:hAnsiTheme="majorHAnsi"/>
          <w:sz w:val="24"/>
          <w:szCs w:val="24"/>
          <w:lang w:eastAsia="ja-JP"/>
        </w:rPr>
        <w:t>13</w:t>
      </w:r>
      <w:r w:rsidR="007B549D" w:rsidRPr="007B549D">
        <w:rPr>
          <w:rFonts w:asciiTheme="majorHAnsi" w:hAnsiTheme="majorHAnsi"/>
          <w:sz w:val="24"/>
          <w:szCs w:val="24"/>
          <w:vertAlign w:val="superscript"/>
          <w:lang w:eastAsia="ja-JP"/>
        </w:rPr>
        <w:t>th</w:t>
      </w:r>
      <w:r w:rsidR="007B549D">
        <w:rPr>
          <w:rFonts w:asciiTheme="majorHAnsi" w:hAnsiTheme="majorHAnsi"/>
          <w:sz w:val="24"/>
          <w:szCs w:val="24"/>
          <w:lang w:eastAsia="ja-JP"/>
        </w:rPr>
        <w:t xml:space="preserve"> – </w:t>
      </w:r>
      <w:r w:rsidRPr="007B549D">
        <w:rPr>
          <w:rFonts w:asciiTheme="majorHAnsi" w:hAnsiTheme="majorHAnsi"/>
          <w:sz w:val="24"/>
          <w:szCs w:val="24"/>
          <w:lang w:eastAsia="ja-JP"/>
        </w:rPr>
        <w:t>15</w:t>
      </w:r>
      <w:r w:rsidR="007B549D" w:rsidRPr="007B549D">
        <w:rPr>
          <w:rFonts w:asciiTheme="majorHAnsi" w:hAnsiTheme="majorHAnsi"/>
          <w:sz w:val="24"/>
          <w:szCs w:val="24"/>
          <w:vertAlign w:val="superscript"/>
          <w:lang w:eastAsia="ja-JP"/>
        </w:rPr>
        <w:t>th</w:t>
      </w:r>
      <w:r w:rsidR="007B549D">
        <w:rPr>
          <w:rFonts w:asciiTheme="majorHAnsi" w:hAnsiTheme="majorHAnsi"/>
          <w:sz w:val="24"/>
          <w:szCs w:val="24"/>
          <w:lang w:eastAsia="ja-JP"/>
        </w:rPr>
        <w:t xml:space="preserve"> </w:t>
      </w:r>
      <w:r w:rsidRPr="007B549D">
        <w:rPr>
          <w:rFonts w:asciiTheme="majorHAnsi" w:hAnsiTheme="majorHAnsi"/>
          <w:sz w:val="24"/>
          <w:szCs w:val="24"/>
          <w:lang w:eastAsia="ja-JP"/>
        </w:rPr>
        <w:t>September</w:t>
      </w:r>
      <w:r w:rsidR="007B549D">
        <w:rPr>
          <w:rFonts w:asciiTheme="majorHAnsi" w:hAnsiTheme="majorHAnsi"/>
          <w:sz w:val="24"/>
          <w:szCs w:val="24"/>
          <w:lang w:eastAsia="ja-JP"/>
        </w:rPr>
        <w:t>, and he asked that GEO SEC please avoid having the 3</w:t>
      </w:r>
      <w:r w:rsidR="007B549D" w:rsidRPr="007B549D">
        <w:rPr>
          <w:rFonts w:asciiTheme="majorHAnsi" w:hAnsiTheme="majorHAnsi"/>
          <w:sz w:val="24"/>
          <w:szCs w:val="24"/>
          <w:vertAlign w:val="superscript"/>
          <w:lang w:eastAsia="ja-JP"/>
        </w:rPr>
        <w:t>rd</w:t>
      </w:r>
      <w:r w:rsidR="007B549D">
        <w:rPr>
          <w:rFonts w:asciiTheme="majorHAnsi" w:hAnsiTheme="majorHAnsi"/>
          <w:sz w:val="24"/>
          <w:szCs w:val="24"/>
          <w:lang w:eastAsia="ja-JP"/>
        </w:rPr>
        <w:t xml:space="preserve">  </w:t>
      </w:r>
      <w:r w:rsidR="00577C30">
        <w:rPr>
          <w:rFonts w:asciiTheme="majorHAnsi" w:hAnsiTheme="majorHAnsi"/>
          <w:sz w:val="24"/>
          <w:szCs w:val="24"/>
          <w:lang w:eastAsia="ja-JP"/>
        </w:rPr>
        <w:t xml:space="preserve">GEO </w:t>
      </w:r>
      <w:r w:rsidR="007B549D">
        <w:rPr>
          <w:rFonts w:asciiTheme="majorHAnsi" w:hAnsiTheme="majorHAnsi"/>
          <w:sz w:val="24"/>
          <w:szCs w:val="24"/>
          <w:lang w:eastAsia="ja-JP"/>
        </w:rPr>
        <w:t xml:space="preserve">Programme </w:t>
      </w:r>
      <w:r w:rsidR="00577C30">
        <w:rPr>
          <w:rFonts w:asciiTheme="majorHAnsi" w:hAnsiTheme="majorHAnsi"/>
          <w:sz w:val="24"/>
          <w:szCs w:val="24"/>
          <w:lang w:eastAsia="ja-JP"/>
        </w:rPr>
        <w:t>Board Meeting during that week.</w:t>
      </w:r>
    </w:p>
    <w:p w14:paraId="02A859C6" w14:textId="77777777" w:rsidR="00DB4674" w:rsidRDefault="00DB4674" w:rsidP="00DB4674">
      <w:pPr>
        <w:rPr>
          <w:rFonts w:asciiTheme="majorHAnsi" w:hAnsiTheme="majorHAnsi"/>
          <w:sz w:val="24"/>
          <w:szCs w:val="24"/>
          <w:lang w:eastAsia="ja-JP"/>
        </w:rPr>
      </w:pP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577C30" w:rsidRPr="000766B8" w14:paraId="5A1C48CE" w14:textId="77777777" w:rsidTr="00823AC5">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66D9C96" w14:textId="50678203" w:rsidR="00577C30" w:rsidRPr="000766B8" w:rsidRDefault="00577C30" w:rsidP="00823AC5">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t>208-0</w:t>
            </w:r>
            <w:r>
              <w:rPr>
                <w:rFonts w:asciiTheme="majorHAnsi" w:eastAsiaTheme="minorEastAsia" w:hAnsiTheme="majorHAnsi"/>
                <w:b/>
                <w:bCs/>
                <w:lang w:val="en-AU" w:eastAsia="ja-JP"/>
              </w:rPr>
              <w:t>5</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CDB52" w14:textId="6EBEEE24" w:rsidR="00577C30" w:rsidRPr="000766B8" w:rsidRDefault="00577C30" w:rsidP="00577C30">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Osamu Ochiai to inform GEO SEC that CEOS SIT Technical Workshop</w:t>
            </w:r>
            <w:r w:rsidRPr="00577C30">
              <w:rPr>
                <w:rFonts w:asciiTheme="majorHAnsi" w:eastAsiaTheme="minorEastAsia" w:hAnsiTheme="majorHAnsi"/>
                <w:bCs/>
                <w:lang w:val="en-AU" w:eastAsia="ja-JP"/>
              </w:rPr>
              <w:t xml:space="preserve"> is planned for the 13th – 15th September</w:t>
            </w:r>
            <w:r>
              <w:rPr>
                <w:rFonts w:asciiTheme="majorHAnsi" w:eastAsiaTheme="minorEastAsia" w:hAnsiTheme="majorHAnsi"/>
                <w:bCs/>
                <w:lang w:val="en-AU" w:eastAsia="ja-JP"/>
              </w:rPr>
              <w:t xml:space="preserve"> 2016, and to ensure that the </w:t>
            </w:r>
            <w:r w:rsidRPr="00577C30">
              <w:rPr>
                <w:rFonts w:asciiTheme="majorHAnsi" w:eastAsiaTheme="minorEastAsia" w:hAnsiTheme="majorHAnsi"/>
                <w:bCs/>
                <w:lang w:eastAsia="ja-JP"/>
              </w:rPr>
              <w:t>3</w:t>
            </w:r>
            <w:r w:rsidRPr="00577C30">
              <w:rPr>
                <w:rFonts w:asciiTheme="majorHAnsi" w:eastAsiaTheme="minorEastAsia" w:hAnsiTheme="majorHAnsi"/>
                <w:bCs/>
                <w:vertAlign w:val="superscript"/>
                <w:lang w:eastAsia="ja-JP"/>
              </w:rPr>
              <w:t>rd</w:t>
            </w:r>
            <w:r w:rsidRPr="00577C30">
              <w:rPr>
                <w:rFonts w:asciiTheme="majorHAnsi" w:eastAsiaTheme="minorEastAsia" w:hAnsiTheme="majorHAnsi"/>
                <w:bCs/>
                <w:lang w:eastAsia="ja-JP"/>
              </w:rPr>
              <w:t xml:space="preserve"> </w:t>
            </w:r>
            <w:r>
              <w:rPr>
                <w:rFonts w:asciiTheme="majorHAnsi" w:eastAsiaTheme="minorEastAsia" w:hAnsiTheme="majorHAnsi"/>
                <w:bCs/>
                <w:lang w:eastAsia="ja-JP"/>
              </w:rPr>
              <w:t xml:space="preserve">GEO </w:t>
            </w:r>
            <w:r w:rsidRPr="00577C30">
              <w:rPr>
                <w:rFonts w:asciiTheme="majorHAnsi" w:eastAsiaTheme="minorEastAsia" w:hAnsiTheme="majorHAnsi"/>
                <w:bCs/>
                <w:lang w:eastAsia="ja-JP"/>
              </w:rPr>
              <w:t>Programme Board Meeting</w:t>
            </w:r>
            <w:r>
              <w:rPr>
                <w:rFonts w:asciiTheme="majorHAnsi" w:eastAsiaTheme="minorEastAsia" w:hAnsiTheme="majorHAnsi"/>
                <w:bCs/>
                <w:lang w:eastAsia="ja-JP"/>
              </w:rPr>
              <w:t xml:space="preserve"> is not held during the same week.</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699F0" w14:textId="77777777" w:rsidR="00577C30" w:rsidRPr="000766B8" w:rsidRDefault="00577C30" w:rsidP="00823AC5">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SEC 209</w:t>
            </w:r>
          </w:p>
        </w:tc>
      </w:tr>
    </w:tbl>
    <w:p w14:paraId="23CDC423" w14:textId="77777777" w:rsidR="00577C30" w:rsidRPr="000766B8" w:rsidRDefault="00577C30" w:rsidP="00DB4674">
      <w:pPr>
        <w:rPr>
          <w:rFonts w:asciiTheme="majorHAnsi" w:hAnsiTheme="majorHAnsi"/>
          <w:sz w:val="24"/>
          <w:szCs w:val="24"/>
          <w:lang w:eastAsia="ja-JP"/>
        </w:rPr>
      </w:pPr>
    </w:p>
    <w:p w14:paraId="0A34FF09" w14:textId="6D9C9067" w:rsidR="00DD5E61" w:rsidRPr="000766B8" w:rsidRDefault="00DD5E61" w:rsidP="00A93FE3">
      <w:pPr>
        <w:numPr>
          <w:ilvl w:val="0"/>
          <w:numId w:val="2"/>
        </w:numPr>
        <w:pBdr>
          <w:bottom w:val="single" w:sz="4" w:space="1" w:color="auto"/>
        </w:pBdr>
        <w:tabs>
          <w:tab w:val="clear" w:pos="720"/>
          <w:tab w:val="num" w:pos="426"/>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val="en-US" w:eastAsia="ja-JP"/>
        </w:rPr>
        <w:t xml:space="preserve">SIT Chair </w:t>
      </w:r>
      <w:r w:rsidR="006E3F50" w:rsidRPr="000766B8">
        <w:rPr>
          <w:rFonts w:asciiTheme="majorHAnsi" w:eastAsiaTheme="minorEastAsia" w:hAnsiTheme="majorHAnsi"/>
          <w:b/>
          <w:bCs/>
          <w:sz w:val="28"/>
          <w:szCs w:val="28"/>
          <w:lang w:val="en-US" w:eastAsia="ja-JP"/>
        </w:rPr>
        <w:t xml:space="preserve">Team </w:t>
      </w:r>
      <w:r w:rsidRPr="000766B8">
        <w:rPr>
          <w:rFonts w:asciiTheme="majorHAnsi" w:eastAsiaTheme="minorEastAsia" w:hAnsiTheme="majorHAnsi"/>
          <w:b/>
          <w:bCs/>
          <w:sz w:val="28"/>
          <w:szCs w:val="28"/>
          <w:lang w:val="en-US" w:eastAsia="ja-JP"/>
        </w:rPr>
        <w:t>Report</w:t>
      </w:r>
    </w:p>
    <w:p w14:paraId="76B07F0C" w14:textId="56222AB8" w:rsidR="00F37800" w:rsidRDefault="00823AC5" w:rsidP="00055A7C">
      <w:pPr>
        <w:spacing w:after="120"/>
        <w:rPr>
          <w:rFonts w:asciiTheme="majorHAnsi" w:eastAsiaTheme="minorEastAsia" w:hAnsiTheme="majorHAnsi"/>
          <w:iCs/>
          <w:sz w:val="24"/>
          <w:szCs w:val="24"/>
          <w:lang w:val="en-AU" w:eastAsia="ja-JP"/>
        </w:rPr>
      </w:pPr>
      <w:r w:rsidRPr="00823AC5">
        <w:rPr>
          <w:rFonts w:asciiTheme="majorHAnsi" w:eastAsiaTheme="minorEastAsia" w:hAnsiTheme="majorHAnsi"/>
          <w:iCs/>
          <w:sz w:val="24"/>
          <w:szCs w:val="24"/>
          <w:lang w:eastAsia="ja-JP"/>
        </w:rPr>
        <w:t>Ivan Petiteville (SIT Chair Team, ESA</w:t>
      </w:r>
      <w:r>
        <w:rPr>
          <w:rFonts w:asciiTheme="majorHAnsi" w:eastAsiaTheme="minorEastAsia" w:hAnsiTheme="majorHAnsi"/>
          <w:iCs/>
          <w:sz w:val="24"/>
          <w:szCs w:val="24"/>
          <w:lang w:eastAsia="ja-JP"/>
        </w:rPr>
        <w:t xml:space="preserve">) reported on behalf of the SIT Chair Team, </w:t>
      </w:r>
      <w:r w:rsidR="00495190">
        <w:rPr>
          <w:rFonts w:asciiTheme="majorHAnsi" w:eastAsiaTheme="minorEastAsia" w:hAnsiTheme="majorHAnsi"/>
          <w:iCs/>
          <w:sz w:val="24"/>
          <w:szCs w:val="24"/>
          <w:lang w:eastAsia="ja-JP"/>
        </w:rPr>
        <w:t xml:space="preserve">and </w:t>
      </w:r>
      <w:r>
        <w:rPr>
          <w:rFonts w:asciiTheme="majorHAnsi" w:eastAsiaTheme="minorEastAsia" w:hAnsiTheme="majorHAnsi"/>
          <w:iCs/>
          <w:sz w:val="24"/>
          <w:szCs w:val="24"/>
          <w:lang w:eastAsia="ja-JP"/>
        </w:rPr>
        <w:t>not</w:t>
      </w:r>
      <w:r w:rsidR="00495190">
        <w:rPr>
          <w:rFonts w:asciiTheme="majorHAnsi" w:eastAsiaTheme="minorEastAsia" w:hAnsiTheme="majorHAnsi"/>
          <w:iCs/>
          <w:sz w:val="24"/>
          <w:szCs w:val="24"/>
          <w:lang w:eastAsia="ja-JP"/>
        </w:rPr>
        <w:t xml:space="preserve">ed </w:t>
      </w:r>
      <w:r>
        <w:rPr>
          <w:rFonts w:asciiTheme="majorHAnsi" w:eastAsiaTheme="minorEastAsia" w:hAnsiTheme="majorHAnsi"/>
          <w:iCs/>
          <w:sz w:val="24"/>
          <w:szCs w:val="24"/>
          <w:lang w:eastAsia="ja-JP"/>
        </w:rPr>
        <w:t xml:space="preserve">that </w:t>
      </w:r>
      <w:r w:rsidR="00F37800">
        <w:rPr>
          <w:rFonts w:asciiTheme="majorHAnsi" w:eastAsiaTheme="minorEastAsia" w:hAnsiTheme="majorHAnsi"/>
          <w:iCs/>
          <w:sz w:val="24"/>
          <w:szCs w:val="24"/>
          <w:lang w:val="en-AU" w:eastAsia="ja-JP"/>
        </w:rPr>
        <w:t>S</w:t>
      </w:r>
      <w:r>
        <w:rPr>
          <w:rFonts w:asciiTheme="majorHAnsi" w:eastAsiaTheme="minorEastAsia" w:hAnsiTheme="majorHAnsi"/>
          <w:iCs/>
          <w:sz w:val="24"/>
          <w:szCs w:val="24"/>
          <w:lang w:val="en-AU" w:eastAsia="ja-JP"/>
        </w:rPr>
        <w:t xml:space="preserve">tephen </w:t>
      </w:r>
      <w:r w:rsidR="00F37800">
        <w:rPr>
          <w:rFonts w:asciiTheme="majorHAnsi" w:eastAsiaTheme="minorEastAsia" w:hAnsiTheme="majorHAnsi"/>
          <w:iCs/>
          <w:sz w:val="24"/>
          <w:szCs w:val="24"/>
          <w:lang w:val="en-AU" w:eastAsia="ja-JP"/>
        </w:rPr>
        <w:t>B</w:t>
      </w:r>
      <w:r>
        <w:rPr>
          <w:rFonts w:asciiTheme="majorHAnsi" w:eastAsiaTheme="minorEastAsia" w:hAnsiTheme="majorHAnsi"/>
          <w:iCs/>
          <w:sz w:val="24"/>
          <w:szCs w:val="24"/>
          <w:lang w:val="en-AU" w:eastAsia="ja-JP"/>
        </w:rPr>
        <w:t xml:space="preserve">riggs </w:t>
      </w:r>
      <w:r>
        <w:rPr>
          <w:rFonts w:asciiTheme="majorHAnsi" w:eastAsiaTheme="minorEastAsia" w:hAnsiTheme="majorHAnsi"/>
          <w:iCs/>
          <w:sz w:val="24"/>
          <w:szCs w:val="24"/>
          <w:lang w:eastAsia="ja-JP"/>
        </w:rPr>
        <w:t>(SIT Chair</w:t>
      </w:r>
      <w:r w:rsidRPr="00823AC5">
        <w:rPr>
          <w:rFonts w:asciiTheme="majorHAnsi" w:eastAsiaTheme="minorEastAsia" w:hAnsiTheme="majorHAnsi"/>
          <w:iCs/>
          <w:sz w:val="24"/>
          <w:szCs w:val="24"/>
          <w:lang w:eastAsia="ja-JP"/>
        </w:rPr>
        <w:t>, ESA</w:t>
      </w:r>
      <w:r>
        <w:rPr>
          <w:rFonts w:asciiTheme="majorHAnsi" w:eastAsiaTheme="minorEastAsia" w:hAnsiTheme="majorHAnsi"/>
          <w:iCs/>
          <w:sz w:val="24"/>
          <w:szCs w:val="24"/>
          <w:lang w:eastAsia="ja-JP"/>
        </w:rPr>
        <w:t xml:space="preserve">) </w:t>
      </w:r>
      <w:r w:rsidR="00F37800">
        <w:rPr>
          <w:rFonts w:asciiTheme="majorHAnsi" w:eastAsiaTheme="minorEastAsia" w:hAnsiTheme="majorHAnsi"/>
          <w:iCs/>
          <w:sz w:val="24"/>
          <w:szCs w:val="24"/>
          <w:lang w:val="en-AU" w:eastAsia="ja-JP"/>
        </w:rPr>
        <w:t>sends</w:t>
      </w:r>
      <w:r>
        <w:rPr>
          <w:rFonts w:asciiTheme="majorHAnsi" w:eastAsiaTheme="minorEastAsia" w:hAnsiTheme="majorHAnsi"/>
          <w:iCs/>
          <w:sz w:val="24"/>
          <w:szCs w:val="24"/>
          <w:lang w:val="en-AU" w:eastAsia="ja-JP"/>
        </w:rPr>
        <w:t xml:space="preserve"> his</w:t>
      </w:r>
      <w:r w:rsidR="00F37800">
        <w:rPr>
          <w:rFonts w:asciiTheme="majorHAnsi" w:eastAsiaTheme="minorEastAsia" w:hAnsiTheme="majorHAnsi"/>
          <w:iCs/>
          <w:sz w:val="24"/>
          <w:szCs w:val="24"/>
          <w:lang w:val="en-AU" w:eastAsia="ja-JP"/>
        </w:rPr>
        <w:t xml:space="preserve"> apologies</w:t>
      </w:r>
      <w:r>
        <w:rPr>
          <w:rFonts w:asciiTheme="majorHAnsi" w:eastAsiaTheme="minorEastAsia" w:hAnsiTheme="majorHAnsi"/>
          <w:iCs/>
          <w:sz w:val="24"/>
          <w:szCs w:val="24"/>
          <w:lang w:val="en-AU" w:eastAsia="ja-JP"/>
        </w:rPr>
        <w:t xml:space="preserve"> for being unable to attend.</w:t>
      </w:r>
    </w:p>
    <w:p w14:paraId="5FE72235" w14:textId="77777777" w:rsidR="00823AC5" w:rsidRPr="00823AC5" w:rsidRDefault="00823AC5" w:rsidP="00495190">
      <w:pPr>
        <w:spacing w:before="240" w:after="120"/>
        <w:rPr>
          <w:rFonts w:asciiTheme="majorHAnsi" w:eastAsiaTheme="minorEastAsia" w:hAnsiTheme="majorHAnsi"/>
          <w:b/>
          <w:iCs/>
          <w:sz w:val="24"/>
          <w:szCs w:val="24"/>
          <w:lang w:val="en-AU" w:eastAsia="ja-JP"/>
        </w:rPr>
      </w:pPr>
      <w:r w:rsidRPr="00823AC5">
        <w:rPr>
          <w:rFonts w:asciiTheme="majorHAnsi" w:eastAsiaTheme="minorEastAsia" w:hAnsiTheme="majorHAnsi"/>
          <w:b/>
          <w:iCs/>
          <w:sz w:val="24"/>
          <w:szCs w:val="24"/>
          <w:lang w:val="en-AU" w:eastAsia="ja-JP"/>
        </w:rPr>
        <w:t>LSI-VC</w:t>
      </w:r>
    </w:p>
    <w:p w14:paraId="2B2B0DE5" w14:textId="1F35E902" w:rsidR="00F37800" w:rsidRDefault="00F37800" w:rsidP="00F37800">
      <w:pPr>
        <w:spacing w:after="120"/>
        <w:rPr>
          <w:rFonts w:asciiTheme="majorHAnsi" w:eastAsiaTheme="minorEastAsia" w:hAnsiTheme="majorHAnsi"/>
          <w:iCs/>
          <w:sz w:val="24"/>
          <w:szCs w:val="24"/>
          <w:lang w:val="en-AU" w:eastAsia="ja-JP"/>
        </w:rPr>
      </w:pPr>
      <w:r w:rsidRPr="00F37800">
        <w:rPr>
          <w:rFonts w:asciiTheme="majorHAnsi" w:eastAsiaTheme="minorEastAsia" w:hAnsiTheme="majorHAnsi"/>
          <w:iCs/>
          <w:sz w:val="24"/>
          <w:szCs w:val="24"/>
          <w:lang w:val="en-AU" w:eastAsia="ja-JP"/>
        </w:rPr>
        <w:t xml:space="preserve">After the decisions </w:t>
      </w:r>
      <w:r w:rsidR="00495190">
        <w:rPr>
          <w:rFonts w:asciiTheme="majorHAnsi" w:eastAsiaTheme="minorEastAsia" w:hAnsiTheme="majorHAnsi"/>
          <w:iCs/>
          <w:sz w:val="24"/>
          <w:szCs w:val="24"/>
          <w:lang w:val="en-AU" w:eastAsia="ja-JP"/>
        </w:rPr>
        <w:t xml:space="preserve">made at CEOS Plenary, </w:t>
      </w:r>
      <w:r w:rsidRPr="00F37800">
        <w:rPr>
          <w:rFonts w:asciiTheme="majorHAnsi" w:eastAsiaTheme="minorEastAsia" w:hAnsiTheme="majorHAnsi"/>
          <w:iCs/>
          <w:sz w:val="24"/>
          <w:szCs w:val="24"/>
          <w:lang w:val="en-AU" w:eastAsia="ja-JP"/>
        </w:rPr>
        <w:t>LSI-VC</w:t>
      </w:r>
      <w:r w:rsidR="00495190">
        <w:rPr>
          <w:rFonts w:asciiTheme="majorHAnsi" w:eastAsiaTheme="minorEastAsia" w:hAnsiTheme="majorHAnsi"/>
          <w:iCs/>
          <w:sz w:val="24"/>
          <w:szCs w:val="24"/>
          <w:lang w:val="en-AU" w:eastAsia="ja-JP"/>
        </w:rPr>
        <w:t xml:space="preserve"> is now managed like the other six</w:t>
      </w:r>
      <w:r w:rsidRPr="00F37800">
        <w:rPr>
          <w:rFonts w:asciiTheme="majorHAnsi" w:eastAsiaTheme="minorEastAsia" w:hAnsiTheme="majorHAnsi"/>
          <w:iCs/>
          <w:sz w:val="24"/>
          <w:szCs w:val="24"/>
          <w:lang w:val="en-AU" w:eastAsia="ja-JP"/>
        </w:rPr>
        <w:t xml:space="preserve"> VC</w:t>
      </w:r>
      <w:r w:rsidR="00495190">
        <w:rPr>
          <w:rFonts w:asciiTheme="majorHAnsi" w:eastAsiaTheme="minorEastAsia" w:hAnsiTheme="majorHAnsi"/>
          <w:iCs/>
          <w:sz w:val="24"/>
          <w:szCs w:val="24"/>
          <w:lang w:val="en-AU" w:eastAsia="ja-JP"/>
        </w:rPr>
        <w:t>’</w:t>
      </w:r>
      <w:r w:rsidRPr="00F37800">
        <w:rPr>
          <w:rFonts w:asciiTheme="majorHAnsi" w:eastAsiaTheme="minorEastAsia" w:hAnsiTheme="majorHAnsi"/>
          <w:iCs/>
          <w:sz w:val="24"/>
          <w:szCs w:val="24"/>
          <w:lang w:val="en-AU" w:eastAsia="ja-JP"/>
        </w:rPr>
        <w:t>s.</w:t>
      </w:r>
      <w:r w:rsidR="00495190">
        <w:rPr>
          <w:rFonts w:asciiTheme="majorHAnsi" w:eastAsiaTheme="minorEastAsia" w:hAnsiTheme="majorHAnsi"/>
          <w:iCs/>
          <w:sz w:val="24"/>
          <w:szCs w:val="24"/>
          <w:lang w:val="en-AU" w:eastAsia="ja-JP"/>
        </w:rPr>
        <w:t xml:space="preserve"> The first teleconference of the renewed LSI-VC is planned for</w:t>
      </w:r>
      <w:r w:rsidRPr="00F37800">
        <w:rPr>
          <w:rFonts w:asciiTheme="majorHAnsi" w:eastAsiaTheme="minorEastAsia" w:hAnsiTheme="majorHAnsi"/>
          <w:iCs/>
          <w:sz w:val="24"/>
          <w:szCs w:val="24"/>
          <w:lang w:val="en-AU" w:eastAsia="ja-JP"/>
        </w:rPr>
        <w:t xml:space="preserve"> </w:t>
      </w:r>
      <w:r w:rsidR="00495190">
        <w:rPr>
          <w:rFonts w:asciiTheme="majorHAnsi" w:eastAsiaTheme="minorEastAsia" w:hAnsiTheme="majorHAnsi"/>
          <w:iCs/>
          <w:sz w:val="24"/>
          <w:szCs w:val="24"/>
          <w:lang w:val="en-AU" w:eastAsia="ja-JP"/>
        </w:rPr>
        <w:t>the 15</w:t>
      </w:r>
      <w:r w:rsidR="00495190" w:rsidRPr="00495190">
        <w:rPr>
          <w:rFonts w:asciiTheme="majorHAnsi" w:eastAsiaTheme="minorEastAsia" w:hAnsiTheme="majorHAnsi"/>
          <w:iCs/>
          <w:sz w:val="24"/>
          <w:szCs w:val="24"/>
          <w:vertAlign w:val="superscript"/>
          <w:lang w:val="en-AU" w:eastAsia="ja-JP"/>
        </w:rPr>
        <w:t>th</w:t>
      </w:r>
      <w:r w:rsidR="00495190">
        <w:rPr>
          <w:rFonts w:asciiTheme="majorHAnsi" w:eastAsiaTheme="minorEastAsia" w:hAnsiTheme="majorHAnsi"/>
          <w:iCs/>
          <w:sz w:val="24"/>
          <w:szCs w:val="24"/>
          <w:lang w:val="en-AU" w:eastAsia="ja-JP"/>
        </w:rPr>
        <w:t xml:space="preserve"> of </w:t>
      </w:r>
      <w:r w:rsidRPr="00F37800">
        <w:rPr>
          <w:rFonts w:asciiTheme="majorHAnsi" w:eastAsiaTheme="minorEastAsia" w:hAnsiTheme="majorHAnsi"/>
          <w:iCs/>
          <w:sz w:val="24"/>
          <w:szCs w:val="24"/>
          <w:lang w:val="en-AU" w:eastAsia="ja-JP"/>
        </w:rPr>
        <w:t>December.</w:t>
      </w:r>
    </w:p>
    <w:p w14:paraId="161EC04D" w14:textId="5E8D0EB9" w:rsidR="00495190" w:rsidRPr="00495190" w:rsidRDefault="00495190" w:rsidP="00495190">
      <w:pPr>
        <w:spacing w:before="240" w:after="120"/>
        <w:rPr>
          <w:rFonts w:asciiTheme="majorHAnsi" w:eastAsiaTheme="minorEastAsia" w:hAnsiTheme="majorHAnsi"/>
          <w:b/>
          <w:iCs/>
          <w:sz w:val="24"/>
          <w:szCs w:val="24"/>
          <w:lang w:val="en-AU" w:eastAsia="ja-JP"/>
        </w:rPr>
      </w:pPr>
      <w:r w:rsidRPr="00495190">
        <w:rPr>
          <w:rFonts w:asciiTheme="majorHAnsi" w:eastAsiaTheme="minorEastAsia" w:hAnsiTheme="majorHAnsi"/>
          <w:b/>
          <w:iCs/>
          <w:sz w:val="24"/>
          <w:szCs w:val="24"/>
          <w:lang w:val="en-AU" w:eastAsia="ja-JP"/>
        </w:rPr>
        <w:t>SIT Vice-Chair 2016-2017/SIT Chair 2018-2019</w:t>
      </w:r>
    </w:p>
    <w:p w14:paraId="2DC0E05C" w14:textId="0D7B5CAF" w:rsidR="00F37800" w:rsidRDefault="00F37800" w:rsidP="00F37800">
      <w:pPr>
        <w:spacing w:after="120"/>
        <w:rPr>
          <w:rFonts w:asciiTheme="majorHAnsi" w:eastAsiaTheme="minorEastAsia" w:hAnsiTheme="majorHAnsi"/>
          <w:iCs/>
          <w:sz w:val="24"/>
          <w:szCs w:val="24"/>
          <w:lang w:val="en-AU" w:eastAsia="ja-JP"/>
        </w:rPr>
      </w:pPr>
      <w:r w:rsidRPr="00F37800">
        <w:rPr>
          <w:rFonts w:asciiTheme="majorHAnsi" w:eastAsiaTheme="minorEastAsia" w:hAnsiTheme="majorHAnsi"/>
          <w:iCs/>
          <w:sz w:val="24"/>
          <w:szCs w:val="24"/>
          <w:lang w:val="en-AU" w:eastAsia="ja-JP"/>
        </w:rPr>
        <w:t>Some initial discussion</w:t>
      </w:r>
      <w:r w:rsidR="00495190">
        <w:rPr>
          <w:rFonts w:asciiTheme="majorHAnsi" w:eastAsiaTheme="minorEastAsia" w:hAnsiTheme="majorHAnsi"/>
          <w:iCs/>
          <w:sz w:val="24"/>
          <w:szCs w:val="24"/>
          <w:lang w:val="en-AU" w:eastAsia="ja-JP"/>
        </w:rPr>
        <w:t>s</w:t>
      </w:r>
      <w:r w:rsidRPr="00F37800">
        <w:rPr>
          <w:rFonts w:asciiTheme="majorHAnsi" w:eastAsiaTheme="minorEastAsia" w:hAnsiTheme="majorHAnsi"/>
          <w:iCs/>
          <w:sz w:val="24"/>
          <w:szCs w:val="24"/>
          <w:lang w:val="en-AU" w:eastAsia="ja-JP"/>
        </w:rPr>
        <w:t xml:space="preserve"> have taken</w:t>
      </w:r>
      <w:r w:rsidR="00495190">
        <w:rPr>
          <w:rFonts w:asciiTheme="majorHAnsi" w:eastAsiaTheme="minorEastAsia" w:hAnsiTheme="majorHAnsi"/>
          <w:iCs/>
          <w:sz w:val="24"/>
          <w:szCs w:val="24"/>
          <w:lang w:val="en-AU" w:eastAsia="ja-JP"/>
        </w:rPr>
        <w:t xml:space="preserve"> place between the current SIT C</w:t>
      </w:r>
      <w:r w:rsidR="0020687C">
        <w:rPr>
          <w:rFonts w:asciiTheme="majorHAnsi" w:eastAsiaTheme="minorEastAsia" w:hAnsiTheme="majorHAnsi"/>
          <w:iCs/>
          <w:sz w:val="24"/>
          <w:szCs w:val="24"/>
          <w:lang w:val="en-AU" w:eastAsia="ja-JP"/>
        </w:rPr>
        <w:t>hair and</w:t>
      </w:r>
      <w:r w:rsidRPr="00F37800">
        <w:rPr>
          <w:rFonts w:asciiTheme="majorHAnsi" w:eastAsiaTheme="minorEastAsia" w:hAnsiTheme="majorHAnsi"/>
          <w:iCs/>
          <w:sz w:val="24"/>
          <w:szCs w:val="24"/>
          <w:lang w:val="en-AU" w:eastAsia="ja-JP"/>
        </w:rPr>
        <w:t xml:space="preserve"> CEOS Principals</w:t>
      </w:r>
      <w:r w:rsidR="00495190">
        <w:rPr>
          <w:rFonts w:asciiTheme="majorHAnsi" w:eastAsiaTheme="minorEastAsia" w:hAnsiTheme="majorHAnsi"/>
          <w:iCs/>
          <w:sz w:val="24"/>
          <w:szCs w:val="24"/>
          <w:lang w:val="en-AU" w:eastAsia="ja-JP"/>
        </w:rPr>
        <w:t>, however CEOS Plenary a</w:t>
      </w:r>
      <w:r w:rsidRPr="00F37800">
        <w:rPr>
          <w:rFonts w:asciiTheme="majorHAnsi" w:eastAsiaTheme="minorEastAsia" w:hAnsiTheme="majorHAnsi"/>
          <w:iCs/>
          <w:sz w:val="24"/>
          <w:szCs w:val="24"/>
          <w:lang w:val="en-AU" w:eastAsia="ja-JP"/>
        </w:rPr>
        <w:t xml:space="preserve">ction 29-7 </w:t>
      </w:r>
      <w:r w:rsidR="00495190">
        <w:rPr>
          <w:rFonts w:asciiTheme="majorHAnsi" w:eastAsiaTheme="minorEastAsia" w:hAnsiTheme="majorHAnsi"/>
          <w:iCs/>
          <w:sz w:val="24"/>
          <w:szCs w:val="24"/>
          <w:lang w:val="en-AU" w:eastAsia="ja-JP"/>
        </w:rPr>
        <w:t>remains</w:t>
      </w:r>
      <w:r w:rsidRPr="00F37800">
        <w:rPr>
          <w:rFonts w:asciiTheme="majorHAnsi" w:eastAsiaTheme="minorEastAsia" w:hAnsiTheme="majorHAnsi"/>
          <w:iCs/>
          <w:sz w:val="24"/>
          <w:szCs w:val="24"/>
          <w:lang w:val="en-AU" w:eastAsia="ja-JP"/>
        </w:rPr>
        <w:t xml:space="preserve"> open.</w:t>
      </w:r>
    </w:p>
    <w:p w14:paraId="5E74F079" w14:textId="3095E8A8" w:rsidR="00C40E68" w:rsidRPr="00C40E68" w:rsidRDefault="00C40E68" w:rsidP="00C40E68">
      <w:pPr>
        <w:spacing w:before="240" w:after="120"/>
        <w:rPr>
          <w:rFonts w:asciiTheme="majorHAnsi" w:eastAsiaTheme="minorEastAsia" w:hAnsiTheme="majorHAnsi"/>
          <w:b/>
          <w:iCs/>
          <w:sz w:val="24"/>
          <w:szCs w:val="24"/>
          <w:lang w:val="en-AU" w:eastAsia="ja-JP"/>
        </w:rPr>
      </w:pPr>
      <w:r>
        <w:rPr>
          <w:rFonts w:asciiTheme="majorHAnsi" w:eastAsiaTheme="minorEastAsia" w:hAnsiTheme="majorHAnsi"/>
          <w:b/>
          <w:iCs/>
          <w:sz w:val="24"/>
          <w:szCs w:val="24"/>
          <w:lang w:val="en-AU" w:eastAsia="ja-JP"/>
        </w:rPr>
        <w:t>Virtual Constellation/Working Group Coordination</w:t>
      </w:r>
    </w:p>
    <w:p w14:paraId="4D83A64E" w14:textId="3AEA7AB0" w:rsidR="00F37800" w:rsidRDefault="00C40E68" w:rsidP="00055A7C">
      <w:pPr>
        <w:spacing w:after="120"/>
        <w:rPr>
          <w:rFonts w:asciiTheme="majorHAnsi" w:eastAsiaTheme="minorEastAsia" w:hAnsiTheme="majorHAnsi"/>
          <w:iCs/>
          <w:sz w:val="24"/>
          <w:szCs w:val="24"/>
          <w:lang w:val="en-AU" w:eastAsia="ja-JP"/>
        </w:rPr>
      </w:pPr>
      <w:r>
        <w:rPr>
          <w:rFonts w:asciiTheme="majorHAnsi" w:eastAsiaTheme="minorEastAsia" w:hAnsiTheme="majorHAnsi"/>
          <w:iCs/>
          <w:sz w:val="24"/>
          <w:szCs w:val="24"/>
          <w:lang w:val="en-AU" w:eastAsia="ja-JP"/>
        </w:rPr>
        <w:t>A s</w:t>
      </w:r>
      <w:r w:rsidR="00F37800">
        <w:rPr>
          <w:rFonts w:asciiTheme="majorHAnsi" w:eastAsiaTheme="minorEastAsia" w:hAnsiTheme="majorHAnsi"/>
          <w:iCs/>
          <w:sz w:val="24"/>
          <w:szCs w:val="24"/>
          <w:lang w:val="en-AU" w:eastAsia="ja-JP"/>
        </w:rPr>
        <w:t>eries of telecon</w:t>
      </w:r>
      <w:r>
        <w:rPr>
          <w:rFonts w:asciiTheme="majorHAnsi" w:eastAsiaTheme="minorEastAsia" w:hAnsiTheme="majorHAnsi"/>
          <w:iCs/>
          <w:sz w:val="24"/>
          <w:szCs w:val="24"/>
          <w:lang w:val="en-AU" w:eastAsia="ja-JP"/>
        </w:rPr>
        <w:t>ference</w:t>
      </w:r>
      <w:r w:rsidR="00F37800">
        <w:rPr>
          <w:rFonts w:asciiTheme="majorHAnsi" w:eastAsiaTheme="minorEastAsia" w:hAnsiTheme="majorHAnsi"/>
          <w:iCs/>
          <w:sz w:val="24"/>
          <w:szCs w:val="24"/>
          <w:lang w:val="en-AU" w:eastAsia="ja-JP"/>
        </w:rPr>
        <w:t xml:space="preserve">s between </w:t>
      </w:r>
      <w:r>
        <w:rPr>
          <w:rFonts w:asciiTheme="majorHAnsi" w:eastAsiaTheme="minorEastAsia" w:hAnsiTheme="majorHAnsi"/>
          <w:iCs/>
          <w:sz w:val="24"/>
          <w:szCs w:val="24"/>
          <w:lang w:val="en-AU" w:eastAsia="ja-JP"/>
        </w:rPr>
        <w:t xml:space="preserve">the </w:t>
      </w:r>
      <w:r w:rsidR="00F37800">
        <w:rPr>
          <w:rFonts w:asciiTheme="majorHAnsi" w:eastAsiaTheme="minorEastAsia" w:hAnsiTheme="majorHAnsi"/>
          <w:iCs/>
          <w:sz w:val="24"/>
          <w:szCs w:val="24"/>
          <w:lang w:val="en-AU" w:eastAsia="ja-JP"/>
        </w:rPr>
        <w:t>SIT</w:t>
      </w:r>
      <w:r>
        <w:rPr>
          <w:rFonts w:asciiTheme="majorHAnsi" w:eastAsiaTheme="minorEastAsia" w:hAnsiTheme="majorHAnsi"/>
          <w:iCs/>
          <w:sz w:val="24"/>
          <w:szCs w:val="24"/>
          <w:lang w:val="en-AU" w:eastAsia="ja-JP"/>
        </w:rPr>
        <w:t xml:space="preserve"> Chair Team</w:t>
      </w:r>
      <w:r w:rsidR="00F37800">
        <w:rPr>
          <w:rFonts w:asciiTheme="majorHAnsi" w:eastAsiaTheme="minorEastAsia" w:hAnsiTheme="majorHAnsi"/>
          <w:iCs/>
          <w:sz w:val="24"/>
          <w:szCs w:val="24"/>
          <w:lang w:val="en-AU" w:eastAsia="ja-JP"/>
        </w:rPr>
        <w:t>, VC</w:t>
      </w:r>
      <w:r>
        <w:rPr>
          <w:rFonts w:asciiTheme="majorHAnsi" w:eastAsiaTheme="minorEastAsia" w:hAnsiTheme="majorHAnsi"/>
          <w:iCs/>
          <w:sz w:val="24"/>
          <w:szCs w:val="24"/>
          <w:lang w:val="en-AU" w:eastAsia="ja-JP"/>
        </w:rPr>
        <w:t>’s</w:t>
      </w:r>
      <w:r w:rsidR="00F37800">
        <w:rPr>
          <w:rFonts w:asciiTheme="majorHAnsi" w:eastAsiaTheme="minorEastAsia" w:hAnsiTheme="majorHAnsi"/>
          <w:iCs/>
          <w:sz w:val="24"/>
          <w:szCs w:val="24"/>
          <w:lang w:val="en-AU" w:eastAsia="ja-JP"/>
        </w:rPr>
        <w:t xml:space="preserve"> and WG</w:t>
      </w:r>
      <w:r>
        <w:rPr>
          <w:rFonts w:asciiTheme="majorHAnsi" w:eastAsiaTheme="minorEastAsia" w:hAnsiTheme="majorHAnsi"/>
          <w:iCs/>
          <w:sz w:val="24"/>
          <w:szCs w:val="24"/>
          <w:lang w:val="en-AU" w:eastAsia="ja-JP"/>
        </w:rPr>
        <w:t>’s are being planned, and the timi</w:t>
      </w:r>
      <w:r w:rsidR="0020687C">
        <w:rPr>
          <w:rFonts w:asciiTheme="majorHAnsi" w:eastAsiaTheme="minorEastAsia" w:hAnsiTheme="majorHAnsi"/>
          <w:iCs/>
          <w:sz w:val="24"/>
          <w:szCs w:val="24"/>
          <w:lang w:val="en-AU" w:eastAsia="ja-JP"/>
        </w:rPr>
        <w:t>ng for these meetings is</w:t>
      </w:r>
      <w:r>
        <w:rPr>
          <w:rFonts w:asciiTheme="majorHAnsi" w:eastAsiaTheme="minorEastAsia" w:hAnsiTheme="majorHAnsi"/>
          <w:iCs/>
          <w:sz w:val="24"/>
          <w:szCs w:val="24"/>
          <w:lang w:val="en-AU" w:eastAsia="ja-JP"/>
        </w:rPr>
        <w:t xml:space="preserve"> currently being coordinated (</w:t>
      </w:r>
      <w:r w:rsidR="00F37800">
        <w:rPr>
          <w:rFonts w:asciiTheme="majorHAnsi" w:eastAsiaTheme="minorEastAsia" w:hAnsiTheme="majorHAnsi"/>
          <w:iCs/>
          <w:sz w:val="24"/>
          <w:szCs w:val="24"/>
          <w:lang w:val="en-AU" w:eastAsia="ja-JP"/>
        </w:rPr>
        <w:t>4/12 responses</w:t>
      </w:r>
      <w:r>
        <w:rPr>
          <w:rFonts w:asciiTheme="majorHAnsi" w:eastAsiaTheme="minorEastAsia" w:hAnsiTheme="majorHAnsi"/>
          <w:iCs/>
          <w:sz w:val="24"/>
          <w:szCs w:val="24"/>
          <w:lang w:val="en-AU" w:eastAsia="ja-JP"/>
        </w:rPr>
        <w:t xml:space="preserve"> received).</w:t>
      </w:r>
    </w:p>
    <w:p w14:paraId="71E3C5D3" w14:textId="4A29187A" w:rsidR="00C40E68" w:rsidRPr="00C40E68" w:rsidRDefault="00C40E68" w:rsidP="00C40E68">
      <w:pPr>
        <w:spacing w:before="240" w:after="120"/>
        <w:rPr>
          <w:rFonts w:asciiTheme="majorHAnsi" w:eastAsiaTheme="minorEastAsia" w:hAnsiTheme="majorHAnsi"/>
          <w:b/>
          <w:iCs/>
          <w:sz w:val="24"/>
          <w:szCs w:val="24"/>
          <w:lang w:val="en-AU" w:eastAsia="ja-JP"/>
        </w:rPr>
      </w:pPr>
      <w:r>
        <w:rPr>
          <w:rFonts w:asciiTheme="majorHAnsi" w:eastAsiaTheme="minorEastAsia" w:hAnsiTheme="majorHAnsi"/>
          <w:b/>
          <w:iCs/>
          <w:sz w:val="24"/>
          <w:szCs w:val="24"/>
          <w:lang w:val="en-AU" w:eastAsia="ja-JP"/>
        </w:rPr>
        <w:t>SIT-31</w:t>
      </w:r>
    </w:p>
    <w:p w14:paraId="1827E261" w14:textId="103958E1" w:rsidR="00F37800" w:rsidRDefault="0015537A" w:rsidP="00055A7C">
      <w:pPr>
        <w:spacing w:after="120"/>
        <w:rPr>
          <w:rFonts w:asciiTheme="majorHAnsi" w:eastAsiaTheme="minorEastAsia" w:hAnsiTheme="majorHAnsi"/>
          <w:iCs/>
          <w:sz w:val="24"/>
          <w:szCs w:val="24"/>
          <w:lang w:val="en-AU" w:eastAsia="ja-JP"/>
        </w:rPr>
      </w:pPr>
      <w:r>
        <w:rPr>
          <w:rFonts w:asciiTheme="majorHAnsi" w:eastAsiaTheme="minorEastAsia" w:hAnsiTheme="majorHAnsi"/>
          <w:iCs/>
          <w:sz w:val="24"/>
          <w:szCs w:val="24"/>
          <w:lang w:val="en-AU" w:eastAsia="ja-JP"/>
        </w:rPr>
        <w:t>The a</w:t>
      </w:r>
      <w:r w:rsidR="00F37800">
        <w:rPr>
          <w:rFonts w:asciiTheme="majorHAnsi" w:eastAsiaTheme="minorEastAsia" w:hAnsiTheme="majorHAnsi"/>
          <w:iCs/>
          <w:sz w:val="24"/>
          <w:szCs w:val="24"/>
          <w:lang w:val="en-AU" w:eastAsia="ja-JP"/>
        </w:rPr>
        <w:t xml:space="preserve">genda for SIT-31 is </w:t>
      </w:r>
      <w:r w:rsidR="004E0F56">
        <w:rPr>
          <w:rFonts w:asciiTheme="majorHAnsi" w:eastAsiaTheme="minorEastAsia" w:hAnsiTheme="majorHAnsi"/>
          <w:iCs/>
          <w:sz w:val="24"/>
          <w:szCs w:val="24"/>
          <w:lang w:val="en-AU" w:eastAsia="ja-JP"/>
        </w:rPr>
        <w:t xml:space="preserve">currently </w:t>
      </w:r>
      <w:r w:rsidR="00F37800">
        <w:rPr>
          <w:rFonts w:asciiTheme="majorHAnsi" w:eastAsiaTheme="minorEastAsia" w:hAnsiTheme="majorHAnsi"/>
          <w:iCs/>
          <w:sz w:val="24"/>
          <w:szCs w:val="24"/>
          <w:lang w:val="en-AU" w:eastAsia="ja-JP"/>
        </w:rPr>
        <w:t>being considered</w:t>
      </w:r>
      <w:r>
        <w:rPr>
          <w:rFonts w:asciiTheme="majorHAnsi" w:eastAsiaTheme="minorEastAsia" w:hAnsiTheme="majorHAnsi"/>
          <w:iCs/>
          <w:sz w:val="24"/>
          <w:szCs w:val="24"/>
          <w:lang w:val="en-AU" w:eastAsia="ja-JP"/>
        </w:rPr>
        <w:t xml:space="preserve">. The SIT Chair </w:t>
      </w:r>
      <w:r w:rsidR="00F37800">
        <w:rPr>
          <w:rFonts w:asciiTheme="majorHAnsi" w:eastAsiaTheme="minorEastAsia" w:hAnsiTheme="majorHAnsi"/>
          <w:iCs/>
          <w:sz w:val="24"/>
          <w:szCs w:val="24"/>
          <w:lang w:val="en-AU" w:eastAsia="ja-JP"/>
        </w:rPr>
        <w:t>intend</w:t>
      </w:r>
      <w:r>
        <w:rPr>
          <w:rFonts w:asciiTheme="majorHAnsi" w:eastAsiaTheme="minorEastAsia" w:hAnsiTheme="majorHAnsi"/>
          <w:iCs/>
          <w:sz w:val="24"/>
          <w:szCs w:val="24"/>
          <w:lang w:val="en-AU" w:eastAsia="ja-JP"/>
        </w:rPr>
        <w:t>s</w:t>
      </w:r>
      <w:r w:rsidR="00F37800">
        <w:rPr>
          <w:rFonts w:asciiTheme="majorHAnsi" w:eastAsiaTheme="minorEastAsia" w:hAnsiTheme="majorHAnsi"/>
          <w:iCs/>
          <w:sz w:val="24"/>
          <w:szCs w:val="24"/>
          <w:lang w:val="en-AU" w:eastAsia="ja-JP"/>
        </w:rPr>
        <w:t xml:space="preserve"> </w:t>
      </w:r>
      <w:r>
        <w:rPr>
          <w:rFonts w:asciiTheme="majorHAnsi" w:eastAsiaTheme="minorEastAsia" w:hAnsiTheme="majorHAnsi"/>
          <w:iCs/>
          <w:sz w:val="24"/>
          <w:szCs w:val="24"/>
          <w:lang w:val="en-AU" w:eastAsia="ja-JP"/>
        </w:rPr>
        <w:t xml:space="preserve">to propose a discussion on </w:t>
      </w:r>
      <w:r w:rsidR="00F37800">
        <w:rPr>
          <w:rFonts w:asciiTheme="majorHAnsi" w:eastAsiaTheme="minorEastAsia" w:hAnsiTheme="majorHAnsi"/>
          <w:iCs/>
          <w:sz w:val="24"/>
          <w:szCs w:val="24"/>
          <w:lang w:val="en-AU" w:eastAsia="ja-JP"/>
        </w:rPr>
        <w:t>strategies to improve</w:t>
      </w:r>
      <w:r>
        <w:rPr>
          <w:rFonts w:asciiTheme="majorHAnsi" w:eastAsiaTheme="minorEastAsia" w:hAnsiTheme="majorHAnsi"/>
          <w:iCs/>
          <w:sz w:val="24"/>
          <w:szCs w:val="24"/>
          <w:lang w:val="en-AU" w:eastAsia="ja-JP"/>
        </w:rPr>
        <w:t xml:space="preserve"> the</w:t>
      </w:r>
      <w:r w:rsidR="00F37800">
        <w:rPr>
          <w:rFonts w:asciiTheme="majorHAnsi" w:eastAsiaTheme="minorEastAsia" w:hAnsiTheme="majorHAnsi"/>
          <w:iCs/>
          <w:sz w:val="24"/>
          <w:szCs w:val="24"/>
          <w:lang w:val="en-AU" w:eastAsia="ja-JP"/>
        </w:rPr>
        <w:t xml:space="preserve"> connection</w:t>
      </w:r>
      <w:r>
        <w:rPr>
          <w:rFonts w:asciiTheme="majorHAnsi" w:eastAsiaTheme="minorEastAsia" w:hAnsiTheme="majorHAnsi"/>
          <w:iCs/>
          <w:sz w:val="24"/>
          <w:szCs w:val="24"/>
          <w:lang w:val="en-AU" w:eastAsia="ja-JP"/>
        </w:rPr>
        <w:t xml:space="preserve"> between CEOS and the </w:t>
      </w:r>
      <w:r w:rsidR="00F37800">
        <w:rPr>
          <w:rFonts w:asciiTheme="majorHAnsi" w:eastAsiaTheme="minorEastAsia" w:hAnsiTheme="majorHAnsi"/>
          <w:iCs/>
          <w:sz w:val="24"/>
          <w:szCs w:val="24"/>
          <w:lang w:val="en-AU" w:eastAsia="ja-JP"/>
        </w:rPr>
        <w:t xml:space="preserve">UN, donors, and other institutions. </w:t>
      </w:r>
      <w:r>
        <w:rPr>
          <w:rFonts w:asciiTheme="majorHAnsi" w:eastAsiaTheme="minorEastAsia" w:hAnsiTheme="majorHAnsi"/>
          <w:iCs/>
          <w:sz w:val="24"/>
          <w:szCs w:val="24"/>
          <w:lang w:val="en-AU" w:eastAsia="ja-JP"/>
        </w:rPr>
        <w:t xml:space="preserve">Discussion will also focus on </w:t>
      </w:r>
      <w:r w:rsidR="00F37800">
        <w:rPr>
          <w:rFonts w:asciiTheme="majorHAnsi" w:eastAsiaTheme="minorEastAsia" w:hAnsiTheme="majorHAnsi"/>
          <w:iCs/>
          <w:sz w:val="24"/>
          <w:szCs w:val="24"/>
          <w:lang w:val="en-AU" w:eastAsia="ja-JP"/>
        </w:rPr>
        <w:t xml:space="preserve">CEOS resources </w:t>
      </w:r>
      <w:r>
        <w:rPr>
          <w:rFonts w:asciiTheme="majorHAnsi" w:eastAsiaTheme="minorEastAsia" w:hAnsiTheme="majorHAnsi"/>
          <w:iCs/>
          <w:sz w:val="24"/>
          <w:szCs w:val="24"/>
          <w:lang w:val="en-AU" w:eastAsia="ja-JP"/>
        </w:rPr>
        <w:t>and c</w:t>
      </w:r>
      <w:r w:rsidR="00F37800">
        <w:rPr>
          <w:rFonts w:asciiTheme="majorHAnsi" w:eastAsiaTheme="minorEastAsia" w:hAnsiTheme="majorHAnsi"/>
          <w:iCs/>
          <w:sz w:val="24"/>
          <w:szCs w:val="24"/>
          <w:lang w:val="en-AU" w:eastAsia="ja-JP"/>
        </w:rPr>
        <w:t>onsider</w:t>
      </w:r>
      <w:r>
        <w:rPr>
          <w:rFonts w:asciiTheme="majorHAnsi" w:eastAsiaTheme="minorEastAsia" w:hAnsiTheme="majorHAnsi"/>
          <w:iCs/>
          <w:sz w:val="24"/>
          <w:szCs w:val="24"/>
          <w:lang w:val="en-AU" w:eastAsia="ja-JP"/>
        </w:rPr>
        <w:t>ation of</w:t>
      </w:r>
      <w:r w:rsidR="00F37800">
        <w:rPr>
          <w:rFonts w:asciiTheme="majorHAnsi" w:eastAsiaTheme="minorEastAsia" w:hAnsiTheme="majorHAnsi"/>
          <w:iCs/>
          <w:sz w:val="24"/>
          <w:szCs w:val="24"/>
          <w:lang w:val="en-AU" w:eastAsia="ja-JP"/>
        </w:rPr>
        <w:t xml:space="preserve"> how </w:t>
      </w:r>
      <w:r w:rsidR="00B15B2E">
        <w:rPr>
          <w:rFonts w:asciiTheme="majorHAnsi" w:eastAsiaTheme="minorEastAsia" w:hAnsiTheme="majorHAnsi"/>
          <w:iCs/>
          <w:sz w:val="24"/>
          <w:szCs w:val="24"/>
          <w:lang w:val="en-AU" w:eastAsia="ja-JP"/>
        </w:rPr>
        <w:t xml:space="preserve">to </w:t>
      </w:r>
      <w:r w:rsidR="00F37800">
        <w:rPr>
          <w:rFonts w:asciiTheme="majorHAnsi" w:eastAsiaTheme="minorEastAsia" w:hAnsiTheme="majorHAnsi"/>
          <w:iCs/>
          <w:sz w:val="24"/>
          <w:szCs w:val="24"/>
          <w:lang w:val="en-AU" w:eastAsia="ja-JP"/>
        </w:rPr>
        <w:t>best</w:t>
      </w:r>
      <w:r w:rsidR="00B15B2E">
        <w:rPr>
          <w:rFonts w:asciiTheme="majorHAnsi" w:eastAsiaTheme="minorEastAsia" w:hAnsiTheme="majorHAnsi"/>
          <w:iCs/>
          <w:sz w:val="24"/>
          <w:szCs w:val="24"/>
          <w:lang w:val="en-AU" w:eastAsia="ja-JP"/>
        </w:rPr>
        <w:t xml:space="preserve"> </w:t>
      </w:r>
      <w:r w:rsidR="00F37800">
        <w:rPr>
          <w:rFonts w:asciiTheme="majorHAnsi" w:eastAsiaTheme="minorEastAsia" w:hAnsiTheme="majorHAnsi"/>
          <w:iCs/>
          <w:sz w:val="24"/>
          <w:szCs w:val="24"/>
          <w:lang w:val="en-AU" w:eastAsia="ja-JP"/>
        </w:rPr>
        <w:t>contribute to</w:t>
      </w:r>
      <w:r w:rsidR="00B15B2E">
        <w:rPr>
          <w:rFonts w:asciiTheme="majorHAnsi" w:eastAsiaTheme="minorEastAsia" w:hAnsiTheme="majorHAnsi"/>
          <w:iCs/>
          <w:sz w:val="24"/>
          <w:szCs w:val="24"/>
          <w:lang w:val="en-AU" w:eastAsia="ja-JP"/>
        </w:rPr>
        <w:t xml:space="preserve"> </w:t>
      </w:r>
      <w:r>
        <w:rPr>
          <w:rFonts w:asciiTheme="majorHAnsi" w:eastAsiaTheme="minorEastAsia" w:hAnsiTheme="majorHAnsi"/>
          <w:iCs/>
          <w:sz w:val="24"/>
          <w:szCs w:val="24"/>
          <w:lang w:val="en-AU" w:eastAsia="ja-JP"/>
        </w:rPr>
        <w:t>various</w:t>
      </w:r>
      <w:r w:rsidR="00F37800">
        <w:rPr>
          <w:rFonts w:asciiTheme="majorHAnsi" w:eastAsiaTheme="minorEastAsia" w:hAnsiTheme="majorHAnsi"/>
          <w:iCs/>
          <w:sz w:val="24"/>
          <w:szCs w:val="24"/>
          <w:lang w:val="en-AU" w:eastAsia="ja-JP"/>
        </w:rPr>
        <w:t xml:space="preserve"> efforts.</w:t>
      </w:r>
    </w:p>
    <w:p w14:paraId="77DCE90C" w14:textId="77777777" w:rsidR="004E0F56" w:rsidRPr="000766B8" w:rsidRDefault="004E0F56" w:rsidP="004E0F56">
      <w:pPr>
        <w:pBdr>
          <w:bottom w:val="single" w:sz="6" w:space="1" w:color="auto"/>
        </w:pBdr>
        <w:spacing w:before="24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Discussion</w:t>
      </w:r>
    </w:p>
    <w:p w14:paraId="385D154F" w14:textId="2A01FF29" w:rsidR="005A2BDF" w:rsidRPr="004E0F56" w:rsidRDefault="004E0F56" w:rsidP="004E0F56">
      <w:pPr>
        <w:pStyle w:val="ListParagraph"/>
        <w:numPr>
          <w:ilvl w:val="0"/>
          <w:numId w:val="48"/>
        </w:numPr>
        <w:spacing w:after="120"/>
        <w:rPr>
          <w:rFonts w:asciiTheme="majorHAnsi" w:eastAsiaTheme="minorEastAsia" w:hAnsiTheme="majorHAnsi"/>
          <w:iCs/>
          <w:sz w:val="24"/>
          <w:szCs w:val="24"/>
          <w:lang w:val="en-AU" w:eastAsia="ja-JP"/>
        </w:rPr>
      </w:pPr>
      <w:r>
        <w:rPr>
          <w:rFonts w:asciiTheme="majorHAnsi" w:eastAsiaTheme="minorEastAsia" w:hAnsiTheme="majorHAnsi"/>
          <w:iCs/>
          <w:sz w:val="24"/>
          <w:szCs w:val="24"/>
          <w:lang w:val="en-AU" w:eastAsia="ja-JP"/>
        </w:rPr>
        <w:t>Chr</w:t>
      </w:r>
      <w:r w:rsidR="005A2BDF" w:rsidRPr="004E0F56">
        <w:rPr>
          <w:rFonts w:asciiTheme="majorHAnsi" w:eastAsiaTheme="minorEastAsia" w:hAnsiTheme="majorHAnsi"/>
          <w:iCs/>
          <w:sz w:val="24"/>
          <w:szCs w:val="24"/>
          <w:lang w:val="en-AU" w:eastAsia="ja-JP"/>
        </w:rPr>
        <w:t>istine</w:t>
      </w:r>
      <w:r w:rsidRPr="004E0F56">
        <w:rPr>
          <w:rFonts w:asciiTheme="majorHAnsi" w:eastAsiaTheme="minorEastAsia" w:hAnsiTheme="majorHAnsi"/>
          <w:iCs/>
          <w:sz w:val="24"/>
          <w:szCs w:val="24"/>
          <w:lang w:val="en-AU" w:eastAsia="ja-JP"/>
        </w:rPr>
        <w:t xml:space="preserve"> Bognar</w:t>
      </w:r>
      <w:r>
        <w:rPr>
          <w:rFonts w:asciiTheme="majorHAnsi" w:eastAsiaTheme="minorEastAsia" w:hAnsiTheme="majorHAnsi"/>
          <w:iCs/>
          <w:sz w:val="24"/>
          <w:szCs w:val="24"/>
          <w:lang w:val="en-AU" w:eastAsia="ja-JP"/>
        </w:rPr>
        <w:t xml:space="preserve"> (NASA)</w:t>
      </w:r>
      <w:r w:rsidRPr="004E0F56">
        <w:rPr>
          <w:rFonts w:asciiTheme="majorHAnsi" w:eastAsiaTheme="minorEastAsia" w:hAnsiTheme="majorHAnsi"/>
          <w:iCs/>
          <w:sz w:val="24"/>
          <w:szCs w:val="24"/>
          <w:lang w:val="en-AU" w:eastAsia="ja-JP"/>
        </w:rPr>
        <w:t xml:space="preserve"> </w:t>
      </w:r>
      <w:r>
        <w:rPr>
          <w:rFonts w:asciiTheme="majorHAnsi" w:eastAsiaTheme="minorEastAsia" w:hAnsiTheme="majorHAnsi"/>
          <w:iCs/>
          <w:sz w:val="24"/>
          <w:szCs w:val="24"/>
          <w:lang w:val="en-AU" w:eastAsia="ja-JP"/>
        </w:rPr>
        <w:t xml:space="preserve">recalled that CEOS strongly acknowledged </w:t>
      </w:r>
      <w:r w:rsidR="005A2BDF" w:rsidRPr="004E0F56">
        <w:rPr>
          <w:rFonts w:asciiTheme="majorHAnsi" w:eastAsiaTheme="minorEastAsia" w:hAnsiTheme="majorHAnsi"/>
          <w:iCs/>
          <w:sz w:val="24"/>
          <w:szCs w:val="24"/>
          <w:lang w:val="en-AU" w:eastAsia="ja-JP"/>
        </w:rPr>
        <w:t>the</w:t>
      </w:r>
      <w:r>
        <w:rPr>
          <w:rFonts w:asciiTheme="majorHAnsi" w:eastAsiaTheme="minorEastAsia" w:hAnsiTheme="majorHAnsi"/>
          <w:iCs/>
          <w:sz w:val="24"/>
          <w:szCs w:val="24"/>
          <w:lang w:val="en-AU" w:eastAsia="ja-JP"/>
        </w:rPr>
        <w:t xml:space="preserve"> convening power of GEO</w:t>
      </w:r>
      <w:r w:rsidR="0046672D">
        <w:rPr>
          <w:rFonts w:asciiTheme="majorHAnsi" w:eastAsiaTheme="minorEastAsia" w:hAnsiTheme="majorHAnsi"/>
          <w:iCs/>
          <w:sz w:val="24"/>
          <w:szCs w:val="24"/>
          <w:lang w:val="en-AU" w:eastAsia="ja-JP"/>
        </w:rPr>
        <w:t xml:space="preserve"> in its statements to GEO-XII Plenary and the Mexico City Ministerial Summit</w:t>
      </w:r>
      <w:r>
        <w:rPr>
          <w:rFonts w:asciiTheme="majorHAnsi" w:eastAsiaTheme="minorEastAsia" w:hAnsiTheme="majorHAnsi"/>
          <w:iCs/>
          <w:sz w:val="24"/>
          <w:szCs w:val="24"/>
          <w:lang w:val="en-AU" w:eastAsia="ja-JP"/>
        </w:rPr>
        <w:t>, and as such</w:t>
      </w:r>
      <w:r w:rsidR="00C04C95">
        <w:rPr>
          <w:rFonts w:asciiTheme="majorHAnsi" w:eastAsiaTheme="minorEastAsia" w:hAnsiTheme="majorHAnsi"/>
          <w:iCs/>
          <w:sz w:val="24"/>
          <w:szCs w:val="24"/>
          <w:lang w:val="en-AU" w:eastAsia="ja-JP"/>
        </w:rPr>
        <w:t>,</w:t>
      </w:r>
      <w:r>
        <w:rPr>
          <w:rFonts w:asciiTheme="majorHAnsi" w:eastAsiaTheme="minorEastAsia" w:hAnsiTheme="majorHAnsi"/>
          <w:iCs/>
          <w:sz w:val="24"/>
          <w:szCs w:val="24"/>
          <w:lang w:val="en-AU" w:eastAsia="ja-JP"/>
        </w:rPr>
        <w:t xml:space="preserve"> any efforts to improve connections to </w:t>
      </w:r>
      <w:r w:rsidRPr="004E0F56">
        <w:rPr>
          <w:rFonts w:asciiTheme="majorHAnsi" w:eastAsiaTheme="minorEastAsia" w:hAnsiTheme="majorHAnsi"/>
          <w:iCs/>
          <w:sz w:val="24"/>
          <w:szCs w:val="24"/>
          <w:lang w:val="en-AU" w:eastAsia="ja-JP"/>
        </w:rPr>
        <w:t>the UN, donors, and other institutions</w:t>
      </w:r>
      <w:r>
        <w:rPr>
          <w:rFonts w:asciiTheme="majorHAnsi" w:eastAsiaTheme="minorEastAsia" w:hAnsiTheme="majorHAnsi"/>
          <w:iCs/>
          <w:sz w:val="24"/>
          <w:szCs w:val="24"/>
          <w:lang w:val="en-AU" w:eastAsia="ja-JP"/>
        </w:rPr>
        <w:t xml:space="preserve"> should be consistent</w:t>
      </w:r>
      <w:r w:rsidR="00D05726">
        <w:rPr>
          <w:rFonts w:asciiTheme="majorHAnsi" w:eastAsiaTheme="minorEastAsia" w:hAnsiTheme="majorHAnsi"/>
          <w:iCs/>
          <w:sz w:val="24"/>
          <w:szCs w:val="24"/>
          <w:lang w:val="en-AU" w:eastAsia="ja-JP"/>
        </w:rPr>
        <w:t xml:space="preserve"> with this</w:t>
      </w:r>
      <w:r>
        <w:rPr>
          <w:rFonts w:asciiTheme="majorHAnsi" w:eastAsiaTheme="minorEastAsia" w:hAnsiTheme="majorHAnsi"/>
          <w:iCs/>
          <w:sz w:val="24"/>
          <w:szCs w:val="24"/>
          <w:lang w:val="en-AU" w:eastAsia="ja-JP"/>
        </w:rPr>
        <w:t xml:space="preserve"> and done in cooperation with </w:t>
      </w:r>
      <w:r w:rsidR="005A2BDF" w:rsidRPr="004E0F56">
        <w:rPr>
          <w:rFonts w:asciiTheme="majorHAnsi" w:eastAsiaTheme="minorEastAsia" w:hAnsiTheme="majorHAnsi"/>
          <w:iCs/>
          <w:sz w:val="24"/>
          <w:szCs w:val="24"/>
          <w:lang w:val="en-AU" w:eastAsia="ja-JP"/>
        </w:rPr>
        <w:t xml:space="preserve">GEO – </w:t>
      </w:r>
      <w:r>
        <w:rPr>
          <w:rFonts w:asciiTheme="majorHAnsi" w:eastAsiaTheme="minorEastAsia" w:hAnsiTheme="majorHAnsi"/>
          <w:iCs/>
          <w:sz w:val="24"/>
          <w:szCs w:val="24"/>
          <w:lang w:val="en-AU" w:eastAsia="ja-JP"/>
        </w:rPr>
        <w:t>to avoid contradicting the message that</w:t>
      </w:r>
      <w:r w:rsidR="005A2BDF" w:rsidRPr="004E0F56">
        <w:rPr>
          <w:rFonts w:asciiTheme="majorHAnsi" w:eastAsiaTheme="minorEastAsia" w:hAnsiTheme="majorHAnsi"/>
          <w:iCs/>
          <w:sz w:val="24"/>
          <w:szCs w:val="24"/>
          <w:lang w:val="en-AU" w:eastAsia="ja-JP"/>
        </w:rPr>
        <w:t xml:space="preserve"> was recently conveyed</w:t>
      </w:r>
      <w:r w:rsidR="0046672D">
        <w:rPr>
          <w:rFonts w:asciiTheme="majorHAnsi" w:eastAsiaTheme="minorEastAsia" w:hAnsiTheme="majorHAnsi"/>
          <w:iCs/>
          <w:sz w:val="24"/>
          <w:szCs w:val="24"/>
          <w:lang w:val="en-AU" w:eastAsia="ja-JP"/>
        </w:rPr>
        <w:t>.</w:t>
      </w:r>
      <w:r w:rsidR="00BB7C92" w:rsidRPr="004E0F56">
        <w:rPr>
          <w:rFonts w:asciiTheme="majorHAnsi" w:eastAsiaTheme="minorEastAsia" w:hAnsiTheme="majorHAnsi"/>
          <w:iCs/>
          <w:sz w:val="24"/>
          <w:szCs w:val="24"/>
          <w:lang w:val="en-AU" w:eastAsia="ja-JP"/>
        </w:rPr>
        <w:t xml:space="preserve"> Osamu</w:t>
      </w:r>
      <w:r w:rsidR="0046672D">
        <w:rPr>
          <w:rFonts w:asciiTheme="majorHAnsi" w:eastAsiaTheme="minorEastAsia" w:hAnsiTheme="majorHAnsi"/>
          <w:iCs/>
          <w:sz w:val="24"/>
          <w:szCs w:val="24"/>
          <w:lang w:val="en-AU" w:eastAsia="ja-JP"/>
        </w:rPr>
        <w:t xml:space="preserve"> Ochiai (GEO SEC)</w:t>
      </w:r>
      <w:r w:rsidR="00BB7C92" w:rsidRPr="004E0F56">
        <w:rPr>
          <w:rFonts w:asciiTheme="majorHAnsi" w:eastAsiaTheme="minorEastAsia" w:hAnsiTheme="majorHAnsi"/>
          <w:iCs/>
          <w:sz w:val="24"/>
          <w:szCs w:val="24"/>
          <w:lang w:val="en-AU" w:eastAsia="ja-JP"/>
        </w:rPr>
        <w:t xml:space="preserve"> recommended establishing</w:t>
      </w:r>
      <w:r w:rsidR="0046672D">
        <w:rPr>
          <w:rFonts w:asciiTheme="majorHAnsi" w:eastAsiaTheme="minorEastAsia" w:hAnsiTheme="majorHAnsi"/>
          <w:iCs/>
          <w:sz w:val="24"/>
          <w:szCs w:val="24"/>
          <w:lang w:val="en-AU" w:eastAsia="ja-JP"/>
        </w:rPr>
        <w:t xml:space="preserve"> a</w:t>
      </w:r>
      <w:r w:rsidR="00BB7C92" w:rsidRPr="004E0F56">
        <w:rPr>
          <w:rFonts w:asciiTheme="majorHAnsi" w:eastAsiaTheme="minorEastAsia" w:hAnsiTheme="majorHAnsi"/>
          <w:iCs/>
          <w:sz w:val="24"/>
          <w:szCs w:val="24"/>
          <w:lang w:val="en-AU" w:eastAsia="ja-JP"/>
        </w:rPr>
        <w:t xml:space="preserve"> connection </w:t>
      </w:r>
      <w:r w:rsidR="0046672D">
        <w:rPr>
          <w:rFonts w:asciiTheme="majorHAnsi" w:eastAsiaTheme="minorEastAsia" w:hAnsiTheme="majorHAnsi"/>
          <w:iCs/>
          <w:sz w:val="24"/>
          <w:szCs w:val="24"/>
          <w:lang w:val="en-AU" w:eastAsia="ja-JP"/>
        </w:rPr>
        <w:t xml:space="preserve">on this </w:t>
      </w:r>
      <w:r w:rsidR="00BB7C92" w:rsidRPr="004E0F56">
        <w:rPr>
          <w:rFonts w:asciiTheme="majorHAnsi" w:eastAsiaTheme="minorEastAsia" w:hAnsiTheme="majorHAnsi"/>
          <w:iCs/>
          <w:sz w:val="24"/>
          <w:szCs w:val="24"/>
          <w:lang w:val="en-AU" w:eastAsia="ja-JP"/>
        </w:rPr>
        <w:t>with Bob Samors</w:t>
      </w:r>
      <w:r w:rsidR="0046672D">
        <w:rPr>
          <w:rFonts w:asciiTheme="majorHAnsi" w:eastAsiaTheme="minorEastAsia" w:hAnsiTheme="majorHAnsi"/>
          <w:iCs/>
          <w:sz w:val="24"/>
          <w:szCs w:val="24"/>
          <w:lang w:val="en-AU" w:eastAsia="ja-JP"/>
        </w:rPr>
        <w:t xml:space="preserve"> (GEO SEC</w:t>
      </w:r>
      <w:r w:rsidR="004F058D">
        <w:rPr>
          <w:rFonts w:asciiTheme="majorHAnsi" w:eastAsiaTheme="minorEastAsia" w:hAnsiTheme="majorHAnsi"/>
          <w:iCs/>
          <w:sz w:val="24"/>
          <w:szCs w:val="24"/>
          <w:lang w:val="en-AU" w:eastAsia="ja-JP"/>
        </w:rPr>
        <w:t xml:space="preserve"> External Relations Manager</w:t>
      </w:r>
      <w:r w:rsidR="0046672D">
        <w:rPr>
          <w:rFonts w:asciiTheme="majorHAnsi" w:eastAsiaTheme="minorEastAsia" w:hAnsiTheme="majorHAnsi"/>
          <w:iCs/>
          <w:sz w:val="24"/>
          <w:szCs w:val="24"/>
          <w:lang w:val="en-AU" w:eastAsia="ja-JP"/>
        </w:rPr>
        <w:t>)</w:t>
      </w:r>
      <w:r w:rsidR="00BB7C92" w:rsidRPr="004E0F56">
        <w:rPr>
          <w:rFonts w:asciiTheme="majorHAnsi" w:eastAsiaTheme="minorEastAsia" w:hAnsiTheme="majorHAnsi"/>
          <w:iCs/>
          <w:sz w:val="24"/>
          <w:szCs w:val="24"/>
          <w:lang w:val="en-AU" w:eastAsia="ja-JP"/>
        </w:rPr>
        <w:t>.</w:t>
      </w:r>
    </w:p>
    <w:p w14:paraId="1D97411C" w14:textId="77777777" w:rsidR="004F058D" w:rsidRPr="004F058D" w:rsidRDefault="004F058D" w:rsidP="004F058D">
      <w:pPr>
        <w:pBdr>
          <w:bottom w:val="single" w:sz="6" w:space="1" w:color="auto"/>
        </w:pBdr>
        <w:spacing w:before="240" w:after="120"/>
        <w:rPr>
          <w:rFonts w:asciiTheme="majorHAnsi" w:eastAsiaTheme="minorEastAsia" w:hAnsiTheme="majorHAnsi"/>
          <w:b/>
          <w:bCs/>
          <w:sz w:val="18"/>
          <w:szCs w:val="18"/>
          <w:lang w:eastAsia="ja-JP"/>
        </w:rPr>
      </w:pPr>
      <w:r w:rsidRPr="004F058D">
        <w:rPr>
          <w:rFonts w:asciiTheme="majorHAnsi" w:eastAsiaTheme="minorEastAsia" w:hAnsiTheme="majorHAnsi"/>
          <w:b/>
          <w:bCs/>
          <w:sz w:val="18"/>
          <w:szCs w:val="18"/>
          <w:lang w:eastAsia="ja-JP"/>
        </w:rPr>
        <w:lastRenderedPageBreak/>
        <w:t>Upcoming Meetings</w:t>
      </w:r>
    </w:p>
    <w:p w14:paraId="02E1BB4A" w14:textId="484BB268" w:rsidR="00091BF4" w:rsidRPr="004F058D" w:rsidRDefault="004F058D" w:rsidP="004F058D">
      <w:pPr>
        <w:pStyle w:val="ListParagraph"/>
        <w:numPr>
          <w:ilvl w:val="0"/>
          <w:numId w:val="48"/>
        </w:numPr>
        <w:spacing w:after="120"/>
        <w:rPr>
          <w:rFonts w:asciiTheme="majorHAnsi" w:eastAsiaTheme="minorEastAsia" w:hAnsiTheme="majorHAnsi"/>
          <w:i/>
          <w:iCs/>
          <w:sz w:val="24"/>
          <w:szCs w:val="24"/>
          <w:lang w:val="en-US" w:eastAsia="ja-JP"/>
        </w:rPr>
      </w:pPr>
      <w:r>
        <w:rPr>
          <w:rFonts w:asciiTheme="majorHAnsi" w:hAnsiTheme="majorHAnsi"/>
          <w:i/>
          <w:sz w:val="24"/>
          <w:szCs w:val="24"/>
          <w:lang w:eastAsia="ja-JP"/>
        </w:rPr>
        <w:t xml:space="preserve">A CEOS-GEO Coordination Meeting is being planned around the </w:t>
      </w:r>
      <w:r w:rsidRPr="004F058D">
        <w:rPr>
          <w:rFonts w:asciiTheme="majorHAnsi" w:hAnsiTheme="majorHAnsi"/>
          <w:i/>
          <w:sz w:val="24"/>
          <w:szCs w:val="24"/>
          <w:lang w:eastAsia="ja-JP"/>
        </w:rPr>
        <w:t>1</w:t>
      </w:r>
      <w:r w:rsidRPr="004F058D">
        <w:rPr>
          <w:rFonts w:asciiTheme="majorHAnsi" w:hAnsiTheme="majorHAnsi"/>
          <w:i/>
          <w:sz w:val="24"/>
          <w:szCs w:val="24"/>
          <w:vertAlign w:val="superscript"/>
          <w:lang w:eastAsia="ja-JP"/>
        </w:rPr>
        <w:t>st</w:t>
      </w:r>
      <w:r w:rsidRPr="004F058D">
        <w:rPr>
          <w:rFonts w:asciiTheme="majorHAnsi" w:hAnsiTheme="majorHAnsi"/>
          <w:i/>
          <w:sz w:val="24"/>
          <w:szCs w:val="24"/>
          <w:lang w:eastAsia="ja-JP"/>
        </w:rPr>
        <w:t xml:space="preserve"> GEO Programme Board Meeting </w:t>
      </w:r>
      <w:r>
        <w:rPr>
          <w:rFonts w:asciiTheme="majorHAnsi" w:hAnsiTheme="majorHAnsi"/>
          <w:i/>
          <w:sz w:val="24"/>
          <w:szCs w:val="24"/>
          <w:lang w:eastAsia="ja-JP"/>
        </w:rPr>
        <w:t>(1</w:t>
      </w:r>
      <w:r w:rsidRPr="004F058D">
        <w:rPr>
          <w:rFonts w:asciiTheme="majorHAnsi" w:hAnsiTheme="majorHAnsi"/>
          <w:i/>
          <w:sz w:val="24"/>
          <w:szCs w:val="24"/>
          <w:vertAlign w:val="superscript"/>
          <w:lang w:eastAsia="ja-JP"/>
        </w:rPr>
        <w:t>st</w:t>
      </w:r>
      <w:r>
        <w:rPr>
          <w:rFonts w:asciiTheme="majorHAnsi" w:hAnsiTheme="majorHAnsi"/>
          <w:i/>
          <w:sz w:val="24"/>
          <w:szCs w:val="24"/>
          <w:lang w:eastAsia="ja-JP"/>
        </w:rPr>
        <w:t>/4</w:t>
      </w:r>
      <w:r w:rsidRPr="004F058D">
        <w:rPr>
          <w:rFonts w:asciiTheme="majorHAnsi" w:hAnsiTheme="majorHAnsi"/>
          <w:i/>
          <w:sz w:val="24"/>
          <w:szCs w:val="24"/>
          <w:vertAlign w:val="superscript"/>
          <w:lang w:eastAsia="ja-JP"/>
        </w:rPr>
        <w:t>th</w:t>
      </w:r>
      <w:r>
        <w:rPr>
          <w:rFonts w:asciiTheme="majorHAnsi" w:hAnsiTheme="majorHAnsi"/>
          <w:i/>
          <w:sz w:val="24"/>
          <w:szCs w:val="24"/>
          <w:lang w:eastAsia="ja-JP"/>
        </w:rPr>
        <w:t xml:space="preserve"> </w:t>
      </w:r>
      <w:r w:rsidRPr="004F058D">
        <w:rPr>
          <w:rFonts w:asciiTheme="majorHAnsi" w:hAnsiTheme="majorHAnsi"/>
          <w:i/>
          <w:sz w:val="24"/>
          <w:szCs w:val="24"/>
          <w:lang w:eastAsia="ja-JP"/>
        </w:rPr>
        <w:t>February 2016, TBD)</w:t>
      </w:r>
    </w:p>
    <w:p w14:paraId="5CC020C3" w14:textId="0F47F2BA" w:rsidR="00343B5A" w:rsidRPr="000766B8" w:rsidRDefault="00D171D9" w:rsidP="000067BA">
      <w:pPr>
        <w:numPr>
          <w:ilvl w:val="0"/>
          <w:numId w:val="2"/>
        </w:numPr>
        <w:pBdr>
          <w:bottom w:val="single" w:sz="4" w:space="1" w:color="auto"/>
        </w:pBdr>
        <w:tabs>
          <w:tab w:val="clear" w:pos="720"/>
          <w:tab w:val="num" w:pos="284"/>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iCs/>
          <w:sz w:val="28"/>
          <w:szCs w:val="28"/>
          <w:lang w:val="en-US" w:eastAsia="ja-JP"/>
        </w:rPr>
        <w:t>Systems Engineering Office (SEO)</w:t>
      </w:r>
      <w:r w:rsidR="00343B5A" w:rsidRPr="000766B8">
        <w:rPr>
          <w:rFonts w:asciiTheme="majorHAnsi" w:eastAsiaTheme="minorEastAsia" w:hAnsiTheme="majorHAnsi"/>
          <w:b/>
          <w:bCs/>
          <w:sz w:val="28"/>
          <w:szCs w:val="28"/>
          <w:lang w:eastAsia="ja-JP"/>
        </w:rPr>
        <w:t xml:space="preserve"> Report</w:t>
      </w:r>
    </w:p>
    <w:p w14:paraId="469EA8BC" w14:textId="4A3DF00E" w:rsidR="000305B3" w:rsidRDefault="000305B3" w:rsidP="00025311">
      <w:pPr>
        <w:spacing w:before="120" w:after="120"/>
        <w:rPr>
          <w:rFonts w:asciiTheme="majorHAnsi" w:eastAsiaTheme="minorEastAsia" w:hAnsiTheme="majorHAnsi"/>
          <w:bCs/>
          <w:iCs/>
          <w:sz w:val="24"/>
          <w:szCs w:val="24"/>
          <w:lang w:val="en-US" w:eastAsia="ja-JP"/>
        </w:rPr>
      </w:pPr>
      <w:r>
        <w:rPr>
          <w:rFonts w:asciiTheme="majorHAnsi" w:eastAsiaTheme="minorEastAsia" w:hAnsiTheme="majorHAnsi"/>
          <w:bCs/>
          <w:iCs/>
          <w:sz w:val="24"/>
          <w:szCs w:val="24"/>
          <w:lang w:val="en-US" w:eastAsia="ja-JP"/>
        </w:rPr>
        <w:t xml:space="preserve">Brian Killough (NASA) gave a brief CEOS </w:t>
      </w:r>
      <w:r w:rsidRPr="000305B3">
        <w:rPr>
          <w:rFonts w:asciiTheme="majorHAnsi" w:eastAsiaTheme="minorEastAsia" w:hAnsiTheme="majorHAnsi"/>
          <w:bCs/>
          <w:iCs/>
          <w:sz w:val="24"/>
          <w:szCs w:val="24"/>
          <w:lang w:val="en-US" w:eastAsia="ja-JP"/>
        </w:rPr>
        <w:t>Systems Engineering Office (SEO) Report</w:t>
      </w:r>
      <w:r>
        <w:rPr>
          <w:rFonts w:asciiTheme="majorHAnsi" w:eastAsiaTheme="minorEastAsia" w:hAnsiTheme="majorHAnsi"/>
          <w:bCs/>
          <w:iCs/>
          <w:sz w:val="24"/>
          <w:szCs w:val="24"/>
          <w:lang w:val="en-US" w:eastAsia="ja-JP"/>
        </w:rPr>
        <w:t>.</w:t>
      </w:r>
    </w:p>
    <w:p w14:paraId="13BEA071" w14:textId="0B75E960" w:rsidR="00025311" w:rsidRPr="00025311" w:rsidRDefault="00025311" w:rsidP="00025311">
      <w:pPr>
        <w:spacing w:before="120" w:after="120"/>
        <w:rPr>
          <w:rFonts w:asciiTheme="majorHAnsi" w:eastAsiaTheme="minorEastAsia" w:hAnsiTheme="majorHAnsi"/>
          <w:bCs/>
          <w:iCs/>
          <w:sz w:val="24"/>
          <w:szCs w:val="24"/>
          <w:lang w:val="en-US" w:eastAsia="ja-JP"/>
        </w:rPr>
      </w:pPr>
      <w:r w:rsidRPr="00025311">
        <w:rPr>
          <w:rFonts w:asciiTheme="majorHAnsi" w:eastAsiaTheme="minorEastAsia" w:hAnsiTheme="majorHAnsi"/>
          <w:bCs/>
          <w:iCs/>
          <w:sz w:val="24"/>
          <w:szCs w:val="24"/>
          <w:lang w:val="en-US" w:eastAsia="ja-JP"/>
        </w:rPr>
        <w:t>The SEO (Kim Holloway), along with CNES, EUMETSAT and ESA supported the recent social media releases (on Twitter) for the C</w:t>
      </w:r>
      <w:r w:rsidR="000305B3">
        <w:rPr>
          <w:rFonts w:asciiTheme="majorHAnsi" w:eastAsiaTheme="minorEastAsia" w:hAnsiTheme="majorHAnsi"/>
          <w:bCs/>
          <w:iCs/>
          <w:sz w:val="24"/>
          <w:szCs w:val="24"/>
          <w:lang w:val="en-US" w:eastAsia="ja-JP"/>
        </w:rPr>
        <w:t>OP</w:t>
      </w:r>
      <w:r w:rsidRPr="00025311">
        <w:rPr>
          <w:rFonts w:asciiTheme="majorHAnsi" w:eastAsiaTheme="minorEastAsia" w:hAnsiTheme="majorHAnsi"/>
          <w:bCs/>
          <w:iCs/>
          <w:sz w:val="24"/>
          <w:szCs w:val="24"/>
          <w:lang w:val="en-US" w:eastAsia="ja-JP"/>
        </w:rPr>
        <w:t>21 meeting in Paris. The lively and valuable discussion</w:t>
      </w:r>
      <w:r w:rsidR="00F14BC2">
        <w:rPr>
          <w:rFonts w:asciiTheme="majorHAnsi" w:eastAsiaTheme="minorEastAsia" w:hAnsiTheme="majorHAnsi"/>
          <w:bCs/>
          <w:iCs/>
          <w:sz w:val="24"/>
          <w:szCs w:val="24"/>
          <w:lang w:val="en-US" w:eastAsia="ja-JP"/>
        </w:rPr>
        <w:t>s</w:t>
      </w:r>
      <w:r w:rsidRPr="00025311">
        <w:rPr>
          <w:rFonts w:asciiTheme="majorHAnsi" w:eastAsiaTheme="minorEastAsia" w:hAnsiTheme="majorHAnsi"/>
          <w:bCs/>
          <w:iCs/>
          <w:sz w:val="24"/>
          <w:szCs w:val="24"/>
          <w:lang w:val="en-US" w:eastAsia="ja-JP"/>
        </w:rPr>
        <w:t xml:space="preserve"> about Ea</w:t>
      </w:r>
      <w:r w:rsidR="00F14BC2">
        <w:rPr>
          <w:rFonts w:asciiTheme="majorHAnsi" w:eastAsiaTheme="minorEastAsia" w:hAnsiTheme="majorHAnsi"/>
          <w:bCs/>
          <w:iCs/>
          <w:sz w:val="24"/>
          <w:szCs w:val="24"/>
          <w:lang w:val="en-US" w:eastAsia="ja-JP"/>
        </w:rPr>
        <w:t>rth observations from space were</w:t>
      </w:r>
      <w:r w:rsidRPr="00025311">
        <w:rPr>
          <w:rFonts w:asciiTheme="majorHAnsi" w:eastAsiaTheme="minorEastAsia" w:hAnsiTheme="majorHAnsi"/>
          <w:bCs/>
          <w:iCs/>
          <w:sz w:val="24"/>
          <w:szCs w:val="24"/>
          <w:lang w:val="en-US" w:eastAsia="ja-JP"/>
        </w:rPr>
        <w:t xml:space="preserve"> presented to</w:t>
      </w:r>
      <w:r w:rsidR="000305B3">
        <w:rPr>
          <w:rFonts w:asciiTheme="majorHAnsi" w:eastAsiaTheme="minorEastAsia" w:hAnsiTheme="majorHAnsi"/>
          <w:bCs/>
          <w:iCs/>
          <w:sz w:val="24"/>
          <w:szCs w:val="24"/>
          <w:lang w:val="en-US" w:eastAsia="ja-JP"/>
        </w:rPr>
        <w:t xml:space="preserve"> many thousands of interested people. E</w:t>
      </w:r>
      <w:r w:rsidRPr="00025311">
        <w:rPr>
          <w:rFonts w:asciiTheme="majorHAnsi" w:eastAsiaTheme="minorEastAsia" w:hAnsiTheme="majorHAnsi"/>
          <w:bCs/>
          <w:iCs/>
          <w:sz w:val="24"/>
          <w:szCs w:val="24"/>
          <w:lang w:val="en-US" w:eastAsia="ja-JP"/>
        </w:rPr>
        <w:t>ven now, days after the event, the content is still being discussed and shared around the world.</w:t>
      </w:r>
    </w:p>
    <w:p w14:paraId="36B96310" w14:textId="5512CAB3" w:rsidR="001B2F37" w:rsidRPr="000305B3" w:rsidRDefault="00025311" w:rsidP="000305B3">
      <w:pPr>
        <w:spacing w:before="120" w:after="120"/>
        <w:rPr>
          <w:rFonts w:asciiTheme="majorHAnsi" w:eastAsiaTheme="minorEastAsia" w:hAnsiTheme="majorHAnsi"/>
          <w:bCs/>
          <w:iCs/>
          <w:sz w:val="24"/>
          <w:szCs w:val="24"/>
          <w:lang w:val="en-US" w:eastAsia="ja-JP"/>
        </w:rPr>
      </w:pPr>
      <w:r w:rsidRPr="00025311">
        <w:rPr>
          <w:rFonts w:asciiTheme="majorHAnsi" w:eastAsiaTheme="minorEastAsia" w:hAnsiTheme="majorHAnsi"/>
          <w:bCs/>
          <w:iCs/>
          <w:sz w:val="24"/>
          <w:szCs w:val="24"/>
          <w:lang w:val="en-US" w:eastAsia="ja-JP"/>
        </w:rPr>
        <w:t>The SEO plans to deliver the first Data Cubes to Kenya and Colombia before the end of 2015. The Kenya Cub</w:t>
      </w:r>
      <w:r w:rsidR="00EF31BE">
        <w:rPr>
          <w:rFonts w:asciiTheme="majorHAnsi" w:eastAsiaTheme="minorEastAsia" w:hAnsiTheme="majorHAnsi"/>
          <w:bCs/>
          <w:iCs/>
          <w:sz w:val="24"/>
          <w:szCs w:val="24"/>
          <w:lang w:val="en-US" w:eastAsia="ja-JP"/>
        </w:rPr>
        <w:t>e includes full-country Landsat-</w:t>
      </w:r>
      <w:r w:rsidRPr="00025311">
        <w:rPr>
          <w:rFonts w:asciiTheme="majorHAnsi" w:eastAsiaTheme="minorEastAsia" w:hAnsiTheme="majorHAnsi"/>
          <w:bCs/>
          <w:iCs/>
          <w:sz w:val="24"/>
          <w:szCs w:val="24"/>
          <w:lang w:val="en-US" w:eastAsia="ja-JP"/>
        </w:rPr>
        <w:t xml:space="preserve">7/8 data back to 2000 with a user interface for cloud-free mosaic creation. The Colombia Cube includes a smaller subset </w:t>
      </w:r>
      <w:r w:rsidR="00EF31BE">
        <w:rPr>
          <w:rFonts w:asciiTheme="majorHAnsi" w:eastAsiaTheme="minorEastAsia" w:hAnsiTheme="majorHAnsi"/>
          <w:bCs/>
          <w:iCs/>
          <w:sz w:val="24"/>
          <w:szCs w:val="24"/>
          <w:lang w:val="en-US" w:eastAsia="ja-JP"/>
        </w:rPr>
        <w:t>(4 path-row regions) of Landsat-</w:t>
      </w:r>
      <w:r w:rsidRPr="00025311">
        <w:rPr>
          <w:rFonts w:asciiTheme="majorHAnsi" w:eastAsiaTheme="minorEastAsia" w:hAnsiTheme="majorHAnsi"/>
          <w:bCs/>
          <w:iCs/>
          <w:sz w:val="24"/>
          <w:szCs w:val="24"/>
          <w:lang w:val="en-US" w:eastAsia="ja-JP"/>
        </w:rPr>
        <w:t>7/8 data back to 2000 with a user interface for cloud-free mosaic</w:t>
      </w:r>
      <w:r w:rsidR="00EF31BE">
        <w:rPr>
          <w:rFonts w:asciiTheme="majorHAnsi" w:eastAsiaTheme="minorEastAsia" w:hAnsiTheme="majorHAnsi"/>
          <w:bCs/>
          <w:iCs/>
          <w:sz w:val="24"/>
          <w:szCs w:val="24"/>
          <w:lang w:val="en-US" w:eastAsia="ja-JP"/>
        </w:rPr>
        <w:t xml:space="preserve"> creation</w:t>
      </w:r>
      <w:r w:rsidRPr="00025311">
        <w:rPr>
          <w:rFonts w:asciiTheme="majorHAnsi" w:eastAsiaTheme="minorEastAsia" w:hAnsiTheme="majorHAnsi"/>
          <w:bCs/>
          <w:iCs/>
          <w:sz w:val="24"/>
          <w:szCs w:val="24"/>
          <w:lang w:val="en-US" w:eastAsia="ja-JP"/>
        </w:rPr>
        <w:t xml:space="preserve"> and an offline capability to run a PCA change detection algorithm. Colombia</w:t>
      </w:r>
      <w:r w:rsidR="00EF31BE">
        <w:rPr>
          <w:rFonts w:asciiTheme="majorHAnsi" w:eastAsiaTheme="minorEastAsia" w:hAnsiTheme="majorHAnsi"/>
          <w:bCs/>
          <w:iCs/>
          <w:sz w:val="24"/>
          <w:szCs w:val="24"/>
          <w:lang w:val="en-US" w:eastAsia="ja-JP"/>
        </w:rPr>
        <w:t>n</w:t>
      </w:r>
      <w:r w:rsidRPr="00025311">
        <w:rPr>
          <w:rFonts w:asciiTheme="majorHAnsi" w:eastAsiaTheme="minorEastAsia" w:hAnsiTheme="majorHAnsi"/>
          <w:bCs/>
          <w:iCs/>
          <w:sz w:val="24"/>
          <w:szCs w:val="24"/>
          <w:lang w:val="en-US" w:eastAsia="ja-JP"/>
        </w:rPr>
        <w:t xml:space="preserve"> government officials will use the Colombia Cube to support an internal proposal for significant 2016 funding</w:t>
      </w:r>
      <w:r w:rsidR="00EF31BE">
        <w:rPr>
          <w:rFonts w:asciiTheme="majorHAnsi" w:eastAsiaTheme="minorEastAsia" w:hAnsiTheme="majorHAnsi"/>
          <w:bCs/>
          <w:iCs/>
          <w:sz w:val="24"/>
          <w:szCs w:val="24"/>
          <w:lang w:val="en-US" w:eastAsia="ja-JP"/>
        </w:rPr>
        <w:t xml:space="preserve">, which would cover </w:t>
      </w:r>
      <w:r w:rsidRPr="00025311">
        <w:rPr>
          <w:rFonts w:asciiTheme="majorHAnsi" w:eastAsiaTheme="minorEastAsia" w:hAnsiTheme="majorHAnsi"/>
          <w:bCs/>
          <w:iCs/>
          <w:sz w:val="24"/>
          <w:szCs w:val="24"/>
          <w:lang w:val="en-US" w:eastAsia="ja-JP"/>
        </w:rPr>
        <w:t xml:space="preserve">an expansion of the Data </w:t>
      </w:r>
      <w:r w:rsidR="00EF31BE">
        <w:rPr>
          <w:rFonts w:asciiTheme="majorHAnsi" w:eastAsiaTheme="minorEastAsia" w:hAnsiTheme="majorHAnsi"/>
          <w:bCs/>
          <w:iCs/>
          <w:sz w:val="24"/>
          <w:szCs w:val="24"/>
          <w:lang w:val="en-US" w:eastAsia="ja-JP"/>
        </w:rPr>
        <w:t>C</w:t>
      </w:r>
      <w:r w:rsidRPr="00025311">
        <w:rPr>
          <w:rFonts w:asciiTheme="majorHAnsi" w:eastAsiaTheme="minorEastAsia" w:hAnsiTheme="majorHAnsi"/>
          <w:bCs/>
          <w:iCs/>
          <w:sz w:val="24"/>
          <w:szCs w:val="24"/>
          <w:lang w:val="en-US" w:eastAsia="ja-JP"/>
        </w:rPr>
        <w:t>ube project and its related applications.</w:t>
      </w:r>
    </w:p>
    <w:p w14:paraId="1E9F52A8" w14:textId="20A751C6" w:rsidR="00781815" w:rsidRPr="000766B8" w:rsidRDefault="00113422" w:rsidP="009B1B13">
      <w:pPr>
        <w:numPr>
          <w:ilvl w:val="0"/>
          <w:numId w:val="2"/>
        </w:numPr>
        <w:pBdr>
          <w:bottom w:val="single" w:sz="4" w:space="1" w:color="auto"/>
        </w:pBdr>
        <w:tabs>
          <w:tab w:val="clear" w:pos="720"/>
          <w:tab w:val="num" w:pos="284"/>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Brief Status Updates of Ad H</w:t>
      </w:r>
      <w:r w:rsidR="004A6E06" w:rsidRPr="000766B8">
        <w:rPr>
          <w:rFonts w:asciiTheme="majorHAnsi" w:eastAsiaTheme="minorEastAsia" w:hAnsiTheme="majorHAnsi"/>
          <w:b/>
          <w:bCs/>
          <w:sz w:val="28"/>
          <w:szCs w:val="28"/>
          <w:lang w:eastAsia="ja-JP"/>
        </w:rPr>
        <w:t>oc Initiatives</w:t>
      </w:r>
    </w:p>
    <w:p w14:paraId="6132ACC1" w14:textId="6136075F" w:rsidR="004A6E06" w:rsidRPr="000766B8" w:rsidRDefault="00D202B9" w:rsidP="00654342">
      <w:pPr>
        <w:spacing w:before="120" w:after="120"/>
        <w:rPr>
          <w:rFonts w:asciiTheme="majorHAnsi" w:eastAsiaTheme="minorEastAsia" w:hAnsiTheme="majorHAnsi"/>
          <w:b/>
          <w:sz w:val="24"/>
          <w:szCs w:val="24"/>
          <w:lang w:eastAsia="ja-JP"/>
        </w:rPr>
      </w:pPr>
      <w:r w:rsidRPr="000766B8">
        <w:rPr>
          <w:rFonts w:asciiTheme="majorHAnsi" w:eastAsiaTheme="minorEastAsia" w:hAnsiTheme="majorHAnsi"/>
          <w:b/>
          <w:sz w:val="24"/>
          <w:szCs w:val="24"/>
          <w:lang w:eastAsia="ja-JP"/>
        </w:rPr>
        <w:t>SDCG/GFOI</w:t>
      </w:r>
      <w:r w:rsidR="00654342" w:rsidRPr="000766B8">
        <w:rPr>
          <w:rFonts w:asciiTheme="majorHAnsi" w:eastAsiaTheme="minorEastAsia" w:hAnsiTheme="majorHAnsi"/>
          <w:b/>
          <w:sz w:val="24"/>
          <w:szCs w:val="24"/>
          <w:lang w:eastAsia="ja-JP"/>
        </w:rPr>
        <w:t xml:space="preserve"> (</w:t>
      </w:r>
      <w:r w:rsidR="00113422" w:rsidRPr="000766B8">
        <w:rPr>
          <w:rFonts w:asciiTheme="majorHAnsi" w:eastAsiaTheme="minorEastAsia" w:hAnsiTheme="majorHAnsi"/>
          <w:b/>
          <w:sz w:val="24"/>
          <w:szCs w:val="24"/>
          <w:lang w:eastAsia="ja-JP"/>
        </w:rPr>
        <w:t>Stephen Ward</w:t>
      </w:r>
      <w:r w:rsidR="00FD1A10" w:rsidRPr="000766B8">
        <w:rPr>
          <w:rFonts w:asciiTheme="majorHAnsi" w:eastAsiaTheme="minorEastAsia" w:hAnsiTheme="majorHAnsi"/>
          <w:b/>
          <w:sz w:val="24"/>
          <w:szCs w:val="24"/>
          <w:lang w:eastAsia="ja-JP"/>
        </w:rPr>
        <w:t>)</w:t>
      </w:r>
    </w:p>
    <w:p w14:paraId="666B8253" w14:textId="00840D43" w:rsidR="008A6981" w:rsidRPr="008A6981" w:rsidRDefault="008A6981" w:rsidP="008A6981">
      <w:pPr>
        <w:spacing w:before="120" w:after="120"/>
        <w:rPr>
          <w:rFonts w:asciiTheme="majorHAnsi" w:eastAsiaTheme="minorEastAsia" w:hAnsiTheme="majorHAnsi"/>
          <w:iCs/>
          <w:sz w:val="24"/>
          <w:szCs w:val="24"/>
          <w:lang w:val="en-US" w:eastAsia="ja-JP"/>
        </w:rPr>
      </w:pPr>
      <w:r w:rsidRPr="008A6981">
        <w:rPr>
          <w:rFonts w:asciiTheme="majorHAnsi" w:eastAsiaTheme="minorEastAsia" w:hAnsiTheme="majorHAnsi"/>
          <w:iCs/>
          <w:sz w:val="24"/>
          <w:szCs w:val="24"/>
          <w:lang w:val="en-US" w:eastAsia="ja-JP"/>
        </w:rPr>
        <w:t>Since the last SEC meeting, Masanobu Shimada</w:t>
      </w:r>
      <w:r w:rsidR="00EF31BE">
        <w:rPr>
          <w:rFonts w:asciiTheme="majorHAnsi" w:eastAsiaTheme="minorEastAsia" w:hAnsiTheme="majorHAnsi"/>
          <w:iCs/>
          <w:sz w:val="24"/>
          <w:szCs w:val="24"/>
          <w:lang w:val="en-US" w:eastAsia="ja-JP"/>
        </w:rPr>
        <w:t xml:space="preserve"> (JAXA)</w:t>
      </w:r>
      <w:r w:rsidRPr="008A6981">
        <w:rPr>
          <w:rFonts w:asciiTheme="majorHAnsi" w:eastAsiaTheme="minorEastAsia" w:hAnsiTheme="majorHAnsi"/>
          <w:iCs/>
          <w:sz w:val="24"/>
          <w:szCs w:val="24"/>
          <w:lang w:val="en-US" w:eastAsia="ja-JP"/>
        </w:rPr>
        <w:t xml:space="preserve"> has been confirmed as </w:t>
      </w:r>
      <w:r w:rsidR="00EF31BE">
        <w:rPr>
          <w:rFonts w:asciiTheme="majorHAnsi" w:eastAsiaTheme="minorEastAsia" w:hAnsiTheme="majorHAnsi"/>
          <w:iCs/>
          <w:sz w:val="24"/>
          <w:szCs w:val="24"/>
          <w:lang w:val="en-US" w:eastAsia="ja-JP"/>
        </w:rPr>
        <w:t>the incoming CEOS Lead for GFOI</w:t>
      </w:r>
      <w:r w:rsidRPr="008A6981">
        <w:rPr>
          <w:rFonts w:asciiTheme="majorHAnsi" w:eastAsiaTheme="minorEastAsia" w:hAnsiTheme="majorHAnsi"/>
          <w:iCs/>
          <w:sz w:val="24"/>
          <w:szCs w:val="24"/>
          <w:lang w:val="en-US" w:eastAsia="ja-JP"/>
        </w:rPr>
        <w:t>. Written confirmation is awaited</w:t>
      </w:r>
      <w:r w:rsidR="00EF31BE">
        <w:rPr>
          <w:rFonts w:asciiTheme="majorHAnsi" w:eastAsiaTheme="minorEastAsia" w:hAnsiTheme="majorHAnsi"/>
          <w:iCs/>
          <w:sz w:val="24"/>
          <w:szCs w:val="24"/>
          <w:lang w:val="en-US" w:eastAsia="ja-JP"/>
        </w:rPr>
        <w:t xml:space="preserve">, however </w:t>
      </w:r>
      <w:r w:rsidRPr="008A6981">
        <w:rPr>
          <w:rFonts w:asciiTheme="majorHAnsi" w:eastAsiaTheme="minorEastAsia" w:hAnsiTheme="majorHAnsi"/>
          <w:iCs/>
          <w:sz w:val="24"/>
          <w:szCs w:val="24"/>
          <w:lang w:val="en-US" w:eastAsia="ja-JP"/>
        </w:rPr>
        <w:t>Shimada-san will replace Stephen Briggs</w:t>
      </w:r>
      <w:r w:rsidR="00EF31BE">
        <w:rPr>
          <w:rFonts w:asciiTheme="majorHAnsi" w:eastAsiaTheme="minorEastAsia" w:hAnsiTheme="majorHAnsi"/>
          <w:iCs/>
          <w:sz w:val="24"/>
          <w:szCs w:val="24"/>
          <w:lang w:val="en-US" w:eastAsia="ja-JP"/>
        </w:rPr>
        <w:t xml:space="preserve"> (ESA)</w:t>
      </w:r>
      <w:r w:rsidR="00255BF9">
        <w:rPr>
          <w:rFonts w:asciiTheme="majorHAnsi" w:eastAsiaTheme="minorEastAsia" w:hAnsiTheme="majorHAnsi"/>
          <w:iCs/>
          <w:sz w:val="24"/>
          <w:szCs w:val="24"/>
          <w:lang w:val="en-US" w:eastAsia="ja-JP"/>
        </w:rPr>
        <w:t xml:space="preserve"> as L</w:t>
      </w:r>
      <w:r w:rsidRPr="008A6981">
        <w:rPr>
          <w:rFonts w:asciiTheme="majorHAnsi" w:eastAsiaTheme="minorEastAsia" w:hAnsiTheme="majorHAnsi"/>
          <w:iCs/>
          <w:sz w:val="24"/>
          <w:szCs w:val="24"/>
          <w:lang w:val="en-US" w:eastAsia="ja-JP"/>
        </w:rPr>
        <w:t xml:space="preserve">ead </w:t>
      </w:r>
      <w:r w:rsidR="00EF31BE">
        <w:rPr>
          <w:rFonts w:asciiTheme="majorHAnsi" w:eastAsiaTheme="minorEastAsia" w:hAnsiTheme="majorHAnsi"/>
          <w:iCs/>
          <w:sz w:val="24"/>
          <w:szCs w:val="24"/>
          <w:lang w:val="en-US" w:eastAsia="ja-JP"/>
        </w:rPr>
        <w:t>from</w:t>
      </w:r>
      <w:r w:rsidRPr="008A6981">
        <w:rPr>
          <w:rFonts w:asciiTheme="majorHAnsi" w:eastAsiaTheme="minorEastAsia" w:hAnsiTheme="majorHAnsi"/>
          <w:iCs/>
          <w:sz w:val="24"/>
          <w:szCs w:val="24"/>
          <w:lang w:val="en-US" w:eastAsia="ja-JP"/>
        </w:rPr>
        <w:t xml:space="preserve"> the</w:t>
      </w:r>
      <w:r w:rsidR="00EF31BE">
        <w:rPr>
          <w:rFonts w:asciiTheme="majorHAnsi" w:eastAsiaTheme="minorEastAsia" w:hAnsiTheme="majorHAnsi"/>
          <w:iCs/>
          <w:sz w:val="24"/>
          <w:szCs w:val="24"/>
          <w:lang w:val="en-US" w:eastAsia="ja-JP"/>
        </w:rPr>
        <w:t xml:space="preserve"> conclusion of the</w:t>
      </w:r>
      <w:r w:rsidRPr="008A6981">
        <w:rPr>
          <w:rFonts w:asciiTheme="majorHAnsi" w:eastAsiaTheme="minorEastAsia" w:hAnsiTheme="majorHAnsi"/>
          <w:iCs/>
          <w:sz w:val="24"/>
          <w:szCs w:val="24"/>
          <w:lang w:val="en-US" w:eastAsia="ja-JP"/>
        </w:rPr>
        <w:t xml:space="preserve"> GFOI P</w:t>
      </w:r>
      <w:r w:rsidR="00EF31BE">
        <w:rPr>
          <w:rFonts w:asciiTheme="majorHAnsi" w:eastAsiaTheme="minorEastAsia" w:hAnsiTheme="majorHAnsi"/>
          <w:iCs/>
          <w:sz w:val="24"/>
          <w:szCs w:val="24"/>
          <w:lang w:val="en-US" w:eastAsia="ja-JP"/>
        </w:rPr>
        <w:t>lenary, to be held at ESA/ESRIN during the</w:t>
      </w:r>
      <w:r w:rsidRPr="008A6981">
        <w:rPr>
          <w:rFonts w:asciiTheme="majorHAnsi" w:eastAsiaTheme="minorEastAsia" w:hAnsiTheme="majorHAnsi"/>
          <w:iCs/>
          <w:sz w:val="24"/>
          <w:szCs w:val="24"/>
          <w:lang w:val="en-US" w:eastAsia="ja-JP"/>
        </w:rPr>
        <w:t xml:space="preserve"> week of</w:t>
      </w:r>
      <w:r w:rsidR="00EF31BE">
        <w:rPr>
          <w:rFonts w:asciiTheme="majorHAnsi" w:eastAsiaTheme="minorEastAsia" w:hAnsiTheme="majorHAnsi"/>
          <w:iCs/>
          <w:sz w:val="24"/>
          <w:szCs w:val="24"/>
          <w:lang w:val="en-US" w:eastAsia="ja-JP"/>
        </w:rPr>
        <w:t xml:space="preserve"> the</w:t>
      </w:r>
      <w:r w:rsidRPr="008A6981">
        <w:rPr>
          <w:rFonts w:asciiTheme="majorHAnsi" w:eastAsiaTheme="minorEastAsia" w:hAnsiTheme="majorHAnsi"/>
          <w:iCs/>
          <w:sz w:val="24"/>
          <w:szCs w:val="24"/>
          <w:lang w:val="en-US" w:eastAsia="ja-JP"/>
        </w:rPr>
        <w:t xml:space="preserve"> 22</w:t>
      </w:r>
      <w:r w:rsidRPr="00EF31BE">
        <w:rPr>
          <w:rFonts w:asciiTheme="majorHAnsi" w:eastAsiaTheme="minorEastAsia" w:hAnsiTheme="majorHAnsi"/>
          <w:iCs/>
          <w:sz w:val="24"/>
          <w:szCs w:val="24"/>
          <w:vertAlign w:val="superscript"/>
          <w:lang w:val="en-US" w:eastAsia="ja-JP"/>
        </w:rPr>
        <w:t>nd</w:t>
      </w:r>
      <w:r w:rsidR="00EF31BE">
        <w:rPr>
          <w:rFonts w:asciiTheme="majorHAnsi" w:eastAsiaTheme="minorEastAsia" w:hAnsiTheme="majorHAnsi"/>
          <w:iCs/>
          <w:sz w:val="24"/>
          <w:szCs w:val="24"/>
          <w:lang w:val="en-US" w:eastAsia="ja-JP"/>
        </w:rPr>
        <w:t xml:space="preserve"> of</w:t>
      </w:r>
      <w:r w:rsidRPr="008A6981">
        <w:rPr>
          <w:rFonts w:asciiTheme="majorHAnsi" w:eastAsiaTheme="minorEastAsia" w:hAnsiTheme="majorHAnsi"/>
          <w:iCs/>
          <w:sz w:val="24"/>
          <w:szCs w:val="24"/>
          <w:lang w:val="en-US" w:eastAsia="ja-JP"/>
        </w:rPr>
        <w:t xml:space="preserve"> February 2016.</w:t>
      </w:r>
    </w:p>
    <w:p w14:paraId="4573A842" w14:textId="09C1445A" w:rsidR="008A6981" w:rsidRPr="008A6981" w:rsidRDefault="008A6981" w:rsidP="008A6981">
      <w:pPr>
        <w:spacing w:before="120" w:after="120"/>
        <w:rPr>
          <w:rFonts w:asciiTheme="majorHAnsi" w:eastAsiaTheme="minorEastAsia" w:hAnsiTheme="majorHAnsi"/>
          <w:iCs/>
          <w:sz w:val="24"/>
          <w:szCs w:val="24"/>
          <w:lang w:val="en-US" w:eastAsia="ja-JP"/>
        </w:rPr>
      </w:pPr>
      <w:r w:rsidRPr="008A6981">
        <w:rPr>
          <w:rFonts w:asciiTheme="majorHAnsi" w:eastAsiaTheme="minorEastAsia" w:hAnsiTheme="majorHAnsi"/>
          <w:iCs/>
          <w:sz w:val="24"/>
          <w:szCs w:val="24"/>
          <w:lang w:val="en-US" w:eastAsia="ja-JP"/>
        </w:rPr>
        <w:t xml:space="preserve">A successful GFOI COP21 side event on </w:t>
      </w:r>
      <w:r w:rsidRPr="00D90CA3">
        <w:rPr>
          <w:rFonts w:asciiTheme="majorHAnsi" w:eastAsiaTheme="minorEastAsia" w:hAnsiTheme="majorHAnsi"/>
          <w:i/>
          <w:iCs/>
          <w:sz w:val="24"/>
          <w:szCs w:val="24"/>
          <w:lang w:val="en-US" w:eastAsia="ja-JP"/>
        </w:rPr>
        <w:t>Supporting National Forest Monitoring with Earth Observation</w:t>
      </w:r>
      <w:r w:rsidRPr="008A6981">
        <w:rPr>
          <w:rFonts w:asciiTheme="majorHAnsi" w:eastAsiaTheme="minorEastAsia" w:hAnsiTheme="majorHAnsi"/>
          <w:iCs/>
          <w:sz w:val="24"/>
          <w:szCs w:val="24"/>
          <w:lang w:val="en-US" w:eastAsia="ja-JP"/>
        </w:rPr>
        <w:t xml:space="preserve"> was held Thursday 3</w:t>
      </w:r>
      <w:r w:rsidR="00D90CA3" w:rsidRPr="00D90CA3">
        <w:rPr>
          <w:rFonts w:asciiTheme="majorHAnsi" w:eastAsiaTheme="minorEastAsia" w:hAnsiTheme="majorHAnsi"/>
          <w:iCs/>
          <w:sz w:val="24"/>
          <w:szCs w:val="24"/>
          <w:vertAlign w:val="superscript"/>
          <w:lang w:val="en-US" w:eastAsia="ja-JP"/>
        </w:rPr>
        <w:t>rd</w:t>
      </w:r>
      <w:r w:rsidR="00D90CA3">
        <w:rPr>
          <w:rFonts w:asciiTheme="majorHAnsi" w:eastAsiaTheme="minorEastAsia" w:hAnsiTheme="majorHAnsi"/>
          <w:iCs/>
          <w:sz w:val="24"/>
          <w:szCs w:val="24"/>
          <w:lang w:val="en-US" w:eastAsia="ja-JP"/>
        </w:rPr>
        <w:t xml:space="preserve"> </w:t>
      </w:r>
      <w:r w:rsidRPr="008A6981">
        <w:rPr>
          <w:rFonts w:asciiTheme="majorHAnsi" w:eastAsiaTheme="minorEastAsia" w:hAnsiTheme="majorHAnsi"/>
          <w:iCs/>
          <w:sz w:val="24"/>
          <w:szCs w:val="24"/>
          <w:lang w:val="en-US" w:eastAsia="ja-JP"/>
        </w:rPr>
        <w:t>December, sponsored by ESA. The event was Chaired by Stephen Briggs, opened by the Hon</w:t>
      </w:r>
      <w:r w:rsidR="00D90CA3">
        <w:rPr>
          <w:rFonts w:asciiTheme="majorHAnsi" w:eastAsiaTheme="minorEastAsia" w:hAnsiTheme="majorHAnsi"/>
          <w:iCs/>
          <w:sz w:val="24"/>
          <w:szCs w:val="24"/>
          <w:lang w:val="en-US" w:eastAsia="ja-JP"/>
        </w:rPr>
        <w:t>.</w:t>
      </w:r>
      <w:r w:rsidRPr="008A6981">
        <w:rPr>
          <w:rFonts w:asciiTheme="majorHAnsi" w:eastAsiaTheme="minorEastAsia" w:hAnsiTheme="majorHAnsi"/>
          <w:iCs/>
          <w:sz w:val="24"/>
          <w:szCs w:val="24"/>
          <w:lang w:val="en-US" w:eastAsia="ja-JP"/>
        </w:rPr>
        <w:t xml:space="preserve"> Greg Hunt (Australian Minister for the Environment), and featured CEOS participation from ESA, JAXA (Masanobu Shimada), as well as participants from countries, the Clinto</w:t>
      </w:r>
      <w:r w:rsidR="00D90CA3">
        <w:rPr>
          <w:rFonts w:asciiTheme="majorHAnsi" w:eastAsiaTheme="minorEastAsia" w:hAnsiTheme="majorHAnsi"/>
          <w:iCs/>
          <w:sz w:val="24"/>
          <w:szCs w:val="24"/>
          <w:lang w:val="en-US" w:eastAsia="ja-JP"/>
        </w:rPr>
        <w:t>n Foundation, and aid agencies.</w:t>
      </w:r>
    </w:p>
    <w:p w14:paraId="010ABA5B" w14:textId="0E4FBC54" w:rsidR="008A6981" w:rsidRPr="008A6981" w:rsidRDefault="008A6981" w:rsidP="0028294E">
      <w:pPr>
        <w:spacing w:before="120" w:after="120"/>
        <w:rPr>
          <w:rFonts w:asciiTheme="majorHAnsi" w:eastAsiaTheme="minorEastAsia" w:hAnsiTheme="majorHAnsi"/>
          <w:iCs/>
          <w:sz w:val="24"/>
          <w:szCs w:val="24"/>
          <w:lang w:val="en-US" w:eastAsia="ja-JP"/>
        </w:rPr>
      </w:pPr>
      <w:r w:rsidRPr="008A6981">
        <w:rPr>
          <w:rFonts w:asciiTheme="majorHAnsi" w:eastAsiaTheme="minorEastAsia" w:hAnsiTheme="majorHAnsi"/>
          <w:iCs/>
          <w:sz w:val="24"/>
          <w:szCs w:val="24"/>
          <w:lang w:val="en-US" w:eastAsia="ja-JP"/>
        </w:rPr>
        <w:t>ESA is in the process of finalising its support of GOFC-GO</w:t>
      </w:r>
      <w:r w:rsidR="00CC1ABC">
        <w:rPr>
          <w:rFonts w:asciiTheme="majorHAnsi" w:eastAsiaTheme="minorEastAsia" w:hAnsiTheme="majorHAnsi"/>
          <w:iCs/>
          <w:sz w:val="24"/>
          <w:szCs w:val="24"/>
          <w:lang w:val="en-US" w:eastAsia="ja-JP"/>
        </w:rPr>
        <w:t>LD as the lead of the GFOI R&amp;D C</w:t>
      </w:r>
      <w:r w:rsidRPr="008A6981">
        <w:rPr>
          <w:rFonts w:asciiTheme="majorHAnsi" w:eastAsiaTheme="minorEastAsia" w:hAnsiTheme="majorHAnsi"/>
          <w:iCs/>
          <w:sz w:val="24"/>
          <w:szCs w:val="24"/>
          <w:lang w:val="en-US" w:eastAsia="ja-JP"/>
        </w:rPr>
        <w:t>omponent.</w:t>
      </w:r>
    </w:p>
    <w:p w14:paraId="351B515F" w14:textId="436542BC" w:rsidR="00CC1ABC" w:rsidRDefault="00D90CA3" w:rsidP="0028294E">
      <w:pPr>
        <w:pBdr>
          <w:bottom w:val="single" w:sz="6" w:space="1" w:color="auto"/>
        </w:pBdr>
        <w:spacing w:before="120" w:after="120"/>
        <w:rPr>
          <w:rFonts w:asciiTheme="majorHAnsi" w:eastAsiaTheme="minorEastAsia" w:hAnsiTheme="majorHAnsi"/>
          <w:iCs/>
          <w:sz w:val="24"/>
          <w:szCs w:val="24"/>
          <w:lang w:val="en-AU" w:eastAsia="ja-JP"/>
        </w:rPr>
      </w:pPr>
      <w:r>
        <w:rPr>
          <w:rFonts w:asciiTheme="majorHAnsi" w:eastAsiaTheme="minorEastAsia" w:hAnsiTheme="majorHAnsi"/>
          <w:iCs/>
          <w:sz w:val="24"/>
          <w:szCs w:val="24"/>
          <w:lang w:val="en-AU" w:eastAsia="ja-JP"/>
        </w:rPr>
        <w:t xml:space="preserve">Stephen closed by noting that </w:t>
      </w:r>
      <w:r w:rsidR="00CC1ABC">
        <w:rPr>
          <w:rFonts w:asciiTheme="majorHAnsi" w:eastAsiaTheme="minorEastAsia" w:hAnsiTheme="majorHAnsi"/>
          <w:iCs/>
          <w:sz w:val="24"/>
          <w:szCs w:val="24"/>
          <w:lang w:val="en-AU" w:eastAsia="ja-JP"/>
        </w:rPr>
        <w:t xml:space="preserve">a </w:t>
      </w:r>
      <w:r w:rsidRPr="00D90CA3">
        <w:rPr>
          <w:rFonts w:asciiTheme="majorHAnsi" w:eastAsiaTheme="minorEastAsia" w:hAnsiTheme="majorHAnsi"/>
          <w:iCs/>
          <w:sz w:val="24"/>
          <w:szCs w:val="24"/>
          <w:lang w:val="en-AU" w:eastAsia="ja-JP"/>
        </w:rPr>
        <w:t xml:space="preserve">GFOI Space Data Access Guide </w:t>
      </w:r>
      <w:r w:rsidR="00CC1ABC">
        <w:rPr>
          <w:rFonts w:asciiTheme="majorHAnsi" w:eastAsiaTheme="minorEastAsia" w:hAnsiTheme="majorHAnsi"/>
          <w:iCs/>
          <w:sz w:val="24"/>
          <w:szCs w:val="24"/>
          <w:lang w:val="en-AU" w:eastAsia="ja-JP"/>
        </w:rPr>
        <w:t xml:space="preserve">is </w:t>
      </w:r>
      <w:r w:rsidRPr="00D90CA3">
        <w:rPr>
          <w:rFonts w:asciiTheme="majorHAnsi" w:eastAsiaTheme="minorEastAsia" w:hAnsiTheme="majorHAnsi"/>
          <w:iCs/>
          <w:sz w:val="24"/>
          <w:szCs w:val="24"/>
          <w:lang w:val="en-AU" w:eastAsia="ja-JP"/>
        </w:rPr>
        <w:t>und</w:t>
      </w:r>
      <w:r w:rsidR="00CC1ABC">
        <w:rPr>
          <w:rFonts w:asciiTheme="majorHAnsi" w:eastAsiaTheme="minorEastAsia" w:hAnsiTheme="majorHAnsi"/>
          <w:iCs/>
          <w:sz w:val="24"/>
          <w:szCs w:val="24"/>
          <w:lang w:val="en-AU" w:eastAsia="ja-JP"/>
        </w:rPr>
        <w:t>er preparation, for release in Q</w:t>
      </w:r>
      <w:r w:rsidRPr="00D90CA3">
        <w:rPr>
          <w:rFonts w:asciiTheme="majorHAnsi" w:eastAsiaTheme="minorEastAsia" w:hAnsiTheme="majorHAnsi"/>
          <w:iCs/>
          <w:sz w:val="24"/>
          <w:szCs w:val="24"/>
          <w:lang w:val="en-AU" w:eastAsia="ja-JP"/>
        </w:rPr>
        <w:t>1</w:t>
      </w:r>
      <w:r w:rsidR="00CC1ABC">
        <w:rPr>
          <w:rFonts w:asciiTheme="majorHAnsi" w:eastAsiaTheme="minorEastAsia" w:hAnsiTheme="majorHAnsi"/>
          <w:iCs/>
          <w:sz w:val="24"/>
          <w:szCs w:val="24"/>
          <w:lang w:val="en-AU" w:eastAsia="ja-JP"/>
        </w:rPr>
        <w:t>/Q2</w:t>
      </w:r>
      <w:r w:rsidRPr="00D90CA3">
        <w:rPr>
          <w:rFonts w:asciiTheme="majorHAnsi" w:eastAsiaTheme="minorEastAsia" w:hAnsiTheme="majorHAnsi"/>
          <w:iCs/>
          <w:sz w:val="24"/>
          <w:szCs w:val="24"/>
          <w:lang w:val="en-AU" w:eastAsia="ja-JP"/>
        </w:rPr>
        <w:t xml:space="preserve"> 2016</w:t>
      </w:r>
      <w:r w:rsidR="00CC1ABC">
        <w:rPr>
          <w:rFonts w:asciiTheme="majorHAnsi" w:eastAsiaTheme="minorEastAsia" w:hAnsiTheme="majorHAnsi"/>
          <w:iCs/>
          <w:sz w:val="24"/>
          <w:szCs w:val="24"/>
          <w:lang w:val="en-AU" w:eastAsia="ja-JP"/>
        </w:rPr>
        <w:t xml:space="preserve">; the </w:t>
      </w:r>
      <w:r w:rsidRPr="00D90CA3">
        <w:rPr>
          <w:rFonts w:asciiTheme="majorHAnsi" w:eastAsiaTheme="minorEastAsia" w:hAnsiTheme="majorHAnsi"/>
          <w:iCs/>
          <w:sz w:val="24"/>
          <w:szCs w:val="24"/>
          <w:lang w:val="en-AU" w:eastAsia="ja-JP"/>
        </w:rPr>
        <w:t xml:space="preserve">Global Data Flows Study </w:t>
      </w:r>
      <w:r w:rsidR="00CC1ABC">
        <w:rPr>
          <w:rFonts w:asciiTheme="majorHAnsi" w:eastAsiaTheme="minorEastAsia" w:hAnsiTheme="majorHAnsi"/>
          <w:iCs/>
          <w:sz w:val="24"/>
          <w:szCs w:val="24"/>
          <w:lang w:val="en-AU" w:eastAsia="ja-JP"/>
        </w:rPr>
        <w:t>is targeted for release after SDCG-9; and an u</w:t>
      </w:r>
      <w:r w:rsidRPr="00D90CA3">
        <w:rPr>
          <w:rFonts w:asciiTheme="majorHAnsi" w:eastAsiaTheme="minorEastAsia" w:hAnsiTheme="majorHAnsi"/>
          <w:iCs/>
          <w:sz w:val="24"/>
          <w:szCs w:val="24"/>
          <w:lang w:val="en-AU" w:eastAsia="ja-JP"/>
        </w:rPr>
        <w:t>pdated SDCG 3-Year Work Plan</w:t>
      </w:r>
      <w:r w:rsidR="00CC1ABC">
        <w:rPr>
          <w:rFonts w:asciiTheme="majorHAnsi" w:eastAsiaTheme="minorEastAsia" w:hAnsiTheme="majorHAnsi"/>
          <w:iCs/>
          <w:sz w:val="24"/>
          <w:szCs w:val="24"/>
          <w:lang w:val="en-AU" w:eastAsia="ja-JP"/>
        </w:rPr>
        <w:t xml:space="preserve"> is</w:t>
      </w:r>
      <w:r w:rsidRPr="00D90CA3">
        <w:rPr>
          <w:rFonts w:asciiTheme="majorHAnsi" w:eastAsiaTheme="minorEastAsia" w:hAnsiTheme="majorHAnsi"/>
          <w:iCs/>
          <w:sz w:val="24"/>
          <w:szCs w:val="24"/>
          <w:lang w:val="en-AU" w:eastAsia="ja-JP"/>
        </w:rPr>
        <w:t xml:space="preserve"> under preparation, for release following confirmation at SDCG-9.</w:t>
      </w:r>
      <w:r w:rsidR="00CC1ABC">
        <w:rPr>
          <w:rFonts w:asciiTheme="majorHAnsi" w:eastAsiaTheme="minorEastAsia" w:hAnsiTheme="majorHAnsi"/>
          <w:iCs/>
          <w:sz w:val="24"/>
          <w:szCs w:val="24"/>
          <w:lang w:val="en-AU" w:eastAsia="ja-JP"/>
        </w:rPr>
        <w:t xml:space="preserve"> </w:t>
      </w:r>
      <w:r w:rsidRPr="00D90CA3">
        <w:rPr>
          <w:rFonts w:asciiTheme="majorHAnsi" w:eastAsiaTheme="minorEastAsia" w:hAnsiTheme="majorHAnsi"/>
          <w:iCs/>
          <w:sz w:val="24"/>
          <w:szCs w:val="24"/>
          <w:lang w:val="en-AU" w:eastAsia="ja-JP"/>
        </w:rPr>
        <w:t>Implementation of Element 1 (Global Acquisitions) is ongoing</w:t>
      </w:r>
      <w:r w:rsidR="00CC1ABC">
        <w:rPr>
          <w:rFonts w:asciiTheme="majorHAnsi" w:eastAsiaTheme="minorEastAsia" w:hAnsiTheme="majorHAnsi"/>
          <w:iCs/>
          <w:sz w:val="24"/>
          <w:szCs w:val="24"/>
          <w:lang w:val="en-AU" w:eastAsia="ja-JP"/>
        </w:rPr>
        <w:t>,</w:t>
      </w:r>
      <w:r w:rsidRPr="00D90CA3">
        <w:rPr>
          <w:rFonts w:asciiTheme="majorHAnsi" w:eastAsiaTheme="minorEastAsia" w:hAnsiTheme="majorHAnsi"/>
          <w:iCs/>
          <w:sz w:val="24"/>
          <w:szCs w:val="24"/>
          <w:lang w:val="en-AU" w:eastAsia="ja-JP"/>
        </w:rPr>
        <w:t xml:space="preserve"> with majo</w:t>
      </w:r>
      <w:r w:rsidR="00CC1ABC">
        <w:rPr>
          <w:rFonts w:asciiTheme="majorHAnsi" w:eastAsiaTheme="minorEastAsia" w:hAnsiTheme="majorHAnsi"/>
          <w:iCs/>
          <w:sz w:val="24"/>
          <w:szCs w:val="24"/>
          <w:lang w:val="en-AU" w:eastAsia="ja-JP"/>
        </w:rPr>
        <w:t>r contributions from Landsat,</w:t>
      </w:r>
      <w:r w:rsidRPr="00D90CA3">
        <w:rPr>
          <w:rFonts w:asciiTheme="majorHAnsi" w:eastAsiaTheme="minorEastAsia" w:hAnsiTheme="majorHAnsi"/>
          <w:iCs/>
          <w:sz w:val="24"/>
          <w:szCs w:val="24"/>
          <w:lang w:val="en-AU" w:eastAsia="ja-JP"/>
        </w:rPr>
        <w:t xml:space="preserve"> Sentinel-1A, and </w:t>
      </w:r>
      <w:r w:rsidR="00CC1ABC">
        <w:rPr>
          <w:rFonts w:asciiTheme="majorHAnsi" w:eastAsiaTheme="minorEastAsia" w:hAnsiTheme="majorHAnsi"/>
          <w:iCs/>
          <w:sz w:val="24"/>
          <w:szCs w:val="24"/>
          <w:lang w:val="en-AU" w:eastAsia="ja-JP"/>
        </w:rPr>
        <w:t>now</w:t>
      </w:r>
      <w:r w:rsidRPr="00D90CA3">
        <w:rPr>
          <w:rFonts w:asciiTheme="majorHAnsi" w:eastAsiaTheme="minorEastAsia" w:hAnsiTheme="majorHAnsi"/>
          <w:iCs/>
          <w:sz w:val="24"/>
          <w:szCs w:val="24"/>
          <w:lang w:val="en-AU" w:eastAsia="ja-JP"/>
        </w:rPr>
        <w:t xml:space="preserve"> Sentinel-2A</w:t>
      </w:r>
      <w:r w:rsidR="00CC1ABC">
        <w:rPr>
          <w:rFonts w:asciiTheme="majorHAnsi" w:eastAsiaTheme="minorEastAsia" w:hAnsiTheme="majorHAnsi"/>
          <w:iCs/>
          <w:sz w:val="24"/>
          <w:szCs w:val="24"/>
          <w:lang w:val="en-AU" w:eastAsia="ja-JP"/>
        </w:rPr>
        <w:t>.</w:t>
      </w:r>
    </w:p>
    <w:p w14:paraId="7ECA2C7E" w14:textId="740D7616" w:rsidR="00D90CA3" w:rsidRPr="000766B8" w:rsidRDefault="00D90CA3" w:rsidP="00D90CA3">
      <w:pPr>
        <w:pBdr>
          <w:bottom w:val="single" w:sz="6" w:space="1" w:color="auto"/>
        </w:pBdr>
        <w:spacing w:before="24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Discussion</w:t>
      </w:r>
    </w:p>
    <w:p w14:paraId="15EF6A0F" w14:textId="20E75D98" w:rsidR="008A6981" w:rsidRPr="00D90CA3" w:rsidRDefault="008A6981" w:rsidP="00CC1ABC">
      <w:pPr>
        <w:pStyle w:val="ListParagraph"/>
        <w:numPr>
          <w:ilvl w:val="0"/>
          <w:numId w:val="48"/>
        </w:numPr>
        <w:spacing w:before="120" w:after="240"/>
        <w:ind w:left="357" w:hanging="357"/>
        <w:contextualSpacing w:val="0"/>
        <w:rPr>
          <w:rFonts w:asciiTheme="majorHAnsi" w:eastAsiaTheme="minorEastAsia" w:hAnsiTheme="majorHAnsi"/>
          <w:iCs/>
          <w:sz w:val="24"/>
          <w:szCs w:val="24"/>
          <w:lang w:val="en-US" w:eastAsia="ja-JP"/>
        </w:rPr>
      </w:pPr>
      <w:r w:rsidRPr="00D90CA3">
        <w:rPr>
          <w:rFonts w:asciiTheme="majorHAnsi" w:eastAsiaTheme="minorEastAsia" w:hAnsiTheme="majorHAnsi"/>
          <w:iCs/>
          <w:sz w:val="24"/>
          <w:szCs w:val="24"/>
          <w:lang w:val="en-US" w:eastAsia="ja-JP"/>
        </w:rPr>
        <w:t>Nobuyoshi</w:t>
      </w:r>
      <w:r w:rsidR="00D90CA3">
        <w:rPr>
          <w:rFonts w:asciiTheme="majorHAnsi" w:eastAsiaTheme="minorEastAsia" w:hAnsiTheme="majorHAnsi"/>
          <w:iCs/>
          <w:sz w:val="24"/>
          <w:szCs w:val="24"/>
          <w:lang w:val="en-US" w:eastAsia="ja-JP"/>
        </w:rPr>
        <w:t xml:space="preserve"> Fujimoto (JAXA)</w:t>
      </w:r>
      <w:r w:rsidR="00CC1ABC">
        <w:rPr>
          <w:rFonts w:asciiTheme="majorHAnsi" w:eastAsiaTheme="minorEastAsia" w:hAnsiTheme="majorHAnsi"/>
          <w:iCs/>
          <w:sz w:val="24"/>
          <w:szCs w:val="24"/>
          <w:lang w:val="en-US" w:eastAsia="ja-JP"/>
        </w:rPr>
        <w:t xml:space="preserve"> asked the CEOS Chair to please send the</w:t>
      </w:r>
      <w:r w:rsidR="00E61179">
        <w:rPr>
          <w:rFonts w:asciiTheme="majorHAnsi" w:eastAsiaTheme="minorEastAsia" w:hAnsiTheme="majorHAnsi"/>
          <w:iCs/>
          <w:sz w:val="24"/>
          <w:szCs w:val="24"/>
          <w:lang w:val="en-US" w:eastAsia="ja-JP"/>
        </w:rPr>
        <w:t xml:space="preserve"> GFOI Lead Team a formal letter</w:t>
      </w:r>
      <w:r w:rsidRPr="00D90CA3">
        <w:rPr>
          <w:rFonts w:asciiTheme="majorHAnsi" w:eastAsiaTheme="minorEastAsia" w:hAnsiTheme="majorHAnsi"/>
          <w:iCs/>
          <w:sz w:val="24"/>
          <w:szCs w:val="24"/>
          <w:lang w:val="en-US" w:eastAsia="ja-JP"/>
        </w:rPr>
        <w:t xml:space="preserve"> </w:t>
      </w:r>
      <w:r w:rsidR="00E61179">
        <w:rPr>
          <w:rFonts w:asciiTheme="majorHAnsi" w:eastAsiaTheme="minorEastAsia" w:hAnsiTheme="majorHAnsi"/>
          <w:iCs/>
          <w:sz w:val="24"/>
          <w:szCs w:val="24"/>
          <w:lang w:val="en-US" w:eastAsia="ja-JP"/>
        </w:rPr>
        <w:t xml:space="preserve">to notify them of </w:t>
      </w:r>
      <w:r w:rsidRPr="00D90CA3">
        <w:rPr>
          <w:rFonts w:asciiTheme="majorHAnsi" w:eastAsiaTheme="minorEastAsia" w:hAnsiTheme="majorHAnsi"/>
          <w:iCs/>
          <w:sz w:val="24"/>
          <w:szCs w:val="24"/>
          <w:lang w:val="en-US" w:eastAsia="ja-JP"/>
        </w:rPr>
        <w:t>Shimada-san’s appointment</w:t>
      </w:r>
      <w:r w:rsidR="00CC1ABC">
        <w:rPr>
          <w:rFonts w:asciiTheme="majorHAnsi" w:eastAsiaTheme="minorEastAsia" w:hAnsiTheme="majorHAnsi"/>
          <w:iCs/>
          <w:sz w:val="24"/>
          <w:szCs w:val="24"/>
          <w:lang w:val="en-US" w:eastAsia="ja-JP"/>
        </w:rPr>
        <w:t xml:space="preserve"> as </w:t>
      </w:r>
      <w:r w:rsidR="00CC1ABC" w:rsidRPr="00CC1ABC">
        <w:rPr>
          <w:rFonts w:asciiTheme="majorHAnsi" w:eastAsiaTheme="minorEastAsia" w:hAnsiTheme="majorHAnsi"/>
          <w:iCs/>
          <w:sz w:val="24"/>
          <w:szCs w:val="24"/>
          <w:lang w:val="en-US" w:eastAsia="ja-JP"/>
        </w:rPr>
        <w:t>CEOS Lead for GFOI</w:t>
      </w:r>
      <w:r w:rsidRPr="00D90CA3">
        <w:rPr>
          <w:rFonts w:asciiTheme="majorHAnsi" w:eastAsiaTheme="minorEastAsia" w:hAnsiTheme="majorHAnsi"/>
          <w:iCs/>
          <w:sz w:val="24"/>
          <w:szCs w:val="24"/>
          <w:lang w:val="en-US" w:eastAsia="ja-JP"/>
        </w:rPr>
        <w: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8A6981" w:rsidRPr="000766B8" w14:paraId="4EB4250A" w14:textId="77777777" w:rsidTr="008A6981">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03C86DC" w14:textId="5DAD1A22" w:rsidR="008A6981" w:rsidRPr="000766B8" w:rsidRDefault="008A6981" w:rsidP="008A6981">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lastRenderedPageBreak/>
              <w:t>208-0</w:t>
            </w:r>
            <w:r w:rsidR="00D90CA3">
              <w:rPr>
                <w:rFonts w:asciiTheme="majorHAnsi" w:eastAsiaTheme="minorEastAsia" w:hAnsiTheme="majorHAnsi"/>
                <w:b/>
                <w:bCs/>
                <w:lang w:val="en-AU" w:eastAsia="ja-JP"/>
              </w:rPr>
              <w:t>6</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EA958" w14:textId="312E7497" w:rsidR="008A6981" w:rsidRPr="000766B8" w:rsidRDefault="00074345" w:rsidP="00074345">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 xml:space="preserve">CEOS </w:t>
            </w:r>
            <w:r w:rsidR="00D90CA3">
              <w:rPr>
                <w:rFonts w:asciiTheme="majorHAnsi" w:eastAsiaTheme="minorEastAsia" w:hAnsiTheme="majorHAnsi"/>
                <w:bCs/>
                <w:lang w:val="en-AU" w:eastAsia="ja-JP"/>
              </w:rPr>
              <w:t>Chair</w:t>
            </w:r>
            <w:r>
              <w:rPr>
                <w:rFonts w:asciiTheme="majorHAnsi" w:eastAsiaTheme="minorEastAsia" w:hAnsiTheme="majorHAnsi"/>
                <w:bCs/>
                <w:lang w:val="en-AU" w:eastAsia="ja-JP"/>
              </w:rPr>
              <w:t xml:space="preserve"> to prepare a letter to</w:t>
            </w:r>
            <w:r w:rsidR="00D90CA3">
              <w:rPr>
                <w:rFonts w:asciiTheme="majorHAnsi" w:eastAsiaTheme="minorEastAsia" w:hAnsiTheme="majorHAnsi"/>
                <w:bCs/>
                <w:lang w:val="en-AU" w:eastAsia="ja-JP"/>
              </w:rPr>
              <w:t xml:space="preserve"> the GFOI Lead Team announcing </w:t>
            </w:r>
            <w:r w:rsidR="00D90CA3" w:rsidRPr="00D90CA3">
              <w:rPr>
                <w:rFonts w:asciiTheme="majorHAnsi" w:eastAsiaTheme="minorEastAsia" w:hAnsiTheme="majorHAnsi"/>
                <w:bCs/>
                <w:iCs/>
                <w:lang w:val="en-US" w:eastAsia="ja-JP"/>
              </w:rPr>
              <w:t xml:space="preserve">Masanobu Shimada (JAXA) </w:t>
            </w:r>
            <w:r w:rsidR="00D90CA3">
              <w:rPr>
                <w:rFonts w:asciiTheme="majorHAnsi" w:eastAsiaTheme="minorEastAsia" w:hAnsiTheme="majorHAnsi"/>
                <w:bCs/>
                <w:iCs/>
                <w:lang w:val="en-US" w:eastAsia="ja-JP"/>
              </w:rPr>
              <w:t xml:space="preserve">as the new </w:t>
            </w:r>
            <w:r w:rsidR="00D90CA3" w:rsidRPr="00D90CA3">
              <w:rPr>
                <w:rFonts w:asciiTheme="majorHAnsi" w:eastAsiaTheme="minorEastAsia" w:hAnsiTheme="majorHAnsi"/>
                <w:bCs/>
                <w:iCs/>
                <w:lang w:val="en-US" w:eastAsia="ja-JP"/>
              </w:rPr>
              <w:t>CEOS Lead for GFOI</w:t>
            </w:r>
            <w:r>
              <w:rPr>
                <w:rFonts w:asciiTheme="majorHAnsi" w:eastAsiaTheme="minorEastAsia" w:hAnsiTheme="majorHAnsi"/>
                <w:bCs/>
                <w:iCs/>
                <w:lang w:val="en-US" w:eastAsia="ja-JP"/>
              </w:rPr>
              <w:t>,</w:t>
            </w:r>
            <w:r w:rsidR="00D90CA3">
              <w:rPr>
                <w:rFonts w:asciiTheme="majorHAnsi" w:eastAsiaTheme="minorEastAsia" w:hAnsiTheme="majorHAnsi"/>
                <w:bCs/>
                <w:iCs/>
                <w:lang w:val="en-AU" w:eastAsia="ja-JP"/>
              </w:rPr>
              <w:t xml:space="preserve"> and to pass it by Nobuyoshi Fujimoto (JAXA) for confirmation</w:t>
            </w:r>
            <w:r>
              <w:rPr>
                <w:rFonts w:asciiTheme="majorHAnsi" w:eastAsiaTheme="minorEastAsia" w:hAnsiTheme="majorHAnsi"/>
                <w:bCs/>
                <w:iCs/>
                <w:lang w:val="en-AU" w:eastAsia="ja-JP"/>
              </w:rPr>
              <w:t xml:space="preserve"> before sending</w:t>
            </w:r>
            <w:r w:rsidR="00D90CA3">
              <w:rPr>
                <w:rFonts w:asciiTheme="majorHAnsi" w:eastAsiaTheme="minorEastAsia" w:hAnsiTheme="majorHAnsi"/>
                <w:bCs/>
                <w:iCs/>
                <w:lang w:val="en-AU"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385E3" w14:textId="603B1B50" w:rsidR="008A6981" w:rsidRPr="000766B8" w:rsidRDefault="00CC1ABC" w:rsidP="008A6981">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SEC 209</w:t>
            </w:r>
          </w:p>
        </w:tc>
      </w:tr>
    </w:tbl>
    <w:p w14:paraId="79E694C4" w14:textId="77777777" w:rsidR="0068535A" w:rsidRPr="000766B8" w:rsidRDefault="0068535A" w:rsidP="00CC1ABC">
      <w:pPr>
        <w:pBdr>
          <w:bottom w:val="single" w:sz="6" w:space="1" w:color="auto"/>
        </w:pBdr>
        <w:spacing w:before="24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Upcoming Meetings</w:t>
      </w:r>
    </w:p>
    <w:p w14:paraId="23B44FCB" w14:textId="6B63DCA5" w:rsidR="00B716AF" w:rsidRPr="00CC1ABC" w:rsidRDefault="00CC1ABC" w:rsidP="005349B6">
      <w:pPr>
        <w:pStyle w:val="ListParagraph"/>
        <w:numPr>
          <w:ilvl w:val="0"/>
          <w:numId w:val="8"/>
        </w:numPr>
        <w:spacing w:before="120" w:after="120"/>
        <w:ind w:left="357" w:hanging="357"/>
        <w:rPr>
          <w:rFonts w:asciiTheme="majorHAnsi" w:eastAsiaTheme="minorEastAsia" w:hAnsiTheme="majorHAnsi"/>
          <w:i/>
          <w:sz w:val="24"/>
          <w:szCs w:val="24"/>
          <w:lang w:val="en-US" w:eastAsia="ja-JP"/>
        </w:rPr>
      </w:pPr>
      <w:r w:rsidRPr="00CC1ABC">
        <w:rPr>
          <w:rFonts w:asciiTheme="majorHAnsi" w:eastAsiaTheme="minorEastAsia" w:hAnsiTheme="majorHAnsi"/>
          <w:i/>
          <w:sz w:val="24"/>
          <w:szCs w:val="24"/>
          <w:lang w:val="en-US" w:eastAsia="ja-JP"/>
        </w:rPr>
        <w:t>GFOI Plenary and Open Forum, including SD</w:t>
      </w:r>
      <w:r>
        <w:rPr>
          <w:rFonts w:asciiTheme="majorHAnsi" w:eastAsiaTheme="minorEastAsia" w:hAnsiTheme="majorHAnsi"/>
          <w:i/>
          <w:sz w:val="24"/>
          <w:szCs w:val="24"/>
          <w:lang w:val="en-US" w:eastAsia="ja-JP"/>
        </w:rPr>
        <w:t>CG-9 and an SDCG/LSI-VC meeting</w:t>
      </w:r>
      <w:r w:rsidRPr="00CC1ABC">
        <w:rPr>
          <w:rFonts w:asciiTheme="majorHAnsi" w:eastAsiaTheme="minorEastAsia" w:hAnsiTheme="majorHAnsi"/>
          <w:i/>
          <w:sz w:val="24"/>
          <w:szCs w:val="24"/>
          <w:lang w:val="en-US" w:eastAsia="ja-JP"/>
        </w:rPr>
        <w:t xml:space="preserve"> </w:t>
      </w:r>
      <w:r>
        <w:rPr>
          <w:rFonts w:asciiTheme="majorHAnsi" w:eastAsiaTheme="minorEastAsia" w:hAnsiTheme="majorHAnsi"/>
          <w:i/>
          <w:sz w:val="24"/>
          <w:szCs w:val="24"/>
          <w:lang w:val="en-US" w:eastAsia="ja-JP"/>
        </w:rPr>
        <w:t>(</w:t>
      </w:r>
      <w:r w:rsidRPr="00CC1ABC">
        <w:rPr>
          <w:rFonts w:asciiTheme="majorHAnsi" w:eastAsiaTheme="minorEastAsia" w:hAnsiTheme="majorHAnsi"/>
          <w:i/>
          <w:sz w:val="24"/>
          <w:szCs w:val="24"/>
          <w:lang w:val="en-US" w:eastAsia="ja-JP"/>
        </w:rPr>
        <w:t>22</w:t>
      </w:r>
      <w:r w:rsidRPr="00CC1ABC">
        <w:rPr>
          <w:rFonts w:asciiTheme="majorHAnsi" w:eastAsiaTheme="minorEastAsia" w:hAnsiTheme="majorHAnsi"/>
          <w:i/>
          <w:sz w:val="24"/>
          <w:szCs w:val="24"/>
          <w:vertAlign w:val="superscript"/>
          <w:lang w:val="en-US" w:eastAsia="ja-JP"/>
        </w:rPr>
        <w:t>nd</w:t>
      </w:r>
      <w:r>
        <w:rPr>
          <w:rFonts w:asciiTheme="majorHAnsi" w:eastAsiaTheme="minorEastAsia" w:hAnsiTheme="majorHAnsi"/>
          <w:i/>
          <w:sz w:val="24"/>
          <w:szCs w:val="24"/>
          <w:lang w:val="en-US" w:eastAsia="ja-JP"/>
        </w:rPr>
        <w:t xml:space="preserve"> – </w:t>
      </w:r>
      <w:r w:rsidRPr="00CC1ABC">
        <w:rPr>
          <w:rFonts w:asciiTheme="majorHAnsi" w:eastAsiaTheme="minorEastAsia" w:hAnsiTheme="majorHAnsi"/>
          <w:i/>
          <w:sz w:val="24"/>
          <w:szCs w:val="24"/>
          <w:lang w:val="en-US" w:eastAsia="ja-JP"/>
        </w:rPr>
        <w:t>26</w:t>
      </w:r>
      <w:r w:rsidRPr="00CC1ABC">
        <w:rPr>
          <w:rFonts w:asciiTheme="majorHAnsi" w:eastAsiaTheme="minorEastAsia" w:hAnsiTheme="majorHAnsi"/>
          <w:i/>
          <w:sz w:val="24"/>
          <w:szCs w:val="24"/>
          <w:vertAlign w:val="superscript"/>
          <w:lang w:val="en-US" w:eastAsia="ja-JP"/>
        </w:rPr>
        <w:t>th</w:t>
      </w:r>
      <w:r>
        <w:rPr>
          <w:rFonts w:asciiTheme="majorHAnsi" w:eastAsiaTheme="minorEastAsia" w:hAnsiTheme="majorHAnsi"/>
          <w:i/>
          <w:sz w:val="24"/>
          <w:szCs w:val="24"/>
          <w:lang w:val="en-US" w:eastAsia="ja-JP"/>
        </w:rPr>
        <w:t xml:space="preserve"> </w:t>
      </w:r>
      <w:r w:rsidRPr="00CC1ABC">
        <w:rPr>
          <w:rFonts w:asciiTheme="majorHAnsi" w:eastAsiaTheme="minorEastAsia" w:hAnsiTheme="majorHAnsi"/>
          <w:i/>
          <w:sz w:val="24"/>
          <w:szCs w:val="24"/>
          <w:lang w:val="en-US" w:eastAsia="ja-JP"/>
        </w:rPr>
        <w:t>February 2016, ESA/ESRIN</w:t>
      </w:r>
      <w:r>
        <w:rPr>
          <w:rFonts w:asciiTheme="majorHAnsi" w:eastAsiaTheme="minorEastAsia" w:hAnsiTheme="majorHAnsi"/>
          <w:i/>
          <w:sz w:val="24"/>
          <w:szCs w:val="24"/>
          <w:lang w:val="en-US" w:eastAsia="ja-JP"/>
        </w:rPr>
        <w:t>)</w:t>
      </w:r>
      <w:r w:rsidRPr="00CC1ABC">
        <w:rPr>
          <w:rFonts w:asciiTheme="majorHAnsi" w:eastAsiaTheme="minorEastAsia" w:hAnsiTheme="majorHAnsi"/>
          <w:i/>
          <w:sz w:val="24"/>
          <w:szCs w:val="24"/>
          <w:lang w:val="en-US" w:eastAsia="ja-JP"/>
        </w:rPr>
        <w:t>.</w:t>
      </w:r>
    </w:p>
    <w:p w14:paraId="0F085C71" w14:textId="56DE28EF" w:rsidR="004A6E06" w:rsidRPr="000766B8" w:rsidRDefault="0040672F" w:rsidP="009F7BC7">
      <w:pPr>
        <w:spacing w:before="240" w:after="120"/>
        <w:rPr>
          <w:rFonts w:asciiTheme="majorHAnsi" w:eastAsiaTheme="minorEastAsia" w:hAnsiTheme="majorHAnsi"/>
          <w:b/>
          <w:sz w:val="24"/>
          <w:szCs w:val="24"/>
          <w:lang w:eastAsia="ja-JP"/>
        </w:rPr>
      </w:pPr>
      <w:r w:rsidRPr="0040672F">
        <w:rPr>
          <w:rFonts w:asciiTheme="majorHAnsi" w:eastAsiaTheme="minorEastAsia" w:hAnsiTheme="majorHAnsi"/>
          <w:b/>
          <w:sz w:val="24"/>
          <w:szCs w:val="24"/>
          <w:lang w:val="en-AU" w:eastAsia="ja-JP"/>
        </w:rPr>
        <w:t>CEOS Ad Hoc Working Group on GEOGLAM</w:t>
      </w:r>
      <w:r>
        <w:rPr>
          <w:rFonts w:asciiTheme="majorHAnsi" w:eastAsiaTheme="minorEastAsia" w:hAnsiTheme="majorHAnsi"/>
          <w:b/>
          <w:sz w:val="24"/>
          <w:szCs w:val="24"/>
          <w:lang w:val="en-AU" w:eastAsia="ja-JP"/>
        </w:rPr>
        <w:t xml:space="preserve"> </w:t>
      </w:r>
      <w:r w:rsidR="00EF3B56" w:rsidRPr="000766B8">
        <w:rPr>
          <w:rFonts w:asciiTheme="majorHAnsi" w:eastAsiaTheme="minorEastAsia" w:hAnsiTheme="majorHAnsi"/>
          <w:b/>
          <w:sz w:val="24"/>
          <w:szCs w:val="24"/>
          <w:lang w:eastAsia="ja-JP"/>
        </w:rPr>
        <w:t>(Br</w:t>
      </w:r>
      <w:r w:rsidR="005349B6" w:rsidRPr="000766B8">
        <w:rPr>
          <w:rFonts w:asciiTheme="majorHAnsi" w:eastAsiaTheme="minorEastAsia" w:hAnsiTheme="majorHAnsi"/>
          <w:b/>
          <w:sz w:val="24"/>
          <w:szCs w:val="24"/>
          <w:lang w:eastAsia="ja-JP"/>
        </w:rPr>
        <w:t>ian Killough</w:t>
      </w:r>
      <w:r w:rsidR="00074345">
        <w:rPr>
          <w:rFonts w:asciiTheme="majorHAnsi" w:eastAsiaTheme="minorEastAsia" w:hAnsiTheme="majorHAnsi"/>
          <w:b/>
          <w:sz w:val="24"/>
          <w:szCs w:val="24"/>
          <w:lang w:eastAsia="ja-JP"/>
        </w:rPr>
        <w:t>, NASA</w:t>
      </w:r>
      <w:r w:rsidR="005349B6" w:rsidRPr="000766B8">
        <w:rPr>
          <w:rFonts w:asciiTheme="majorHAnsi" w:eastAsiaTheme="minorEastAsia" w:hAnsiTheme="majorHAnsi"/>
          <w:b/>
          <w:sz w:val="24"/>
          <w:szCs w:val="24"/>
          <w:lang w:eastAsia="ja-JP"/>
        </w:rPr>
        <w:t>)</w:t>
      </w:r>
    </w:p>
    <w:p w14:paraId="45B0C864" w14:textId="3099C12D" w:rsidR="0040672F" w:rsidRDefault="0040672F" w:rsidP="00074345">
      <w:pPr>
        <w:spacing w:before="120" w:after="120"/>
        <w:rPr>
          <w:rFonts w:asciiTheme="majorHAnsi" w:eastAsiaTheme="minorEastAsia" w:hAnsiTheme="majorHAnsi"/>
          <w:bCs/>
          <w:iCs/>
          <w:sz w:val="24"/>
          <w:szCs w:val="24"/>
          <w:lang w:val="en-US" w:eastAsia="ja-JP"/>
        </w:rPr>
      </w:pPr>
      <w:r>
        <w:rPr>
          <w:rFonts w:asciiTheme="majorHAnsi" w:eastAsiaTheme="minorEastAsia" w:hAnsiTheme="majorHAnsi"/>
          <w:bCs/>
          <w:iCs/>
          <w:sz w:val="24"/>
          <w:szCs w:val="24"/>
          <w:lang w:val="en-US" w:eastAsia="ja-JP"/>
        </w:rPr>
        <w:t>Brian Killough reported on behalf of</w:t>
      </w:r>
      <w:r w:rsidR="00CF7671">
        <w:rPr>
          <w:rFonts w:asciiTheme="majorHAnsi" w:eastAsiaTheme="minorEastAsia" w:hAnsiTheme="majorHAnsi"/>
          <w:bCs/>
          <w:iCs/>
          <w:sz w:val="24"/>
          <w:szCs w:val="24"/>
          <w:lang w:val="en-US" w:eastAsia="ja-JP"/>
        </w:rPr>
        <w:t xml:space="preserve"> the Co-Leads:</w:t>
      </w:r>
      <w:r>
        <w:rPr>
          <w:rFonts w:asciiTheme="majorHAnsi" w:eastAsiaTheme="minorEastAsia" w:hAnsiTheme="majorHAnsi"/>
          <w:bCs/>
          <w:iCs/>
          <w:sz w:val="24"/>
          <w:szCs w:val="24"/>
          <w:lang w:val="en-US" w:eastAsia="ja-JP"/>
        </w:rPr>
        <w:t xml:space="preserve"> Brad Doorn (NASA) and Selma Cherchali (CNES).</w:t>
      </w:r>
    </w:p>
    <w:p w14:paraId="15D4B814" w14:textId="1F12D2D9" w:rsidR="008A6981" w:rsidRPr="008A6981" w:rsidRDefault="008A6981" w:rsidP="00074345">
      <w:pPr>
        <w:spacing w:before="120" w:after="120"/>
        <w:rPr>
          <w:rFonts w:asciiTheme="majorHAnsi" w:eastAsiaTheme="minorEastAsia" w:hAnsiTheme="majorHAnsi"/>
          <w:bCs/>
          <w:iCs/>
          <w:sz w:val="24"/>
          <w:szCs w:val="24"/>
          <w:lang w:val="en-US" w:eastAsia="ja-JP"/>
        </w:rPr>
      </w:pPr>
      <w:r w:rsidRPr="008A6981">
        <w:rPr>
          <w:rFonts w:asciiTheme="majorHAnsi" w:eastAsiaTheme="minorEastAsia" w:hAnsiTheme="majorHAnsi"/>
          <w:bCs/>
          <w:iCs/>
          <w:sz w:val="24"/>
          <w:szCs w:val="24"/>
          <w:lang w:val="en-US" w:eastAsia="ja-JP"/>
        </w:rPr>
        <w:t xml:space="preserve">The </w:t>
      </w:r>
      <w:r w:rsidR="0040672F" w:rsidRPr="0040672F">
        <w:rPr>
          <w:rFonts w:asciiTheme="majorHAnsi" w:eastAsiaTheme="minorEastAsia" w:hAnsiTheme="majorHAnsi"/>
          <w:bCs/>
          <w:iCs/>
          <w:sz w:val="24"/>
          <w:szCs w:val="24"/>
          <w:lang w:val="en-US" w:eastAsia="ja-JP"/>
        </w:rPr>
        <w:t>CEOS Ad Hoc Working Group on GEOGLAM</w:t>
      </w:r>
      <w:r w:rsidR="0040672F">
        <w:rPr>
          <w:rFonts w:asciiTheme="majorHAnsi" w:eastAsiaTheme="minorEastAsia" w:hAnsiTheme="majorHAnsi"/>
          <w:bCs/>
          <w:iCs/>
          <w:sz w:val="24"/>
          <w:szCs w:val="24"/>
          <w:lang w:val="en-US" w:eastAsia="ja-JP"/>
        </w:rPr>
        <w:t xml:space="preserve"> held its</w:t>
      </w:r>
      <w:r w:rsidRPr="008A6981">
        <w:rPr>
          <w:rFonts w:asciiTheme="majorHAnsi" w:eastAsiaTheme="minorEastAsia" w:hAnsiTheme="majorHAnsi"/>
          <w:bCs/>
          <w:iCs/>
          <w:sz w:val="24"/>
          <w:szCs w:val="24"/>
          <w:lang w:val="en-US" w:eastAsia="ja-JP"/>
        </w:rPr>
        <w:t xml:space="preserve"> regular month</w:t>
      </w:r>
      <w:r w:rsidR="0040672F">
        <w:rPr>
          <w:rFonts w:asciiTheme="majorHAnsi" w:eastAsiaTheme="minorEastAsia" w:hAnsiTheme="majorHAnsi"/>
          <w:bCs/>
          <w:iCs/>
          <w:sz w:val="24"/>
          <w:szCs w:val="24"/>
          <w:lang w:val="en-US" w:eastAsia="ja-JP"/>
        </w:rPr>
        <w:t>l</w:t>
      </w:r>
      <w:r w:rsidRPr="008A6981">
        <w:rPr>
          <w:rFonts w:asciiTheme="majorHAnsi" w:eastAsiaTheme="minorEastAsia" w:hAnsiTheme="majorHAnsi"/>
          <w:bCs/>
          <w:iCs/>
          <w:sz w:val="24"/>
          <w:szCs w:val="24"/>
          <w:lang w:val="en-US" w:eastAsia="ja-JP"/>
        </w:rPr>
        <w:t>y telecon</w:t>
      </w:r>
      <w:r w:rsidR="0040672F">
        <w:rPr>
          <w:rFonts w:asciiTheme="majorHAnsi" w:eastAsiaTheme="minorEastAsia" w:hAnsiTheme="majorHAnsi"/>
          <w:bCs/>
          <w:iCs/>
          <w:sz w:val="24"/>
          <w:szCs w:val="24"/>
          <w:lang w:val="en-US" w:eastAsia="ja-JP"/>
        </w:rPr>
        <w:t>ference</w:t>
      </w:r>
      <w:r w:rsidRPr="008A6981">
        <w:rPr>
          <w:rFonts w:asciiTheme="majorHAnsi" w:eastAsiaTheme="minorEastAsia" w:hAnsiTheme="majorHAnsi"/>
          <w:bCs/>
          <w:iCs/>
          <w:sz w:val="24"/>
          <w:szCs w:val="24"/>
          <w:lang w:val="en-US" w:eastAsia="ja-JP"/>
        </w:rPr>
        <w:t xml:space="preserve"> this week</w:t>
      </w:r>
      <w:r w:rsidR="0040672F">
        <w:rPr>
          <w:rFonts w:asciiTheme="majorHAnsi" w:eastAsiaTheme="minorEastAsia" w:hAnsiTheme="majorHAnsi"/>
          <w:bCs/>
          <w:iCs/>
          <w:sz w:val="24"/>
          <w:szCs w:val="24"/>
          <w:lang w:val="en-US" w:eastAsia="ja-JP"/>
        </w:rPr>
        <w:t xml:space="preserve">, with a </w:t>
      </w:r>
      <w:r w:rsidRPr="008A6981">
        <w:rPr>
          <w:rFonts w:asciiTheme="majorHAnsi" w:eastAsiaTheme="minorEastAsia" w:hAnsiTheme="majorHAnsi"/>
          <w:bCs/>
          <w:iCs/>
          <w:sz w:val="24"/>
          <w:szCs w:val="24"/>
          <w:lang w:val="en-US" w:eastAsia="ja-JP"/>
        </w:rPr>
        <w:t>focus o</w:t>
      </w:r>
      <w:r w:rsidR="0040672F">
        <w:rPr>
          <w:rFonts w:asciiTheme="majorHAnsi" w:eastAsiaTheme="minorEastAsia" w:hAnsiTheme="majorHAnsi"/>
          <w:bCs/>
          <w:iCs/>
          <w:sz w:val="24"/>
          <w:szCs w:val="24"/>
          <w:lang w:val="en-US" w:eastAsia="ja-JP"/>
        </w:rPr>
        <w:t>n follow-up from CEOS Plenary</w:t>
      </w:r>
      <w:r w:rsidRPr="008A6981">
        <w:rPr>
          <w:rFonts w:asciiTheme="majorHAnsi" w:eastAsiaTheme="minorEastAsia" w:hAnsiTheme="majorHAnsi"/>
          <w:bCs/>
          <w:iCs/>
          <w:sz w:val="24"/>
          <w:szCs w:val="24"/>
          <w:lang w:val="en-US" w:eastAsia="ja-JP"/>
        </w:rPr>
        <w:t xml:space="preserve"> and planning for 2016.</w:t>
      </w:r>
    </w:p>
    <w:p w14:paraId="1CA681E7" w14:textId="1C49610F" w:rsidR="008A6981" w:rsidRPr="008A6981" w:rsidRDefault="008A6981" w:rsidP="00074345">
      <w:pPr>
        <w:spacing w:before="120" w:after="120"/>
        <w:rPr>
          <w:rFonts w:asciiTheme="majorHAnsi" w:eastAsiaTheme="minorEastAsia" w:hAnsiTheme="majorHAnsi"/>
          <w:bCs/>
          <w:iCs/>
          <w:sz w:val="24"/>
          <w:szCs w:val="24"/>
          <w:lang w:val="en-US" w:eastAsia="ja-JP"/>
        </w:rPr>
      </w:pPr>
      <w:r w:rsidRPr="008A6981">
        <w:rPr>
          <w:rFonts w:asciiTheme="majorHAnsi" w:eastAsiaTheme="minorEastAsia" w:hAnsiTheme="majorHAnsi"/>
          <w:bCs/>
          <w:iCs/>
          <w:sz w:val="24"/>
          <w:szCs w:val="24"/>
          <w:lang w:val="en-US" w:eastAsia="ja-JP"/>
        </w:rPr>
        <w:t xml:space="preserve">The first GEOGLAM Advisory Committee </w:t>
      </w:r>
      <w:r w:rsidR="00CF7671">
        <w:rPr>
          <w:rFonts w:asciiTheme="majorHAnsi" w:eastAsiaTheme="minorEastAsia" w:hAnsiTheme="majorHAnsi"/>
          <w:bCs/>
          <w:iCs/>
          <w:sz w:val="24"/>
          <w:szCs w:val="24"/>
          <w:lang w:val="en-US" w:eastAsia="ja-JP"/>
        </w:rPr>
        <w:t>M</w:t>
      </w:r>
      <w:r w:rsidRPr="008A6981">
        <w:rPr>
          <w:rFonts w:asciiTheme="majorHAnsi" w:eastAsiaTheme="minorEastAsia" w:hAnsiTheme="majorHAnsi"/>
          <w:bCs/>
          <w:iCs/>
          <w:sz w:val="24"/>
          <w:szCs w:val="24"/>
          <w:lang w:val="en-US" w:eastAsia="ja-JP"/>
        </w:rPr>
        <w:t>eeting took place in the margins of GEO</w:t>
      </w:r>
      <w:r w:rsidR="00CF7671">
        <w:rPr>
          <w:rFonts w:asciiTheme="majorHAnsi" w:eastAsiaTheme="minorEastAsia" w:hAnsiTheme="majorHAnsi"/>
          <w:bCs/>
          <w:iCs/>
          <w:sz w:val="24"/>
          <w:szCs w:val="24"/>
          <w:lang w:val="en-US" w:eastAsia="ja-JP"/>
        </w:rPr>
        <w:t>-XII</w:t>
      </w:r>
      <w:r w:rsidRPr="008A6981">
        <w:rPr>
          <w:rFonts w:asciiTheme="majorHAnsi" w:eastAsiaTheme="minorEastAsia" w:hAnsiTheme="majorHAnsi"/>
          <w:bCs/>
          <w:iCs/>
          <w:sz w:val="24"/>
          <w:szCs w:val="24"/>
          <w:lang w:val="en-US" w:eastAsia="ja-JP"/>
        </w:rPr>
        <w:t xml:space="preserve"> Plenary in Mexico</w:t>
      </w:r>
      <w:r w:rsidR="00CF7671">
        <w:rPr>
          <w:rFonts w:asciiTheme="majorHAnsi" w:eastAsiaTheme="minorEastAsia" w:hAnsiTheme="majorHAnsi"/>
          <w:bCs/>
          <w:iCs/>
          <w:sz w:val="24"/>
          <w:szCs w:val="24"/>
          <w:lang w:val="en-US" w:eastAsia="ja-JP"/>
        </w:rPr>
        <w:t xml:space="preserve">, and </w:t>
      </w:r>
      <w:r w:rsidRPr="008A6981">
        <w:rPr>
          <w:rFonts w:asciiTheme="majorHAnsi" w:eastAsiaTheme="minorEastAsia" w:hAnsiTheme="majorHAnsi"/>
          <w:bCs/>
          <w:iCs/>
          <w:sz w:val="24"/>
          <w:szCs w:val="24"/>
          <w:lang w:val="en-US" w:eastAsia="ja-JP"/>
        </w:rPr>
        <w:t xml:space="preserve">CEOS was represented </w:t>
      </w:r>
      <w:r w:rsidR="00CF7671">
        <w:rPr>
          <w:rFonts w:asciiTheme="majorHAnsi" w:eastAsiaTheme="minorEastAsia" w:hAnsiTheme="majorHAnsi"/>
          <w:bCs/>
          <w:iCs/>
          <w:sz w:val="24"/>
          <w:szCs w:val="24"/>
          <w:lang w:val="en-US" w:eastAsia="ja-JP"/>
        </w:rPr>
        <w:t>by Alex Held (CSIRO)</w:t>
      </w:r>
      <w:r w:rsidRPr="008A6981">
        <w:rPr>
          <w:rFonts w:asciiTheme="majorHAnsi" w:eastAsiaTheme="minorEastAsia" w:hAnsiTheme="majorHAnsi"/>
          <w:bCs/>
          <w:iCs/>
          <w:sz w:val="24"/>
          <w:szCs w:val="24"/>
          <w:lang w:val="en-US" w:eastAsia="ja-JP"/>
        </w:rPr>
        <w:t>. One of the top priorities identified at the meeting was coordination on GEOGLAM space data requirements with CEOS. In addition, the AC directed GEOGLAM to expand its scope to include food security (early warning), building on the current agricultural trade focus of the monthly AMIS reports.</w:t>
      </w:r>
    </w:p>
    <w:p w14:paraId="3AD23BF5" w14:textId="581DE7BA" w:rsidR="008A6981" w:rsidRPr="008A6981" w:rsidRDefault="00411EA2" w:rsidP="00074345">
      <w:pPr>
        <w:spacing w:before="120" w:after="120"/>
        <w:rPr>
          <w:rFonts w:asciiTheme="majorHAnsi" w:eastAsiaTheme="minorEastAsia" w:hAnsiTheme="majorHAnsi"/>
          <w:bCs/>
          <w:iCs/>
          <w:sz w:val="24"/>
          <w:szCs w:val="24"/>
          <w:lang w:val="en-US" w:eastAsia="ja-JP"/>
        </w:rPr>
      </w:pPr>
      <w:r>
        <w:rPr>
          <w:rFonts w:asciiTheme="majorHAnsi" w:eastAsiaTheme="minorEastAsia" w:hAnsiTheme="majorHAnsi"/>
          <w:bCs/>
          <w:iCs/>
          <w:sz w:val="24"/>
          <w:szCs w:val="24"/>
          <w:lang w:val="en-US" w:eastAsia="ja-JP"/>
        </w:rPr>
        <w:t xml:space="preserve">The Asia-RiCE initiative </w:t>
      </w:r>
      <w:r w:rsidR="008A6981" w:rsidRPr="008A6981">
        <w:rPr>
          <w:rFonts w:asciiTheme="majorHAnsi" w:eastAsiaTheme="minorEastAsia" w:hAnsiTheme="majorHAnsi"/>
          <w:bCs/>
          <w:iCs/>
          <w:sz w:val="24"/>
          <w:szCs w:val="24"/>
          <w:lang w:val="en-US" w:eastAsia="ja-JP"/>
        </w:rPr>
        <w:t>recently reported good progress on activities in the Mekong Delta and Indonesia</w:t>
      </w:r>
      <w:r>
        <w:rPr>
          <w:rFonts w:asciiTheme="majorHAnsi" w:eastAsiaTheme="minorEastAsia" w:hAnsiTheme="majorHAnsi"/>
          <w:bCs/>
          <w:iCs/>
          <w:sz w:val="24"/>
          <w:szCs w:val="24"/>
          <w:lang w:val="en-US" w:eastAsia="ja-JP"/>
        </w:rPr>
        <w:t>, with APRSAF SAFE I</w:t>
      </w:r>
      <w:r w:rsidR="008A6981" w:rsidRPr="008A6981">
        <w:rPr>
          <w:rFonts w:asciiTheme="majorHAnsi" w:eastAsiaTheme="minorEastAsia" w:hAnsiTheme="majorHAnsi"/>
          <w:bCs/>
          <w:iCs/>
          <w:sz w:val="24"/>
          <w:szCs w:val="24"/>
          <w:lang w:val="en-US" w:eastAsia="ja-JP"/>
        </w:rPr>
        <w:t>nitiative prototypes concluding in both locations, and with transition plans being discussed.</w:t>
      </w:r>
    </w:p>
    <w:p w14:paraId="2E52F2F5" w14:textId="1EACAAE5" w:rsidR="008A6981" w:rsidRPr="008A6981" w:rsidRDefault="008A6981" w:rsidP="00074345">
      <w:pPr>
        <w:spacing w:before="120" w:after="120"/>
        <w:rPr>
          <w:rFonts w:asciiTheme="majorHAnsi" w:eastAsiaTheme="minorEastAsia" w:hAnsiTheme="majorHAnsi"/>
          <w:bCs/>
          <w:iCs/>
          <w:sz w:val="24"/>
          <w:szCs w:val="24"/>
          <w:lang w:val="en-US" w:eastAsia="ja-JP"/>
        </w:rPr>
      </w:pPr>
      <w:r w:rsidRPr="008A6981">
        <w:rPr>
          <w:rFonts w:asciiTheme="majorHAnsi" w:eastAsiaTheme="minorEastAsia" w:hAnsiTheme="majorHAnsi"/>
          <w:bCs/>
          <w:iCs/>
          <w:sz w:val="24"/>
          <w:szCs w:val="24"/>
          <w:lang w:val="en-US" w:eastAsia="ja-JP"/>
        </w:rPr>
        <w:t xml:space="preserve">GEOGLAM </w:t>
      </w:r>
      <w:r w:rsidR="00411EA2" w:rsidRPr="00411EA2">
        <w:rPr>
          <w:rFonts w:asciiTheme="majorHAnsi" w:eastAsiaTheme="minorEastAsia" w:hAnsiTheme="majorHAnsi"/>
          <w:bCs/>
          <w:iCs/>
          <w:sz w:val="24"/>
          <w:szCs w:val="24"/>
          <w:lang w:val="en-US" w:eastAsia="ja-JP"/>
        </w:rPr>
        <w:t>Rangelands And Pasture Productivity</w:t>
      </w:r>
      <w:r w:rsidR="00411EA2">
        <w:rPr>
          <w:rFonts w:asciiTheme="majorHAnsi" w:eastAsiaTheme="minorEastAsia" w:hAnsiTheme="majorHAnsi"/>
          <w:bCs/>
          <w:iCs/>
          <w:sz w:val="24"/>
          <w:szCs w:val="24"/>
          <w:lang w:val="en-US" w:eastAsia="ja-JP"/>
        </w:rPr>
        <w:t xml:space="preserve"> (</w:t>
      </w:r>
      <w:r w:rsidRPr="008A6981">
        <w:rPr>
          <w:rFonts w:asciiTheme="majorHAnsi" w:eastAsiaTheme="minorEastAsia" w:hAnsiTheme="majorHAnsi"/>
          <w:bCs/>
          <w:iCs/>
          <w:sz w:val="24"/>
          <w:szCs w:val="24"/>
          <w:lang w:val="en-US" w:eastAsia="ja-JP"/>
        </w:rPr>
        <w:t>RAPP</w:t>
      </w:r>
      <w:r w:rsidR="00411EA2">
        <w:rPr>
          <w:rFonts w:asciiTheme="majorHAnsi" w:eastAsiaTheme="minorEastAsia" w:hAnsiTheme="majorHAnsi"/>
          <w:bCs/>
          <w:iCs/>
          <w:sz w:val="24"/>
          <w:szCs w:val="24"/>
          <w:lang w:val="en-US" w:eastAsia="ja-JP"/>
        </w:rPr>
        <w:t>)</w:t>
      </w:r>
      <w:r w:rsidRPr="008A6981">
        <w:rPr>
          <w:rFonts w:asciiTheme="majorHAnsi" w:eastAsiaTheme="minorEastAsia" w:hAnsiTheme="majorHAnsi"/>
          <w:bCs/>
          <w:iCs/>
          <w:sz w:val="24"/>
          <w:szCs w:val="24"/>
          <w:lang w:val="en-US" w:eastAsia="ja-JP"/>
        </w:rPr>
        <w:t xml:space="preserve"> is in the process of defining its next steps, including the definition of </w:t>
      </w:r>
      <w:r w:rsidR="00637A85">
        <w:rPr>
          <w:rFonts w:asciiTheme="majorHAnsi" w:eastAsiaTheme="minorEastAsia" w:hAnsiTheme="majorHAnsi"/>
          <w:bCs/>
          <w:iCs/>
          <w:sz w:val="24"/>
          <w:szCs w:val="24"/>
          <w:lang w:val="en-US" w:eastAsia="ja-JP"/>
        </w:rPr>
        <w:t xml:space="preserve">its </w:t>
      </w:r>
      <w:r w:rsidRPr="008A6981">
        <w:rPr>
          <w:rFonts w:asciiTheme="majorHAnsi" w:eastAsiaTheme="minorEastAsia" w:hAnsiTheme="majorHAnsi"/>
          <w:bCs/>
          <w:iCs/>
          <w:sz w:val="24"/>
          <w:szCs w:val="24"/>
          <w:lang w:val="en-US" w:eastAsia="ja-JP"/>
        </w:rPr>
        <w:t>data requirements.</w:t>
      </w:r>
    </w:p>
    <w:p w14:paraId="66FFDE57" w14:textId="61C1017A" w:rsidR="001B2F37" w:rsidRPr="000766B8" w:rsidRDefault="008A6981" w:rsidP="00074345">
      <w:pPr>
        <w:spacing w:before="120" w:after="120"/>
        <w:rPr>
          <w:rFonts w:asciiTheme="majorHAnsi" w:eastAsiaTheme="minorEastAsia" w:hAnsiTheme="majorHAnsi"/>
          <w:bCs/>
          <w:iCs/>
          <w:sz w:val="24"/>
          <w:szCs w:val="24"/>
          <w:lang w:val="en-US" w:eastAsia="ja-JP"/>
        </w:rPr>
      </w:pPr>
      <w:r w:rsidRPr="008A6981">
        <w:rPr>
          <w:rFonts w:asciiTheme="majorHAnsi" w:eastAsiaTheme="minorEastAsia" w:hAnsiTheme="majorHAnsi"/>
          <w:bCs/>
          <w:iCs/>
          <w:sz w:val="24"/>
          <w:szCs w:val="24"/>
          <w:lang w:val="en-US" w:eastAsia="ja-JP"/>
        </w:rPr>
        <w:t xml:space="preserve">The annual JECAM Science Meeting was held </w:t>
      </w:r>
      <w:r w:rsidR="00057204">
        <w:rPr>
          <w:rFonts w:asciiTheme="majorHAnsi" w:eastAsiaTheme="minorEastAsia" w:hAnsiTheme="majorHAnsi"/>
          <w:bCs/>
          <w:iCs/>
          <w:sz w:val="24"/>
          <w:szCs w:val="24"/>
          <w:lang w:val="en-US" w:eastAsia="ja-JP"/>
        </w:rPr>
        <w:t xml:space="preserve">from the </w:t>
      </w:r>
      <w:r w:rsidRPr="008A6981">
        <w:rPr>
          <w:rFonts w:asciiTheme="majorHAnsi" w:eastAsiaTheme="minorEastAsia" w:hAnsiTheme="majorHAnsi"/>
          <w:bCs/>
          <w:iCs/>
          <w:sz w:val="24"/>
          <w:szCs w:val="24"/>
          <w:lang w:val="en-US" w:eastAsia="ja-JP"/>
        </w:rPr>
        <w:t>16</w:t>
      </w:r>
      <w:r w:rsidR="008F293B" w:rsidRPr="008F293B">
        <w:rPr>
          <w:rFonts w:asciiTheme="majorHAnsi" w:eastAsiaTheme="minorEastAsia" w:hAnsiTheme="majorHAnsi"/>
          <w:bCs/>
          <w:iCs/>
          <w:sz w:val="24"/>
          <w:szCs w:val="24"/>
          <w:vertAlign w:val="superscript"/>
          <w:lang w:val="en-US" w:eastAsia="ja-JP"/>
        </w:rPr>
        <w:t>th</w:t>
      </w:r>
      <w:r w:rsidR="008F293B">
        <w:rPr>
          <w:rFonts w:asciiTheme="majorHAnsi" w:eastAsiaTheme="minorEastAsia" w:hAnsiTheme="majorHAnsi"/>
          <w:bCs/>
          <w:iCs/>
          <w:sz w:val="24"/>
          <w:szCs w:val="24"/>
          <w:lang w:val="en-US" w:eastAsia="ja-JP"/>
        </w:rPr>
        <w:t xml:space="preserve"> – </w:t>
      </w:r>
      <w:r w:rsidRPr="008A6981">
        <w:rPr>
          <w:rFonts w:asciiTheme="majorHAnsi" w:eastAsiaTheme="minorEastAsia" w:hAnsiTheme="majorHAnsi"/>
          <w:bCs/>
          <w:iCs/>
          <w:sz w:val="24"/>
          <w:szCs w:val="24"/>
          <w:lang w:val="en-US" w:eastAsia="ja-JP"/>
        </w:rPr>
        <w:t>17</w:t>
      </w:r>
      <w:r w:rsidR="008F293B" w:rsidRPr="008F293B">
        <w:rPr>
          <w:rFonts w:asciiTheme="majorHAnsi" w:eastAsiaTheme="minorEastAsia" w:hAnsiTheme="majorHAnsi"/>
          <w:bCs/>
          <w:iCs/>
          <w:sz w:val="24"/>
          <w:szCs w:val="24"/>
          <w:vertAlign w:val="superscript"/>
          <w:lang w:val="en-US" w:eastAsia="ja-JP"/>
        </w:rPr>
        <w:t>th</w:t>
      </w:r>
      <w:r w:rsidR="008F293B">
        <w:rPr>
          <w:rFonts w:asciiTheme="majorHAnsi" w:eastAsiaTheme="minorEastAsia" w:hAnsiTheme="majorHAnsi"/>
          <w:bCs/>
          <w:iCs/>
          <w:sz w:val="24"/>
          <w:szCs w:val="24"/>
          <w:lang w:val="en-US" w:eastAsia="ja-JP"/>
        </w:rPr>
        <w:t xml:space="preserve"> </w:t>
      </w:r>
      <w:r w:rsidRPr="008A6981">
        <w:rPr>
          <w:rFonts w:asciiTheme="majorHAnsi" w:eastAsiaTheme="minorEastAsia" w:hAnsiTheme="majorHAnsi"/>
          <w:bCs/>
          <w:iCs/>
          <w:sz w:val="24"/>
          <w:szCs w:val="24"/>
          <w:lang w:val="en-US" w:eastAsia="ja-JP"/>
        </w:rPr>
        <w:t xml:space="preserve">November, with more than 60 participants. JECAM currently has seven cross-site experiments, and this number is expected to grow to </w:t>
      </w:r>
      <w:r w:rsidR="002E7A46">
        <w:rPr>
          <w:rFonts w:asciiTheme="majorHAnsi" w:eastAsiaTheme="minorEastAsia" w:hAnsiTheme="majorHAnsi"/>
          <w:bCs/>
          <w:iCs/>
          <w:sz w:val="24"/>
          <w:szCs w:val="24"/>
          <w:lang w:val="en-US" w:eastAsia="ja-JP"/>
        </w:rPr>
        <w:t>ten</w:t>
      </w:r>
      <w:r w:rsidRPr="008A6981">
        <w:rPr>
          <w:rFonts w:asciiTheme="majorHAnsi" w:eastAsiaTheme="minorEastAsia" w:hAnsiTheme="majorHAnsi"/>
          <w:bCs/>
          <w:iCs/>
          <w:sz w:val="24"/>
          <w:szCs w:val="24"/>
          <w:lang w:val="en-US" w:eastAsia="ja-JP"/>
        </w:rPr>
        <w:t xml:space="preserve"> in 2016. Microsoft Canada will be hosting some shared RADARSAT-2 acquisitions as a contribution to JECAM</w:t>
      </w:r>
      <w:r w:rsidR="00057204">
        <w:rPr>
          <w:rFonts w:asciiTheme="majorHAnsi" w:eastAsiaTheme="minorEastAsia" w:hAnsiTheme="majorHAnsi"/>
          <w:bCs/>
          <w:iCs/>
          <w:sz w:val="24"/>
          <w:szCs w:val="24"/>
          <w:lang w:val="en-US" w:eastAsia="ja-JP"/>
        </w:rPr>
        <w:t xml:space="preserve"> and the</w:t>
      </w:r>
      <w:r>
        <w:rPr>
          <w:rFonts w:asciiTheme="majorHAnsi" w:eastAsiaTheme="minorEastAsia" w:hAnsiTheme="majorHAnsi"/>
          <w:bCs/>
          <w:iCs/>
          <w:sz w:val="24"/>
          <w:szCs w:val="24"/>
          <w:lang w:val="en-US" w:eastAsia="ja-JP"/>
        </w:rPr>
        <w:t xml:space="preserve"> </w:t>
      </w:r>
      <w:r w:rsidR="00057204">
        <w:rPr>
          <w:rFonts w:asciiTheme="majorHAnsi" w:eastAsiaTheme="minorEastAsia" w:hAnsiTheme="majorHAnsi"/>
          <w:bCs/>
          <w:iCs/>
          <w:sz w:val="24"/>
          <w:szCs w:val="24"/>
          <w:lang w:val="en-US" w:eastAsia="ja-JP"/>
        </w:rPr>
        <w:t xml:space="preserve">CEOS </w:t>
      </w:r>
      <w:r>
        <w:rPr>
          <w:rFonts w:asciiTheme="majorHAnsi" w:eastAsiaTheme="minorEastAsia" w:hAnsiTheme="majorHAnsi"/>
          <w:bCs/>
          <w:iCs/>
          <w:sz w:val="24"/>
          <w:szCs w:val="24"/>
          <w:lang w:val="en-US" w:eastAsia="ja-JP"/>
        </w:rPr>
        <w:t>SEO is working with them</w:t>
      </w:r>
      <w:r w:rsidR="00057204">
        <w:rPr>
          <w:rFonts w:asciiTheme="majorHAnsi" w:eastAsiaTheme="minorEastAsia" w:hAnsiTheme="majorHAnsi"/>
          <w:bCs/>
          <w:iCs/>
          <w:sz w:val="24"/>
          <w:szCs w:val="24"/>
          <w:lang w:val="en-US" w:eastAsia="ja-JP"/>
        </w:rPr>
        <w:t xml:space="preserve"> to implement cloud-based processing tools on the platform.</w:t>
      </w:r>
    </w:p>
    <w:p w14:paraId="47C9C3AB" w14:textId="24A11857" w:rsidR="004A6E06" w:rsidRDefault="004A6E06" w:rsidP="00F829FA">
      <w:pPr>
        <w:spacing w:before="240" w:after="120"/>
        <w:rPr>
          <w:rFonts w:asciiTheme="majorHAnsi" w:eastAsiaTheme="minorEastAsia" w:hAnsiTheme="majorHAnsi"/>
          <w:b/>
          <w:bCs/>
          <w:sz w:val="24"/>
          <w:szCs w:val="24"/>
          <w:lang w:val="en-CA" w:eastAsia="ja-JP"/>
        </w:rPr>
      </w:pPr>
      <w:r w:rsidRPr="000766B8">
        <w:rPr>
          <w:rFonts w:asciiTheme="majorHAnsi" w:eastAsiaTheme="minorEastAsia" w:hAnsiTheme="majorHAnsi"/>
          <w:b/>
          <w:bCs/>
          <w:sz w:val="24"/>
          <w:szCs w:val="24"/>
          <w:lang w:eastAsia="ja-JP"/>
        </w:rPr>
        <w:t xml:space="preserve">Water </w:t>
      </w:r>
      <w:r w:rsidR="00F93B4D" w:rsidRPr="000766B8">
        <w:rPr>
          <w:rFonts w:asciiTheme="majorHAnsi" w:eastAsiaTheme="minorEastAsia" w:hAnsiTheme="majorHAnsi"/>
          <w:b/>
          <w:bCs/>
          <w:sz w:val="24"/>
          <w:szCs w:val="24"/>
          <w:lang w:eastAsia="ja-JP"/>
        </w:rPr>
        <w:t xml:space="preserve">Strategy </w:t>
      </w:r>
      <w:r w:rsidR="00F00444" w:rsidRPr="000766B8">
        <w:rPr>
          <w:rFonts w:asciiTheme="majorHAnsi" w:eastAsiaTheme="minorEastAsia" w:hAnsiTheme="majorHAnsi"/>
          <w:b/>
          <w:bCs/>
          <w:sz w:val="24"/>
          <w:szCs w:val="24"/>
          <w:lang w:val="en-CA" w:eastAsia="ja-JP"/>
        </w:rPr>
        <w:t>Implementation</w:t>
      </w:r>
      <w:r w:rsidRPr="000766B8">
        <w:rPr>
          <w:rFonts w:asciiTheme="majorHAnsi" w:eastAsiaTheme="minorEastAsia" w:hAnsiTheme="majorHAnsi"/>
          <w:b/>
          <w:bCs/>
          <w:sz w:val="24"/>
          <w:szCs w:val="24"/>
          <w:lang w:val="en-CA" w:eastAsia="ja-JP"/>
        </w:rPr>
        <w:t xml:space="preserve"> Study Team</w:t>
      </w:r>
      <w:r w:rsidR="00963BCE" w:rsidRPr="000766B8">
        <w:rPr>
          <w:rFonts w:asciiTheme="majorHAnsi" w:eastAsiaTheme="minorEastAsia" w:hAnsiTheme="majorHAnsi"/>
          <w:b/>
          <w:bCs/>
          <w:sz w:val="24"/>
          <w:szCs w:val="24"/>
          <w:lang w:val="en-CA" w:eastAsia="ja-JP"/>
        </w:rPr>
        <w:t xml:space="preserve"> (</w:t>
      </w:r>
      <w:r w:rsidR="008A6981">
        <w:rPr>
          <w:rFonts w:asciiTheme="majorHAnsi" w:eastAsiaTheme="minorEastAsia" w:hAnsiTheme="majorHAnsi"/>
          <w:b/>
          <w:bCs/>
          <w:sz w:val="24"/>
          <w:szCs w:val="24"/>
          <w:lang w:val="en-CA" w:eastAsia="ja-JP"/>
        </w:rPr>
        <w:t>Yukio Haruyama,</w:t>
      </w:r>
      <w:r w:rsidR="00F829FA">
        <w:rPr>
          <w:rFonts w:asciiTheme="majorHAnsi" w:eastAsiaTheme="minorEastAsia" w:hAnsiTheme="majorHAnsi"/>
          <w:b/>
          <w:bCs/>
          <w:sz w:val="24"/>
          <w:szCs w:val="24"/>
          <w:lang w:val="en-CA" w:eastAsia="ja-JP"/>
        </w:rPr>
        <w:t xml:space="preserve"> RESTEC;</w:t>
      </w:r>
      <w:r w:rsidR="008A6981">
        <w:rPr>
          <w:rFonts w:asciiTheme="majorHAnsi" w:eastAsiaTheme="minorEastAsia" w:hAnsiTheme="majorHAnsi"/>
          <w:b/>
          <w:bCs/>
          <w:sz w:val="24"/>
          <w:szCs w:val="24"/>
          <w:lang w:val="en-CA" w:eastAsia="ja-JP"/>
        </w:rPr>
        <w:t xml:space="preserve"> on behalf of Chu Ishida</w:t>
      </w:r>
      <w:r w:rsidR="00F829FA">
        <w:rPr>
          <w:rFonts w:asciiTheme="majorHAnsi" w:eastAsiaTheme="minorEastAsia" w:hAnsiTheme="majorHAnsi"/>
          <w:b/>
          <w:bCs/>
          <w:sz w:val="24"/>
          <w:szCs w:val="24"/>
          <w:lang w:val="en-CA" w:eastAsia="ja-JP"/>
        </w:rPr>
        <w:t>, JAXA</w:t>
      </w:r>
      <w:r w:rsidR="00963BCE" w:rsidRPr="000766B8">
        <w:rPr>
          <w:rFonts w:asciiTheme="majorHAnsi" w:eastAsiaTheme="minorEastAsia" w:hAnsiTheme="majorHAnsi"/>
          <w:b/>
          <w:bCs/>
          <w:sz w:val="24"/>
          <w:szCs w:val="24"/>
          <w:lang w:val="en-CA" w:eastAsia="ja-JP"/>
        </w:rPr>
        <w:t>)</w:t>
      </w:r>
    </w:p>
    <w:p w14:paraId="7991A1DD" w14:textId="3C613A31" w:rsidR="008A6981" w:rsidRPr="000766B8" w:rsidRDefault="008A6981" w:rsidP="003644F1">
      <w:pPr>
        <w:spacing w:after="120"/>
        <w:rPr>
          <w:rFonts w:asciiTheme="majorHAnsi" w:eastAsiaTheme="minorEastAsia" w:hAnsiTheme="majorHAnsi"/>
          <w:b/>
          <w:bCs/>
          <w:sz w:val="24"/>
          <w:szCs w:val="24"/>
          <w:lang w:val="en-CA" w:eastAsia="ja-JP"/>
        </w:rPr>
      </w:pPr>
      <w:r w:rsidRPr="008A6981">
        <w:rPr>
          <w:rFonts w:asciiTheme="majorHAnsi" w:eastAsiaTheme="minorEastAsia" w:hAnsiTheme="majorHAnsi" w:hint="eastAsia"/>
          <w:bCs/>
          <w:sz w:val="24"/>
          <w:szCs w:val="24"/>
          <w:lang w:val="en-AU" w:eastAsia="ja-JP"/>
        </w:rPr>
        <w:t xml:space="preserve">The </w:t>
      </w:r>
      <w:r w:rsidR="006B1595">
        <w:rPr>
          <w:rFonts w:asciiTheme="majorHAnsi" w:eastAsiaTheme="minorEastAsia" w:hAnsiTheme="majorHAnsi" w:hint="eastAsia"/>
          <w:bCs/>
          <w:sz w:val="24"/>
          <w:szCs w:val="24"/>
          <w:lang w:val="en-AU" w:eastAsia="ja-JP"/>
        </w:rPr>
        <w:t xml:space="preserve">first </w:t>
      </w:r>
      <w:r w:rsidRPr="008A6981">
        <w:rPr>
          <w:rFonts w:asciiTheme="majorHAnsi" w:eastAsiaTheme="minorEastAsia" w:hAnsiTheme="majorHAnsi" w:hint="eastAsia"/>
          <w:bCs/>
          <w:sz w:val="24"/>
          <w:szCs w:val="24"/>
          <w:lang w:val="en-AU" w:eastAsia="ja-JP"/>
        </w:rPr>
        <w:t>teleconference of the extended WSIST was held on December 3</w:t>
      </w:r>
      <w:r w:rsidR="006B1595" w:rsidRPr="006B1595">
        <w:rPr>
          <w:rFonts w:asciiTheme="majorHAnsi" w:eastAsiaTheme="minorEastAsia" w:hAnsiTheme="majorHAnsi"/>
          <w:bCs/>
          <w:sz w:val="24"/>
          <w:szCs w:val="24"/>
          <w:vertAlign w:val="superscript"/>
          <w:lang w:val="en-AU" w:eastAsia="ja-JP"/>
        </w:rPr>
        <w:t>rd</w:t>
      </w:r>
      <w:r w:rsidR="00530386">
        <w:rPr>
          <w:rFonts w:asciiTheme="majorHAnsi" w:eastAsiaTheme="minorEastAsia" w:hAnsiTheme="majorHAnsi"/>
          <w:bCs/>
          <w:sz w:val="24"/>
          <w:szCs w:val="24"/>
          <w:lang w:val="en-AU" w:eastAsia="ja-JP"/>
        </w:rPr>
        <w:t xml:space="preserve">, </w:t>
      </w:r>
      <w:r w:rsidR="006B1595">
        <w:rPr>
          <w:rFonts w:asciiTheme="majorHAnsi" w:eastAsiaTheme="minorEastAsia" w:hAnsiTheme="majorHAnsi"/>
          <w:bCs/>
          <w:sz w:val="24"/>
          <w:szCs w:val="24"/>
          <w:lang w:val="en-AU" w:eastAsia="ja-JP"/>
        </w:rPr>
        <w:t>primarily</w:t>
      </w:r>
      <w:r w:rsidR="00530386">
        <w:rPr>
          <w:rFonts w:asciiTheme="majorHAnsi" w:eastAsiaTheme="minorEastAsia" w:hAnsiTheme="majorHAnsi"/>
          <w:bCs/>
          <w:sz w:val="24"/>
          <w:szCs w:val="24"/>
          <w:lang w:val="en-AU" w:eastAsia="ja-JP"/>
        </w:rPr>
        <w:t xml:space="preserve"> to</w:t>
      </w:r>
      <w:r w:rsidR="006B1595">
        <w:rPr>
          <w:rFonts w:asciiTheme="majorHAnsi" w:eastAsiaTheme="minorEastAsia" w:hAnsiTheme="majorHAnsi"/>
          <w:bCs/>
          <w:sz w:val="24"/>
          <w:szCs w:val="24"/>
          <w:lang w:val="en-AU" w:eastAsia="ja-JP"/>
        </w:rPr>
        <w:t xml:space="preserve"> discuss </w:t>
      </w:r>
      <w:r w:rsidR="006B1595">
        <w:rPr>
          <w:rFonts w:asciiTheme="majorHAnsi" w:eastAsiaTheme="minorEastAsia" w:hAnsiTheme="majorHAnsi" w:hint="eastAsia"/>
          <w:bCs/>
          <w:sz w:val="24"/>
          <w:szCs w:val="24"/>
          <w:lang w:val="en-AU" w:eastAsia="ja-JP"/>
        </w:rPr>
        <w:t>the Water C</w:t>
      </w:r>
      <w:r w:rsidRPr="008A6981">
        <w:rPr>
          <w:rFonts w:asciiTheme="majorHAnsi" w:eastAsiaTheme="minorEastAsia" w:hAnsiTheme="majorHAnsi" w:hint="eastAsia"/>
          <w:bCs/>
          <w:sz w:val="24"/>
          <w:szCs w:val="24"/>
          <w:lang w:val="en-AU" w:eastAsia="ja-JP"/>
        </w:rPr>
        <w:t>onstellation F</w:t>
      </w:r>
      <w:r w:rsidR="006B1595">
        <w:rPr>
          <w:rFonts w:asciiTheme="majorHAnsi" w:eastAsiaTheme="minorEastAsia" w:hAnsiTheme="majorHAnsi"/>
          <w:bCs/>
          <w:sz w:val="24"/>
          <w:szCs w:val="24"/>
          <w:lang w:val="en-AU" w:eastAsia="ja-JP"/>
        </w:rPr>
        <w:t xml:space="preserve">easibility </w:t>
      </w:r>
      <w:r w:rsidRPr="008A6981">
        <w:rPr>
          <w:rFonts w:asciiTheme="majorHAnsi" w:eastAsiaTheme="minorEastAsia" w:hAnsiTheme="majorHAnsi" w:hint="eastAsia"/>
          <w:bCs/>
          <w:sz w:val="24"/>
          <w:szCs w:val="24"/>
          <w:lang w:val="en-AU" w:eastAsia="ja-JP"/>
        </w:rPr>
        <w:t>S</w:t>
      </w:r>
      <w:r w:rsidR="00530386">
        <w:rPr>
          <w:rFonts w:asciiTheme="majorHAnsi" w:eastAsiaTheme="minorEastAsia" w:hAnsiTheme="majorHAnsi"/>
          <w:bCs/>
          <w:sz w:val="24"/>
          <w:szCs w:val="24"/>
          <w:lang w:val="en-AU" w:eastAsia="ja-JP"/>
        </w:rPr>
        <w:t>tudy endor</w:t>
      </w:r>
      <w:r w:rsidR="006B1595">
        <w:rPr>
          <w:rFonts w:asciiTheme="majorHAnsi" w:eastAsiaTheme="minorEastAsia" w:hAnsiTheme="majorHAnsi"/>
          <w:bCs/>
          <w:sz w:val="24"/>
          <w:szCs w:val="24"/>
          <w:lang w:val="en-AU" w:eastAsia="ja-JP"/>
        </w:rPr>
        <w:t xml:space="preserve">sed at CEOS Plenary. </w:t>
      </w:r>
      <w:r w:rsidRPr="008A6981">
        <w:rPr>
          <w:rFonts w:asciiTheme="majorHAnsi" w:eastAsiaTheme="minorEastAsia" w:hAnsiTheme="majorHAnsi" w:hint="eastAsia"/>
          <w:bCs/>
          <w:sz w:val="24"/>
          <w:szCs w:val="24"/>
          <w:lang w:val="en-AU" w:eastAsia="ja-JP"/>
        </w:rPr>
        <w:t>The</w:t>
      </w:r>
      <w:r w:rsidR="006B1595">
        <w:rPr>
          <w:rFonts w:asciiTheme="majorHAnsi" w:eastAsiaTheme="minorEastAsia" w:hAnsiTheme="majorHAnsi"/>
          <w:bCs/>
          <w:sz w:val="24"/>
          <w:szCs w:val="24"/>
          <w:lang w:val="en-AU" w:eastAsia="ja-JP"/>
        </w:rPr>
        <w:t xml:space="preserve"> WSIST identified the</w:t>
      </w:r>
      <w:r w:rsidRPr="008A6981">
        <w:rPr>
          <w:rFonts w:asciiTheme="majorHAnsi" w:eastAsiaTheme="minorEastAsia" w:hAnsiTheme="majorHAnsi" w:hint="eastAsia"/>
          <w:bCs/>
          <w:sz w:val="24"/>
          <w:szCs w:val="24"/>
          <w:lang w:val="en-AU" w:eastAsia="ja-JP"/>
        </w:rPr>
        <w:t xml:space="preserve"> importance of scoping </w:t>
      </w:r>
      <w:r w:rsidR="006B1595">
        <w:rPr>
          <w:rFonts w:asciiTheme="majorHAnsi" w:eastAsiaTheme="minorEastAsia" w:hAnsiTheme="majorHAnsi"/>
          <w:bCs/>
          <w:sz w:val="24"/>
          <w:szCs w:val="24"/>
          <w:lang w:val="en-AU" w:eastAsia="ja-JP"/>
        </w:rPr>
        <w:t xml:space="preserve">the </w:t>
      </w:r>
      <w:r w:rsidRPr="008A6981">
        <w:rPr>
          <w:rFonts w:asciiTheme="majorHAnsi" w:eastAsiaTheme="minorEastAsia" w:hAnsiTheme="majorHAnsi" w:hint="eastAsia"/>
          <w:bCs/>
          <w:sz w:val="24"/>
          <w:szCs w:val="24"/>
          <w:lang w:val="en-AU" w:eastAsia="ja-JP"/>
        </w:rPr>
        <w:t>application areas and also ident</w:t>
      </w:r>
      <w:r w:rsidR="006B1595">
        <w:rPr>
          <w:rFonts w:asciiTheme="majorHAnsi" w:eastAsiaTheme="minorEastAsia" w:hAnsiTheme="majorHAnsi" w:hint="eastAsia"/>
          <w:bCs/>
          <w:sz w:val="24"/>
          <w:szCs w:val="24"/>
          <w:lang w:val="en-AU" w:eastAsia="ja-JP"/>
        </w:rPr>
        <w:t>ifying stable user requirements.</w:t>
      </w:r>
      <w:r w:rsidR="006B1595">
        <w:rPr>
          <w:rFonts w:asciiTheme="majorHAnsi" w:eastAsiaTheme="minorEastAsia" w:hAnsiTheme="majorHAnsi"/>
          <w:bCs/>
          <w:sz w:val="24"/>
          <w:szCs w:val="24"/>
          <w:lang w:val="en-AU" w:eastAsia="ja-JP"/>
        </w:rPr>
        <w:t xml:space="preserve"> </w:t>
      </w:r>
      <w:r w:rsidRPr="008A6981">
        <w:rPr>
          <w:rFonts w:asciiTheme="majorHAnsi" w:eastAsiaTheme="minorEastAsia" w:hAnsiTheme="majorHAnsi" w:hint="eastAsia"/>
          <w:bCs/>
          <w:sz w:val="24"/>
          <w:szCs w:val="24"/>
          <w:lang w:val="en-AU" w:eastAsia="ja-JP"/>
        </w:rPr>
        <w:t>Chu</w:t>
      </w:r>
      <w:r w:rsidR="006B1595">
        <w:rPr>
          <w:rFonts w:asciiTheme="majorHAnsi" w:eastAsiaTheme="minorEastAsia" w:hAnsiTheme="majorHAnsi"/>
          <w:bCs/>
          <w:sz w:val="24"/>
          <w:szCs w:val="24"/>
          <w:lang w:val="en-AU" w:eastAsia="ja-JP"/>
        </w:rPr>
        <w:t xml:space="preserve"> Ishida (JAXA) has an a</w:t>
      </w:r>
      <w:r w:rsidRPr="008A6981">
        <w:rPr>
          <w:rFonts w:asciiTheme="majorHAnsi" w:eastAsiaTheme="minorEastAsia" w:hAnsiTheme="majorHAnsi" w:hint="eastAsia"/>
          <w:bCs/>
          <w:sz w:val="24"/>
          <w:szCs w:val="24"/>
          <w:lang w:val="en-AU" w:eastAsia="ja-JP"/>
        </w:rPr>
        <w:t>ction to draft the F</w:t>
      </w:r>
      <w:r w:rsidR="006B1595">
        <w:rPr>
          <w:rFonts w:asciiTheme="majorHAnsi" w:eastAsiaTheme="minorEastAsia" w:hAnsiTheme="majorHAnsi"/>
          <w:bCs/>
          <w:sz w:val="24"/>
          <w:szCs w:val="24"/>
          <w:lang w:val="en-AU" w:eastAsia="ja-JP"/>
        </w:rPr>
        <w:t xml:space="preserve">easibility </w:t>
      </w:r>
      <w:r w:rsidRPr="008A6981">
        <w:rPr>
          <w:rFonts w:asciiTheme="majorHAnsi" w:eastAsiaTheme="minorEastAsia" w:hAnsiTheme="majorHAnsi" w:hint="eastAsia"/>
          <w:bCs/>
          <w:sz w:val="24"/>
          <w:szCs w:val="24"/>
          <w:lang w:val="en-AU" w:eastAsia="ja-JP"/>
        </w:rPr>
        <w:t>S</w:t>
      </w:r>
      <w:r w:rsidR="006B1595">
        <w:rPr>
          <w:rFonts w:asciiTheme="majorHAnsi" w:eastAsiaTheme="minorEastAsia" w:hAnsiTheme="majorHAnsi"/>
          <w:bCs/>
          <w:sz w:val="24"/>
          <w:szCs w:val="24"/>
          <w:lang w:val="en-AU" w:eastAsia="ja-JP"/>
        </w:rPr>
        <w:t xml:space="preserve">tudy </w:t>
      </w:r>
      <w:r w:rsidR="00530386">
        <w:rPr>
          <w:rFonts w:asciiTheme="majorHAnsi" w:eastAsiaTheme="minorEastAsia" w:hAnsiTheme="majorHAnsi"/>
          <w:bCs/>
          <w:sz w:val="24"/>
          <w:szCs w:val="24"/>
          <w:lang w:val="en-AU" w:eastAsia="ja-JP"/>
        </w:rPr>
        <w:t>P</w:t>
      </w:r>
      <w:r w:rsidRPr="008A6981">
        <w:rPr>
          <w:rFonts w:asciiTheme="majorHAnsi" w:eastAsiaTheme="minorEastAsia" w:hAnsiTheme="majorHAnsi" w:hint="eastAsia"/>
          <w:bCs/>
          <w:sz w:val="24"/>
          <w:szCs w:val="24"/>
          <w:lang w:val="en-AU" w:eastAsia="ja-JP"/>
        </w:rPr>
        <w:t>lan</w:t>
      </w:r>
      <w:r w:rsidR="006B1595">
        <w:rPr>
          <w:rFonts w:asciiTheme="majorHAnsi" w:eastAsiaTheme="minorEastAsia" w:hAnsiTheme="majorHAnsi"/>
          <w:bCs/>
          <w:sz w:val="24"/>
          <w:szCs w:val="24"/>
          <w:lang w:val="en-AU" w:eastAsia="ja-JP"/>
        </w:rPr>
        <w:t xml:space="preserve"> and the WSIST will meet again in </w:t>
      </w:r>
      <w:r w:rsidR="006B1595" w:rsidRPr="006B1595">
        <w:rPr>
          <w:rFonts w:asciiTheme="majorHAnsi" w:eastAsiaTheme="minorEastAsia" w:hAnsiTheme="majorHAnsi" w:hint="eastAsia"/>
          <w:bCs/>
          <w:sz w:val="24"/>
          <w:szCs w:val="24"/>
          <w:lang w:val="en-AU" w:eastAsia="ja-JP"/>
        </w:rPr>
        <w:t>January to</w:t>
      </w:r>
      <w:r w:rsidR="006B1595">
        <w:rPr>
          <w:rFonts w:asciiTheme="majorHAnsi" w:eastAsiaTheme="minorEastAsia" w:hAnsiTheme="majorHAnsi"/>
          <w:bCs/>
          <w:sz w:val="24"/>
          <w:szCs w:val="24"/>
          <w:lang w:val="en-AU" w:eastAsia="ja-JP"/>
        </w:rPr>
        <w:t xml:space="preserve"> review </w:t>
      </w:r>
      <w:r w:rsidR="00530386">
        <w:rPr>
          <w:rFonts w:asciiTheme="majorHAnsi" w:eastAsiaTheme="minorEastAsia" w:hAnsiTheme="majorHAnsi"/>
          <w:bCs/>
          <w:sz w:val="24"/>
          <w:szCs w:val="24"/>
          <w:lang w:val="en-AU" w:eastAsia="ja-JP"/>
        </w:rPr>
        <w:t>i</w:t>
      </w:r>
      <w:r w:rsidR="006B1595">
        <w:rPr>
          <w:rFonts w:asciiTheme="majorHAnsi" w:eastAsiaTheme="minorEastAsia" w:hAnsiTheme="majorHAnsi"/>
          <w:bCs/>
          <w:sz w:val="24"/>
          <w:szCs w:val="24"/>
          <w:lang w:val="en-AU" w:eastAsia="ja-JP"/>
        </w:rPr>
        <w:t xml:space="preserve">t. </w:t>
      </w:r>
      <w:r w:rsidR="006B1595" w:rsidRPr="006B1595">
        <w:rPr>
          <w:rFonts w:asciiTheme="majorHAnsi" w:eastAsiaTheme="minorEastAsia" w:hAnsiTheme="majorHAnsi" w:hint="eastAsia"/>
          <w:bCs/>
          <w:sz w:val="24"/>
          <w:szCs w:val="24"/>
          <w:lang w:val="en-AU" w:eastAsia="ja-JP"/>
        </w:rPr>
        <w:t xml:space="preserve">IGWCO </w:t>
      </w:r>
      <w:r w:rsidR="006B1595">
        <w:rPr>
          <w:rFonts w:asciiTheme="majorHAnsi" w:eastAsiaTheme="minorEastAsia" w:hAnsiTheme="majorHAnsi"/>
          <w:bCs/>
          <w:sz w:val="24"/>
          <w:szCs w:val="24"/>
          <w:lang w:val="en-AU" w:eastAsia="ja-JP"/>
        </w:rPr>
        <w:t xml:space="preserve">will hold a </w:t>
      </w:r>
      <w:r w:rsidR="006B1595" w:rsidRPr="006B1595">
        <w:rPr>
          <w:rFonts w:asciiTheme="majorHAnsi" w:eastAsiaTheme="minorEastAsia" w:hAnsiTheme="majorHAnsi" w:hint="eastAsia"/>
          <w:bCs/>
          <w:sz w:val="24"/>
          <w:szCs w:val="24"/>
          <w:lang w:val="en-AU" w:eastAsia="ja-JP"/>
        </w:rPr>
        <w:t>teleconference</w:t>
      </w:r>
      <w:r w:rsidR="006B1595">
        <w:rPr>
          <w:rFonts w:asciiTheme="majorHAnsi" w:eastAsiaTheme="minorEastAsia" w:hAnsiTheme="majorHAnsi"/>
          <w:bCs/>
          <w:sz w:val="24"/>
          <w:szCs w:val="24"/>
          <w:lang w:val="en-AU" w:eastAsia="ja-JP"/>
        </w:rPr>
        <w:t xml:space="preserve"> on the 10</w:t>
      </w:r>
      <w:r w:rsidR="006B1595" w:rsidRPr="006B1595">
        <w:rPr>
          <w:rFonts w:asciiTheme="majorHAnsi" w:eastAsiaTheme="minorEastAsia" w:hAnsiTheme="majorHAnsi"/>
          <w:bCs/>
          <w:sz w:val="24"/>
          <w:szCs w:val="24"/>
          <w:vertAlign w:val="superscript"/>
          <w:lang w:val="en-AU" w:eastAsia="ja-JP"/>
        </w:rPr>
        <w:t>th</w:t>
      </w:r>
      <w:r w:rsidR="006B1595">
        <w:rPr>
          <w:rFonts w:asciiTheme="majorHAnsi" w:eastAsiaTheme="minorEastAsia" w:hAnsiTheme="majorHAnsi"/>
          <w:bCs/>
          <w:sz w:val="24"/>
          <w:szCs w:val="24"/>
          <w:lang w:val="en-AU" w:eastAsia="ja-JP"/>
        </w:rPr>
        <w:t xml:space="preserve"> of December to </w:t>
      </w:r>
      <w:r w:rsidR="006B1595" w:rsidRPr="006B1595">
        <w:rPr>
          <w:rFonts w:asciiTheme="majorHAnsi" w:eastAsiaTheme="minorEastAsia" w:hAnsiTheme="majorHAnsi" w:hint="eastAsia"/>
          <w:bCs/>
          <w:sz w:val="24"/>
          <w:szCs w:val="24"/>
          <w:lang w:val="en-AU" w:eastAsia="ja-JP"/>
        </w:rPr>
        <w:t>discuss the requirements for the F</w:t>
      </w:r>
      <w:r w:rsidR="006B1595">
        <w:rPr>
          <w:rFonts w:asciiTheme="majorHAnsi" w:eastAsiaTheme="minorEastAsia" w:hAnsiTheme="majorHAnsi"/>
          <w:bCs/>
          <w:sz w:val="24"/>
          <w:szCs w:val="24"/>
          <w:lang w:val="en-AU" w:eastAsia="ja-JP"/>
        </w:rPr>
        <w:t xml:space="preserve">easibility </w:t>
      </w:r>
      <w:r w:rsidR="006B1595" w:rsidRPr="006B1595">
        <w:rPr>
          <w:rFonts w:asciiTheme="majorHAnsi" w:eastAsiaTheme="minorEastAsia" w:hAnsiTheme="majorHAnsi" w:hint="eastAsia"/>
          <w:bCs/>
          <w:sz w:val="24"/>
          <w:szCs w:val="24"/>
          <w:lang w:val="en-AU" w:eastAsia="ja-JP"/>
        </w:rPr>
        <w:t>S</w:t>
      </w:r>
      <w:r w:rsidR="006B1595">
        <w:rPr>
          <w:rFonts w:asciiTheme="majorHAnsi" w:eastAsiaTheme="minorEastAsia" w:hAnsiTheme="majorHAnsi"/>
          <w:bCs/>
          <w:sz w:val="24"/>
          <w:szCs w:val="24"/>
          <w:lang w:val="en-AU" w:eastAsia="ja-JP"/>
        </w:rPr>
        <w:t>tudy</w:t>
      </w:r>
      <w:r w:rsidR="006B1595" w:rsidRPr="006B1595">
        <w:rPr>
          <w:rFonts w:asciiTheme="majorHAnsi" w:eastAsiaTheme="minorEastAsia" w:hAnsiTheme="majorHAnsi" w:hint="eastAsia"/>
          <w:bCs/>
          <w:sz w:val="24"/>
          <w:szCs w:val="24"/>
          <w:lang w:val="en-AU" w:eastAsia="ja-JP"/>
        </w:rPr>
        <w:t>.</w:t>
      </w:r>
      <w:r w:rsidR="006B1595">
        <w:rPr>
          <w:rFonts w:asciiTheme="majorHAnsi" w:eastAsiaTheme="minorEastAsia" w:hAnsiTheme="majorHAnsi"/>
          <w:bCs/>
          <w:sz w:val="24"/>
          <w:szCs w:val="24"/>
          <w:lang w:val="en-AU" w:eastAsia="ja-JP"/>
        </w:rPr>
        <w:t xml:space="preserve"> </w:t>
      </w:r>
      <w:r w:rsidR="006B1595">
        <w:rPr>
          <w:rFonts w:asciiTheme="majorHAnsi" w:eastAsiaTheme="minorEastAsia" w:hAnsiTheme="majorHAnsi"/>
          <w:bCs/>
          <w:sz w:val="24"/>
          <w:szCs w:val="24"/>
          <w:lang w:val="en-US" w:eastAsia="ja-JP"/>
        </w:rPr>
        <w:t>It is hoped that a statement of existing requirements and</w:t>
      </w:r>
      <w:r w:rsidR="00530386">
        <w:rPr>
          <w:rFonts w:asciiTheme="majorHAnsi" w:eastAsiaTheme="minorEastAsia" w:hAnsiTheme="majorHAnsi"/>
          <w:bCs/>
          <w:sz w:val="24"/>
          <w:szCs w:val="24"/>
          <w:lang w:val="en-US" w:eastAsia="ja-JP"/>
        </w:rPr>
        <w:t xml:space="preserve"> relevant current/</w:t>
      </w:r>
      <w:r w:rsidR="006B1595" w:rsidRPr="006B1595">
        <w:rPr>
          <w:rFonts w:asciiTheme="majorHAnsi" w:eastAsiaTheme="minorEastAsia" w:hAnsiTheme="majorHAnsi"/>
          <w:bCs/>
          <w:sz w:val="24"/>
          <w:szCs w:val="24"/>
          <w:lang w:val="en-US" w:eastAsia="ja-JP"/>
        </w:rPr>
        <w:t xml:space="preserve">future capabilities </w:t>
      </w:r>
      <w:r w:rsidR="006B1595">
        <w:rPr>
          <w:rFonts w:asciiTheme="majorHAnsi" w:eastAsiaTheme="minorEastAsia" w:hAnsiTheme="majorHAnsi"/>
          <w:bCs/>
          <w:sz w:val="24"/>
          <w:szCs w:val="24"/>
          <w:lang w:val="en-US" w:eastAsia="ja-JP"/>
        </w:rPr>
        <w:t xml:space="preserve">can be compiled </w:t>
      </w:r>
      <w:r w:rsidR="006B1595" w:rsidRPr="006B1595">
        <w:rPr>
          <w:rFonts w:asciiTheme="majorHAnsi" w:eastAsiaTheme="minorEastAsia" w:hAnsiTheme="majorHAnsi"/>
          <w:bCs/>
          <w:sz w:val="24"/>
          <w:szCs w:val="24"/>
          <w:lang w:val="en-US" w:eastAsia="ja-JP"/>
        </w:rPr>
        <w:t>by March</w:t>
      </w:r>
      <w:r w:rsidR="006B1595">
        <w:rPr>
          <w:rFonts w:asciiTheme="majorHAnsi" w:eastAsiaTheme="minorEastAsia" w:hAnsiTheme="majorHAnsi"/>
          <w:bCs/>
          <w:sz w:val="24"/>
          <w:szCs w:val="24"/>
          <w:lang w:val="en-US" w:eastAsia="ja-JP"/>
        </w:rPr>
        <w:t xml:space="preserve">, after which </w:t>
      </w:r>
      <w:r w:rsidR="006B1595" w:rsidRPr="006B1595">
        <w:rPr>
          <w:rFonts w:asciiTheme="majorHAnsi" w:eastAsiaTheme="minorEastAsia" w:hAnsiTheme="majorHAnsi"/>
          <w:bCs/>
          <w:sz w:val="24"/>
          <w:szCs w:val="24"/>
          <w:lang w:val="en-US" w:eastAsia="ja-JP"/>
        </w:rPr>
        <w:t xml:space="preserve">experts </w:t>
      </w:r>
      <w:r w:rsidR="006B1595">
        <w:rPr>
          <w:rFonts w:asciiTheme="majorHAnsi" w:eastAsiaTheme="minorEastAsia" w:hAnsiTheme="majorHAnsi"/>
          <w:bCs/>
          <w:sz w:val="24"/>
          <w:szCs w:val="24"/>
          <w:lang w:val="en-US" w:eastAsia="ja-JP"/>
        </w:rPr>
        <w:t xml:space="preserve">can </w:t>
      </w:r>
      <w:r w:rsidR="006B1595" w:rsidRPr="006B1595">
        <w:rPr>
          <w:rFonts w:asciiTheme="majorHAnsi" w:eastAsiaTheme="minorEastAsia" w:hAnsiTheme="majorHAnsi"/>
          <w:bCs/>
          <w:sz w:val="24"/>
          <w:szCs w:val="24"/>
          <w:lang w:val="en-US" w:eastAsia="ja-JP"/>
        </w:rPr>
        <w:t xml:space="preserve">make </w:t>
      </w:r>
      <w:r w:rsidR="00987F5B">
        <w:rPr>
          <w:rFonts w:asciiTheme="majorHAnsi" w:eastAsiaTheme="minorEastAsia" w:hAnsiTheme="majorHAnsi"/>
          <w:bCs/>
          <w:sz w:val="24"/>
          <w:szCs w:val="24"/>
          <w:lang w:val="en-US" w:eastAsia="ja-JP"/>
        </w:rPr>
        <w:t xml:space="preserve">their </w:t>
      </w:r>
      <w:r w:rsidR="006B1595">
        <w:rPr>
          <w:rFonts w:asciiTheme="majorHAnsi" w:eastAsiaTheme="minorEastAsia" w:hAnsiTheme="majorHAnsi"/>
          <w:bCs/>
          <w:sz w:val="24"/>
          <w:szCs w:val="24"/>
          <w:lang w:val="en-US" w:eastAsia="ja-JP"/>
        </w:rPr>
        <w:t>assessments by September –</w:t>
      </w:r>
      <w:r w:rsidR="006B1595" w:rsidRPr="006B1595">
        <w:rPr>
          <w:rFonts w:asciiTheme="majorHAnsi" w:eastAsiaTheme="minorEastAsia" w:hAnsiTheme="majorHAnsi"/>
          <w:bCs/>
          <w:sz w:val="24"/>
          <w:szCs w:val="24"/>
          <w:lang w:val="en-US" w:eastAsia="ja-JP"/>
        </w:rPr>
        <w:t xml:space="preserve"> </w:t>
      </w:r>
      <w:r w:rsidR="006B1595">
        <w:rPr>
          <w:rFonts w:asciiTheme="majorHAnsi" w:eastAsiaTheme="minorEastAsia" w:hAnsiTheme="majorHAnsi"/>
          <w:bCs/>
          <w:sz w:val="24"/>
          <w:szCs w:val="24"/>
          <w:lang w:val="en-US" w:eastAsia="ja-JP"/>
        </w:rPr>
        <w:t>w</w:t>
      </w:r>
      <w:r w:rsidR="006B1595" w:rsidRPr="006B1595">
        <w:rPr>
          <w:rFonts w:asciiTheme="majorHAnsi" w:eastAsiaTheme="minorEastAsia" w:hAnsiTheme="majorHAnsi"/>
          <w:bCs/>
          <w:sz w:val="24"/>
          <w:szCs w:val="24"/>
          <w:lang w:val="en-US" w:eastAsia="ja-JP"/>
        </w:rPr>
        <w:t>ith synthesis</w:t>
      </w:r>
      <w:r w:rsidR="006B1595">
        <w:rPr>
          <w:rFonts w:asciiTheme="majorHAnsi" w:eastAsiaTheme="minorEastAsia" w:hAnsiTheme="majorHAnsi"/>
          <w:bCs/>
          <w:sz w:val="24"/>
          <w:szCs w:val="24"/>
          <w:lang w:val="en-US" w:eastAsia="ja-JP"/>
        </w:rPr>
        <w:t xml:space="preserve"> </w:t>
      </w:r>
      <w:r w:rsidR="00530386">
        <w:rPr>
          <w:rFonts w:asciiTheme="majorHAnsi" w:eastAsiaTheme="minorEastAsia" w:hAnsiTheme="majorHAnsi"/>
          <w:bCs/>
          <w:sz w:val="24"/>
          <w:szCs w:val="24"/>
          <w:lang w:val="en-US" w:eastAsia="ja-JP"/>
        </w:rPr>
        <w:t>to follow</w:t>
      </w:r>
      <w:r w:rsidR="006B1595" w:rsidRPr="006B1595">
        <w:rPr>
          <w:rFonts w:asciiTheme="majorHAnsi" w:eastAsiaTheme="minorEastAsia" w:hAnsiTheme="majorHAnsi"/>
          <w:bCs/>
          <w:sz w:val="24"/>
          <w:szCs w:val="24"/>
          <w:lang w:val="en-US" w:eastAsia="ja-JP"/>
        </w:rPr>
        <w:t xml:space="preserve"> in September</w:t>
      </w:r>
      <w:r w:rsidR="006B1595">
        <w:rPr>
          <w:rFonts w:asciiTheme="majorHAnsi" w:eastAsiaTheme="minorEastAsia" w:hAnsiTheme="majorHAnsi"/>
          <w:bCs/>
          <w:sz w:val="24"/>
          <w:szCs w:val="24"/>
          <w:lang w:val="en-US" w:eastAsia="ja-JP"/>
        </w:rPr>
        <w:t>/</w:t>
      </w:r>
      <w:r w:rsidR="006B1595" w:rsidRPr="006B1595">
        <w:rPr>
          <w:rFonts w:asciiTheme="majorHAnsi" w:eastAsiaTheme="minorEastAsia" w:hAnsiTheme="majorHAnsi"/>
          <w:bCs/>
          <w:sz w:val="24"/>
          <w:szCs w:val="24"/>
          <w:lang w:val="en-US" w:eastAsia="ja-JP"/>
        </w:rPr>
        <w:t>October.</w:t>
      </w:r>
    </w:p>
    <w:p w14:paraId="0F764A09" w14:textId="77777777" w:rsidR="00B74145" w:rsidRDefault="00B74145">
      <w:pPr>
        <w:rPr>
          <w:rFonts w:asciiTheme="majorHAnsi" w:eastAsiaTheme="minorEastAsia" w:hAnsiTheme="majorHAnsi"/>
          <w:b/>
          <w:bCs/>
          <w:iCs/>
          <w:sz w:val="24"/>
          <w:szCs w:val="24"/>
          <w:lang w:val="en-AU" w:eastAsia="ja-JP"/>
        </w:rPr>
      </w:pPr>
      <w:r>
        <w:rPr>
          <w:rFonts w:asciiTheme="majorHAnsi" w:eastAsiaTheme="minorEastAsia" w:hAnsiTheme="majorHAnsi"/>
          <w:b/>
          <w:bCs/>
          <w:iCs/>
          <w:sz w:val="24"/>
          <w:szCs w:val="24"/>
          <w:lang w:val="en-AU" w:eastAsia="ja-JP"/>
        </w:rPr>
        <w:br w:type="page"/>
      </w:r>
    </w:p>
    <w:p w14:paraId="7E0482AF" w14:textId="2A6212C1" w:rsidR="00113422" w:rsidRPr="000766B8" w:rsidRDefault="00113422" w:rsidP="00CF484D">
      <w:pPr>
        <w:rPr>
          <w:rFonts w:asciiTheme="majorHAnsi" w:eastAsiaTheme="minorEastAsia" w:hAnsiTheme="majorHAnsi"/>
          <w:b/>
          <w:bCs/>
          <w:iCs/>
          <w:sz w:val="24"/>
          <w:szCs w:val="24"/>
          <w:lang w:val="en-AU" w:eastAsia="ja-JP"/>
        </w:rPr>
      </w:pPr>
      <w:r w:rsidRPr="000766B8">
        <w:rPr>
          <w:rFonts w:asciiTheme="majorHAnsi" w:eastAsiaTheme="minorEastAsia" w:hAnsiTheme="majorHAnsi"/>
          <w:b/>
          <w:bCs/>
          <w:iCs/>
          <w:sz w:val="24"/>
          <w:szCs w:val="24"/>
          <w:lang w:val="en-AU" w:eastAsia="ja-JP"/>
        </w:rPr>
        <w:lastRenderedPageBreak/>
        <w:t>Non-meteorological Applications for Next Generation Geos</w:t>
      </w:r>
      <w:r w:rsidR="00195C2E">
        <w:rPr>
          <w:rFonts w:asciiTheme="majorHAnsi" w:eastAsiaTheme="minorEastAsia" w:hAnsiTheme="majorHAnsi"/>
          <w:b/>
          <w:bCs/>
          <w:iCs/>
          <w:sz w:val="24"/>
          <w:szCs w:val="24"/>
          <w:lang w:val="en-AU" w:eastAsia="ja-JP"/>
        </w:rPr>
        <w:t>tationary Satellites and</w:t>
      </w:r>
    </w:p>
    <w:p w14:paraId="660E80D1" w14:textId="230BF618" w:rsidR="00113422" w:rsidRPr="000766B8" w:rsidRDefault="00113422" w:rsidP="00CF484D">
      <w:pPr>
        <w:rPr>
          <w:rFonts w:asciiTheme="majorHAnsi" w:eastAsiaTheme="minorEastAsia" w:hAnsiTheme="majorHAnsi"/>
          <w:b/>
          <w:bCs/>
          <w:iCs/>
          <w:sz w:val="24"/>
          <w:szCs w:val="24"/>
          <w:lang w:val="en-AU" w:eastAsia="ja-JP"/>
        </w:rPr>
      </w:pPr>
      <w:r w:rsidRPr="000766B8">
        <w:rPr>
          <w:rFonts w:asciiTheme="majorHAnsi" w:eastAsiaTheme="minorEastAsia" w:hAnsiTheme="majorHAnsi"/>
          <w:b/>
          <w:bCs/>
          <w:iCs/>
          <w:sz w:val="24"/>
          <w:szCs w:val="24"/>
          <w:lang w:val="en-AU" w:eastAsia="ja-JP"/>
        </w:rPr>
        <w:t>Future Data Access &amp; Analysis Architectures (Alex Held</w:t>
      </w:r>
      <w:r w:rsidR="00146379">
        <w:rPr>
          <w:rFonts w:asciiTheme="majorHAnsi" w:eastAsiaTheme="minorEastAsia" w:hAnsiTheme="majorHAnsi"/>
          <w:b/>
          <w:bCs/>
          <w:iCs/>
          <w:sz w:val="24"/>
          <w:szCs w:val="24"/>
          <w:lang w:val="en-AU" w:eastAsia="ja-JP"/>
        </w:rPr>
        <w:t>, CSIRO</w:t>
      </w:r>
      <w:r w:rsidRPr="000766B8">
        <w:rPr>
          <w:rFonts w:asciiTheme="majorHAnsi" w:eastAsiaTheme="minorEastAsia" w:hAnsiTheme="majorHAnsi"/>
          <w:b/>
          <w:bCs/>
          <w:iCs/>
          <w:sz w:val="24"/>
          <w:szCs w:val="24"/>
          <w:lang w:val="en-AU" w:eastAsia="ja-JP"/>
        </w:rPr>
        <w:t>)</w:t>
      </w:r>
    </w:p>
    <w:p w14:paraId="6B82A195" w14:textId="085E6088" w:rsidR="0015736C" w:rsidRDefault="00195C2E" w:rsidP="00E6086B">
      <w:pPr>
        <w:spacing w:before="120" w:after="120"/>
        <w:rPr>
          <w:rFonts w:asciiTheme="majorHAnsi" w:eastAsiaTheme="minorEastAsia" w:hAnsiTheme="majorHAnsi"/>
          <w:bCs/>
          <w:sz w:val="24"/>
          <w:szCs w:val="24"/>
          <w:lang w:val="en-US" w:eastAsia="ja-JP"/>
        </w:rPr>
      </w:pPr>
      <w:r w:rsidRPr="00CF484D">
        <w:rPr>
          <w:rFonts w:asciiTheme="majorHAnsi" w:eastAsiaTheme="minorEastAsia" w:hAnsiTheme="majorHAnsi"/>
          <w:bCs/>
          <w:sz w:val="24"/>
          <w:szCs w:val="24"/>
          <w:lang w:val="en-US" w:eastAsia="ja-JP"/>
        </w:rPr>
        <w:t>Alex</w:t>
      </w:r>
      <w:r w:rsidR="00CF484D" w:rsidRPr="00CF484D">
        <w:rPr>
          <w:rFonts w:asciiTheme="majorHAnsi" w:eastAsiaTheme="minorEastAsia" w:hAnsiTheme="majorHAnsi"/>
          <w:bCs/>
          <w:sz w:val="24"/>
          <w:szCs w:val="24"/>
          <w:lang w:val="en-US" w:eastAsia="ja-JP"/>
        </w:rPr>
        <w:t xml:space="preserve"> Held (CEOS Chair, CSIRO)</w:t>
      </w:r>
      <w:r w:rsidRPr="00CF484D">
        <w:rPr>
          <w:rFonts w:asciiTheme="majorHAnsi" w:eastAsiaTheme="minorEastAsia" w:hAnsiTheme="majorHAnsi"/>
          <w:bCs/>
          <w:sz w:val="24"/>
          <w:szCs w:val="24"/>
          <w:lang w:val="en-US" w:eastAsia="ja-JP"/>
        </w:rPr>
        <w:t xml:space="preserve"> thanked everyone</w:t>
      </w:r>
      <w:r w:rsidR="00CF484D" w:rsidRPr="00CF484D">
        <w:rPr>
          <w:rFonts w:asciiTheme="majorHAnsi" w:eastAsiaTheme="minorEastAsia" w:hAnsiTheme="majorHAnsi"/>
          <w:bCs/>
          <w:sz w:val="24"/>
          <w:szCs w:val="24"/>
          <w:lang w:val="en-US" w:eastAsia="ja-JP"/>
        </w:rPr>
        <w:t xml:space="preserve"> for their suppor</w:t>
      </w:r>
      <w:r w:rsidR="0015736C">
        <w:rPr>
          <w:rFonts w:asciiTheme="majorHAnsi" w:eastAsiaTheme="minorEastAsia" w:hAnsiTheme="majorHAnsi"/>
          <w:bCs/>
          <w:sz w:val="24"/>
          <w:szCs w:val="24"/>
          <w:lang w:val="en-US" w:eastAsia="ja-JP"/>
        </w:rPr>
        <w:t>t of the two new initiatives</w:t>
      </w:r>
      <w:r w:rsidR="00CF484D" w:rsidRPr="00CF484D">
        <w:rPr>
          <w:rFonts w:asciiTheme="majorHAnsi" w:eastAsiaTheme="minorEastAsia" w:hAnsiTheme="majorHAnsi"/>
          <w:bCs/>
          <w:sz w:val="24"/>
          <w:szCs w:val="24"/>
          <w:lang w:val="en-US" w:eastAsia="ja-JP"/>
        </w:rPr>
        <w:t xml:space="preserve">. </w:t>
      </w:r>
      <w:r w:rsidR="0015736C">
        <w:rPr>
          <w:rFonts w:asciiTheme="majorHAnsi" w:eastAsiaTheme="minorEastAsia" w:hAnsiTheme="majorHAnsi"/>
          <w:bCs/>
          <w:sz w:val="24"/>
          <w:szCs w:val="24"/>
          <w:lang w:val="en-US" w:eastAsia="ja-JP"/>
        </w:rPr>
        <w:t>He noted that activities are</w:t>
      </w:r>
      <w:r w:rsidR="00CF484D" w:rsidRPr="00CF484D">
        <w:rPr>
          <w:rFonts w:asciiTheme="majorHAnsi" w:eastAsiaTheme="minorEastAsia" w:hAnsiTheme="majorHAnsi"/>
          <w:bCs/>
          <w:sz w:val="24"/>
          <w:szCs w:val="24"/>
          <w:lang w:val="en-US" w:eastAsia="ja-JP"/>
        </w:rPr>
        <w:t xml:space="preserve"> </w:t>
      </w:r>
      <w:r w:rsidR="0015736C">
        <w:rPr>
          <w:rFonts w:asciiTheme="majorHAnsi" w:eastAsiaTheme="minorEastAsia" w:hAnsiTheme="majorHAnsi"/>
          <w:bCs/>
          <w:sz w:val="24"/>
          <w:szCs w:val="24"/>
          <w:lang w:val="en-US" w:eastAsia="ja-JP"/>
        </w:rPr>
        <w:t>underway</w:t>
      </w:r>
      <w:r w:rsidR="00CF484D" w:rsidRPr="00CF484D">
        <w:rPr>
          <w:rFonts w:asciiTheme="majorHAnsi" w:eastAsiaTheme="minorEastAsia" w:hAnsiTheme="majorHAnsi"/>
          <w:bCs/>
          <w:sz w:val="24"/>
          <w:szCs w:val="24"/>
          <w:lang w:val="en-US" w:eastAsia="ja-JP"/>
        </w:rPr>
        <w:t>, with s</w:t>
      </w:r>
      <w:r w:rsidRPr="00CF484D">
        <w:rPr>
          <w:rFonts w:asciiTheme="majorHAnsi" w:eastAsiaTheme="minorEastAsia" w:hAnsiTheme="majorHAnsi"/>
          <w:bCs/>
          <w:sz w:val="24"/>
          <w:szCs w:val="24"/>
          <w:lang w:val="en-US" w:eastAsia="ja-JP"/>
        </w:rPr>
        <w:t>hort pre-</w:t>
      </w:r>
      <w:r w:rsidR="00CF484D" w:rsidRPr="00CF484D">
        <w:rPr>
          <w:rFonts w:asciiTheme="majorHAnsi" w:eastAsiaTheme="minorEastAsia" w:hAnsiTheme="majorHAnsi"/>
          <w:bCs/>
          <w:sz w:val="24"/>
          <w:szCs w:val="24"/>
          <w:lang w:val="en-US" w:eastAsia="ja-JP"/>
        </w:rPr>
        <w:t>C</w:t>
      </w:r>
      <w:r w:rsidRPr="00CF484D">
        <w:rPr>
          <w:rFonts w:asciiTheme="majorHAnsi" w:eastAsiaTheme="minorEastAsia" w:hAnsiTheme="majorHAnsi"/>
          <w:bCs/>
          <w:sz w:val="24"/>
          <w:szCs w:val="24"/>
          <w:lang w:val="en-US" w:eastAsia="ja-JP"/>
        </w:rPr>
        <w:t>hristmas teleconferences</w:t>
      </w:r>
      <w:r w:rsidR="00CF484D" w:rsidRPr="00CF484D">
        <w:rPr>
          <w:rFonts w:asciiTheme="majorHAnsi" w:eastAsiaTheme="minorEastAsia" w:hAnsiTheme="majorHAnsi"/>
          <w:bCs/>
          <w:sz w:val="24"/>
          <w:szCs w:val="24"/>
          <w:lang w:val="en-US" w:eastAsia="ja-JP"/>
        </w:rPr>
        <w:t xml:space="preserve"> taking place on the </w:t>
      </w:r>
      <w:r w:rsidRPr="00CF484D">
        <w:rPr>
          <w:rFonts w:asciiTheme="majorHAnsi" w:eastAsiaTheme="minorEastAsia" w:hAnsiTheme="majorHAnsi"/>
          <w:bCs/>
          <w:sz w:val="24"/>
          <w:szCs w:val="24"/>
          <w:lang w:val="en-US" w:eastAsia="ja-JP"/>
        </w:rPr>
        <w:t>14</w:t>
      </w:r>
      <w:r w:rsidRPr="00CF484D">
        <w:rPr>
          <w:rFonts w:asciiTheme="majorHAnsi" w:eastAsiaTheme="minorEastAsia" w:hAnsiTheme="majorHAnsi"/>
          <w:bCs/>
          <w:sz w:val="24"/>
          <w:szCs w:val="24"/>
          <w:vertAlign w:val="superscript"/>
          <w:lang w:val="en-US" w:eastAsia="ja-JP"/>
        </w:rPr>
        <w:t>th</w:t>
      </w:r>
      <w:r w:rsidRPr="00CF484D">
        <w:rPr>
          <w:rFonts w:asciiTheme="majorHAnsi" w:eastAsiaTheme="minorEastAsia" w:hAnsiTheme="majorHAnsi"/>
          <w:bCs/>
          <w:sz w:val="24"/>
          <w:szCs w:val="24"/>
          <w:lang w:val="en-US" w:eastAsia="ja-JP"/>
        </w:rPr>
        <w:t xml:space="preserve"> </w:t>
      </w:r>
      <w:r w:rsidR="00CF484D" w:rsidRPr="00CF484D">
        <w:rPr>
          <w:rFonts w:asciiTheme="majorHAnsi" w:eastAsiaTheme="minorEastAsia" w:hAnsiTheme="majorHAnsi"/>
          <w:bCs/>
          <w:sz w:val="24"/>
          <w:szCs w:val="24"/>
          <w:lang w:val="en-US" w:eastAsia="ja-JP"/>
        </w:rPr>
        <w:t>(</w:t>
      </w:r>
      <w:r w:rsidR="00CF484D" w:rsidRPr="00CF484D">
        <w:rPr>
          <w:rFonts w:asciiTheme="majorHAnsi" w:eastAsiaTheme="minorEastAsia" w:hAnsiTheme="majorHAnsi"/>
          <w:bCs/>
          <w:iCs/>
          <w:sz w:val="24"/>
          <w:szCs w:val="24"/>
          <w:lang w:val="en-AU" w:eastAsia="ja-JP"/>
        </w:rPr>
        <w:t>Future Data Access &amp; Analysis Architectures</w:t>
      </w:r>
      <w:r w:rsidR="00CF484D" w:rsidRPr="00CF484D">
        <w:rPr>
          <w:rFonts w:asciiTheme="majorHAnsi" w:eastAsiaTheme="minorEastAsia" w:hAnsiTheme="majorHAnsi"/>
          <w:bCs/>
          <w:sz w:val="24"/>
          <w:szCs w:val="24"/>
          <w:lang w:val="en-US" w:eastAsia="ja-JP"/>
        </w:rPr>
        <w:t xml:space="preserve">) </w:t>
      </w:r>
      <w:r w:rsidRPr="00CF484D">
        <w:rPr>
          <w:rFonts w:asciiTheme="majorHAnsi" w:eastAsiaTheme="minorEastAsia" w:hAnsiTheme="majorHAnsi"/>
          <w:bCs/>
          <w:sz w:val="24"/>
          <w:szCs w:val="24"/>
          <w:lang w:val="en-US" w:eastAsia="ja-JP"/>
        </w:rPr>
        <w:t>and 16</w:t>
      </w:r>
      <w:r w:rsidRPr="00CF484D">
        <w:rPr>
          <w:rFonts w:asciiTheme="majorHAnsi" w:eastAsiaTheme="minorEastAsia" w:hAnsiTheme="majorHAnsi"/>
          <w:bCs/>
          <w:sz w:val="24"/>
          <w:szCs w:val="24"/>
          <w:vertAlign w:val="superscript"/>
          <w:lang w:val="en-US" w:eastAsia="ja-JP"/>
        </w:rPr>
        <w:t>th</w:t>
      </w:r>
      <w:r w:rsidRPr="00CF484D">
        <w:rPr>
          <w:rFonts w:asciiTheme="majorHAnsi" w:eastAsiaTheme="minorEastAsia" w:hAnsiTheme="majorHAnsi"/>
          <w:bCs/>
          <w:sz w:val="24"/>
          <w:szCs w:val="24"/>
          <w:lang w:val="en-US" w:eastAsia="ja-JP"/>
        </w:rPr>
        <w:t xml:space="preserve"> </w:t>
      </w:r>
      <w:r w:rsidR="0015736C" w:rsidRPr="00CF484D">
        <w:rPr>
          <w:rFonts w:asciiTheme="majorHAnsi" w:eastAsiaTheme="minorEastAsia" w:hAnsiTheme="majorHAnsi"/>
          <w:bCs/>
          <w:sz w:val="24"/>
          <w:szCs w:val="24"/>
          <w:lang w:val="en-US" w:eastAsia="ja-JP"/>
        </w:rPr>
        <w:t xml:space="preserve">of December </w:t>
      </w:r>
      <w:r w:rsidR="00CF484D" w:rsidRPr="00CF484D">
        <w:rPr>
          <w:rFonts w:asciiTheme="majorHAnsi" w:eastAsiaTheme="minorEastAsia" w:hAnsiTheme="majorHAnsi"/>
          <w:bCs/>
          <w:sz w:val="24"/>
          <w:szCs w:val="24"/>
          <w:lang w:val="en-US" w:eastAsia="ja-JP"/>
        </w:rPr>
        <w:t>(</w:t>
      </w:r>
      <w:r w:rsidR="00CF484D" w:rsidRPr="00CF484D">
        <w:rPr>
          <w:rFonts w:asciiTheme="majorHAnsi" w:eastAsiaTheme="minorEastAsia" w:hAnsiTheme="majorHAnsi"/>
          <w:bCs/>
          <w:iCs/>
          <w:sz w:val="24"/>
          <w:szCs w:val="24"/>
          <w:lang w:val="en-AU" w:eastAsia="ja-JP"/>
        </w:rPr>
        <w:t>Non-meteorological Applications for Next Generation Geostationary Satellites</w:t>
      </w:r>
      <w:r w:rsidR="00CF484D" w:rsidRPr="00CF484D">
        <w:rPr>
          <w:rFonts w:asciiTheme="majorHAnsi" w:eastAsiaTheme="minorEastAsia" w:hAnsiTheme="majorHAnsi"/>
          <w:bCs/>
          <w:sz w:val="24"/>
          <w:szCs w:val="24"/>
          <w:lang w:val="en-US" w:eastAsia="ja-JP"/>
        </w:rPr>
        <w:t>).</w:t>
      </w:r>
      <w:r w:rsidR="0015736C">
        <w:rPr>
          <w:rFonts w:asciiTheme="majorHAnsi" w:eastAsiaTheme="minorEastAsia" w:hAnsiTheme="majorHAnsi"/>
          <w:bCs/>
          <w:sz w:val="24"/>
          <w:szCs w:val="24"/>
          <w:lang w:val="en-US" w:eastAsia="ja-JP"/>
        </w:rPr>
        <w:t xml:space="preserve"> Both groups are developing </w:t>
      </w:r>
      <w:r>
        <w:rPr>
          <w:rFonts w:asciiTheme="majorHAnsi" w:eastAsiaTheme="minorEastAsia" w:hAnsiTheme="majorHAnsi"/>
          <w:bCs/>
          <w:sz w:val="24"/>
          <w:szCs w:val="24"/>
          <w:lang w:val="en-US" w:eastAsia="ja-JP"/>
        </w:rPr>
        <w:t>structure</w:t>
      </w:r>
      <w:r w:rsidR="0015736C">
        <w:rPr>
          <w:rFonts w:asciiTheme="majorHAnsi" w:eastAsiaTheme="minorEastAsia" w:hAnsiTheme="majorHAnsi"/>
          <w:bCs/>
          <w:sz w:val="24"/>
          <w:szCs w:val="24"/>
          <w:lang w:val="en-US" w:eastAsia="ja-JP"/>
        </w:rPr>
        <w:t>s</w:t>
      </w:r>
      <w:r>
        <w:rPr>
          <w:rFonts w:asciiTheme="majorHAnsi" w:eastAsiaTheme="minorEastAsia" w:hAnsiTheme="majorHAnsi"/>
          <w:bCs/>
          <w:sz w:val="24"/>
          <w:szCs w:val="24"/>
          <w:lang w:val="en-US" w:eastAsia="ja-JP"/>
        </w:rPr>
        <w:t xml:space="preserve"> for</w:t>
      </w:r>
      <w:r w:rsidR="0015736C">
        <w:rPr>
          <w:rFonts w:asciiTheme="majorHAnsi" w:eastAsiaTheme="minorEastAsia" w:hAnsiTheme="majorHAnsi"/>
          <w:bCs/>
          <w:sz w:val="24"/>
          <w:szCs w:val="24"/>
          <w:lang w:val="en-US" w:eastAsia="ja-JP"/>
        </w:rPr>
        <w:t xml:space="preserve"> the</w:t>
      </w:r>
      <w:r>
        <w:rPr>
          <w:rFonts w:asciiTheme="majorHAnsi" w:eastAsiaTheme="minorEastAsia" w:hAnsiTheme="majorHAnsi"/>
          <w:bCs/>
          <w:sz w:val="24"/>
          <w:szCs w:val="24"/>
          <w:lang w:val="en-US" w:eastAsia="ja-JP"/>
        </w:rPr>
        <w:t xml:space="preserve"> end of year report</w:t>
      </w:r>
      <w:r w:rsidR="0015736C">
        <w:rPr>
          <w:rFonts w:asciiTheme="majorHAnsi" w:eastAsiaTheme="minorEastAsia" w:hAnsiTheme="majorHAnsi"/>
          <w:bCs/>
          <w:sz w:val="24"/>
          <w:szCs w:val="24"/>
          <w:lang w:val="en-US" w:eastAsia="ja-JP"/>
        </w:rPr>
        <w:t>s</w:t>
      </w:r>
      <w:r>
        <w:rPr>
          <w:rFonts w:asciiTheme="majorHAnsi" w:eastAsiaTheme="minorEastAsia" w:hAnsiTheme="majorHAnsi"/>
          <w:bCs/>
          <w:sz w:val="24"/>
          <w:szCs w:val="24"/>
          <w:lang w:val="en-US" w:eastAsia="ja-JP"/>
        </w:rPr>
        <w:t xml:space="preserve"> to </w:t>
      </w:r>
      <w:r w:rsidR="0015736C">
        <w:rPr>
          <w:rFonts w:asciiTheme="majorHAnsi" w:eastAsiaTheme="minorEastAsia" w:hAnsiTheme="majorHAnsi"/>
          <w:bCs/>
          <w:sz w:val="24"/>
          <w:szCs w:val="24"/>
          <w:lang w:val="en-US" w:eastAsia="ja-JP"/>
        </w:rPr>
        <w:t xml:space="preserve">CEOS </w:t>
      </w:r>
      <w:r>
        <w:rPr>
          <w:rFonts w:asciiTheme="majorHAnsi" w:eastAsiaTheme="minorEastAsia" w:hAnsiTheme="majorHAnsi"/>
          <w:bCs/>
          <w:sz w:val="24"/>
          <w:szCs w:val="24"/>
          <w:lang w:val="en-US" w:eastAsia="ja-JP"/>
        </w:rPr>
        <w:t>Plenary</w:t>
      </w:r>
      <w:r w:rsidR="0015736C">
        <w:rPr>
          <w:rFonts w:asciiTheme="majorHAnsi" w:eastAsiaTheme="minorEastAsia" w:hAnsiTheme="majorHAnsi"/>
          <w:bCs/>
          <w:sz w:val="24"/>
          <w:szCs w:val="24"/>
          <w:lang w:val="en-US" w:eastAsia="ja-JP"/>
        </w:rPr>
        <w:t>, and these will be discussed on the calls.</w:t>
      </w:r>
    </w:p>
    <w:p w14:paraId="1BF10933" w14:textId="3D07C094" w:rsidR="00113422" w:rsidRPr="000766B8" w:rsidRDefault="0015736C" w:rsidP="00E6086B">
      <w:pPr>
        <w:spacing w:before="120" w:after="120"/>
        <w:rPr>
          <w:rFonts w:asciiTheme="majorHAnsi" w:eastAsiaTheme="minorEastAsia" w:hAnsiTheme="majorHAnsi"/>
          <w:bCs/>
          <w:sz w:val="24"/>
          <w:szCs w:val="24"/>
          <w:lang w:val="en-US" w:eastAsia="ja-JP"/>
        </w:rPr>
      </w:pPr>
      <w:r>
        <w:rPr>
          <w:rFonts w:asciiTheme="majorHAnsi" w:eastAsiaTheme="minorEastAsia" w:hAnsiTheme="majorHAnsi"/>
          <w:bCs/>
          <w:sz w:val="24"/>
          <w:szCs w:val="24"/>
          <w:lang w:val="en-US" w:eastAsia="ja-JP"/>
        </w:rPr>
        <w:t>Alex extended an invitation for WG Chair’s to nominate representatives for the teams.</w:t>
      </w:r>
    </w:p>
    <w:p w14:paraId="41B22701" w14:textId="52015C18" w:rsidR="00113422" w:rsidRPr="000766B8" w:rsidRDefault="00113422" w:rsidP="005D2245">
      <w:pPr>
        <w:numPr>
          <w:ilvl w:val="0"/>
          <w:numId w:val="2"/>
        </w:numPr>
        <w:pBdr>
          <w:bottom w:val="single" w:sz="4" w:space="1" w:color="auto"/>
        </w:pBdr>
        <w:tabs>
          <w:tab w:val="clear" w:pos="720"/>
          <w:tab w:val="num" w:pos="284"/>
        </w:tabs>
        <w:spacing w:before="240" w:after="120"/>
        <w:ind w:left="142"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val="en-US" w:eastAsia="ja-JP"/>
        </w:rPr>
        <w:t>Restoring Geographic Rotation of CEOS Chair / CEOS Chair 2018</w:t>
      </w:r>
    </w:p>
    <w:p w14:paraId="569E243D" w14:textId="44627F4F" w:rsidR="00FC5289" w:rsidRDefault="00D1611C" w:rsidP="00FC5289">
      <w:pPr>
        <w:spacing w:after="240"/>
        <w:rPr>
          <w:rFonts w:asciiTheme="majorHAnsi" w:hAnsiTheme="majorHAnsi"/>
          <w:sz w:val="24"/>
          <w:szCs w:val="24"/>
          <w:lang w:eastAsia="ja-JP"/>
        </w:rPr>
      </w:pPr>
      <w:r w:rsidRPr="00D1611C">
        <w:rPr>
          <w:rFonts w:asciiTheme="majorHAnsi" w:hAnsiTheme="majorHAnsi"/>
          <w:bCs/>
          <w:sz w:val="24"/>
          <w:szCs w:val="24"/>
          <w:lang w:val="en-US" w:eastAsia="ja-JP"/>
        </w:rPr>
        <w:t>Alex Held (CEOS Chair, CSIRO)</w:t>
      </w:r>
      <w:r>
        <w:rPr>
          <w:rFonts w:asciiTheme="majorHAnsi" w:hAnsiTheme="majorHAnsi"/>
          <w:bCs/>
          <w:sz w:val="24"/>
          <w:szCs w:val="24"/>
          <w:lang w:val="en-US" w:eastAsia="ja-JP"/>
        </w:rPr>
        <w:t xml:space="preserve"> reminded CEOS SEC that following the JAXA and </w:t>
      </w:r>
      <w:r w:rsidR="00FA756E">
        <w:rPr>
          <w:rFonts w:asciiTheme="majorHAnsi" w:hAnsiTheme="majorHAnsi"/>
          <w:bCs/>
          <w:sz w:val="24"/>
          <w:szCs w:val="24"/>
          <w:lang w:val="en-US" w:eastAsia="ja-JP"/>
        </w:rPr>
        <w:t>CSIRO Chair term</w:t>
      </w:r>
      <w:r>
        <w:rPr>
          <w:rFonts w:asciiTheme="majorHAnsi" w:hAnsiTheme="majorHAnsi"/>
          <w:bCs/>
          <w:sz w:val="24"/>
          <w:szCs w:val="24"/>
          <w:lang w:val="en-US" w:eastAsia="ja-JP"/>
        </w:rPr>
        <w:t>s</w:t>
      </w:r>
      <w:r w:rsidR="00FA756E">
        <w:rPr>
          <w:rFonts w:asciiTheme="majorHAnsi" w:hAnsiTheme="majorHAnsi"/>
          <w:bCs/>
          <w:sz w:val="24"/>
          <w:szCs w:val="24"/>
          <w:lang w:val="en-US" w:eastAsia="ja-JP"/>
        </w:rPr>
        <w:t>,</w:t>
      </w:r>
      <w:r>
        <w:rPr>
          <w:rFonts w:asciiTheme="majorHAnsi" w:hAnsiTheme="majorHAnsi"/>
          <w:bCs/>
          <w:sz w:val="24"/>
          <w:szCs w:val="24"/>
          <w:lang w:val="en-US" w:eastAsia="ja-JP"/>
        </w:rPr>
        <w:t xml:space="preserve"> regional</w:t>
      </w:r>
      <w:r w:rsidR="00841D21">
        <w:rPr>
          <w:rFonts w:asciiTheme="majorHAnsi" w:hAnsiTheme="majorHAnsi"/>
          <w:sz w:val="24"/>
          <w:szCs w:val="24"/>
          <w:lang w:eastAsia="ja-JP"/>
        </w:rPr>
        <w:t xml:space="preserve"> rotation</w:t>
      </w:r>
      <w:r>
        <w:rPr>
          <w:rFonts w:asciiTheme="majorHAnsi" w:hAnsiTheme="majorHAnsi"/>
          <w:sz w:val="24"/>
          <w:szCs w:val="24"/>
          <w:lang w:eastAsia="ja-JP"/>
        </w:rPr>
        <w:t xml:space="preserve"> of the CEOS Chair needs to resume. With USGS taking on the role for 2017, a</w:t>
      </w:r>
      <w:r w:rsidR="002F2FEA">
        <w:rPr>
          <w:rFonts w:asciiTheme="majorHAnsi" w:hAnsiTheme="majorHAnsi"/>
          <w:sz w:val="24"/>
          <w:szCs w:val="24"/>
          <w:lang w:eastAsia="ja-JP"/>
        </w:rPr>
        <w:t>n</w:t>
      </w:r>
      <w:r w:rsidR="00841D21">
        <w:rPr>
          <w:rFonts w:asciiTheme="majorHAnsi" w:hAnsiTheme="majorHAnsi"/>
          <w:sz w:val="24"/>
          <w:szCs w:val="24"/>
          <w:lang w:eastAsia="ja-JP"/>
        </w:rPr>
        <w:t xml:space="preserve"> Africa</w:t>
      </w:r>
      <w:r>
        <w:rPr>
          <w:rFonts w:asciiTheme="majorHAnsi" w:hAnsiTheme="majorHAnsi"/>
          <w:sz w:val="24"/>
          <w:szCs w:val="24"/>
          <w:lang w:eastAsia="ja-JP"/>
        </w:rPr>
        <w:t>n</w:t>
      </w:r>
      <w:r w:rsidR="002F2FEA">
        <w:rPr>
          <w:rFonts w:asciiTheme="majorHAnsi" w:hAnsiTheme="majorHAnsi"/>
          <w:sz w:val="24"/>
          <w:szCs w:val="24"/>
          <w:lang w:eastAsia="ja-JP"/>
        </w:rPr>
        <w:t>/European</w:t>
      </w:r>
      <w:r>
        <w:rPr>
          <w:rFonts w:asciiTheme="majorHAnsi" w:hAnsiTheme="majorHAnsi"/>
          <w:sz w:val="24"/>
          <w:szCs w:val="24"/>
          <w:lang w:eastAsia="ja-JP"/>
        </w:rPr>
        <w:t xml:space="preserve"> </w:t>
      </w:r>
      <w:r w:rsidR="002F2FEA">
        <w:rPr>
          <w:rFonts w:asciiTheme="majorHAnsi" w:hAnsiTheme="majorHAnsi"/>
          <w:sz w:val="24"/>
          <w:szCs w:val="24"/>
          <w:lang w:eastAsia="ja-JP"/>
        </w:rPr>
        <w:t>a</w:t>
      </w:r>
      <w:r>
        <w:rPr>
          <w:rFonts w:asciiTheme="majorHAnsi" w:hAnsiTheme="majorHAnsi"/>
          <w:sz w:val="24"/>
          <w:szCs w:val="24"/>
          <w:lang w:eastAsia="ja-JP"/>
        </w:rPr>
        <w:t>gency is needed</w:t>
      </w:r>
      <w:r w:rsidR="00841D21">
        <w:rPr>
          <w:rFonts w:asciiTheme="majorHAnsi" w:hAnsiTheme="majorHAnsi"/>
          <w:sz w:val="24"/>
          <w:szCs w:val="24"/>
          <w:lang w:eastAsia="ja-JP"/>
        </w:rPr>
        <w:t xml:space="preserve"> in 2018. </w:t>
      </w:r>
      <w:r>
        <w:rPr>
          <w:rFonts w:asciiTheme="majorHAnsi" w:hAnsiTheme="majorHAnsi"/>
          <w:sz w:val="24"/>
          <w:szCs w:val="24"/>
          <w:lang w:eastAsia="ja-JP"/>
        </w:rPr>
        <w:t xml:space="preserve">The </w:t>
      </w:r>
      <w:r w:rsidR="00841D21">
        <w:rPr>
          <w:rFonts w:asciiTheme="majorHAnsi" w:hAnsiTheme="majorHAnsi"/>
          <w:sz w:val="24"/>
          <w:szCs w:val="24"/>
          <w:lang w:eastAsia="ja-JP"/>
        </w:rPr>
        <w:t xml:space="preserve">2019 </w:t>
      </w:r>
      <w:r w:rsidR="00FC5289">
        <w:rPr>
          <w:rFonts w:asciiTheme="majorHAnsi" w:hAnsiTheme="majorHAnsi"/>
          <w:sz w:val="24"/>
          <w:szCs w:val="24"/>
          <w:lang w:eastAsia="ja-JP"/>
        </w:rPr>
        <w:t>C</w:t>
      </w:r>
      <w:r w:rsidR="00841D21">
        <w:rPr>
          <w:rFonts w:asciiTheme="majorHAnsi" w:hAnsiTheme="majorHAnsi"/>
          <w:sz w:val="24"/>
          <w:szCs w:val="24"/>
          <w:lang w:eastAsia="ja-JP"/>
        </w:rPr>
        <w:t>hair</w:t>
      </w:r>
      <w:r w:rsidR="00FC5289">
        <w:rPr>
          <w:rFonts w:asciiTheme="majorHAnsi" w:hAnsiTheme="majorHAnsi"/>
          <w:sz w:val="24"/>
          <w:szCs w:val="24"/>
          <w:lang w:eastAsia="ja-JP"/>
        </w:rPr>
        <w:t xml:space="preserve"> from the Asia-Pacific </w:t>
      </w:r>
      <w:r w:rsidR="002E7A46">
        <w:rPr>
          <w:rFonts w:asciiTheme="majorHAnsi" w:hAnsiTheme="majorHAnsi"/>
          <w:sz w:val="24"/>
          <w:szCs w:val="24"/>
          <w:lang w:eastAsia="ja-JP"/>
        </w:rPr>
        <w:t xml:space="preserve">region </w:t>
      </w:r>
      <w:r w:rsidR="00FC5289">
        <w:rPr>
          <w:rFonts w:asciiTheme="majorHAnsi" w:hAnsiTheme="majorHAnsi"/>
          <w:sz w:val="24"/>
          <w:szCs w:val="24"/>
          <w:lang w:eastAsia="ja-JP"/>
        </w:rPr>
        <w:t>is currently</w:t>
      </w:r>
      <w:r w:rsidR="00841D21">
        <w:rPr>
          <w:rFonts w:asciiTheme="majorHAnsi" w:hAnsiTheme="majorHAnsi"/>
          <w:sz w:val="24"/>
          <w:szCs w:val="24"/>
          <w:lang w:eastAsia="ja-JP"/>
        </w:rPr>
        <w:t xml:space="preserve"> being followed up by CSIRO and JAXA.</w:t>
      </w:r>
    </w:p>
    <w:p w14:paraId="4AE8624B" w14:textId="219F09C7" w:rsidR="00464692" w:rsidRPr="00464692" w:rsidRDefault="00464692" w:rsidP="002E7A46">
      <w:pPr>
        <w:spacing w:after="120"/>
        <w:rPr>
          <w:rFonts w:asciiTheme="majorHAnsi" w:hAnsiTheme="majorHAnsi"/>
          <w:sz w:val="24"/>
          <w:szCs w:val="24"/>
          <w:lang w:eastAsia="ja-JP"/>
        </w:rPr>
      </w:pPr>
      <w:r w:rsidRPr="00464692">
        <w:rPr>
          <w:rFonts w:asciiTheme="majorHAnsi" w:hAnsiTheme="majorHAnsi"/>
          <w:b/>
          <w:sz w:val="24"/>
          <w:szCs w:val="24"/>
          <w:lang w:eastAsia="ja-JP"/>
        </w:rPr>
        <w:t>Africa/Europe:</w:t>
      </w:r>
      <w:r>
        <w:rPr>
          <w:rFonts w:asciiTheme="majorHAnsi" w:hAnsiTheme="majorHAnsi"/>
          <w:b/>
          <w:sz w:val="24"/>
          <w:szCs w:val="24"/>
          <w:lang w:eastAsia="ja-JP"/>
        </w:rPr>
        <w:t xml:space="preserve"> </w:t>
      </w:r>
      <w:r>
        <w:rPr>
          <w:rFonts w:asciiTheme="majorHAnsi" w:hAnsiTheme="majorHAnsi"/>
          <w:sz w:val="24"/>
          <w:szCs w:val="24"/>
          <w:lang w:eastAsia="ja-JP"/>
        </w:rPr>
        <w:t xml:space="preserve">ASI, CDTI, CNES, </w:t>
      </w:r>
      <w:r w:rsidR="00AE3152">
        <w:rPr>
          <w:rFonts w:asciiTheme="majorHAnsi" w:hAnsiTheme="majorHAnsi"/>
          <w:sz w:val="24"/>
          <w:szCs w:val="24"/>
          <w:lang w:eastAsia="ja-JP"/>
        </w:rPr>
        <w:t>DLR, EC, EUMETSAT, ESA, NSAU, NASRDA, NSO, ROSHYDROMET, ROSKOSMOS, SANSA, Tubitak, UKSA</w:t>
      </w:r>
    </w:p>
    <w:p w14:paraId="690F1C85" w14:textId="10C2D912" w:rsidR="00464692" w:rsidRPr="00464692" w:rsidRDefault="00464692" w:rsidP="002E7A46">
      <w:pPr>
        <w:spacing w:after="120"/>
        <w:rPr>
          <w:rFonts w:asciiTheme="majorHAnsi" w:hAnsiTheme="majorHAnsi"/>
          <w:sz w:val="24"/>
          <w:szCs w:val="24"/>
          <w:lang w:eastAsia="ja-JP"/>
        </w:rPr>
      </w:pPr>
      <w:r w:rsidRPr="00464692">
        <w:rPr>
          <w:rFonts w:asciiTheme="majorHAnsi" w:hAnsiTheme="majorHAnsi"/>
          <w:b/>
          <w:sz w:val="24"/>
          <w:szCs w:val="24"/>
          <w:lang w:eastAsia="ja-JP"/>
        </w:rPr>
        <w:t>Americas:</w:t>
      </w:r>
      <w:r>
        <w:rPr>
          <w:rFonts w:asciiTheme="majorHAnsi" w:hAnsiTheme="majorHAnsi"/>
          <w:b/>
          <w:sz w:val="24"/>
          <w:szCs w:val="24"/>
          <w:lang w:eastAsia="ja-JP"/>
        </w:rPr>
        <w:t xml:space="preserve"> </w:t>
      </w:r>
      <w:r w:rsidRPr="00AE3152">
        <w:rPr>
          <w:rFonts w:asciiTheme="majorHAnsi" w:hAnsiTheme="majorHAnsi"/>
          <w:sz w:val="24"/>
          <w:szCs w:val="24"/>
          <w:lang w:eastAsia="ja-JP"/>
        </w:rPr>
        <w:t xml:space="preserve">CSA, CONAE, </w:t>
      </w:r>
      <w:r w:rsidR="00AE3152" w:rsidRPr="00AE3152">
        <w:rPr>
          <w:rFonts w:asciiTheme="majorHAnsi" w:hAnsiTheme="majorHAnsi"/>
          <w:sz w:val="24"/>
          <w:szCs w:val="24"/>
          <w:lang w:eastAsia="ja-JP"/>
        </w:rPr>
        <w:t>INPE, NASA, NOAA, USGS</w:t>
      </w:r>
    </w:p>
    <w:p w14:paraId="24214EA1" w14:textId="1A11F8DE" w:rsidR="00464692" w:rsidRPr="00464692" w:rsidRDefault="00464692" w:rsidP="00464692">
      <w:pPr>
        <w:spacing w:after="240"/>
        <w:rPr>
          <w:rFonts w:asciiTheme="majorHAnsi" w:hAnsiTheme="majorHAnsi"/>
          <w:sz w:val="24"/>
          <w:szCs w:val="24"/>
          <w:lang w:eastAsia="ja-JP"/>
        </w:rPr>
      </w:pPr>
      <w:r w:rsidRPr="00464692">
        <w:rPr>
          <w:rFonts w:asciiTheme="majorHAnsi" w:hAnsiTheme="majorHAnsi"/>
          <w:b/>
          <w:sz w:val="24"/>
          <w:szCs w:val="24"/>
          <w:lang w:eastAsia="ja-JP"/>
        </w:rPr>
        <w:t>Asia-Pacific:</w:t>
      </w:r>
      <w:r>
        <w:rPr>
          <w:rFonts w:asciiTheme="majorHAnsi" w:hAnsiTheme="majorHAnsi"/>
          <w:b/>
          <w:sz w:val="24"/>
          <w:szCs w:val="24"/>
          <w:lang w:eastAsia="ja-JP"/>
        </w:rPr>
        <w:t xml:space="preserve"> </w:t>
      </w:r>
      <w:r w:rsidRPr="00AE3152">
        <w:rPr>
          <w:rFonts w:asciiTheme="majorHAnsi" w:hAnsiTheme="majorHAnsi"/>
          <w:sz w:val="24"/>
          <w:szCs w:val="24"/>
          <w:lang w:eastAsia="ja-JP"/>
        </w:rPr>
        <w:t>CRESDA, CAST</w:t>
      </w:r>
      <w:r w:rsidR="00AE3152" w:rsidRPr="00AE3152">
        <w:rPr>
          <w:rFonts w:asciiTheme="majorHAnsi" w:hAnsiTheme="majorHAnsi"/>
          <w:sz w:val="24"/>
          <w:szCs w:val="24"/>
          <w:lang w:eastAsia="ja-JP"/>
        </w:rPr>
        <w:t>, CSIRO, GISTDA, ISRO, KARI, JAXA, NRSCC, NSMC/CMA, VAST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FC5289" w:rsidRPr="000766B8" w14:paraId="440775BF" w14:textId="77777777" w:rsidTr="00FC5289">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209858F" w14:textId="2CBBFB6A" w:rsidR="00FC5289" w:rsidRPr="000766B8" w:rsidRDefault="00FC5289" w:rsidP="002F2FEA">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t>208-0</w:t>
            </w:r>
            <w:r w:rsidR="002F2FEA">
              <w:rPr>
                <w:rFonts w:asciiTheme="majorHAnsi" w:eastAsiaTheme="minorEastAsia" w:hAnsiTheme="majorHAnsi"/>
                <w:b/>
                <w:bCs/>
                <w:lang w:val="en-AU" w:eastAsia="ja-JP"/>
              </w:rPr>
              <w:t>7</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59F76" w14:textId="4896D587" w:rsidR="00FC5289" w:rsidRPr="000766B8" w:rsidRDefault="00FC5289" w:rsidP="002F2FEA">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ESA</w:t>
            </w:r>
            <w:r w:rsidR="002F2FEA">
              <w:rPr>
                <w:rFonts w:asciiTheme="majorHAnsi" w:eastAsiaTheme="minorEastAsia" w:hAnsiTheme="majorHAnsi"/>
                <w:bCs/>
                <w:lang w:val="en-AU" w:eastAsia="ja-JP"/>
              </w:rPr>
              <w:t xml:space="preserve">/EUMETSAT to identify </w:t>
            </w:r>
            <w:r w:rsidR="002F2FEA" w:rsidRPr="002F2FEA">
              <w:rPr>
                <w:rFonts w:asciiTheme="majorHAnsi" w:eastAsiaTheme="minorEastAsia" w:hAnsiTheme="majorHAnsi"/>
                <w:bCs/>
                <w:lang w:val="en-AU" w:eastAsia="ja-JP"/>
              </w:rPr>
              <w:t>an African/European agency</w:t>
            </w:r>
            <w:r w:rsidR="002F2FEA">
              <w:rPr>
                <w:rFonts w:asciiTheme="majorHAnsi" w:eastAsiaTheme="minorEastAsia" w:hAnsiTheme="majorHAnsi"/>
                <w:bCs/>
                <w:lang w:val="en-AU" w:eastAsia="ja-JP"/>
              </w:rPr>
              <w:t xml:space="preserve"> for the</w:t>
            </w:r>
            <w:r>
              <w:rPr>
                <w:rFonts w:asciiTheme="majorHAnsi" w:eastAsiaTheme="minorEastAsia" w:hAnsiTheme="majorHAnsi"/>
                <w:bCs/>
                <w:lang w:val="en-AU" w:eastAsia="ja-JP"/>
              </w:rPr>
              <w:t xml:space="preserve"> 2018</w:t>
            </w:r>
            <w:r w:rsidR="002F2FEA">
              <w:rPr>
                <w:rFonts w:asciiTheme="majorHAnsi" w:eastAsiaTheme="minorEastAsia" w:hAnsiTheme="majorHAnsi"/>
                <w:bCs/>
                <w:lang w:val="en-AU" w:eastAsia="ja-JP"/>
              </w:rPr>
              <w:t xml:space="preserve"> CEOS</w:t>
            </w:r>
            <w:r>
              <w:rPr>
                <w:rFonts w:asciiTheme="majorHAnsi" w:eastAsiaTheme="minorEastAsia" w:hAnsiTheme="majorHAnsi"/>
                <w:bCs/>
                <w:lang w:val="en-AU" w:eastAsia="ja-JP"/>
              </w:rPr>
              <w:t xml:space="preserve"> Chair</w:t>
            </w:r>
            <w:r w:rsidR="002F2FEA">
              <w:rPr>
                <w:rFonts w:asciiTheme="majorHAnsi" w:eastAsiaTheme="minorEastAsia" w:hAnsiTheme="majorHAnsi"/>
                <w:bCs/>
                <w:lang w:val="en-AU" w:eastAsia="ja-JP"/>
              </w:rPr>
              <w:t xml:space="preserve"> position.</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3238B" w14:textId="008E4C1A" w:rsidR="00FC5289" w:rsidRPr="000766B8" w:rsidRDefault="002F2FEA" w:rsidP="00FC5289">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Status update at SEC 210</w:t>
            </w:r>
          </w:p>
        </w:tc>
      </w:tr>
    </w:tbl>
    <w:p w14:paraId="31D9A03C" w14:textId="77777777" w:rsidR="00FC5289" w:rsidRPr="000766B8" w:rsidRDefault="00FC5289" w:rsidP="00FC5289">
      <w:pPr>
        <w:pBdr>
          <w:bottom w:val="single" w:sz="6" w:space="1" w:color="auto"/>
        </w:pBdr>
        <w:spacing w:before="240" w:after="120"/>
        <w:rPr>
          <w:rFonts w:asciiTheme="majorHAnsi" w:eastAsiaTheme="minorEastAsia" w:hAnsiTheme="majorHAnsi"/>
          <w:b/>
          <w:bCs/>
          <w:sz w:val="18"/>
          <w:szCs w:val="18"/>
          <w:lang w:eastAsia="ja-JP"/>
        </w:rPr>
      </w:pPr>
      <w:r w:rsidRPr="000766B8">
        <w:rPr>
          <w:rFonts w:asciiTheme="majorHAnsi" w:eastAsiaTheme="minorEastAsia" w:hAnsiTheme="majorHAnsi"/>
          <w:b/>
          <w:bCs/>
          <w:sz w:val="18"/>
          <w:szCs w:val="18"/>
          <w:lang w:eastAsia="ja-JP"/>
        </w:rPr>
        <w:t>Discussion</w:t>
      </w:r>
    </w:p>
    <w:p w14:paraId="74A5DA17" w14:textId="0ED8C335" w:rsidR="00841D21" w:rsidRPr="00AE3152" w:rsidRDefault="00C34380" w:rsidP="00113422">
      <w:pPr>
        <w:pStyle w:val="ListParagraph"/>
        <w:numPr>
          <w:ilvl w:val="0"/>
          <w:numId w:val="8"/>
        </w:numPr>
        <w:spacing w:before="240"/>
        <w:rPr>
          <w:rFonts w:asciiTheme="majorHAnsi" w:hAnsiTheme="majorHAnsi"/>
          <w:sz w:val="24"/>
          <w:szCs w:val="24"/>
          <w:lang w:eastAsia="ja-JP"/>
        </w:rPr>
      </w:pPr>
      <w:r w:rsidRPr="00C34380">
        <w:rPr>
          <w:rFonts w:asciiTheme="majorHAnsi" w:hAnsiTheme="majorHAnsi"/>
          <w:sz w:val="24"/>
          <w:szCs w:val="24"/>
          <w:lang w:eastAsia="ja-JP"/>
        </w:rPr>
        <w:t xml:space="preserve">Ivan Petiteville (ESA) asked whether South America could be considered as a separate region, in order to encourage more diversity in the CEOS Chair position. Jonathon Ross (CEO, GA) noted that South American agencies received a letter of invitation from </w:t>
      </w:r>
      <w:r w:rsidR="00957C41">
        <w:rPr>
          <w:rFonts w:asciiTheme="majorHAnsi" w:hAnsiTheme="majorHAnsi"/>
          <w:sz w:val="24"/>
          <w:szCs w:val="24"/>
          <w:lang w:eastAsia="ja-JP"/>
        </w:rPr>
        <w:t>the past CEOS Chair</w:t>
      </w:r>
      <w:r w:rsidRPr="00C34380">
        <w:rPr>
          <w:rFonts w:asciiTheme="majorHAnsi" w:hAnsiTheme="majorHAnsi"/>
          <w:sz w:val="24"/>
          <w:szCs w:val="24"/>
          <w:lang w:eastAsia="ja-JP"/>
        </w:rPr>
        <w:t xml:space="preserve"> </w:t>
      </w:r>
      <w:r w:rsidR="00957C41">
        <w:rPr>
          <w:rFonts w:asciiTheme="majorHAnsi" w:hAnsiTheme="majorHAnsi"/>
          <w:sz w:val="24"/>
          <w:szCs w:val="24"/>
          <w:lang w:eastAsia="ja-JP"/>
        </w:rPr>
        <w:t>(</w:t>
      </w:r>
      <w:r w:rsidRPr="00C34380">
        <w:rPr>
          <w:rFonts w:asciiTheme="majorHAnsi" w:hAnsiTheme="majorHAnsi"/>
          <w:sz w:val="24"/>
          <w:szCs w:val="24"/>
          <w:lang w:eastAsia="ja-JP"/>
        </w:rPr>
        <w:t>JAXA</w:t>
      </w:r>
      <w:r w:rsidR="00957C41">
        <w:rPr>
          <w:rFonts w:asciiTheme="majorHAnsi" w:hAnsiTheme="majorHAnsi"/>
          <w:sz w:val="24"/>
          <w:szCs w:val="24"/>
          <w:lang w:eastAsia="ja-JP"/>
        </w:rPr>
        <w:t>)</w:t>
      </w:r>
      <w:r w:rsidRPr="00C34380">
        <w:rPr>
          <w:rFonts w:asciiTheme="majorHAnsi" w:hAnsiTheme="majorHAnsi"/>
          <w:sz w:val="24"/>
          <w:szCs w:val="24"/>
          <w:lang w:eastAsia="ja-JP"/>
        </w:rPr>
        <w:t xml:space="preserve"> regarding the 2017 Chair role. However no nominations were received. Kerry Sawyer (NOAA) suggested that the regions remain as defined, as South America wouldn’t have enough agencies (two) to make rotation feasible.</w:t>
      </w:r>
    </w:p>
    <w:p w14:paraId="72B1CE94" w14:textId="2417FE3D" w:rsidR="00DC3B6D" w:rsidRPr="000766B8" w:rsidRDefault="00C722EB" w:rsidP="005D2245">
      <w:pPr>
        <w:numPr>
          <w:ilvl w:val="0"/>
          <w:numId w:val="2"/>
        </w:numPr>
        <w:pBdr>
          <w:bottom w:val="single" w:sz="4" w:space="1" w:color="auto"/>
        </w:pBdr>
        <w:tabs>
          <w:tab w:val="clear" w:pos="720"/>
          <w:tab w:val="num" w:pos="284"/>
        </w:tabs>
        <w:spacing w:before="240" w:after="120"/>
        <w:ind w:left="142"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AOB</w:t>
      </w:r>
    </w:p>
    <w:p w14:paraId="414F3288" w14:textId="0584AF95" w:rsidR="003510F6" w:rsidRPr="000766B8" w:rsidRDefault="003510F6" w:rsidP="003510F6">
      <w:pPr>
        <w:spacing w:after="120"/>
        <w:rPr>
          <w:rFonts w:asciiTheme="majorHAnsi" w:eastAsiaTheme="minorEastAsia" w:hAnsiTheme="majorHAnsi"/>
          <w:sz w:val="24"/>
          <w:szCs w:val="24"/>
          <w:lang w:eastAsia="ja-JP"/>
        </w:rPr>
      </w:pPr>
      <w:r w:rsidRPr="000766B8">
        <w:rPr>
          <w:rFonts w:asciiTheme="majorHAnsi" w:eastAsiaTheme="minorEastAsia" w:hAnsiTheme="majorHAnsi"/>
          <w:b/>
          <w:sz w:val="24"/>
          <w:szCs w:val="24"/>
          <w:lang w:eastAsia="ja-JP"/>
        </w:rPr>
        <w:t>CEOS Plenary</w:t>
      </w:r>
      <w:r w:rsidR="00113422" w:rsidRPr="000766B8">
        <w:rPr>
          <w:rFonts w:asciiTheme="majorHAnsi" w:eastAsiaTheme="minorEastAsia" w:hAnsiTheme="majorHAnsi"/>
          <w:b/>
          <w:sz w:val="24"/>
          <w:szCs w:val="24"/>
          <w:lang w:eastAsia="ja-JP"/>
        </w:rPr>
        <w:t xml:space="preserve"> 2016</w:t>
      </w:r>
    </w:p>
    <w:p w14:paraId="70A9287E" w14:textId="16E19C9E" w:rsidR="00606F08" w:rsidRPr="003C3685" w:rsidRDefault="00410231" w:rsidP="00FE6AA4">
      <w:pPr>
        <w:spacing w:after="240"/>
        <w:rPr>
          <w:rFonts w:asciiTheme="majorHAnsi" w:eastAsiaTheme="minorEastAsia" w:hAnsiTheme="majorHAnsi"/>
          <w:sz w:val="24"/>
          <w:szCs w:val="24"/>
          <w:lang w:val="en-US" w:eastAsia="ja-JP"/>
        </w:rPr>
      </w:pPr>
      <w:r>
        <w:rPr>
          <w:rFonts w:asciiTheme="majorHAnsi" w:eastAsiaTheme="minorEastAsia" w:hAnsiTheme="majorHAnsi"/>
          <w:sz w:val="24"/>
          <w:szCs w:val="24"/>
          <w:lang w:val="en-US" w:eastAsia="ja-JP"/>
        </w:rPr>
        <w:t>Alex</w:t>
      </w:r>
      <w:r w:rsidR="00FE6AA4">
        <w:rPr>
          <w:rFonts w:asciiTheme="majorHAnsi" w:eastAsiaTheme="minorEastAsia" w:hAnsiTheme="majorHAnsi"/>
          <w:sz w:val="24"/>
          <w:szCs w:val="24"/>
          <w:lang w:val="en-US" w:eastAsia="ja-JP"/>
        </w:rPr>
        <w:t xml:space="preserve"> Held (CEOS Chair, CSIRO) </w:t>
      </w:r>
      <w:r>
        <w:rPr>
          <w:rFonts w:asciiTheme="majorHAnsi" w:eastAsiaTheme="minorEastAsia" w:hAnsiTheme="majorHAnsi"/>
          <w:sz w:val="24"/>
          <w:szCs w:val="24"/>
          <w:lang w:val="en-US" w:eastAsia="ja-JP"/>
        </w:rPr>
        <w:t>confirmed that CEOS Plenary</w:t>
      </w:r>
      <w:r w:rsidR="00FE6AA4">
        <w:rPr>
          <w:rFonts w:asciiTheme="majorHAnsi" w:eastAsiaTheme="minorEastAsia" w:hAnsiTheme="majorHAnsi"/>
          <w:sz w:val="24"/>
          <w:szCs w:val="24"/>
          <w:lang w:val="en-US" w:eastAsia="ja-JP"/>
        </w:rPr>
        <w:t xml:space="preserve"> 2016</w:t>
      </w:r>
      <w:r>
        <w:rPr>
          <w:rFonts w:asciiTheme="majorHAnsi" w:eastAsiaTheme="minorEastAsia" w:hAnsiTheme="majorHAnsi"/>
          <w:sz w:val="24"/>
          <w:szCs w:val="24"/>
          <w:lang w:val="en-US" w:eastAsia="ja-JP"/>
        </w:rPr>
        <w:t xml:space="preserve"> will take place</w:t>
      </w:r>
      <w:r w:rsidR="00FE6AA4">
        <w:rPr>
          <w:rFonts w:asciiTheme="majorHAnsi" w:eastAsiaTheme="minorEastAsia" w:hAnsiTheme="majorHAnsi"/>
          <w:sz w:val="24"/>
          <w:szCs w:val="24"/>
          <w:lang w:val="en-US" w:eastAsia="ja-JP"/>
        </w:rPr>
        <w:t xml:space="preserve"> from the</w:t>
      </w:r>
      <w:r>
        <w:rPr>
          <w:rFonts w:asciiTheme="majorHAnsi" w:eastAsiaTheme="minorEastAsia" w:hAnsiTheme="majorHAnsi"/>
          <w:sz w:val="24"/>
          <w:szCs w:val="24"/>
          <w:lang w:val="en-US" w:eastAsia="ja-JP"/>
        </w:rPr>
        <w:t xml:space="preserve"> 31</w:t>
      </w:r>
      <w:r w:rsidRPr="00410231">
        <w:rPr>
          <w:rFonts w:asciiTheme="majorHAnsi" w:eastAsiaTheme="minorEastAsia" w:hAnsiTheme="majorHAnsi"/>
          <w:sz w:val="24"/>
          <w:szCs w:val="24"/>
          <w:vertAlign w:val="superscript"/>
          <w:lang w:val="en-US" w:eastAsia="ja-JP"/>
        </w:rPr>
        <w:t>st</w:t>
      </w:r>
      <w:r>
        <w:rPr>
          <w:rFonts w:asciiTheme="majorHAnsi" w:eastAsiaTheme="minorEastAsia" w:hAnsiTheme="majorHAnsi"/>
          <w:sz w:val="24"/>
          <w:szCs w:val="24"/>
          <w:lang w:val="en-US" w:eastAsia="ja-JP"/>
        </w:rPr>
        <w:t xml:space="preserve"> </w:t>
      </w:r>
      <w:r w:rsidR="00FE6AA4">
        <w:rPr>
          <w:rFonts w:asciiTheme="majorHAnsi" w:eastAsiaTheme="minorEastAsia" w:hAnsiTheme="majorHAnsi"/>
          <w:sz w:val="24"/>
          <w:szCs w:val="24"/>
          <w:lang w:val="en-US" w:eastAsia="ja-JP"/>
        </w:rPr>
        <w:t xml:space="preserve">of </w:t>
      </w:r>
      <w:r>
        <w:rPr>
          <w:rFonts w:asciiTheme="majorHAnsi" w:eastAsiaTheme="minorEastAsia" w:hAnsiTheme="majorHAnsi"/>
          <w:sz w:val="24"/>
          <w:szCs w:val="24"/>
          <w:lang w:val="en-US" w:eastAsia="ja-JP"/>
        </w:rPr>
        <w:t>October</w:t>
      </w:r>
      <w:r w:rsidR="00FE6AA4">
        <w:rPr>
          <w:rFonts w:asciiTheme="majorHAnsi" w:eastAsiaTheme="minorEastAsia" w:hAnsiTheme="majorHAnsi"/>
          <w:sz w:val="24"/>
          <w:szCs w:val="24"/>
          <w:lang w:val="en-US" w:eastAsia="ja-JP"/>
        </w:rPr>
        <w:t xml:space="preserve"> to the</w:t>
      </w:r>
      <w:r>
        <w:rPr>
          <w:rFonts w:asciiTheme="majorHAnsi" w:eastAsiaTheme="minorEastAsia" w:hAnsiTheme="majorHAnsi"/>
          <w:sz w:val="24"/>
          <w:szCs w:val="24"/>
          <w:lang w:val="en-US" w:eastAsia="ja-JP"/>
        </w:rPr>
        <w:t xml:space="preserve"> 4</w:t>
      </w:r>
      <w:r w:rsidRPr="00410231">
        <w:rPr>
          <w:rFonts w:asciiTheme="majorHAnsi" w:eastAsiaTheme="minorEastAsia" w:hAnsiTheme="majorHAnsi"/>
          <w:sz w:val="24"/>
          <w:szCs w:val="24"/>
          <w:vertAlign w:val="superscript"/>
          <w:lang w:val="en-US" w:eastAsia="ja-JP"/>
        </w:rPr>
        <w:t>th</w:t>
      </w:r>
      <w:r>
        <w:rPr>
          <w:rFonts w:asciiTheme="majorHAnsi" w:eastAsiaTheme="minorEastAsia" w:hAnsiTheme="majorHAnsi"/>
          <w:sz w:val="24"/>
          <w:szCs w:val="24"/>
          <w:lang w:val="en-US" w:eastAsia="ja-JP"/>
        </w:rPr>
        <w:t xml:space="preserve"> </w:t>
      </w:r>
      <w:r w:rsidR="00FE6AA4">
        <w:rPr>
          <w:rFonts w:asciiTheme="majorHAnsi" w:eastAsiaTheme="minorEastAsia" w:hAnsiTheme="majorHAnsi"/>
          <w:sz w:val="24"/>
          <w:szCs w:val="24"/>
          <w:lang w:val="en-US" w:eastAsia="ja-JP"/>
        </w:rPr>
        <w:t xml:space="preserve">of </w:t>
      </w:r>
      <w:r>
        <w:rPr>
          <w:rFonts w:asciiTheme="majorHAnsi" w:eastAsiaTheme="minorEastAsia" w:hAnsiTheme="majorHAnsi"/>
          <w:sz w:val="24"/>
          <w:szCs w:val="24"/>
          <w:lang w:val="en-US" w:eastAsia="ja-JP"/>
        </w:rPr>
        <w:t>November</w:t>
      </w:r>
      <w:r w:rsidR="00FE6AA4">
        <w:rPr>
          <w:rFonts w:asciiTheme="majorHAnsi" w:eastAsiaTheme="minorEastAsia" w:hAnsiTheme="majorHAnsi"/>
          <w:sz w:val="24"/>
          <w:szCs w:val="24"/>
          <w:lang w:val="en-US" w:eastAsia="ja-JP"/>
        </w:rPr>
        <w:t xml:space="preserve"> in Brisbane, Australia</w:t>
      </w:r>
      <w:r w:rsidR="00E863A1" w:rsidRPr="000766B8">
        <w:rPr>
          <w:rFonts w:asciiTheme="majorHAnsi" w:eastAsiaTheme="minorEastAsia" w:hAnsiTheme="majorHAnsi"/>
          <w:sz w:val="24"/>
          <w:szCs w:val="24"/>
          <w:lang w:val="en-US" w:eastAsia="ja-JP"/>
        </w:rPr>
        <w:t>.</w:t>
      </w:r>
      <w:r>
        <w:rPr>
          <w:rFonts w:asciiTheme="majorHAnsi" w:eastAsiaTheme="minorEastAsia" w:hAnsiTheme="majorHAnsi"/>
          <w:sz w:val="24"/>
          <w:szCs w:val="24"/>
          <w:lang w:val="en-US" w:eastAsia="ja-JP"/>
        </w:rPr>
        <w:t xml:space="preserve"> </w:t>
      </w:r>
      <w:r w:rsidR="00FE6AA4">
        <w:rPr>
          <w:rFonts w:asciiTheme="majorHAnsi" w:eastAsiaTheme="minorEastAsia" w:hAnsiTheme="majorHAnsi"/>
          <w:sz w:val="24"/>
          <w:szCs w:val="24"/>
          <w:lang w:val="en-US" w:eastAsia="ja-JP"/>
        </w:rPr>
        <w:t xml:space="preserve">As </w:t>
      </w:r>
      <w:r>
        <w:rPr>
          <w:rFonts w:asciiTheme="majorHAnsi" w:eastAsiaTheme="minorEastAsia" w:hAnsiTheme="majorHAnsi"/>
          <w:sz w:val="24"/>
          <w:szCs w:val="24"/>
          <w:lang w:val="en-US" w:eastAsia="ja-JP"/>
        </w:rPr>
        <w:t>GEO Plenary will</w:t>
      </w:r>
      <w:r w:rsidR="00606F08">
        <w:rPr>
          <w:rFonts w:asciiTheme="majorHAnsi" w:eastAsiaTheme="minorEastAsia" w:hAnsiTheme="majorHAnsi"/>
          <w:sz w:val="24"/>
          <w:szCs w:val="24"/>
          <w:lang w:val="en-US" w:eastAsia="ja-JP"/>
        </w:rPr>
        <w:t xml:space="preserve"> </w:t>
      </w:r>
      <w:r w:rsidR="00FE6AA4">
        <w:rPr>
          <w:rFonts w:asciiTheme="majorHAnsi" w:eastAsiaTheme="minorEastAsia" w:hAnsiTheme="majorHAnsi"/>
          <w:sz w:val="24"/>
          <w:szCs w:val="24"/>
          <w:lang w:val="en-US" w:eastAsia="ja-JP"/>
        </w:rPr>
        <w:t>take place the following</w:t>
      </w:r>
      <w:r w:rsidR="002E7A46">
        <w:rPr>
          <w:rFonts w:asciiTheme="majorHAnsi" w:eastAsiaTheme="minorEastAsia" w:hAnsiTheme="majorHAnsi"/>
          <w:sz w:val="24"/>
          <w:szCs w:val="24"/>
          <w:lang w:val="en-US" w:eastAsia="ja-JP"/>
        </w:rPr>
        <w:t xml:space="preserve"> week</w:t>
      </w:r>
      <w:r w:rsidR="00FE6AA4">
        <w:rPr>
          <w:rFonts w:asciiTheme="majorHAnsi" w:eastAsiaTheme="minorEastAsia" w:hAnsiTheme="majorHAnsi"/>
          <w:sz w:val="24"/>
          <w:szCs w:val="24"/>
          <w:lang w:val="en-US" w:eastAsia="ja-JP"/>
        </w:rPr>
        <w:t>, Alex plans to distribute the meetings earlier in the week.</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EA4578" w:rsidRPr="000766B8" w14:paraId="7213454D" w14:textId="77777777" w:rsidTr="00E374AD">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C17CCF2" w14:textId="22B58840" w:rsidR="00EA4578" w:rsidRPr="000766B8" w:rsidRDefault="00EA4578" w:rsidP="00E374AD">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t>208-0</w:t>
            </w:r>
            <w:r w:rsidR="003C3685">
              <w:rPr>
                <w:rFonts w:asciiTheme="majorHAnsi" w:eastAsiaTheme="minorEastAsia" w:hAnsiTheme="majorHAnsi"/>
                <w:b/>
                <w:bCs/>
                <w:lang w:val="en-AU" w:eastAsia="ja-JP"/>
              </w:rPr>
              <w:t>8</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E3EA0" w14:textId="0668A5DE" w:rsidR="00EA4578" w:rsidRPr="000766B8" w:rsidRDefault="00FE6AA4" w:rsidP="0063263E">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CEOS Chair to</w:t>
            </w:r>
            <w:r w:rsidR="00EA4578">
              <w:rPr>
                <w:rFonts w:asciiTheme="majorHAnsi" w:eastAsiaTheme="minorEastAsia" w:hAnsiTheme="majorHAnsi"/>
                <w:bCs/>
                <w:lang w:val="en-AU" w:eastAsia="ja-JP"/>
              </w:rPr>
              <w:t xml:space="preserve"> </w:t>
            </w:r>
            <w:r w:rsidR="0063263E">
              <w:rPr>
                <w:rFonts w:asciiTheme="majorHAnsi" w:eastAsiaTheme="minorEastAsia" w:hAnsiTheme="majorHAnsi"/>
                <w:bCs/>
                <w:lang w:val="en-AU" w:eastAsia="ja-JP"/>
              </w:rPr>
              <w:t xml:space="preserve">widely </w:t>
            </w:r>
            <w:r w:rsidR="00EA4578">
              <w:rPr>
                <w:rFonts w:asciiTheme="majorHAnsi" w:eastAsiaTheme="minorEastAsia" w:hAnsiTheme="majorHAnsi"/>
                <w:bCs/>
                <w:lang w:val="en-AU" w:eastAsia="ja-JP"/>
              </w:rPr>
              <w:t>announce</w:t>
            </w:r>
            <w:r>
              <w:rPr>
                <w:rFonts w:asciiTheme="majorHAnsi" w:eastAsiaTheme="minorEastAsia" w:hAnsiTheme="majorHAnsi"/>
                <w:bCs/>
                <w:lang w:val="en-AU" w:eastAsia="ja-JP"/>
              </w:rPr>
              <w:t xml:space="preserve"> the dates </w:t>
            </w:r>
            <w:r w:rsidR="0063263E">
              <w:rPr>
                <w:rFonts w:asciiTheme="majorHAnsi" w:eastAsiaTheme="minorEastAsia" w:hAnsiTheme="majorHAnsi"/>
                <w:bCs/>
                <w:lang w:val="en-AU" w:eastAsia="ja-JP"/>
              </w:rPr>
              <w:t xml:space="preserve">of CEOS Plenary 2016 – including the </w:t>
            </w:r>
            <w:r>
              <w:rPr>
                <w:rFonts w:asciiTheme="majorHAnsi" w:eastAsiaTheme="minorEastAsia" w:hAnsiTheme="majorHAnsi"/>
                <w:bCs/>
                <w:lang w:val="en-AU" w:eastAsia="ja-JP"/>
              </w:rPr>
              <w:t>whole CEOS community</w:t>
            </w:r>
            <w:r w:rsidR="0063263E">
              <w:rPr>
                <w:rFonts w:asciiTheme="majorHAnsi" w:eastAsiaTheme="minorEastAsia" w:hAnsiTheme="majorHAnsi"/>
                <w:bCs/>
                <w:lang w:val="en-AU" w:eastAsia="ja-JP"/>
              </w:rPr>
              <w:t xml:space="preserve"> and key partners</w:t>
            </w:r>
            <w:r w:rsidR="000F033E">
              <w:rPr>
                <w:rFonts w:asciiTheme="majorHAnsi" w:eastAsiaTheme="minorEastAsia" w:hAnsiTheme="majorHAnsi"/>
                <w:bCs/>
                <w:lang w:val="en-AU" w:eastAsia="ja-JP"/>
              </w:rPr>
              <w:t xml:space="preserve"> in the distribution</w:t>
            </w:r>
            <w:r w:rsidR="0063263E">
              <w:rPr>
                <w:rFonts w:asciiTheme="majorHAnsi" w:eastAsiaTheme="minorEastAsia" w:hAnsiTheme="majorHAnsi"/>
                <w:bCs/>
                <w:lang w:val="en-AU"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54A61" w14:textId="0D608436" w:rsidR="00EA4578" w:rsidRPr="000766B8" w:rsidRDefault="00FE6AA4" w:rsidP="00E374AD">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SEC 209</w:t>
            </w:r>
          </w:p>
        </w:tc>
      </w:tr>
    </w:tbl>
    <w:p w14:paraId="0595BA46" w14:textId="77777777" w:rsidR="00EA4578" w:rsidRDefault="00EA4578" w:rsidP="00946BAC">
      <w:pPr>
        <w:spacing w:before="120" w:after="120"/>
        <w:rPr>
          <w:rFonts w:asciiTheme="majorHAnsi" w:eastAsiaTheme="minorEastAsia" w:hAnsiTheme="majorHAnsi"/>
          <w:b/>
          <w:bCs/>
          <w:sz w:val="24"/>
          <w:szCs w:val="24"/>
          <w:lang w:val="en-US" w:eastAsia="ja-JP"/>
        </w:rPr>
      </w:pPr>
    </w:p>
    <w:p w14:paraId="629A6608" w14:textId="6D698F24" w:rsidR="00E863A1" w:rsidRPr="000766B8" w:rsidRDefault="00113422" w:rsidP="00946BAC">
      <w:pPr>
        <w:spacing w:before="120" w:after="120"/>
        <w:rPr>
          <w:rFonts w:asciiTheme="majorHAnsi" w:eastAsiaTheme="minorEastAsia" w:hAnsiTheme="majorHAnsi"/>
          <w:b/>
          <w:bCs/>
          <w:sz w:val="24"/>
          <w:szCs w:val="24"/>
          <w:lang w:val="en-US" w:eastAsia="ja-JP"/>
        </w:rPr>
      </w:pPr>
      <w:r w:rsidRPr="000766B8">
        <w:rPr>
          <w:rFonts w:asciiTheme="majorHAnsi" w:eastAsiaTheme="minorEastAsia" w:hAnsiTheme="majorHAnsi"/>
          <w:b/>
          <w:bCs/>
          <w:sz w:val="24"/>
          <w:szCs w:val="24"/>
          <w:lang w:val="en-US" w:eastAsia="ja-JP"/>
        </w:rPr>
        <w:lastRenderedPageBreak/>
        <w:t>CEOS Newsletter No. 46</w:t>
      </w:r>
    </w:p>
    <w:p w14:paraId="5F9E0BF7" w14:textId="5532B381" w:rsidR="00B45896" w:rsidRPr="00B45896" w:rsidRDefault="00725440" w:rsidP="00725440">
      <w:pPr>
        <w:spacing w:after="240"/>
        <w:rPr>
          <w:rFonts w:asciiTheme="majorHAnsi" w:eastAsiaTheme="minorEastAsia" w:hAnsiTheme="majorHAnsi"/>
          <w:sz w:val="24"/>
          <w:szCs w:val="24"/>
          <w:lang w:eastAsia="ja-JP"/>
        </w:rPr>
      </w:pPr>
      <w:r>
        <w:rPr>
          <w:rFonts w:asciiTheme="majorHAnsi" w:eastAsiaTheme="minorEastAsia" w:hAnsiTheme="majorHAnsi"/>
          <w:sz w:val="24"/>
          <w:szCs w:val="24"/>
          <w:lang w:eastAsia="ja-JP"/>
        </w:rPr>
        <w:t>Koji Akiyama (RESTEC) gave an overview of the plan for the 46</w:t>
      </w:r>
      <w:r w:rsidRPr="00725440">
        <w:rPr>
          <w:rFonts w:asciiTheme="majorHAnsi" w:eastAsiaTheme="minorEastAsia" w:hAnsiTheme="majorHAnsi"/>
          <w:sz w:val="24"/>
          <w:szCs w:val="24"/>
          <w:vertAlign w:val="superscript"/>
          <w:lang w:eastAsia="ja-JP"/>
        </w:rPr>
        <w:t>th</w:t>
      </w:r>
      <w:r>
        <w:rPr>
          <w:rFonts w:asciiTheme="majorHAnsi" w:eastAsiaTheme="minorEastAsia" w:hAnsiTheme="majorHAnsi"/>
          <w:sz w:val="24"/>
          <w:szCs w:val="24"/>
          <w:lang w:eastAsia="ja-JP"/>
        </w:rPr>
        <w:t xml:space="preserve"> CEOS Newsletter, and thanked Jonathon Ross (CEO, GA) for his feedback. The outline has been circulated to CEOS SEC via email, and articles are due by the 22</w:t>
      </w:r>
      <w:r w:rsidRPr="00725440">
        <w:rPr>
          <w:rFonts w:asciiTheme="majorHAnsi" w:eastAsiaTheme="minorEastAsia" w:hAnsiTheme="majorHAnsi"/>
          <w:sz w:val="24"/>
          <w:szCs w:val="24"/>
          <w:vertAlign w:val="superscript"/>
          <w:lang w:eastAsia="ja-JP"/>
        </w:rPr>
        <w:t>nd</w:t>
      </w:r>
      <w:r>
        <w:rPr>
          <w:rFonts w:asciiTheme="majorHAnsi" w:eastAsiaTheme="minorEastAsia" w:hAnsiTheme="majorHAnsi"/>
          <w:sz w:val="24"/>
          <w:szCs w:val="24"/>
          <w:lang w:eastAsia="ja-JP"/>
        </w:rPr>
        <w:t xml:space="preserve"> of January.</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725440" w:rsidRPr="000766B8" w14:paraId="544A1962" w14:textId="77777777" w:rsidTr="0009064B">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125BCD6" w14:textId="670FEF92" w:rsidR="00725440" w:rsidRPr="000766B8" w:rsidRDefault="00725440" w:rsidP="00725440">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t>208-0</w:t>
            </w:r>
            <w:r>
              <w:rPr>
                <w:rFonts w:asciiTheme="majorHAnsi" w:eastAsiaTheme="minorEastAsia" w:hAnsiTheme="majorHAnsi"/>
                <w:b/>
                <w:bCs/>
                <w:lang w:val="en-AU" w:eastAsia="ja-JP"/>
              </w:rPr>
              <w:t>9</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A443F" w14:textId="60810188" w:rsidR="00725440" w:rsidRPr="000766B8" w:rsidRDefault="00725440" w:rsidP="00725440">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 xml:space="preserve">CEOS SEC to review the </w:t>
            </w:r>
            <w:r w:rsidRPr="00725440">
              <w:rPr>
                <w:rFonts w:asciiTheme="majorHAnsi" w:eastAsiaTheme="minorEastAsia" w:hAnsiTheme="majorHAnsi"/>
                <w:bCs/>
                <w:lang w:eastAsia="ja-JP"/>
              </w:rPr>
              <w:t>plan for the 46</w:t>
            </w:r>
            <w:r w:rsidRPr="00725440">
              <w:rPr>
                <w:rFonts w:asciiTheme="majorHAnsi" w:eastAsiaTheme="minorEastAsia" w:hAnsiTheme="majorHAnsi"/>
                <w:bCs/>
                <w:vertAlign w:val="superscript"/>
                <w:lang w:eastAsia="ja-JP"/>
              </w:rPr>
              <w:t>th</w:t>
            </w:r>
            <w:r w:rsidRPr="00725440">
              <w:rPr>
                <w:rFonts w:asciiTheme="majorHAnsi" w:eastAsiaTheme="minorEastAsia" w:hAnsiTheme="majorHAnsi"/>
                <w:bCs/>
                <w:lang w:eastAsia="ja-JP"/>
              </w:rPr>
              <w:t xml:space="preserve"> CEOS Newsletter</w:t>
            </w:r>
            <w:r>
              <w:rPr>
                <w:rFonts w:asciiTheme="majorHAnsi" w:eastAsiaTheme="minorEastAsia" w:hAnsiTheme="majorHAnsi"/>
                <w:bCs/>
                <w:lang w:eastAsia="ja-JP"/>
              </w:rPr>
              <w:t xml:space="preserve"> and to prepare the articles requested. Authors should title their articles as desired and provide relevant photos for inclusion.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8EAF1" w14:textId="1F0AAAC8" w:rsidR="00725440" w:rsidRPr="000766B8" w:rsidRDefault="00725440" w:rsidP="0009064B">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22</w:t>
            </w:r>
            <w:r w:rsidRPr="00725440">
              <w:rPr>
                <w:rFonts w:asciiTheme="majorHAnsi" w:eastAsiaTheme="minorEastAsia" w:hAnsiTheme="majorHAnsi"/>
                <w:b/>
                <w:bCs/>
                <w:vertAlign w:val="superscript"/>
                <w:lang w:val="en-AU" w:eastAsia="ja-JP"/>
              </w:rPr>
              <w:t>nd</w:t>
            </w:r>
            <w:r>
              <w:rPr>
                <w:rFonts w:asciiTheme="majorHAnsi" w:eastAsiaTheme="minorEastAsia" w:hAnsiTheme="majorHAnsi"/>
                <w:b/>
                <w:bCs/>
                <w:lang w:val="en-AU" w:eastAsia="ja-JP"/>
              </w:rPr>
              <w:t xml:space="preserve"> January 2016</w:t>
            </w:r>
          </w:p>
        </w:tc>
      </w:tr>
    </w:tbl>
    <w:p w14:paraId="0AEA0817" w14:textId="77777777" w:rsidR="00113422" w:rsidRPr="000766B8" w:rsidRDefault="00113422" w:rsidP="0009064B">
      <w:pPr>
        <w:spacing w:before="240"/>
        <w:rPr>
          <w:rFonts w:asciiTheme="majorHAnsi" w:eastAsiaTheme="minorEastAsia" w:hAnsiTheme="majorHAnsi"/>
          <w:b/>
          <w:bCs/>
          <w:sz w:val="24"/>
          <w:szCs w:val="24"/>
          <w:lang w:val="en-US" w:eastAsia="ja-JP"/>
        </w:rPr>
      </w:pPr>
      <w:r w:rsidRPr="000766B8">
        <w:rPr>
          <w:rFonts w:asciiTheme="majorHAnsi" w:eastAsiaTheme="minorEastAsia" w:hAnsiTheme="majorHAnsi"/>
          <w:b/>
          <w:bCs/>
          <w:sz w:val="24"/>
          <w:szCs w:val="24"/>
          <w:lang w:val="en-US" w:eastAsia="ja-JP"/>
        </w:rPr>
        <w:t>CEOS Representative to the 3</w:t>
      </w:r>
      <w:r w:rsidRPr="000766B8">
        <w:rPr>
          <w:rFonts w:asciiTheme="majorHAnsi" w:eastAsiaTheme="minorEastAsia" w:hAnsiTheme="majorHAnsi"/>
          <w:b/>
          <w:bCs/>
          <w:sz w:val="24"/>
          <w:szCs w:val="24"/>
          <w:vertAlign w:val="superscript"/>
          <w:lang w:val="en-US" w:eastAsia="ja-JP"/>
        </w:rPr>
        <w:t>rd</w:t>
      </w:r>
      <w:r w:rsidRPr="000766B8">
        <w:rPr>
          <w:rFonts w:asciiTheme="majorHAnsi" w:eastAsiaTheme="minorEastAsia" w:hAnsiTheme="majorHAnsi"/>
          <w:b/>
          <w:bCs/>
          <w:sz w:val="24"/>
          <w:szCs w:val="24"/>
          <w:lang w:val="en-US" w:eastAsia="ja-JP"/>
        </w:rPr>
        <w:t xml:space="preserve"> Blue Planet Symposium Planning Committee</w:t>
      </w:r>
    </w:p>
    <w:p w14:paraId="20B09874" w14:textId="36ABEA3F" w:rsidR="006E319A" w:rsidRPr="0009064B" w:rsidRDefault="0009064B" w:rsidP="001F0A73">
      <w:pPr>
        <w:spacing w:before="120" w:after="240"/>
        <w:rPr>
          <w:rFonts w:asciiTheme="majorHAnsi" w:eastAsiaTheme="minorEastAsia" w:hAnsiTheme="majorHAnsi"/>
          <w:sz w:val="24"/>
          <w:szCs w:val="24"/>
          <w:lang w:eastAsia="ja-JP"/>
        </w:rPr>
      </w:pPr>
      <w:r>
        <w:rPr>
          <w:rFonts w:asciiTheme="majorHAnsi" w:eastAsiaTheme="minorEastAsia" w:hAnsiTheme="majorHAnsi"/>
          <w:sz w:val="24"/>
          <w:szCs w:val="24"/>
          <w:lang w:eastAsia="ja-JP"/>
        </w:rPr>
        <w:t xml:space="preserve">Kerry Sawyer (NOAA) noted that CEOS SEC action </w:t>
      </w:r>
      <w:r w:rsidR="001F0A73">
        <w:rPr>
          <w:rFonts w:asciiTheme="majorHAnsi" w:eastAsiaTheme="minorEastAsia" w:hAnsiTheme="majorHAnsi"/>
          <w:sz w:val="24"/>
          <w:szCs w:val="24"/>
          <w:lang w:eastAsia="ja-JP"/>
        </w:rPr>
        <w:t xml:space="preserve">207-08 should have its due date revised to SEC 209, and she reported that </w:t>
      </w:r>
      <w:r w:rsidR="00B45896" w:rsidRPr="0009064B">
        <w:rPr>
          <w:rFonts w:asciiTheme="majorHAnsi" w:eastAsiaTheme="minorEastAsia" w:hAnsiTheme="majorHAnsi"/>
          <w:sz w:val="24"/>
          <w:szCs w:val="24"/>
          <w:lang w:eastAsia="ja-JP"/>
        </w:rPr>
        <w:t xml:space="preserve">Paul </w:t>
      </w:r>
      <w:r w:rsidR="001F0A73">
        <w:rPr>
          <w:rFonts w:asciiTheme="majorHAnsi" w:eastAsiaTheme="minorEastAsia" w:hAnsiTheme="majorHAnsi"/>
          <w:sz w:val="24"/>
          <w:szCs w:val="24"/>
          <w:lang w:eastAsia="ja-JP"/>
        </w:rPr>
        <w:t>Di</w:t>
      </w:r>
      <w:r w:rsidR="00B45896" w:rsidRPr="0009064B">
        <w:rPr>
          <w:rFonts w:asciiTheme="majorHAnsi" w:eastAsiaTheme="minorEastAsia" w:hAnsiTheme="majorHAnsi"/>
          <w:sz w:val="24"/>
          <w:szCs w:val="24"/>
          <w:lang w:eastAsia="ja-JP"/>
        </w:rPr>
        <w:t xml:space="preserve"> Giacomo</w:t>
      </w:r>
      <w:r w:rsidR="001F0A73">
        <w:rPr>
          <w:rFonts w:asciiTheme="majorHAnsi" w:eastAsiaTheme="minorEastAsia" w:hAnsiTheme="majorHAnsi"/>
          <w:sz w:val="24"/>
          <w:szCs w:val="24"/>
          <w:lang w:eastAsia="ja-JP"/>
        </w:rPr>
        <w:t xml:space="preserve"> (NOAA)</w:t>
      </w:r>
      <w:r w:rsidR="00B45896" w:rsidRPr="0009064B">
        <w:rPr>
          <w:rFonts w:asciiTheme="majorHAnsi" w:eastAsiaTheme="minorEastAsia" w:hAnsiTheme="majorHAnsi"/>
          <w:sz w:val="24"/>
          <w:szCs w:val="24"/>
          <w:lang w:eastAsia="ja-JP"/>
        </w:rPr>
        <w:t xml:space="preserve"> </w:t>
      </w:r>
      <w:r w:rsidR="001F0A73">
        <w:rPr>
          <w:rFonts w:asciiTheme="majorHAnsi" w:eastAsiaTheme="minorEastAsia" w:hAnsiTheme="majorHAnsi"/>
          <w:sz w:val="24"/>
          <w:szCs w:val="24"/>
          <w:lang w:eastAsia="ja-JP"/>
        </w:rPr>
        <w:t>has</w:t>
      </w:r>
      <w:r w:rsidR="00B45896" w:rsidRPr="0009064B">
        <w:rPr>
          <w:rFonts w:asciiTheme="majorHAnsi" w:eastAsiaTheme="minorEastAsia" w:hAnsiTheme="majorHAnsi"/>
          <w:sz w:val="24"/>
          <w:szCs w:val="24"/>
          <w:lang w:eastAsia="ja-JP"/>
        </w:rPr>
        <w:t xml:space="preserve"> volunteered</w:t>
      </w:r>
      <w:r w:rsidR="001F0A73">
        <w:rPr>
          <w:rFonts w:asciiTheme="majorHAnsi" w:eastAsiaTheme="minorEastAsia" w:hAnsiTheme="majorHAnsi"/>
          <w:sz w:val="24"/>
          <w:szCs w:val="24"/>
          <w:lang w:eastAsia="ja-JP"/>
        </w:rPr>
        <w:t xml:space="preserve"> to be the CEOS representative to the Planning Committee.</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B45896" w:rsidRPr="000766B8" w14:paraId="4FCC86EE" w14:textId="77777777" w:rsidTr="00E374AD">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CEB0E19" w14:textId="112F73E5" w:rsidR="00B45896" w:rsidRPr="000766B8" w:rsidRDefault="00B45896" w:rsidP="00E374AD">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t>208-</w:t>
            </w:r>
            <w:r w:rsidR="0009064B">
              <w:rPr>
                <w:rFonts w:asciiTheme="majorHAnsi" w:eastAsiaTheme="minorEastAsia" w:hAnsiTheme="majorHAnsi"/>
                <w:b/>
                <w:bCs/>
                <w:lang w:val="en-AU" w:eastAsia="ja-JP"/>
              </w:rPr>
              <w:t>10</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CB19" w14:textId="54D88497" w:rsidR="00B45896" w:rsidRPr="001F0A73" w:rsidRDefault="001F0A73" w:rsidP="001F0A73">
            <w:pPr>
              <w:spacing w:after="120"/>
              <w:rPr>
                <w:rFonts w:asciiTheme="majorHAnsi" w:eastAsiaTheme="minorEastAsia" w:hAnsiTheme="majorHAnsi"/>
                <w:bCs/>
                <w:lang w:val="en-AU" w:eastAsia="ja-JP"/>
              </w:rPr>
            </w:pPr>
            <w:r w:rsidRPr="001F0A73">
              <w:rPr>
                <w:rFonts w:asciiTheme="majorHAnsi" w:eastAsiaTheme="minorEastAsia" w:hAnsiTheme="majorHAnsi"/>
                <w:bCs/>
                <w:lang w:eastAsia="ja-JP"/>
              </w:rPr>
              <w:t xml:space="preserve">Paul Di Giacomo (NOAA) has volunteered to be the CEOS representative to the </w:t>
            </w:r>
            <w:r w:rsidRPr="001F0A73">
              <w:rPr>
                <w:rFonts w:asciiTheme="majorHAnsi" w:eastAsiaTheme="minorEastAsia" w:hAnsiTheme="majorHAnsi"/>
                <w:bCs/>
                <w:lang w:val="en-US" w:eastAsia="ja-JP"/>
              </w:rPr>
              <w:t>3</w:t>
            </w:r>
            <w:r w:rsidRPr="001F0A73">
              <w:rPr>
                <w:rFonts w:asciiTheme="majorHAnsi" w:eastAsiaTheme="minorEastAsia" w:hAnsiTheme="majorHAnsi"/>
                <w:bCs/>
                <w:vertAlign w:val="superscript"/>
                <w:lang w:val="en-US" w:eastAsia="ja-JP"/>
              </w:rPr>
              <w:t>rd</w:t>
            </w:r>
            <w:r w:rsidRPr="001F0A73">
              <w:rPr>
                <w:rFonts w:asciiTheme="majorHAnsi" w:eastAsiaTheme="minorEastAsia" w:hAnsiTheme="majorHAnsi"/>
                <w:bCs/>
                <w:lang w:val="en-US" w:eastAsia="ja-JP"/>
              </w:rPr>
              <w:t xml:space="preserve"> Blue Planet Symposium Planning Committee.</w:t>
            </w:r>
            <w:r>
              <w:rPr>
                <w:rFonts w:asciiTheme="majorHAnsi" w:eastAsiaTheme="minorEastAsia" w:hAnsiTheme="majorHAnsi"/>
                <w:bCs/>
                <w:lang w:val="en-AU" w:eastAsia="ja-JP"/>
              </w:rPr>
              <w:t xml:space="preserve"> </w:t>
            </w:r>
            <w:r w:rsidR="00B45896" w:rsidRPr="001F0A73">
              <w:rPr>
                <w:rFonts w:asciiTheme="majorHAnsi" w:eastAsiaTheme="minorEastAsia" w:hAnsiTheme="majorHAnsi"/>
                <w:bCs/>
                <w:lang w:val="en-AU" w:eastAsia="ja-JP"/>
              </w:rPr>
              <w:t>CEOS Chair to send Kerry</w:t>
            </w:r>
            <w:r w:rsidRPr="001F0A73">
              <w:rPr>
                <w:rFonts w:asciiTheme="majorHAnsi" w:eastAsiaTheme="minorEastAsia" w:hAnsiTheme="majorHAnsi"/>
                <w:bCs/>
                <w:lang w:val="en-AU" w:eastAsia="ja-JP"/>
              </w:rPr>
              <w:t xml:space="preserve"> Sawyer</w:t>
            </w:r>
            <w:r w:rsidR="00B45896" w:rsidRPr="001F0A73">
              <w:rPr>
                <w:rFonts w:asciiTheme="majorHAnsi" w:eastAsiaTheme="minorEastAsia" w:hAnsiTheme="majorHAnsi"/>
                <w:bCs/>
                <w:lang w:val="en-AU" w:eastAsia="ja-JP"/>
              </w:rPr>
              <w:t xml:space="preserve"> a formal endorsement note</w:t>
            </w:r>
            <w:r>
              <w:rPr>
                <w:rFonts w:asciiTheme="majorHAnsi" w:eastAsiaTheme="minorEastAsia" w:hAnsiTheme="majorHAnsi"/>
                <w:bCs/>
                <w:lang w:val="en-AU" w:eastAsia="ja-JP"/>
              </w:rPr>
              <w:t xml:space="preserve"> –</w:t>
            </w:r>
            <w:r w:rsidRPr="001F0A73">
              <w:rPr>
                <w:rFonts w:asciiTheme="majorHAnsi" w:eastAsiaTheme="minorEastAsia" w:hAnsiTheme="majorHAnsi"/>
                <w:bCs/>
                <w:lang w:val="en-AU" w:eastAsia="ja-JP"/>
              </w:rPr>
              <w:t xml:space="preserve"> </w:t>
            </w:r>
            <w:r w:rsidR="00B45896" w:rsidRPr="001F0A73">
              <w:rPr>
                <w:rFonts w:asciiTheme="majorHAnsi" w:eastAsiaTheme="minorEastAsia" w:hAnsiTheme="majorHAnsi"/>
                <w:bCs/>
                <w:lang w:val="en-AU" w:eastAsia="ja-JP"/>
              </w:rPr>
              <w:t>for forwarding</w:t>
            </w:r>
            <w:r w:rsidRPr="001F0A73">
              <w:rPr>
                <w:rFonts w:asciiTheme="majorHAnsi" w:eastAsiaTheme="minorEastAsia" w:hAnsiTheme="majorHAnsi"/>
                <w:bCs/>
                <w:lang w:val="en-AU" w:eastAsia="ja-JP"/>
              </w:rPr>
              <w:t xml:space="preserve"> to the Blue Planet Steering Committee</w:t>
            </w:r>
            <w:r w:rsidR="00B45896" w:rsidRPr="001F0A73">
              <w:rPr>
                <w:rFonts w:asciiTheme="majorHAnsi" w:eastAsiaTheme="minorEastAsia" w:hAnsiTheme="majorHAnsi"/>
                <w:bCs/>
                <w:lang w:val="en-AU"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34DA" w14:textId="5DCBA70F" w:rsidR="00B45896" w:rsidRPr="000766B8" w:rsidRDefault="001F0A73" w:rsidP="00E374AD">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18</w:t>
            </w:r>
            <w:r w:rsidRPr="001F0A73">
              <w:rPr>
                <w:rFonts w:asciiTheme="majorHAnsi" w:eastAsiaTheme="minorEastAsia" w:hAnsiTheme="majorHAnsi"/>
                <w:b/>
                <w:bCs/>
                <w:vertAlign w:val="superscript"/>
                <w:lang w:val="en-AU" w:eastAsia="ja-JP"/>
              </w:rPr>
              <w:t>th</w:t>
            </w:r>
            <w:r>
              <w:rPr>
                <w:rFonts w:asciiTheme="majorHAnsi" w:eastAsiaTheme="minorEastAsia" w:hAnsiTheme="majorHAnsi"/>
                <w:b/>
                <w:bCs/>
                <w:lang w:val="en-AU" w:eastAsia="ja-JP"/>
              </w:rPr>
              <w:t xml:space="preserve"> December 201</w:t>
            </w:r>
            <w:r w:rsidR="00A97D33">
              <w:rPr>
                <w:rFonts w:asciiTheme="majorHAnsi" w:eastAsiaTheme="minorEastAsia" w:hAnsiTheme="majorHAnsi"/>
                <w:b/>
                <w:bCs/>
                <w:lang w:val="en-AU" w:eastAsia="ja-JP"/>
              </w:rPr>
              <w:t>5</w:t>
            </w:r>
          </w:p>
        </w:tc>
      </w:tr>
    </w:tbl>
    <w:p w14:paraId="6C015DF3" w14:textId="77777777" w:rsidR="00B45896" w:rsidRPr="000766B8" w:rsidRDefault="00B45896" w:rsidP="00343C43">
      <w:pPr>
        <w:spacing w:after="120"/>
        <w:rPr>
          <w:rFonts w:asciiTheme="majorHAnsi" w:eastAsiaTheme="minorEastAsia" w:hAnsiTheme="majorHAnsi"/>
          <w:b/>
          <w:sz w:val="24"/>
          <w:szCs w:val="24"/>
          <w:lang w:eastAsia="ja-JP"/>
        </w:rPr>
      </w:pPr>
    </w:p>
    <w:p w14:paraId="4DB9AA5D" w14:textId="68D4D73E" w:rsidR="00113422" w:rsidRPr="000766B8" w:rsidRDefault="00113422" w:rsidP="00113422">
      <w:pPr>
        <w:spacing w:after="120"/>
        <w:rPr>
          <w:rFonts w:asciiTheme="majorHAnsi" w:eastAsiaTheme="minorEastAsia" w:hAnsiTheme="majorHAnsi"/>
          <w:b/>
          <w:bCs/>
          <w:sz w:val="24"/>
          <w:szCs w:val="24"/>
          <w:lang w:val="en-US" w:eastAsia="ja-JP"/>
        </w:rPr>
      </w:pPr>
      <w:r w:rsidRPr="000766B8">
        <w:rPr>
          <w:rFonts w:asciiTheme="majorHAnsi" w:eastAsiaTheme="minorEastAsia" w:hAnsiTheme="majorHAnsi"/>
          <w:b/>
          <w:bCs/>
          <w:sz w:val="24"/>
          <w:szCs w:val="24"/>
          <w:lang w:val="en-US" w:eastAsia="ja-JP"/>
        </w:rPr>
        <w:t>New CEOS Database Content – Climate Chapter (Ivan Petiteville</w:t>
      </w:r>
      <w:r w:rsidR="00A97D33">
        <w:rPr>
          <w:rFonts w:asciiTheme="majorHAnsi" w:eastAsiaTheme="minorEastAsia" w:hAnsiTheme="majorHAnsi"/>
          <w:b/>
          <w:bCs/>
          <w:sz w:val="24"/>
          <w:szCs w:val="24"/>
          <w:lang w:val="en-US" w:eastAsia="ja-JP"/>
        </w:rPr>
        <w:t>, ESA</w:t>
      </w:r>
      <w:r w:rsidRPr="000766B8">
        <w:rPr>
          <w:rFonts w:asciiTheme="majorHAnsi" w:eastAsiaTheme="minorEastAsia" w:hAnsiTheme="majorHAnsi"/>
          <w:b/>
          <w:bCs/>
          <w:sz w:val="24"/>
          <w:szCs w:val="24"/>
          <w:lang w:val="en-US" w:eastAsia="ja-JP"/>
        </w:rPr>
        <w:t>)</w:t>
      </w:r>
    </w:p>
    <w:p w14:paraId="1E15CABE" w14:textId="77777777" w:rsidR="00D15F51" w:rsidRDefault="00D15F51" w:rsidP="00001A16">
      <w:pPr>
        <w:spacing w:after="120"/>
        <w:rPr>
          <w:rFonts w:asciiTheme="majorHAnsi" w:eastAsiaTheme="minorEastAsia" w:hAnsiTheme="majorHAnsi"/>
          <w:bCs/>
          <w:sz w:val="24"/>
          <w:szCs w:val="24"/>
          <w:lang w:val="en-US" w:eastAsia="ja-JP"/>
        </w:rPr>
      </w:pPr>
      <w:r w:rsidRPr="00D15F51">
        <w:rPr>
          <w:rFonts w:asciiTheme="majorHAnsi" w:eastAsiaTheme="minorEastAsia" w:hAnsiTheme="majorHAnsi"/>
          <w:bCs/>
          <w:sz w:val="24"/>
          <w:szCs w:val="24"/>
          <w:lang w:val="en-US" w:eastAsia="ja-JP"/>
        </w:rPr>
        <w:t xml:space="preserve">In support of the print Special 2015 COP21 Edition of the EO Handbook, a Climate Chapter has been added to the CEOS Database. A link to this new content can be found on the CEOS Database website: </w:t>
      </w:r>
      <w:hyperlink r:id="rId15" w:history="1">
        <w:r w:rsidRPr="00D15F51">
          <w:rPr>
            <w:rStyle w:val="Hyperlink"/>
            <w:rFonts w:asciiTheme="majorHAnsi" w:eastAsiaTheme="minorEastAsia" w:hAnsiTheme="majorHAnsi"/>
            <w:bCs/>
            <w:sz w:val="24"/>
            <w:szCs w:val="24"/>
            <w:lang w:val="en-US" w:eastAsia="ja-JP"/>
          </w:rPr>
          <w:t>http://database.eohandbook.com/</w:t>
        </w:r>
      </w:hyperlink>
      <w:r w:rsidRPr="00D15F51">
        <w:rPr>
          <w:rFonts w:asciiTheme="majorHAnsi" w:eastAsiaTheme="minorEastAsia" w:hAnsiTheme="majorHAnsi"/>
          <w:bCs/>
          <w:sz w:val="24"/>
          <w:szCs w:val="24"/>
          <w:lang w:val="en-US" w:eastAsia="ja-JP"/>
        </w:rPr>
        <w:t>.</w:t>
      </w:r>
    </w:p>
    <w:p w14:paraId="4FF0FB45" w14:textId="77777777" w:rsidR="00D15F51" w:rsidRDefault="00D15F51" w:rsidP="00001A16">
      <w:pPr>
        <w:spacing w:after="120"/>
        <w:rPr>
          <w:rFonts w:asciiTheme="majorHAnsi" w:eastAsiaTheme="minorEastAsia" w:hAnsiTheme="majorHAnsi"/>
          <w:bCs/>
          <w:sz w:val="24"/>
          <w:szCs w:val="24"/>
          <w:lang w:val="en-US" w:eastAsia="ja-JP"/>
        </w:rPr>
      </w:pPr>
      <w:r w:rsidRPr="00D15F51">
        <w:rPr>
          <w:rFonts w:asciiTheme="majorHAnsi" w:eastAsiaTheme="minorEastAsia" w:hAnsiTheme="majorHAnsi"/>
          <w:bCs/>
          <w:sz w:val="24"/>
          <w:szCs w:val="24"/>
          <w:lang w:val="en-US" w:eastAsia="ja-JP"/>
        </w:rPr>
        <w:t>The objective of these CEOS Database web pages for COP21 is to enable members of the community to browse the GCOS Implementation Plan, GCOS Essential Climate Variables, actions being taken by CEOS agencies in support of GCOS, and the contributing satellite missions and instruments.</w:t>
      </w:r>
    </w:p>
    <w:p w14:paraId="163F029F" w14:textId="5774123D" w:rsidR="00706E62" w:rsidRPr="00070BD6" w:rsidRDefault="00D15F51" w:rsidP="00001A16">
      <w:pPr>
        <w:spacing w:after="120"/>
        <w:rPr>
          <w:rFonts w:asciiTheme="majorHAnsi" w:eastAsiaTheme="minorEastAsia" w:hAnsiTheme="majorHAnsi"/>
          <w:bCs/>
          <w:sz w:val="24"/>
          <w:szCs w:val="24"/>
          <w:lang w:val="en-US" w:eastAsia="ja-JP"/>
        </w:rPr>
      </w:pPr>
      <w:r w:rsidRPr="00D15F51">
        <w:rPr>
          <w:rFonts w:asciiTheme="majorHAnsi" w:eastAsiaTheme="minorEastAsia" w:hAnsiTheme="majorHAnsi"/>
          <w:bCs/>
          <w:sz w:val="24"/>
          <w:szCs w:val="24"/>
          <w:lang w:val="en-US" w:eastAsia="ja-JP"/>
        </w:rPr>
        <w:t>These additions</w:t>
      </w:r>
      <w:r w:rsidR="00A863B9">
        <w:rPr>
          <w:rFonts w:asciiTheme="majorHAnsi" w:eastAsiaTheme="minorEastAsia" w:hAnsiTheme="majorHAnsi"/>
          <w:bCs/>
          <w:sz w:val="24"/>
          <w:szCs w:val="24"/>
          <w:lang w:val="en-US" w:eastAsia="ja-JP"/>
        </w:rPr>
        <w:t>,</w:t>
      </w:r>
      <w:r w:rsidRPr="00D15F51">
        <w:rPr>
          <w:rFonts w:asciiTheme="majorHAnsi" w:eastAsiaTheme="minorEastAsia" w:hAnsiTheme="majorHAnsi"/>
          <w:bCs/>
          <w:sz w:val="24"/>
          <w:szCs w:val="24"/>
          <w:lang w:val="en-US" w:eastAsia="ja-JP"/>
        </w:rPr>
        <w:t xml:space="preserve"> made to represent CEOS at COP21</w:t>
      </w:r>
      <w:r w:rsidR="00A863B9">
        <w:rPr>
          <w:rFonts w:asciiTheme="majorHAnsi" w:eastAsiaTheme="minorEastAsia" w:hAnsiTheme="majorHAnsi"/>
          <w:bCs/>
          <w:sz w:val="24"/>
          <w:szCs w:val="24"/>
          <w:lang w:val="en-US" w:eastAsia="ja-JP"/>
        </w:rPr>
        <w:t>,</w:t>
      </w:r>
      <w:r w:rsidRPr="00D15F51">
        <w:rPr>
          <w:rFonts w:asciiTheme="majorHAnsi" w:eastAsiaTheme="minorEastAsia" w:hAnsiTheme="majorHAnsi"/>
          <w:bCs/>
          <w:sz w:val="24"/>
          <w:szCs w:val="24"/>
          <w:lang w:val="en-US" w:eastAsia="ja-JP"/>
        </w:rPr>
        <w:t xml:space="preserve"> have been carried out in cooperation with WGClimate</w:t>
      </w:r>
      <w:r w:rsidR="00A863B9">
        <w:rPr>
          <w:rFonts w:asciiTheme="majorHAnsi" w:eastAsiaTheme="minorEastAsia" w:hAnsiTheme="majorHAnsi"/>
          <w:bCs/>
          <w:sz w:val="24"/>
          <w:szCs w:val="24"/>
          <w:lang w:val="en-US" w:eastAsia="ja-JP"/>
        </w:rPr>
        <w:t>,</w:t>
      </w:r>
      <w:r w:rsidRPr="00D15F51">
        <w:rPr>
          <w:rFonts w:asciiTheme="majorHAnsi" w:eastAsiaTheme="minorEastAsia" w:hAnsiTheme="majorHAnsi"/>
          <w:bCs/>
          <w:sz w:val="24"/>
          <w:szCs w:val="24"/>
          <w:lang w:val="en-US" w:eastAsia="ja-JP"/>
        </w:rPr>
        <w:t xml:space="preserve"> which is responsible for the interf</w:t>
      </w:r>
      <w:r w:rsidR="00300D64">
        <w:rPr>
          <w:rFonts w:asciiTheme="majorHAnsi" w:eastAsiaTheme="minorEastAsia" w:hAnsiTheme="majorHAnsi"/>
          <w:bCs/>
          <w:sz w:val="24"/>
          <w:szCs w:val="24"/>
          <w:lang w:val="en-US" w:eastAsia="ja-JP"/>
        </w:rPr>
        <w:t xml:space="preserve">ace with </w:t>
      </w:r>
      <w:r w:rsidR="00A863B9">
        <w:rPr>
          <w:rFonts w:asciiTheme="majorHAnsi" w:eastAsiaTheme="minorEastAsia" w:hAnsiTheme="majorHAnsi"/>
          <w:bCs/>
          <w:sz w:val="24"/>
          <w:szCs w:val="24"/>
          <w:lang w:val="en-US" w:eastAsia="ja-JP"/>
        </w:rPr>
        <w:t xml:space="preserve">the </w:t>
      </w:r>
      <w:r w:rsidR="00300D64">
        <w:rPr>
          <w:rFonts w:asciiTheme="majorHAnsi" w:eastAsiaTheme="minorEastAsia" w:hAnsiTheme="majorHAnsi"/>
          <w:bCs/>
          <w:sz w:val="24"/>
          <w:szCs w:val="24"/>
          <w:lang w:val="en-US" w:eastAsia="ja-JP"/>
        </w:rPr>
        <w:t xml:space="preserve">GCOS Secretariat, and </w:t>
      </w:r>
      <w:r w:rsidRPr="00D15F51">
        <w:rPr>
          <w:rFonts w:asciiTheme="majorHAnsi" w:eastAsiaTheme="minorEastAsia" w:hAnsiTheme="majorHAnsi"/>
          <w:bCs/>
          <w:sz w:val="24"/>
          <w:szCs w:val="24"/>
          <w:lang w:val="en-US" w:eastAsia="ja-JP"/>
        </w:rPr>
        <w:t>f</w:t>
      </w:r>
      <w:r w:rsidR="00300D64">
        <w:rPr>
          <w:rFonts w:asciiTheme="majorHAnsi" w:eastAsiaTheme="minorEastAsia" w:hAnsiTheme="majorHAnsi"/>
          <w:bCs/>
          <w:sz w:val="24"/>
          <w:szCs w:val="24"/>
          <w:lang w:val="en-US" w:eastAsia="ja-JP"/>
        </w:rPr>
        <w:t>or</w:t>
      </w:r>
      <w:r w:rsidRPr="00D15F51">
        <w:rPr>
          <w:rFonts w:asciiTheme="majorHAnsi" w:eastAsiaTheme="minorEastAsia" w:hAnsiTheme="majorHAnsi"/>
          <w:bCs/>
          <w:sz w:val="24"/>
          <w:szCs w:val="24"/>
          <w:lang w:val="en-US" w:eastAsia="ja-JP"/>
        </w:rPr>
        <w:t xml:space="preserve"> the management and curation of the ECV Inventory as part of the Climate Architecture Implementation.</w:t>
      </w:r>
    </w:p>
    <w:p w14:paraId="6A5C02F3" w14:textId="1AEC9BEF" w:rsidR="0076032C" w:rsidRPr="000766B8" w:rsidRDefault="0076032C" w:rsidP="005D2245">
      <w:pPr>
        <w:numPr>
          <w:ilvl w:val="0"/>
          <w:numId w:val="2"/>
        </w:numPr>
        <w:pBdr>
          <w:bottom w:val="single" w:sz="4" w:space="1" w:color="auto"/>
        </w:pBdr>
        <w:tabs>
          <w:tab w:val="clear" w:pos="720"/>
          <w:tab w:val="num" w:pos="284"/>
        </w:tabs>
        <w:spacing w:before="36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Adjourn</w:t>
      </w:r>
    </w:p>
    <w:p w14:paraId="6D1DBC81" w14:textId="0A4D2885" w:rsidR="0013250B" w:rsidRDefault="0013250B" w:rsidP="00431D69">
      <w:pPr>
        <w:spacing w:after="120"/>
        <w:rPr>
          <w:rFonts w:asciiTheme="majorHAnsi" w:eastAsiaTheme="minorEastAsia" w:hAnsiTheme="majorHAnsi"/>
          <w:sz w:val="24"/>
          <w:szCs w:val="24"/>
          <w:lang w:eastAsia="ja-JP"/>
        </w:rPr>
      </w:pPr>
      <w:r>
        <w:rPr>
          <w:rFonts w:asciiTheme="majorHAnsi" w:eastAsiaTheme="minorEastAsia" w:hAnsiTheme="majorHAnsi"/>
          <w:sz w:val="24"/>
          <w:szCs w:val="24"/>
          <w:lang w:eastAsia="ja-JP"/>
        </w:rPr>
        <w:t xml:space="preserve">Alex noted </w:t>
      </w:r>
      <w:r w:rsidR="00D344FD">
        <w:rPr>
          <w:rFonts w:asciiTheme="majorHAnsi" w:eastAsiaTheme="minorEastAsia" w:hAnsiTheme="majorHAnsi"/>
          <w:sz w:val="24"/>
          <w:szCs w:val="24"/>
          <w:lang w:eastAsia="ja-JP"/>
        </w:rPr>
        <w:t xml:space="preserve">that SEC 208 </w:t>
      </w:r>
      <w:r>
        <w:rPr>
          <w:rFonts w:asciiTheme="majorHAnsi" w:eastAsiaTheme="minorEastAsia" w:hAnsiTheme="majorHAnsi"/>
          <w:sz w:val="24"/>
          <w:szCs w:val="24"/>
          <w:lang w:eastAsia="ja-JP"/>
        </w:rPr>
        <w:t>is Brent Smith’s last SEC teleconference,</w:t>
      </w:r>
      <w:r w:rsidR="00D344FD">
        <w:rPr>
          <w:rFonts w:asciiTheme="majorHAnsi" w:eastAsiaTheme="minorEastAsia" w:hAnsiTheme="majorHAnsi"/>
          <w:sz w:val="24"/>
          <w:szCs w:val="24"/>
          <w:lang w:eastAsia="ja-JP"/>
        </w:rPr>
        <w:t xml:space="preserve"> and he thanked Brent for </w:t>
      </w:r>
      <w:r w:rsidR="00604A66">
        <w:rPr>
          <w:rFonts w:asciiTheme="majorHAnsi" w:eastAsiaTheme="minorEastAsia" w:hAnsiTheme="majorHAnsi"/>
          <w:sz w:val="24"/>
          <w:szCs w:val="24"/>
          <w:lang w:eastAsia="ja-JP"/>
        </w:rPr>
        <w:t xml:space="preserve">his years of service to </w:t>
      </w:r>
      <w:r w:rsidR="00D344FD">
        <w:rPr>
          <w:rFonts w:asciiTheme="majorHAnsi" w:eastAsiaTheme="minorEastAsia" w:hAnsiTheme="majorHAnsi"/>
          <w:sz w:val="24"/>
          <w:szCs w:val="24"/>
          <w:lang w:eastAsia="ja-JP"/>
        </w:rPr>
        <w:t>CEOS.</w:t>
      </w:r>
      <w:r>
        <w:rPr>
          <w:rFonts w:asciiTheme="majorHAnsi" w:eastAsiaTheme="minorEastAsia" w:hAnsiTheme="majorHAnsi"/>
          <w:sz w:val="24"/>
          <w:szCs w:val="24"/>
          <w:lang w:eastAsia="ja-JP"/>
        </w:rPr>
        <w:t xml:space="preserve"> </w:t>
      </w:r>
      <w:r w:rsidR="00D344FD">
        <w:rPr>
          <w:rFonts w:asciiTheme="majorHAnsi" w:eastAsiaTheme="minorEastAsia" w:hAnsiTheme="majorHAnsi"/>
          <w:sz w:val="24"/>
          <w:szCs w:val="24"/>
          <w:lang w:eastAsia="ja-JP"/>
        </w:rPr>
        <w:t xml:space="preserve">CEOS SEC thanked Brent and </w:t>
      </w:r>
      <w:r w:rsidR="00C22848">
        <w:rPr>
          <w:rFonts w:asciiTheme="majorHAnsi" w:eastAsiaTheme="minorEastAsia" w:hAnsiTheme="majorHAnsi"/>
          <w:sz w:val="24"/>
          <w:szCs w:val="24"/>
          <w:lang w:eastAsia="ja-JP"/>
        </w:rPr>
        <w:t>wished him all the best for</w:t>
      </w:r>
      <w:r w:rsidR="00D344FD">
        <w:rPr>
          <w:rFonts w:asciiTheme="majorHAnsi" w:eastAsiaTheme="minorEastAsia" w:hAnsiTheme="majorHAnsi"/>
          <w:sz w:val="24"/>
          <w:szCs w:val="24"/>
          <w:lang w:eastAsia="ja-JP"/>
        </w:rPr>
        <w:t xml:space="preserve"> the future</w:t>
      </w:r>
      <w:r>
        <w:rPr>
          <w:rFonts w:asciiTheme="majorHAnsi" w:eastAsiaTheme="minorEastAsia" w:hAnsiTheme="majorHAnsi"/>
          <w:sz w:val="24"/>
          <w:szCs w:val="24"/>
          <w:lang w:eastAsia="ja-JP"/>
        </w:rPr>
        <w:t>.</w:t>
      </w:r>
    </w:p>
    <w:p w14:paraId="70EBA439" w14:textId="77777777" w:rsidR="00D15F51" w:rsidRDefault="00D15F51" w:rsidP="00431D69">
      <w:pPr>
        <w:spacing w:after="120"/>
        <w:rPr>
          <w:rFonts w:asciiTheme="majorHAnsi" w:eastAsiaTheme="minorEastAsia" w:hAnsiTheme="majorHAnsi"/>
          <w:sz w:val="24"/>
          <w:szCs w:val="24"/>
          <w:lang w:eastAsia="ja-JP"/>
        </w:rPr>
      </w:pP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760652" w:rsidRPr="000766B8" w14:paraId="40E688D3" w14:textId="77777777" w:rsidTr="00E374AD">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6CE9A3B" w14:textId="49DB6876" w:rsidR="00760652" w:rsidRPr="000766B8" w:rsidRDefault="00760652" w:rsidP="00D344FD">
            <w:pPr>
              <w:spacing w:after="120"/>
              <w:jc w:val="center"/>
              <w:rPr>
                <w:rFonts w:asciiTheme="majorHAnsi" w:eastAsiaTheme="minorEastAsia" w:hAnsiTheme="majorHAnsi"/>
                <w:b/>
                <w:bCs/>
                <w:lang w:val="en-AU" w:eastAsia="ja-JP"/>
              </w:rPr>
            </w:pPr>
            <w:r w:rsidRPr="000766B8">
              <w:rPr>
                <w:rFonts w:asciiTheme="majorHAnsi" w:eastAsiaTheme="minorEastAsia" w:hAnsiTheme="majorHAnsi"/>
                <w:b/>
                <w:bCs/>
                <w:lang w:val="en-AU" w:eastAsia="ja-JP"/>
              </w:rPr>
              <w:t>208-</w:t>
            </w:r>
            <w:r w:rsidR="00D344FD">
              <w:rPr>
                <w:rFonts w:asciiTheme="majorHAnsi" w:eastAsiaTheme="minorEastAsia" w:hAnsiTheme="majorHAnsi"/>
                <w:b/>
                <w:bCs/>
                <w:lang w:val="en-AU" w:eastAsia="ja-JP"/>
              </w:rPr>
              <w:t>11</w:t>
            </w:r>
          </w:p>
        </w:tc>
        <w:tc>
          <w:tcPr>
            <w:tcW w:w="6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F9018" w14:textId="63919796" w:rsidR="00760652" w:rsidRPr="000766B8" w:rsidRDefault="00D344FD" w:rsidP="00D344FD">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CEOS Chair to reschedule SEC 210, as the</w:t>
            </w:r>
            <w:r w:rsidR="00760652">
              <w:rPr>
                <w:rFonts w:asciiTheme="majorHAnsi" w:eastAsiaTheme="minorEastAsia" w:hAnsiTheme="majorHAnsi"/>
                <w:bCs/>
                <w:lang w:val="en-AU" w:eastAsia="ja-JP"/>
              </w:rPr>
              <w:t xml:space="preserve"> 11</w:t>
            </w:r>
            <w:r w:rsidR="00760652" w:rsidRPr="00760652">
              <w:rPr>
                <w:rFonts w:asciiTheme="majorHAnsi" w:eastAsiaTheme="minorEastAsia" w:hAnsiTheme="majorHAnsi"/>
                <w:bCs/>
                <w:vertAlign w:val="superscript"/>
                <w:lang w:val="en-AU" w:eastAsia="ja-JP"/>
              </w:rPr>
              <w:t>th</w:t>
            </w:r>
            <w:r w:rsidR="00760652">
              <w:rPr>
                <w:rFonts w:asciiTheme="majorHAnsi" w:eastAsiaTheme="minorEastAsia" w:hAnsiTheme="majorHAnsi"/>
                <w:bCs/>
                <w:lang w:val="en-AU" w:eastAsia="ja-JP"/>
              </w:rPr>
              <w:t xml:space="preserve"> </w:t>
            </w:r>
            <w:r>
              <w:rPr>
                <w:rFonts w:asciiTheme="majorHAnsi" w:eastAsiaTheme="minorEastAsia" w:hAnsiTheme="majorHAnsi"/>
                <w:bCs/>
                <w:lang w:val="en-AU" w:eastAsia="ja-JP"/>
              </w:rPr>
              <w:t xml:space="preserve">of </w:t>
            </w:r>
            <w:r w:rsidR="00760652">
              <w:rPr>
                <w:rFonts w:asciiTheme="majorHAnsi" w:eastAsiaTheme="minorEastAsia" w:hAnsiTheme="majorHAnsi"/>
                <w:bCs/>
                <w:lang w:val="en-AU" w:eastAsia="ja-JP"/>
              </w:rPr>
              <w:t>Feb</w:t>
            </w:r>
            <w:r>
              <w:rPr>
                <w:rFonts w:asciiTheme="majorHAnsi" w:eastAsiaTheme="minorEastAsia" w:hAnsiTheme="majorHAnsi"/>
                <w:bCs/>
                <w:lang w:val="en-AU" w:eastAsia="ja-JP"/>
              </w:rPr>
              <w:t>ruary is a Japanese national holiday.</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7A735" w14:textId="0301A27D" w:rsidR="00760652" w:rsidRPr="000766B8" w:rsidRDefault="00D344FD" w:rsidP="00E374AD">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SEC 209</w:t>
            </w:r>
          </w:p>
        </w:tc>
      </w:tr>
    </w:tbl>
    <w:p w14:paraId="28D59F6B" w14:textId="77777777" w:rsidR="0013250B" w:rsidRPr="000766B8" w:rsidRDefault="0013250B" w:rsidP="0088755D">
      <w:pPr>
        <w:spacing w:after="120"/>
        <w:rPr>
          <w:rFonts w:asciiTheme="majorHAnsi" w:eastAsiaTheme="minorEastAsia" w:hAnsiTheme="majorHAnsi"/>
          <w:szCs w:val="24"/>
          <w:lang w:eastAsia="ja-JP"/>
        </w:rPr>
      </w:pPr>
    </w:p>
    <w:sectPr w:rsidR="0013250B" w:rsidRPr="000766B8" w:rsidSect="00E13C6A">
      <w:headerReference w:type="default" r:id="rId16"/>
      <w:footerReference w:type="default" r:id="rId17"/>
      <w:pgSz w:w="11907" w:h="16840" w:code="9"/>
      <w:pgMar w:top="1276" w:right="1275" w:bottom="1418" w:left="15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C7807" w14:textId="77777777" w:rsidR="00805304" w:rsidRDefault="00805304">
      <w:r>
        <w:separator/>
      </w:r>
    </w:p>
  </w:endnote>
  <w:endnote w:type="continuationSeparator" w:id="0">
    <w:p w14:paraId="6D9C4B5A" w14:textId="77777777" w:rsidR="00805304" w:rsidRDefault="00805304">
      <w:r>
        <w:continuationSeparator/>
      </w:r>
    </w:p>
  </w:endnote>
  <w:endnote w:type="continuationNotice" w:id="1">
    <w:p w14:paraId="4A12BAE3" w14:textId="77777777" w:rsidR="00805304" w:rsidRDefault="00805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rdia New">
    <w:panose1 w:val="00000000000000000000"/>
    <w:charset w:val="DE"/>
    <w:family w:val="roman"/>
    <w:notTrueType/>
    <w:pitch w:val="variable"/>
    <w:sig w:usb0="01000001" w:usb1="00000000" w:usb2="00000000" w:usb3="00000000" w:csb0="00010000" w:csb1="00000000"/>
  </w:font>
  <w:font w:name="MS Mincho">
    <w:altName w:val="ＭＳ 明朝"/>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58022" w14:textId="77777777" w:rsidR="00E950F8" w:rsidRDefault="00E950F8">
    <w:pPr>
      <w:pStyle w:val="Footer"/>
      <w:pBdr>
        <w:bottom w:val="single" w:sz="12" w:space="1" w:color="auto"/>
      </w:pBdr>
    </w:pPr>
  </w:p>
  <w:p w14:paraId="0C717D2C" w14:textId="77777777" w:rsidR="00E950F8" w:rsidRDefault="00E950F8">
    <w:pPr>
      <w:pStyle w:val="Footer"/>
      <w:rPr>
        <w:rStyle w:val="PageNumbe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543F0B">
      <w:rPr>
        <w:rStyle w:val="PageNumber"/>
        <w:b/>
        <w:noProof/>
      </w:rPr>
      <w:t>11</w:t>
    </w:r>
    <w:r>
      <w:rPr>
        <w:rStyle w:val="PageNumber"/>
        <w:b/>
      </w:rPr>
      <w:fldChar w:fldCharType="end"/>
    </w:r>
  </w:p>
  <w:p w14:paraId="78DBB090" w14:textId="77777777" w:rsidR="00E950F8" w:rsidRDefault="00E950F8">
    <w:pPr>
      <w:pStyle w:val="Footer"/>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34A74" w14:textId="77777777" w:rsidR="00805304" w:rsidRDefault="00805304">
      <w:r>
        <w:separator/>
      </w:r>
    </w:p>
  </w:footnote>
  <w:footnote w:type="continuationSeparator" w:id="0">
    <w:p w14:paraId="6F5BFF4D" w14:textId="77777777" w:rsidR="00805304" w:rsidRDefault="00805304">
      <w:r>
        <w:continuationSeparator/>
      </w:r>
    </w:p>
  </w:footnote>
  <w:footnote w:type="continuationNotice" w:id="1">
    <w:p w14:paraId="3203942A" w14:textId="77777777" w:rsidR="00805304" w:rsidRDefault="0080530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C401" w14:textId="602F3FC5" w:rsidR="00E950F8" w:rsidRPr="006F7400" w:rsidRDefault="00E950F8">
    <w:pPr>
      <w:pStyle w:val="Header"/>
      <w:pBdr>
        <w:bottom w:val="single" w:sz="12" w:space="1" w:color="auto"/>
      </w:pBdr>
      <w:tabs>
        <w:tab w:val="clear" w:pos="4320"/>
        <w:tab w:val="clear" w:pos="8640"/>
        <w:tab w:val="right" w:pos="9072"/>
      </w:tabs>
      <w:rPr>
        <w:rFonts w:asciiTheme="majorHAnsi" w:hAnsiTheme="majorHAnsi"/>
        <w:b/>
        <w:sz w:val="24"/>
      </w:rPr>
    </w:pPr>
    <w:r>
      <w:rPr>
        <w:rFonts w:asciiTheme="majorHAnsi" w:hAnsiTheme="majorHAnsi"/>
        <w:b/>
        <w:noProof/>
        <w:lang w:val="en-US"/>
      </w:rPr>
      <mc:AlternateContent>
        <mc:Choice Requires="wps">
          <w:drawing>
            <wp:anchor distT="0" distB="0" distL="114300" distR="114300" simplePos="0" relativeHeight="251659264" behindDoc="0" locked="0" layoutInCell="1" allowOverlap="1" wp14:anchorId="713B671A" wp14:editId="0EEF31C8">
              <wp:simplePos x="0" y="0"/>
              <wp:positionH relativeFrom="column">
                <wp:posOffset>5143500</wp:posOffset>
              </wp:positionH>
              <wp:positionV relativeFrom="paragraph">
                <wp:posOffset>-172720</wp:posOffset>
              </wp:positionV>
              <wp:extent cx="1045845" cy="402590"/>
              <wp:effectExtent l="0" t="0" r="0" b="381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D531" w14:textId="77777777" w:rsidR="00E950F8" w:rsidRDefault="00E950F8">
                          <w:pPr>
                            <w:pStyle w:val="Header"/>
                            <w:tabs>
                              <w:tab w:val="right" w:pos="9072"/>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05pt;margin-top:-13.55pt;width:82.3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NhmrMCAAC5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QYcIeR&#10;pB1Q9Mj3Ft2pPUpdd4beFOD00IOb3cOx83SVmv5eVd8MkmreULnht1qroeGUQXaxuxleXB1xjANZ&#10;Dx8VgzB0a5UH2te6c4DQDATowNLTiRmXSuVCRiTNSIpRBTYSJWnuqQtpcbzda2Pfc9UhtyixBuY9&#10;Ot3dG+uyocXRxQWTaiXa1rPfymcH4DieQGy46mwuC0/mzzzKl9kyIwFJJsuARIwFt6s5CSareJou&#10;3i3m80X8y8WNSdEIxrh0YY7CismfEXeQ+CiJk7SMagVzcC4lozfreavRjoKwV/7zPQfL2S18noZv&#10;AtTyoqQ4IdFdkgerSTYNSE3SIJ9GWRDF+V0+iUhOFqvnJd0Lyf+9JDSUOE+TdBTTOekXtUX+e10b&#10;LTphYXS0oitxdnKihZPgUjJPraWiHdcXrXDpn1sBdB+J9oJ1Gh3VavfrPaA4Fa8VewLpagXKAn3C&#10;vINFo/QPjAaYHSU237dUc4zaDxLkn8eEuGHjNySdJrDRl5b1pYXKCqBKbDEal3M7Dqhtr8WmgUjj&#10;g5PqFp5MLbyaz1kdHhrMB1/UYZa5AXS5917niTv7DQAA//8DAFBLAwQUAAYACAAAACEAzuJeHt8A&#10;AAAKAQAADwAAAGRycy9kb3ducmV2LnhtbEyPQU/CQBSE7yb+h80z8Qa7BaRQ+0qIxqtGQBNvS/fR&#10;NnTfNt2F1n/vetLjZCYz3+Sb0bbiSr1vHCMkUwWCuHSm4QrhsH+ZrED4oNno1jEhfJOHTXF7k+vM&#10;uIHf6boLlYgl7DONUIfQZVL6siar/dR1xNE7ud7qEGVfSdPrIZbbVs6UWkqrG44Lte7oqabyvLtY&#10;hI/X09fnQr1Vz/ahG9yoJNu1RLy/G7ePIAKN4S8Mv/gRHYrIdHQXNl60CKtExS8BYTJLExAxsU4X&#10;KYgjwnw5B1nk8v+F4gcAAP//AwBQSwECLQAUAAYACAAAACEA5JnDwPsAAADhAQAAEwAAAAAAAAAA&#10;AAAAAAAAAAAAW0NvbnRlbnRfVHlwZXNdLnhtbFBLAQItABQABgAIAAAAIQAjsmrh1wAAAJQBAAAL&#10;AAAAAAAAAAAAAAAAACwBAABfcmVscy8ucmVsc1BLAQItABQABgAIAAAAIQBvo2GaswIAALkFAAAO&#10;AAAAAAAAAAAAAAAAACwCAABkcnMvZTJvRG9jLnhtbFBLAQItABQABgAIAAAAIQDO4l4e3wAAAAoB&#10;AAAPAAAAAAAAAAAAAAAAAAsFAABkcnMvZG93bnJldi54bWxQSwUGAAAAAAQABADzAAAAFwYAAAAA&#10;" filled="f" stroked="f">
              <v:textbox>
                <w:txbxContent>
                  <w:p w14:paraId="7822D531" w14:textId="77777777" w:rsidR="00E950F8" w:rsidRDefault="00E950F8">
                    <w:pPr>
                      <w:pStyle w:val="Header"/>
                      <w:tabs>
                        <w:tab w:val="right" w:pos="9072"/>
                      </w:tabs>
                      <w:rPr>
                        <w:noProof/>
                      </w:rPr>
                    </w:pPr>
                  </w:p>
                </w:txbxContent>
              </v:textbox>
              <w10:wrap type="square"/>
            </v:shape>
          </w:pict>
        </mc:Fallback>
      </mc:AlternateContent>
    </w:r>
    <w:r w:rsidRPr="006F7400">
      <w:rPr>
        <w:rFonts w:asciiTheme="majorHAnsi" w:hAnsiTheme="majorHAnsi"/>
        <w:b/>
        <w:noProof/>
        <w:lang w:val="en-US"/>
      </w:rPr>
      <w:t>Minutes</w:t>
    </w:r>
    <w:r>
      <w:rPr>
        <w:rFonts w:asciiTheme="majorHAnsi" w:hAnsiTheme="majorHAnsi"/>
        <w:b/>
        <w:noProof/>
        <w:lang w:val="en-US"/>
      </w:rPr>
      <w:t xml:space="preserve"> V</w:t>
    </w:r>
    <w:r>
      <w:rPr>
        <w:rFonts w:asciiTheme="majorHAnsi" w:hAnsiTheme="majorHAnsi"/>
        <w:b/>
        <w:noProof/>
        <w:lang w:val="en-US" w:eastAsia="ja-JP"/>
      </w:rPr>
      <w:t>1.0</w:t>
    </w:r>
    <w:r w:rsidRPr="006F7400">
      <w:rPr>
        <w:rFonts w:asciiTheme="majorHAnsi" w:hAnsiTheme="majorHAnsi"/>
        <w:b/>
      </w:rPr>
      <w:t xml:space="preserve"> – </w:t>
    </w:r>
    <w:r>
      <w:rPr>
        <w:rFonts w:asciiTheme="majorHAnsi" w:hAnsiTheme="majorHAnsi"/>
        <w:b/>
      </w:rPr>
      <w:t>208</w:t>
    </w:r>
    <w:r w:rsidRPr="0009632D">
      <w:rPr>
        <w:rFonts w:asciiTheme="majorHAnsi" w:hAnsiTheme="majorHAnsi"/>
        <w:b/>
        <w:vertAlign w:val="superscript"/>
      </w:rPr>
      <w:t>th</w:t>
    </w:r>
    <w:r>
      <w:rPr>
        <w:rFonts w:asciiTheme="majorHAnsi" w:hAnsiTheme="majorHAnsi"/>
        <w:b/>
      </w:rPr>
      <w:t xml:space="preserve"> CEOS Secretariat Meeting</w:t>
    </w:r>
    <w:r w:rsidRPr="006F7400">
      <w:rPr>
        <w:rFonts w:asciiTheme="majorHAnsi" w:hAnsiTheme="majorHAnsi"/>
        <w:b/>
        <w:sz w:val="24"/>
      </w:rPr>
      <w:tab/>
    </w:r>
    <w:r w:rsidRPr="00C44701">
      <w:rPr>
        <w:b/>
        <w:noProof/>
        <w:sz w:val="24"/>
        <w:lang w:val="en-US"/>
      </w:rPr>
      <w:drawing>
        <wp:inline distT="0" distB="0" distL="0" distR="0" wp14:anchorId="09557756" wp14:editId="2ECFE221">
          <wp:extent cx="865505" cy="311150"/>
          <wp:effectExtent l="0" t="0" r="0" b="0"/>
          <wp:docPr id="3"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inline>
      </w:drawing>
    </w:r>
  </w:p>
  <w:p w14:paraId="16EC40FB" w14:textId="77777777" w:rsidR="00E950F8" w:rsidRDefault="00E950F8">
    <w:pPr>
      <w:pStyle w:val="Header"/>
      <w:tabs>
        <w:tab w:val="clear" w:pos="4320"/>
        <w:tab w:val="clear" w:pos="8640"/>
        <w:tab w:val="right" w:pos="9072"/>
      </w:tabs>
      <w:rPr>
        <w:b/>
        <w:sz w:val="24"/>
        <w:lang w:eastAsia="ja-JP"/>
      </w:rPr>
    </w:pPr>
  </w:p>
  <w:p w14:paraId="00859A8E" w14:textId="77777777" w:rsidR="00E950F8" w:rsidRPr="00C15D88" w:rsidRDefault="00E950F8">
    <w:pPr>
      <w:pStyle w:val="Header"/>
      <w:tabs>
        <w:tab w:val="clear" w:pos="4320"/>
        <w:tab w:val="clear" w:pos="8640"/>
        <w:tab w:val="right" w:pos="9072"/>
      </w:tabs>
      <w:jc w:val="right"/>
      <w:rPr>
        <w:b/>
        <w:sz w:val="24"/>
        <w:lang w:eastAsia="ja-JP"/>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251757"/>
    <w:multiLevelType w:val="hybridMultilevel"/>
    <w:tmpl w:val="493E38D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68280D"/>
    <w:multiLevelType w:val="hybridMultilevel"/>
    <w:tmpl w:val="3516E09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803D7C"/>
    <w:multiLevelType w:val="hybridMultilevel"/>
    <w:tmpl w:val="7F3EF87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nsid w:val="08E9168D"/>
    <w:multiLevelType w:val="multilevel"/>
    <w:tmpl w:val="837CC914"/>
    <w:lvl w:ilvl="0">
      <w:start w:val="1"/>
      <w:numFmt w:val="decimal"/>
      <w:lvlText w:val="%1."/>
      <w:lvlJc w:val="left"/>
      <w:pPr>
        <w:tabs>
          <w:tab w:val="num" w:pos="1077"/>
        </w:tabs>
        <w:ind w:left="1077" w:hanging="720"/>
      </w:p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6">
    <w:nsid w:val="09646E09"/>
    <w:multiLevelType w:val="hybridMultilevel"/>
    <w:tmpl w:val="249009D8"/>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882F5D"/>
    <w:multiLevelType w:val="multilevel"/>
    <w:tmpl w:val="A47A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068CF"/>
    <w:multiLevelType w:val="hybridMultilevel"/>
    <w:tmpl w:val="1AEE91C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E35588"/>
    <w:multiLevelType w:val="hybridMultilevel"/>
    <w:tmpl w:val="3C9CB03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22542C"/>
    <w:multiLevelType w:val="hybridMultilevel"/>
    <w:tmpl w:val="CA4441FA"/>
    <w:lvl w:ilvl="0" w:tplc="65249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F1D71"/>
    <w:multiLevelType w:val="hybridMultilevel"/>
    <w:tmpl w:val="1548AD88"/>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A84ACB"/>
    <w:multiLevelType w:val="hybridMultilevel"/>
    <w:tmpl w:val="E270734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8D7CE7"/>
    <w:multiLevelType w:val="hybridMultilevel"/>
    <w:tmpl w:val="DF5C5F58"/>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CC7A58"/>
    <w:multiLevelType w:val="hybridMultilevel"/>
    <w:tmpl w:val="B46AD53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846155"/>
    <w:multiLevelType w:val="multilevel"/>
    <w:tmpl w:val="AE289ED6"/>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nsid w:val="23110399"/>
    <w:multiLevelType w:val="hybridMultilevel"/>
    <w:tmpl w:val="6A721DA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E678B3"/>
    <w:multiLevelType w:val="hybridMultilevel"/>
    <w:tmpl w:val="D05E394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7A6546E"/>
    <w:multiLevelType w:val="multilevel"/>
    <w:tmpl w:val="E4E8351E"/>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nsid w:val="2AAE072E"/>
    <w:multiLevelType w:val="hybridMultilevel"/>
    <w:tmpl w:val="675492A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B71C79"/>
    <w:multiLevelType w:val="hybridMultilevel"/>
    <w:tmpl w:val="20D86CE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FA1923"/>
    <w:multiLevelType w:val="hybridMultilevel"/>
    <w:tmpl w:val="23C0FD3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DE4D7C"/>
    <w:multiLevelType w:val="hybridMultilevel"/>
    <w:tmpl w:val="8C4CD718"/>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070783"/>
    <w:multiLevelType w:val="hybridMultilevel"/>
    <w:tmpl w:val="B66CEA10"/>
    <w:lvl w:ilvl="0" w:tplc="AACCE90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EE33F2"/>
    <w:multiLevelType w:val="hybridMultilevel"/>
    <w:tmpl w:val="01EADFC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4C79C4"/>
    <w:multiLevelType w:val="hybridMultilevel"/>
    <w:tmpl w:val="02468E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84F3556"/>
    <w:multiLevelType w:val="hybridMultilevel"/>
    <w:tmpl w:val="BB760E9E"/>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D027B7"/>
    <w:multiLevelType w:val="hybridMultilevel"/>
    <w:tmpl w:val="BB3C81A8"/>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E65D37"/>
    <w:multiLevelType w:val="hybridMultilevel"/>
    <w:tmpl w:val="4D307AA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7C3417"/>
    <w:multiLevelType w:val="hybridMultilevel"/>
    <w:tmpl w:val="3874418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546FCD"/>
    <w:multiLevelType w:val="multilevel"/>
    <w:tmpl w:val="D46C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1C5064"/>
    <w:multiLevelType w:val="multilevel"/>
    <w:tmpl w:val="91F8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710898"/>
    <w:multiLevelType w:val="hybridMultilevel"/>
    <w:tmpl w:val="D0F8746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B53C5C"/>
    <w:multiLevelType w:val="hybridMultilevel"/>
    <w:tmpl w:val="AE84A2C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32E3915"/>
    <w:multiLevelType w:val="hybridMultilevel"/>
    <w:tmpl w:val="32068F2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5329E5"/>
    <w:multiLevelType w:val="hybridMultilevel"/>
    <w:tmpl w:val="C79656DE"/>
    <w:lvl w:ilvl="0" w:tplc="65249A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73542"/>
    <w:multiLevelType w:val="hybridMultilevel"/>
    <w:tmpl w:val="F14CB25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DA587E"/>
    <w:multiLevelType w:val="hybridMultilevel"/>
    <w:tmpl w:val="2EDAEC2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0E2B5C"/>
    <w:multiLevelType w:val="hybridMultilevel"/>
    <w:tmpl w:val="41CCC3AE"/>
    <w:lvl w:ilvl="0" w:tplc="65249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1A64"/>
    <w:multiLevelType w:val="hybridMultilevel"/>
    <w:tmpl w:val="686A3AB6"/>
    <w:lvl w:ilvl="0" w:tplc="A0AA3C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EF876CC"/>
    <w:multiLevelType w:val="multilevel"/>
    <w:tmpl w:val="2A3CBB76"/>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nsid w:val="6FA42508"/>
    <w:multiLevelType w:val="hybridMultilevel"/>
    <w:tmpl w:val="DDDCBAE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D12D3F"/>
    <w:multiLevelType w:val="multilevel"/>
    <w:tmpl w:val="EB6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45116E"/>
    <w:multiLevelType w:val="hybridMultilevel"/>
    <w:tmpl w:val="EBDACC7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C5B05CB"/>
    <w:multiLevelType w:val="hybridMultilevel"/>
    <w:tmpl w:val="8DCEAE6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DBB405C"/>
    <w:multiLevelType w:val="multilevel"/>
    <w:tmpl w:val="9914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0267A0"/>
    <w:multiLevelType w:val="hybridMultilevel"/>
    <w:tmpl w:val="4D16A138"/>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E392B44"/>
    <w:multiLevelType w:val="hybridMultilevel"/>
    <w:tmpl w:val="168662C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3"/>
  </w:num>
  <w:num w:numId="4">
    <w:abstractNumId w:val="4"/>
  </w:num>
  <w:num w:numId="5">
    <w:abstractNumId w:val="43"/>
  </w:num>
  <w:num w:numId="6">
    <w:abstractNumId w:val="33"/>
  </w:num>
  <w:num w:numId="7">
    <w:abstractNumId w:val="20"/>
  </w:num>
  <w:num w:numId="8">
    <w:abstractNumId w:val="11"/>
  </w:num>
  <w:num w:numId="9">
    <w:abstractNumId w:val="39"/>
  </w:num>
  <w:num w:numId="10">
    <w:abstractNumId w:val="44"/>
  </w:num>
  <w:num w:numId="11">
    <w:abstractNumId w:val="34"/>
  </w:num>
  <w:num w:numId="12">
    <w:abstractNumId w:val="41"/>
  </w:num>
  <w:num w:numId="13">
    <w:abstractNumId w:val="46"/>
  </w:num>
  <w:num w:numId="14">
    <w:abstractNumId w:val="22"/>
  </w:num>
  <w:num w:numId="15">
    <w:abstractNumId w:val="27"/>
  </w:num>
  <w:num w:numId="16">
    <w:abstractNumId w:val="0"/>
  </w:num>
  <w:num w:numId="17">
    <w:abstractNumId w:val="14"/>
  </w:num>
  <w:num w:numId="18">
    <w:abstractNumId w:val="12"/>
  </w:num>
  <w:num w:numId="19">
    <w:abstractNumId w:val="32"/>
  </w:num>
  <w:num w:numId="20">
    <w:abstractNumId w:val="19"/>
  </w:num>
  <w:num w:numId="21">
    <w:abstractNumId w:val="36"/>
  </w:num>
  <w:num w:numId="22">
    <w:abstractNumId w:val="29"/>
  </w:num>
  <w:num w:numId="23">
    <w:abstractNumId w:val="18"/>
  </w:num>
  <w:num w:numId="24">
    <w:abstractNumId w:val="42"/>
  </w:num>
  <w:num w:numId="25">
    <w:abstractNumId w:val="7"/>
  </w:num>
  <w:num w:numId="26">
    <w:abstractNumId w:val="45"/>
  </w:num>
  <w:num w:numId="27">
    <w:abstractNumId w:val="30"/>
  </w:num>
  <w:num w:numId="28">
    <w:abstractNumId w:val="31"/>
  </w:num>
  <w:num w:numId="29">
    <w:abstractNumId w:val="24"/>
  </w:num>
  <w:num w:numId="30">
    <w:abstractNumId w:val="6"/>
  </w:num>
  <w:num w:numId="31">
    <w:abstractNumId w:val="13"/>
  </w:num>
  <w:num w:numId="32">
    <w:abstractNumId w:val="8"/>
  </w:num>
  <w:num w:numId="33">
    <w:abstractNumId w:val="47"/>
  </w:num>
  <w:num w:numId="34">
    <w:abstractNumId w:val="1"/>
  </w:num>
  <w:num w:numId="35">
    <w:abstractNumId w:val="16"/>
  </w:num>
  <w:num w:numId="36">
    <w:abstractNumId w:val="21"/>
  </w:num>
  <w:num w:numId="37">
    <w:abstractNumId w:val="37"/>
  </w:num>
  <w:num w:numId="38">
    <w:abstractNumId w:val="40"/>
  </w:num>
  <w:num w:numId="39">
    <w:abstractNumId w:val="9"/>
  </w:num>
  <w:num w:numId="40">
    <w:abstractNumId w:val="17"/>
  </w:num>
  <w:num w:numId="41">
    <w:abstractNumId w:val="23"/>
  </w:num>
  <w:num w:numId="42">
    <w:abstractNumId w:val="25"/>
  </w:num>
  <w:num w:numId="43">
    <w:abstractNumId w:val="26"/>
  </w:num>
  <w:num w:numId="44">
    <w:abstractNumId w:val="2"/>
  </w:num>
  <w:num w:numId="45">
    <w:abstractNumId w:val="38"/>
  </w:num>
  <w:num w:numId="46">
    <w:abstractNumId w:val="10"/>
  </w:num>
  <w:num w:numId="47">
    <w:abstractNumId w:val="35"/>
  </w:num>
  <w:num w:numId="4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9E"/>
    <w:rsid w:val="0000022C"/>
    <w:rsid w:val="00001A16"/>
    <w:rsid w:val="00003A43"/>
    <w:rsid w:val="0000447E"/>
    <w:rsid w:val="00004CDC"/>
    <w:rsid w:val="000055D0"/>
    <w:rsid w:val="00005993"/>
    <w:rsid w:val="00006403"/>
    <w:rsid w:val="000067BA"/>
    <w:rsid w:val="000067E3"/>
    <w:rsid w:val="000077AB"/>
    <w:rsid w:val="00007A62"/>
    <w:rsid w:val="00010057"/>
    <w:rsid w:val="0001030A"/>
    <w:rsid w:val="000105EC"/>
    <w:rsid w:val="0001088D"/>
    <w:rsid w:val="00010D2C"/>
    <w:rsid w:val="000110D7"/>
    <w:rsid w:val="0001114D"/>
    <w:rsid w:val="00011223"/>
    <w:rsid w:val="0001190D"/>
    <w:rsid w:val="00011AF3"/>
    <w:rsid w:val="00012F07"/>
    <w:rsid w:val="00013289"/>
    <w:rsid w:val="00013F03"/>
    <w:rsid w:val="00014A1B"/>
    <w:rsid w:val="00015E69"/>
    <w:rsid w:val="00016408"/>
    <w:rsid w:val="00016D1D"/>
    <w:rsid w:val="00017AED"/>
    <w:rsid w:val="00020307"/>
    <w:rsid w:val="000203E1"/>
    <w:rsid w:val="0002055D"/>
    <w:rsid w:val="00022361"/>
    <w:rsid w:val="00022690"/>
    <w:rsid w:val="0002274C"/>
    <w:rsid w:val="0002374E"/>
    <w:rsid w:val="00024344"/>
    <w:rsid w:val="000243F0"/>
    <w:rsid w:val="00025311"/>
    <w:rsid w:val="00025528"/>
    <w:rsid w:val="0002565C"/>
    <w:rsid w:val="00025F35"/>
    <w:rsid w:val="000264A7"/>
    <w:rsid w:val="0002751A"/>
    <w:rsid w:val="000305B3"/>
    <w:rsid w:val="00030CC1"/>
    <w:rsid w:val="0003118F"/>
    <w:rsid w:val="0003200F"/>
    <w:rsid w:val="00032BEC"/>
    <w:rsid w:val="000338AC"/>
    <w:rsid w:val="00033FFC"/>
    <w:rsid w:val="000359C8"/>
    <w:rsid w:val="00035C2D"/>
    <w:rsid w:val="00035DE7"/>
    <w:rsid w:val="000404F4"/>
    <w:rsid w:val="00042B98"/>
    <w:rsid w:val="00043316"/>
    <w:rsid w:val="000447B9"/>
    <w:rsid w:val="00044CB5"/>
    <w:rsid w:val="00050576"/>
    <w:rsid w:val="000509A1"/>
    <w:rsid w:val="00050A98"/>
    <w:rsid w:val="00050F0C"/>
    <w:rsid w:val="00051E2E"/>
    <w:rsid w:val="00052935"/>
    <w:rsid w:val="00052B8F"/>
    <w:rsid w:val="0005340F"/>
    <w:rsid w:val="00054147"/>
    <w:rsid w:val="000542C2"/>
    <w:rsid w:val="00055A7C"/>
    <w:rsid w:val="00056B2E"/>
    <w:rsid w:val="00057204"/>
    <w:rsid w:val="00062112"/>
    <w:rsid w:val="0006404B"/>
    <w:rsid w:val="00064CCA"/>
    <w:rsid w:val="00065D19"/>
    <w:rsid w:val="000674ED"/>
    <w:rsid w:val="00067CD8"/>
    <w:rsid w:val="00070BD6"/>
    <w:rsid w:val="0007126A"/>
    <w:rsid w:val="00071F94"/>
    <w:rsid w:val="00072580"/>
    <w:rsid w:val="000727BB"/>
    <w:rsid w:val="00073F08"/>
    <w:rsid w:val="00074345"/>
    <w:rsid w:val="000755DA"/>
    <w:rsid w:val="00075F83"/>
    <w:rsid w:val="000766B8"/>
    <w:rsid w:val="000770A0"/>
    <w:rsid w:val="00080A54"/>
    <w:rsid w:val="00081B12"/>
    <w:rsid w:val="000825CF"/>
    <w:rsid w:val="0008296E"/>
    <w:rsid w:val="00083B43"/>
    <w:rsid w:val="00084F18"/>
    <w:rsid w:val="00085D4A"/>
    <w:rsid w:val="00086EC6"/>
    <w:rsid w:val="00087844"/>
    <w:rsid w:val="0009064B"/>
    <w:rsid w:val="0009142C"/>
    <w:rsid w:val="00091BF4"/>
    <w:rsid w:val="00091E98"/>
    <w:rsid w:val="0009232F"/>
    <w:rsid w:val="00092354"/>
    <w:rsid w:val="0009300E"/>
    <w:rsid w:val="0009317F"/>
    <w:rsid w:val="000947B6"/>
    <w:rsid w:val="00094FDF"/>
    <w:rsid w:val="00095DA9"/>
    <w:rsid w:val="0009632D"/>
    <w:rsid w:val="00096907"/>
    <w:rsid w:val="000977D6"/>
    <w:rsid w:val="000977F3"/>
    <w:rsid w:val="000978E0"/>
    <w:rsid w:val="00097DB9"/>
    <w:rsid w:val="00097FC5"/>
    <w:rsid w:val="000A0EF3"/>
    <w:rsid w:val="000A2167"/>
    <w:rsid w:val="000A2556"/>
    <w:rsid w:val="000A2DF5"/>
    <w:rsid w:val="000A3C12"/>
    <w:rsid w:val="000A5285"/>
    <w:rsid w:val="000A52C3"/>
    <w:rsid w:val="000A6352"/>
    <w:rsid w:val="000A76DB"/>
    <w:rsid w:val="000B04AB"/>
    <w:rsid w:val="000B0917"/>
    <w:rsid w:val="000B0A2C"/>
    <w:rsid w:val="000B1611"/>
    <w:rsid w:val="000B2230"/>
    <w:rsid w:val="000B26A8"/>
    <w:rsid w:val="000B4FA9"/>
    <w:rsid w:val="000B573B"/>
    <w:rsid w:val="000B6D49"/>
    <w:rsid w:val="000B6EB0"/>
    <w:rsid w:val="000C006D"/>
    <w:rsid w:val="000C0557"/>
    <w:rsid w:val="000C066B"/>
    <w:rsid w:val="000C0ACF"/>
    <w:rsid w:val="000C1B25"/>
    <w:rsid w:val="000C2AF1"/>
    <w:rsid w:val="000C34D3"/>
    <w:rsid w:val="000C3972"/>
    <w:rsid w:val="000C40DB"/>
    <w:rsid w:val="000C4CC1"/>
    <w:rsid w:val="000C4D08"/>
    <w:rsid w:val="000C7BCF"/>
    <w:rsid w:val="000D0286"/>
    <w:rsid w:val="000D0315"/>
    <w:rsid w:val="000D10C3"/>
    <w:rsid w:val="000D1F5E"/>
    <w:rsid w:val="000D2DDE"/>
    <w:rsid w:val="000D3556"/>
    <w:rsid w:val="000D4606"/>
    <w:rsid w:val="000D4A32"/>
    <w:rsid w:val="000D5077"/>
    <w:rsid w:val="000D5CB6"/>
    <w:rsid w:val="000D6C01"/>
    <w:rsid w:val="000D71F6"/>
    <w:rsid w:val="000D7442"/>
    <w:rsid w:val="000E08CD"/>
    <w:rsid w:val="000E105D"/>
    <w:rsid w:val="000E1FA6"/>
    <w:rsid w:val="000E3C40"/>
    <w:rsid w:val="000E4A94"/>
    <w:rsid w:val="000E4DAD"/>
    <w:rsid w:val="000E554B"/>
    <w:rsid w:val="000E5BE2"/>
    <w:rsid w:val="000F033E"/>
    <w:rsid w:val="000F07B3"/>
    <w:rsid w:val="000F097D"/>
    <w:rsid w:val="000F16AC"/>
    <w:rsid w:val="000F17FD"/>
    <w:rsid w:val="000F24F1"/>
    <w:rsid w:val="000F263A"/>
    <w:rsid w:val="000F4363"/>
    <w:rsid w:val="000F4996"/>
    <w:rsid w:val="000F663B"/>
    <w:rsid w:val="000F669A"/>
    <w:rsid w:val="000F66F5"/>
    <w:rsid w:val="000F6C25"/>
    <w:rsid w:val="000F7EF0"/>
    <w:rsid w:val="001002B9"/>
    <w:rsid w:val="0010055F"/>
    <w:rsid w:val="00100857"/>
    <w:rsid w:val="00101341"/>
    <w:rsid w:val="00103CA4"/>
    <w:rsid w:val="00103DA6"/>
    <w:rsid w:val="0010415C"/>
    <w:rsid w:val="00106A0B"/>
    <w:rsid w:val="00107CDB"/>
    <w:rsid w:val="00107DD7"/>
    <w:rsid w:val="00110084"/>
    <w:rsid w:val="001120A6"/>
    <w:rsid w:val="00113422"/>
    <w:rsid w:val="001142FF"/>
    <w:rsid w:val="00115105"/>
    <w:rsid w:val="00115531"/>
    <w:rsid w:val="0012006D"/>
    <w:rsid w:val="001216D4"/>
    <w:rsid w:val="00123695"/>
    <w:rsid w:val="0012503E"/>
    <w:rsid w:val="00125718"/>
    <w:rsid w:val="00127064"/>
    <w:rsid w:val="00127CE4"/>
    <w:rsid w:val="00131333"/>
    <w:rsid w:val="00131A75"/>
    <w:rsid w:val="0013250B"/>
    <w:rsid w:val="001325A9"/>
    <w:rsid w:val="00133C3E"/>
    <w:rsid w:val="001341B3"/>
    <w:rsid w:val="00134412"/>
    <w:rsid w:val="00134540"/>
    <w:rsid w:val="00134876"/>
    <w:rsid w:val="001352DA"/>
    <w:rsid w:val="00135673"/>
    <w:rsid w:val="001362FA"/>
    <w:rsid w:val="0013783D"/>
    <w:rsid w:val="001379FA"/>
    <w:rsid w:val="00137D91"/>
    <w:rsid w:val="00141686"/>
    <w:rsid w:val="00141F94"/>
    <w:rsid w:val="00143B54"/>
    <w:rsid w:val="00144602"/>
    <w:rsid w:val="00144B6E"/>
    <w:rsid w:val="00144F62"/>
    <w:rsid w:val="001450B7"/>
    <w:rsid w:val="00145F45"/>
    <w:rsid w:val="00146379"/>
    <w:rsid w:val="00146568"/>
    <w:rsid w:val="0014673F"/>
    <w:rsid w:val="001472BB"/>
    <w:rsid w:val="001500AF"/>
    <w:rsid w:val="0015053B"/>
    <w:rsid w:val="00151231"/>
    <w:rsid w:val="00151446"/>
    <w:rsid w:val="0015153E"/>
    <w:rsid w:val="00152361"/>
    <w:rsid w:val="00152447"/>
    <w:rsid w:val="001525F1"/>
    <w:rsid w:val="00152615"/>
    <w:rsid w:val="00153157"/>
    <w:rsid w:val="0015537A"/>
    <w:rsid w:val="00155B5E"/>
    <w:rsid w:val="0015736C"/>
    <w:rsid w:val="00157B8E"/>
    <w:rsid w:val="00157F65"/>
    <w:rsid w:val="00161033"/>
    <w:rsid w:val="0016118A"/>
    <w:rsid w:val="00161554"/>
    <w:rsid w:val="00163FDF"/>
    <w:rsid w:val="00164E87"/>
    <w:rsid w:val="0016607F"/>
    <w:rsid w:val="001671A5"/>
    <w:rsid w:val="00170691"/>
    <w:rsid w:val="00170721"/>
    <w:rsid w:val="00170C91"/>
    <w:rsid w:val="00170DE2"/>
    <w:rsid w:val="00171D69"/>
    <w:rsid w:val="0017215E"/>
    <w:rsid w:val="0017397F"/>
    <w:rsid w:val="00173AF3"/>
    <w:rsid w:val="00174521"/>
    <w:rsid w:val="00174C4B"/>
    <w:rsid w:val="001751C1"/>
    <w:rsid w:val="0017637E"/>
    <w:rsid w:val="00176E60"/>
    <w:rsid w:val="00177F6C"/>
    <w:rsid w:val="0018015B"/>
    <w:rsid w:val="00180401"/>
    <w:rsid w:val="00181E1D"/>
    <w:rsid w:val="0018205E"/>
    <w:rsid w:val="001820C9"/>
    <w:rsid w:val="0018210F"/>
    <w:rsid w:val="00182C71"/>
    <w:rsid w:val="00182E19"/>
    <w:rsid w:val="00183517"/>
    <w:rsid w:val="00183FA0"/>
    <w:rsid w:val="00184376"/>
    <w:rsid w:val="00184684"/>
    <w:rsid w:val="001854BA"/>
    <w:rsid w:val="0018700F"/>
    <w:rsid w:val="00187666"/>
    <w:rsid w:val="00190061"/>
    <w:rsid w:val="0019121A"/>
    <w:rsid w:val="00191732"/>
    <w:rsid w:val="00193293"/>
    <w:rsid w:val="00193424"/>
    <w:rsid w:val="00193A72"/>
    <w:rsid w:val="00195C2E"/>
    <w:rsid w:val="00195EA9"/>
    <w:rsid w:val="00196AF6"/>
    <w:rsid w:val="00197674"/>
    <w:rsid w:val="001A2547"/>
    <w:rsid w:val="001A2916"/>
    <w:rsid w:val="001A3551"/>
    <w:rsid w:val="001A3B54"/>
    <w:rsid w:val="001A3FF5"/>
    <w:rsid w:val="001A48B4"/>
    <w:rsid w:val="001A4D40"/>
    <w:rsid w:val="001A4F00"/>
    <w:rsid w:val="001A7286"/>
    <w:rsid w:val="001A7632"/>
    <w:rsid w:val="001B1081"/>
    <w:rsid w:val="001B136C"/>
    <w:rsid w:val="001B2F37"/>
    <w:rsid w:val="001B50C7"/>
    <w:rsid w:val="001B5968"/>
    <w:rsid w:val="001B5B46"/>
    <w:rsid w:val="001B6484"/>
    <w:rsid w:val="001B6CE3"/>
    <w:rsid w:val="001C0C82"/>
    <w:rsid w:val="001C0FAB"/>
    <w:rsid w:val="001C16E0"/>
    <w:rsid w:val="001C1A26"/>
    <w:rsid w:val="001C1FDC"/>
    <w:rsid w:val="001C2794"/>
    <w:rsid w:val="001C2818"/>
    <w:rsid w:val="001C4C3C"/>
    <w:rsid w:val="001C4E0F"/>
    <w:rsid w:val="001C54A7"/>
    <w:rsid w:val="001C5542"/>
    <w:rsid w:val="001C57D5"/>
    <w:rsid w:val="001C5D3D"/>
    <w:rsid w:val="001C6C9D"/>
    <w:rsid w:val="001C7E88"/>
    <w:rsid w:val="001D0124"/>
    <w:rsid w:val="001D2456"/>
    <w:rsid w:val="001D2572"/>
    <w:rsid w:val="001D2B33"/>
    <w:rsid w:val="001D2C79"/>
    <w:rsid w:val="001D38AC"/>
    <w:rsid w:val="001D39EB"/>
    <w:rsid w:val="001D3DDF"/>
    <w:rsid w:val="001D51F5"/>
    <w:rsid w:val="001D58D5"/>
    <w:rsid w:val="001D672A"/>
    <w:rsid w:val="001D7876"/>
    <w:rsid w:val="001E00FD"/>
    <w:rsid w:val="001E23F4"/>
    <w:rsid w:val="001E33F0"/>
    <w:rsid w:val="001E3DA6"/>
    <w:rsid w:val="001E41BE"/>
    <w:rsid w:val="001E5312"/>
    <w:rsid w:val="001E5358"/>
    <w:rsid w:val="001E611A"/>
    <w:rsid w:val="001E6452"/>
    <w:rsid w:val="001E64CE"/>
    <w:rsid w:val="001E74D1"/>
    <w:rsid w:val="001E7AFF"/>
    <w:rsid w:val="001F09B2"/>
    <w:rsid w:val="001F0A73"/>
    <w:rsid w:val="001F1887"/>
    <w:rsid w:val="001F275A"/>
    <w:rsid w:val="001F394C"/>
    <w:rsid w:val="001F5D14"/>
    <w:rsid w:val="001F62CB"/>
    <w:rsid w:val="001F6447"/>
    <w:rsid w:val="001F66DD"/>
    <w:rsid w:val="001F7D51"/>
    <w:rsid w:val="00200E27"/>
    <w:rsid w:val="002028F3"/>
    <w:rsid w:val="00202B7B"/>
    <w:rsid w:val="00202F9C"/>
    <w:rsid w:val="00203E14"/>
    <w:rsid w:val="00203EFD"/>
    <w:rsid w:val="00203F74"/>
    <w:rsid w:val="00204AB6"/>
    <w:rsid w:val="0020568E"/>
    <w:rsid w:val="0020687C"/>
    <w:rsid w:val="00206CBA"/>
    <w:rsid w:val="00211414"/>
    <w:rsid w:val="00211E9C"/>
    <w:rsid w:val="002129AB"/>
    <w:rsid w:val="00214011"/>
    <w:rsid w:val="00214216"/>
    <w:rsid w:val="0021555A"/>
    <w:rsid w:val="002170E4"/>
    <w:rsid w:val="00217D68"/>
    <w:rsid w:val="00221A71"/>
    <w:rsid w:val="00221FCC"/>
    <w:rsid w:val="00222468"/>
    <w:rsid w:val="002230C7"/>
    <w:rsid w:val="0022356D"/>
    <w:rsid w:val="0022371D"/>
    <w:rsid w:val="00223AD3"/>
    <w:rsid w:val="00226122"/>
    <w:rsid w:val="002263BA"/>
    <w:rsid w:val="00226926"/>
    <w:rsid w:val="00226D1A"/>
    <w:rsid w:val="00226F50"/>
    <w:rsid w:val="00230A7F"/>
    <w:rsid w:val="002323DC"/>
    <w:rsid w:val="00234734"/>
    <w:rsid w:val="00236740"/>
    <w:rsid w:val="00237F54"/>
    <w:rsid w:val="002402C2"/>
    <w:rsid w:val="002426EC"/>
    <w:rsid w:val="00242FED"/>
    <w:rsid w:val="0024407A"/>
    <w:rsid w:val="002449D3"/>
    <w:rsid w:val="00245012"/>
    <w:rsid w:val="00250807"/>
    <w:rsid w:val="00250DEC"/>
    <w:rsid w:val="00250FE0"/>
    <w:rsid w:val="00251142"/>
    <w:rsid w:val="00255BF9"/>
    <w:rsid w:val="00256039"/>
    <w:rsid w:val="00256C74"/>
    <w:rsid w:val="00257895"/>
    <w:rsid w:val="002610EA"/>
    <w:rsid w:val="00262FAB"/>
    <w:rsid w:val="00262FED"/>
    <w:rsid w:val="002657FE"/>
    <w:rsid w:val="00265844"/>
    <w:rsid w:val="00265FDB"/>
    <w:rsid w:val="002664BD"/>
    <w:rsid w:val="002665D2"/>
    <w:rsid w:val="00266817"/>
    <w:rsid w:val="00266BF7"/>
    <w:rsid w:val="002716F1"/>
    <w:rsid w:val="00271A7C"/>
    <w:rsid w:val="00272DE3"/>
    <w:rsid w:val="00273D9F"/>
    <w:rsid w:val="00273F21"/>
    <w:rsid w:val="00275AB4"/>
    <w:rsid w:val="00276CF3"/>
    <w:rsid w:val="00280AFE"/>
    <w:rsid w:val="0028294E"/>
    <w:rsid w:val="0028431E"/>
    <w:rsid w:val="00284B71"/>
    <w:rsid w:val="00286D8E"/>
    <w:rsid w:val="00287181"/>
    <w:rsid w:val="00287ADE"/>
    <w:rsid w:val="00287D24"/>
    <w:rsid w:val="00287FB5"/>
    <w:rsid w:val="00292418"/>
    <w:rsid w:val="0029284C"/>
    <w:rsid w:val="00292F4B"/>
    <w:rsid w:val="00293AA7"/>
    <w:rsid w:val="00293E9C"/>
    <w:rsid w:val="00295409"/>
    <w:rsid w:val="00295F26"/>
    <w:rsid w:val="00296A78"/>
    <w:rsid w:val="00296D0F"/>
    <w:rsid w:val="00296F3B"/>
    <w:rsid w:val="00297845"/>
    <w:rsid w:val="00297BF0"/>
    <w:rsid w:val="00297D17"/>
    <w:rsid w:val="002A0590"/>
    <w:rsid w:val="002A0D0C"/>
    <w:rsid w:val="002A0F30"/>
    <w:rsid w:val="002A1BC9"/>
    <w:rsid w:val="002A30C9"/>
    <w:rsid w:val="002A31E2"/>
    <w:rsid w:val="002A683F"/>
    <w:rsid w:val="002A6899"/>
    <w:rsid w:val="002A79E3"/>
    <w:rsid w:val="002A79FA"/>
    <w:rsid w:val="002A7A24"/>
    <w:rsid w:val="002A7CE9"/>
    <w:rsid w:val="002B03F0"/>
    <w:rsid w:val="002B10EF"/>
    <w:rsid w:val="002B20BD"/>
    <w:rsid w:val="002B2C5B"/>
    <w:rsid w:val="002B2CF9"/>
    <w:rsid w:val="002B2E33"/>
    <w:rsid w:val="002B3284"/>
    <w:rsid w:val="002B36C7"/>
    <w:rsid w:val="002B3804"/>
    <w:rsid w:val="002B6177"/>
    <w:rsid w:val="002B66EE"/>
    <w:rsid w:val="002B731E"/>
    <w:rsid w:val="002C0202"/>
    <w:rsid w:val="002C0866"/>
    <w:rsid w:val="002C21C9"/>
    <w:rsid w:val="002C24CC"/>
    <w:rsid w:val="002C3968"/>
    <w:rsid w:val="002C43B3"/>
    <w:rsid w:val="002C5365"/>
    <w:rsid w:val="002C53E0"/>
    <w:rsid w:val="002C5FE5"/>
    <w:rsid w:val="002C6093"/>
    <w:rsid w:val="002C766C"/>
    <w:rsid w:val="002D0E7C"/>
    <w:rsid w:val="002D207F"/>
    <w:rsid w:val="002D2DF8"/>
    <w:rsid w:val="002D2FDA"/>
    <w:rsid w:val="002D313F"/>
    <w:rsid w:val="002D3735"/>
    <w:rsid w:val="002D41AA"/>
    <w:rsid w:val="002D7C85"/>
    <w:rsid w:val="002E10AF"/>
    <w:rsid w:val="002E23FC"/>
    <w:rsid w:val="002E27A1"/>
    <w:rsid w:val="002E4428"/>
    <w:rsid w:val="002E4BF6"/>
    <w:rsid w:val="002E50A5"/>
    <w:rsid w:val="002E57C4"/>
    <w:rsid w:val="002E7991"/>
    <w:rsid w:val="002E7A46"/>
    <w:rsid w:val="002F00C4"/>
    <w:rsid w:val="002F06BC"/>
    <w:rsid w:val="002F171C"/>
    <w:rsid w:val="002F240A"/>
    <w:rsid w:val="002F27EF"/>
    <w:rsid w:val="002F2F3C"/>
    <w:rsid w:val="002F2FEA"/>
    <w:rsid w:val="002F323A"/>
    <w:rsid w:val="002F35BF"/>
    <w:rsid w:val="002F579A"/>
    <w:rsid w:val="002F58BA"/>
    <w:rsid w:val="002F5E8B"/>
    <w:rsid w:val="002F67A2"/>
    <w:rsid w:val="002F67EB"/>
    <w:rsid w:val="002F6A3B"/>
    <w:rsid w:val="002F6F92"/>
    <w:rsid w:val="002F7226"/>
    <w:rsid w:val="002F744A"/>
    <w:rsid w:val="002F76DD"/>
    <w:rsid w:val="002F77CE"/>
    <w:rsid w:val="002F7C46"/>
    <w:rsid w:val="00300480"/>
    <w:rsid w:val="00300D64"/>
    <w:rsid w:val="0030135D"/>
    <w:rsid w:val="00301670"/>
    <w:rsid w:val="003016ED"/>
    <w:rsid w:val="00301BC4"/>
    <w:rsid w:val="0030280F"/>
    <w:rsid w:val="00302835"/>
    <w:rsid w:val="00302C5B"/>
    <w:rsid w:val="0030554D"/>
    <w:rsid w:val="00305F10"/>
    <w:rsid w:val="0030631C"/>
    <w:rsid w:val="003075CA"/>
    <w:rsid w:val="00310014"/>
    <w:rsid w:val="00310297"/>
    <w:rsid w:val="00310626"/>
    <w:rsid w:val="003108D0"/>
    <w:rsid w:val="00311D1B"/>
    <w:rsid w:val="0031206C"/>
    <w:rsid w:val="003135B6"/>
    <w:rsid w:val="0031616B"/>
    <w:rsid w:val="003161B2"/>
    <w:rsid w:val="00317AB0"/>
    <w:rsid w:val="00317D85"/>
    <w:rsid w:val="0032001B"/>
    <w:rsid w:val="00321C41"/>
    <w:rsid w:val="00321F13"/>
    <w:rsid w:val="00322484"/>
    <w:rsid w:val="0032435B"/>
    <w:rsid w:val="0032473F"/>
    <w:rsid w:val="00324DB5"/>
    <w:rsid w:val="00325224"/>
    <w:rsid w:val="00325C74"/>
    <w:rsid w:val="00325EC2"/>
    <w:rsid w:val="003275F1"/>
    <w:rsid w:val="00327F1E"/>
    <w:rsid w:val="00331F14"/>
    <w:rsid w:val="0033214F"/>
    <w:rsid w:val="00332B9E"/>
    <w:rsid w:val="00332E8E"/>
    <w:rsid w:val="00334D85"/>
    <w:rsid w:val="0033510A"/>
    <w:rsid w:val="00335778"/>
    <w:rsid w:val="00335793"/>
    <w:rsid w:val="00336F05"/>
    <w:rsid w:val="00340326"/>
    <w:rsid w:val="00340905"/>
    <w:rsid w:val="00340BB0"/>
    <w:rsid w:val="00341227"/>
    <w:rsid w:val="003426A6"/>
    <w:rsid w:val="00342883"/>
    <w:rsid w:val="00342A2C"/>
    <w:rsid w:val="00343B5A"/>
    <w:rsid w:val="00343C43"/>
    <w:rsid w:val="00343FEC"/>
    <w:rsid w:val="0034413B"/>
    <w:rsid w:val="0034482F"/>
    <w:rsid w:val="0034552D"/>
    <w:rsid w:val="003456E5"/>
    <w:rsid w:val="003458CD"/>
    <w:rsid w:val="003461C3"/>
    <w:rsid w:val="00346726"/>
    <w:rsid w:val="00346DDA"/>
    <w:rsid w:val="0034798C"/>
    <w:rsid w:val="003510F6"/>
    <w:rsid w:val="00351F5C"/>
    <w:rsid w:val="003524EF"/>
    <w:rsid w:val="003531FB"/>
    <w:rsid w:val="0035327E"/>
    <w:rsid w:val="00353EC8"/>
    <w:rsid w:val="00355BA1"/>
    <w:rsid w:val="00356E19"/>
    <w:rsid w:val="003578B3"/>
    <w:rsid w:val="00357CB9"/>
    <w:rsid w:val="00357F08"/>
    <w:rsid w:val="00360335"/>
    <w:rsid w:val="0036042F"/>
    <w:rsid w:val="003626B0"/>
    <w:rsid w:val="003634B8"/>
    <w:rsid w:val="0036384F"/>
    <w:rsid w:val="0036412D"/>
    <w:rsid w:val="003644F1"/>
    <w:rsid w:val="00365585"/>
    <w:rsid w:val="0036628F"/>
    <w:rsid w:val="003673F3"/>
    <w:rsid w:val="00367439"/>
    <w:rsid w:val="00367464"/>
    <w:rsid w:val="0037040A"/>
    <w:rsid w:val="0037097A"/>
    <w:rsid w:val="003725CA"/>
    <w:rsid w:val="00373200"/>
    <w:rsid w:val="003738C7"/>
    <w:rsid w:val="003744E0"/>
    <w:rsid w:val="00374B5A"/>
    <w:rsid w:val="003773A7"/>
    <w:rsid w:val="003775ED"/>
    <w:rsid w:val="00380F39"/>
    <w:rsid w:val="0038243D"/>
    <w:rsid w:val="003839A7"/>
    <w:rsid w:val="00384CEF"/>
    <w:rsid w:val="00385640"/>
    <w:rsid w:val="00385697"/>
    <w:rsid w:val="00385C2B"/>
    <w:rsid w:val="00385CDF"/>
    <w:rsid w:val="00386B4F"/>
    <w:rsid w:val="00387751"/>
    <w:rsid w:val="003878B9"/>
    <w:rsid w:val="00390156"/>
    <w:rsid w:val="003910DD"/>
    <w:rsid w:val="00391F37"/>
    <w:rsid w:val="00394080"/>
    <w:rsid w:val="003A18E7"/>
    <w:rsid w:val="003A1E1C"/>
    <w:rsid w:val="003A2598"/>
    <w:rsid w:val="003A5CD6"/>
    <w:rsid w:val="003A5E10"/>
    <w:rsid w:val="003A63E2"/>
    <w:rsid w:val="003A73BD"/>
    <w:rsid w:val="003A7ACB"/>
    <w:rsid w:val="003B0772"/>
    <w:rsid w:val="003B0FF4"/>
    <w:rsid w:val="003B1034"/>
    <w:rsid w:val="003B1AD5"/>
    <w:rsid w:val="003B21B5"/>
    <w:rsid w:val="003B2634"/>
    <w:rsid w:val="003B326A"/>
    <w:rsid w:val="003B5A3B"/>
    <w:rsid w:val="003B5B13"/>
    <w:rsid w:val="003B6799"/>
    <w:rsid w:val="003B69E5"/>
    <w:rsid w:val="003C0372"/>
    <w:rsid w:val="003C0BF2"/>
    <w:rsid w:val="003C2BE0"/>
    <w:rsid w:val="003C3685"/>
    <w:rsid w:val="003C6237"/>
    <w:rsid w:val="003C7FE7"/>
    <w:rsid w:val="003D0C95"/>
    <w:rsid w:val="003D0E3B"/>
    <w:rsid w:val="003D1CA5"/>
    <w:rsid w:val="003D258D"/>
    <w:rsid w:val="003D301D"/>
    <w:rsid w:val="003D311D"/>
    <w:rsid w:val="003D5896"/>
    <w:rsid w:val="003D6C3B"/>
    <w:rsid w:val="003D743C"/>
    <w:rsid w:val="003E146A"/>
    <w:rsid w:val="003E27B4"/>
    <w:rsid w:val="003E4D21"/>
    <w:rsid w:val="003E5B0A"/>
    <w:rsid w:val="003E6747"/>
    <w:rsid w:val="003E6E54"/>
    <w:rsid w:val="003E7659"/>
    <w:rsid w:val="003F17DA"/>
    <w:rsid w:val="003F3DB8"/>
    <w:rsid w:val="003F70B5"/>
    <w:rsid w:val="00400058"/>
    <w:rsid w:val="00400C2B"/>
    <w:rsid w:val="00400DF6"/>
    <w:rsid w:val="0040145C"/>
    <w:rsid w:val="00403B30"/>
    <w:rsid w:val="004040A6"/>
    <w:rsid w:val="00404200"/>
    <w:rsid w:val="00404363"/>
    <w:rsid w:val="004044D7"/>
    <w:rsid w:val="00404B16"/>
    <w:rsid w:val="00404DF4"/>
    <w:rsid w:val="00405E4E"/>
    <w:rsid w:val="00405E78"/>
    <w:rsid w:val="00406317"/>
    <w:rsid w:val="0040672F"/>
    <w:rsid w:val="00410231"/>
    <w:rsid w:val="00411EA2"/>
    <w:rsid w:val="00411F0C"/>
    <w:rsid w:val="00411FD8"/>
    <w:rsid w:val="00412023"/>
    <w:rsid w:val="004146E0"/>
    <w:rsid w:val="00414AE0"/>
    <w:rsid w:val="00415BE9"/>
    <w:rsid w:val="0041608A"/>
    <w:rsid w:val="004163FF"/>
    <w:rsid w:val="00417A36"/>
    <w:rsid w:val="004211DC"/>
    <w:rsid w:val="004217D6"/>
    <w:rsid w:val="004226B7"/>
    <w:rsid w:val="00422707"/>
    <w:rsid w:val="00422C45"/>
    <w:rsid w:val="004242BB"/>
    <w:rsid w:val="00424ECA"/>
    <w:rsid w:val="004269EC"/>
    <w:rsid w:val="00426BE4"/>
    <w:rsid w:val="00427F1F"/>
    <w:rsid w:val="004303C7"/>
    <w:rsid w:val="004311FB"/>
    <w:rsid w:val="00431D69"/>
    <w:rsid w:val="00431DB5"/>
    <w:rsid w:val="00431DCE"/>
    <w:rsid w:val="004330BE"/>
    <w:rsid w:val="004353AA"/>
    <w:rsid w:val="00435C45"/>
    <w:rsid w:val="00435D11"/>
    <w:rsid w:val="00435DB9"/>
    <w:rsid w:val="0043645E"/>
    <w:rsid w:val="004367A3"/>
    <w:rsid w:val="00436BD2"/>
    <w:rsid w:val="00436FC7"/>
    <w:rsid w:val="0043739A"/>
    <w:rsid w:val="00441552"/>
    <w:rsid w:val="00441CA1"/>
    <w:rsid w:val="0044242E"/>
    <w:rsid w:val="00442D38"/>
    <w:rsid w:val="00442F4B"/>
    <w:rsid w:val="00443D54"/>
    <w:rsid w:val="004442D5"/>
    <w:rsid w:val="00445B93"/>
    <w:rsid w:val="00445DE9"/>
    <w:rsid w:val="0044687A"/>
    <w:rsid w:val="00446FEB"/>
    <w:rsid w:val="004479D7"/>
    <w:rsid w:val="0045169D"/>
    <w:rsid w:val="0045231B"/>
    <w:rsid w:val="0045269D"/>
    <w:rsid w:val="00452E72"/>
    <w:rsid w:val="00453A3A"/>
    <w:rsid w:val="004551DE"/>
    <w:rsid w:val="00455590"/>
    <w:rsid w:val="0045653A"/>
    <w:rsid w:val="00456BFA"/>
    <w:rsid w:val="004572F8"/>
    <w:rsid w:val="004604CA"/>
    <w:rsid w:val="00460B9F"/>
    <w:rsid w:val="00462342"/>
    <w:rsid w:val="004627C8"/>
    <w:rsid w:val="00463455"/>
    <w:rsid w:val="00464692"/>
    <w:rsid w:val="004659D3"/>
    <w:rsid w:val="004666B0"/>
    <w:rsid w:val="0046672D"/>
    <w:rsid w:val="004671CB"/>
    <w:rsid w:val="00471EF2"/>
    <w:rsid w:val="00471F4E"/>
    <w:rsid w:val="00473740"/>
    <w:rsid w:val="00473A42"/>
    <w:rsid w:val="00473C8B"/>
    <w:rsid w:val="0047532E"/>
    <w:rsid w:val="0047555F"/>
    <w:rsid w:val="004755A9"/>
    <w:rsid w:val="00476131"/>
    <w:rsid w:val="00477DD9"/>
    <w:rsid w:val="00480FF3"/>
    <w:rsid w:val="00483C48"/>
    <w:rsid w:val="004841CA"/>
    <w:rsid w:val="0048565F"/>
    <w:rsid w:val="00485AAF"/>
    <w:rsid w:val="00485F44"/>
    <w:rsid w:val="00485FB4"/>
    <w:rsid w:val="00486BE8"/>
    <w:rsid w:val="00486C6E"/>
    <w:rsid w:val="00487851"/>
    <w:rsid w:val="00487CFE"/>
    <w:rsid w:val="00490011"/>
    <w:rsid w:val="00490077"/>
    <w:rsid w:val="00490DFD"/>
    <w:rsid w:val="00495190"/>
    <w:rsid w:val="004965EC"/>
    <w:rsid w:val="00496D6F"/>
    <w:rsid w:val="00497508"/>
    <w:rsid w:val="004A012B"/>
    <w:rsid w:val="004A1A0D"/>
    <w:rsid w:val="004A28ED"/>
    <w:rsid w:val="004A3AF8"/>
    <w:rsid w:val="004A3CCE"/>
    <w:rsid w:val="004A5576"/>
    <w:rsid w:val="004A5905"/>
    <w:rsid w:val="004A6CFB"/>
    <w:rsid w:val="004A6E06"/>
    <w:rsid w:val="004B0BA5"/>
    <w:rsid w:val="004B2151"/>
    <w:rsid w:val="004B35E1"/>
    <w:rsid w:val="004B511A"/>
    <w:rsid w:val="004B5861"/>
    <w:rsid w:val="004B5CBC"/>
    <w:rsid w:val="004B640F"/>
    <w:rsid w:val="004B699D"/>
    <w:rsid w:val="004B7BA4"/>
    <w:rsid w:val="004C017A"/>
    <w:rsid w:val="004C228E"/>
    <w:rsid w:val="004C2595"/>
    <w:rsid w:val="004C27E5"/>
    <w:rsid w:val="004C3151"/>
    <w:rsid w:val="004C333D"/>
    <w:rsid w:val="004C53D7"/>
    <w:rsid w:val="004C5582"/>
    <w:rsid w:val="004C5DC1"/>
    <w:rsid w:val="004D1254"/>
    <w:rsid w:val="004D25D2"/>
    <w:rsid w:val="004D2A2D"/>
    <w:rsid w:val="004D31C5"/>
    <w:rsid w:val="004D3290"/>
    <w:rsid w:val="004D566A"/>
    <w:rsid w:val="004D57AD"/>
    <w:rsid w:val="004E01E2"/>
    <w:rsid w:val="004E0AF8"/>
    <w:rsid w:val="004E0F56"/>
    <w:rsid w:val="004E1527"/>
    <w:rsid w:val="004E2596"/>
    <w:rsid w:val="004E2D26"/>
    <w:rsid w:val="004E2F4C"/>
    <w:rsid w:val="004E3113"/>
    <w:rsid w:val="004E315D"/>
    <w:rsid w:val="004E3F65"/>
    <w:rsid w:val="004E44D0"/>
    <w:rsid w:val="004E4A60"/>
    <w:rsid w:val="004E5745"/>
    <w:rsid w:val="004E6FFF"/>
    <w:rsid w:val="004E7218"/>
    <w:rsid w:val="004F058D"/>
    <w:rsid w:val="004F0C49"/>
    <w:rsid w:val="004F0CF0"/>
    <w:rsid w:val="004F2FEC"/>
    <w:rsid w:val="004F3025"/>
    <w:rsid w:val="004F4AD6"/>
    <w:rsid w:val="004F5F40"/>
    <w:rsid w:val="004F66AF"/>
    <w:rsid w:val="004F7DD8"/>
    <w:rsid w:val="004F7E39"/>
    <w:rsid w:val="00500376"/>
    <w:rsid w:val="00500A75"/>
    <w:rsid w:val="005011C8"/>
    <w:rsid w:val="00501810"/>
    <w:rsid w:val="00502F7A"/>
    <w:rsid w:val="005036BB"/>
    <w:rsid w:val="00503DFF"/>
    <w:rsid w:val="00504562"/>
    <w:rsid w:val="005046D0"/>
    <w:rsid w:val="00504C48"/>
    <w:rsid w:val="00504E02"/>
    <w:rsid w:val="00505B5A"/>
    <w:rsid w:val="005074D7"/>
    <w:rsid w:val="005078FC"/>
    <w:rsid w:val="00511A18"/>
    <w:rsid w:val="0051212B"/>
    <w:rsid w:val="00512ADB"/>
    <w:rsid w:val="005131C9"/>
    <w:rsid w:val="00514199"/>
    <w:rsid w:val="005143D0"/>
    <w:rsid w:val="005146ED"/>
    <w:rsid w:val="0051484D"/>
    <w:rsid w:val="005166CB"/>
    <w:rsid w:val="0051784C"/>
    <w:rsid w:val="00520108"/>
    <w:rsid w:val="00520DF2"/>
    <w:rsid w:val="00521353"/>
    <w:rsid w:val="005217F4"/>
    <w:rsid w:val="005220DD"/>
    <w:rsid w:val="0052261D"/>
    <w:rsid w:val="00522A5F"/>
    <w:rsid w:val="00522C88"/>
    <w:rsid w:val="0052350E"/>
    <w:rsid w:val="005247A8"/>
    <w:rsid w:val="00524CB5"/>
    <w:rsid w:val="00525B70"/>
    <w:rsid w:val="00525F7C"/>
    <w:rsid w:val="00527A22"/>
    <w:rsid w:val="00527CF9"/>
    <w:rsid w:val="00530386"/>
    <w:rsid w:val="005314DF"/>
    <w:rsid w:val="0053159B"/>
    <w:rsid w:val="00531E09"/>
    <w:rsid w:val="00533884"/>
    <w:rsid w:val="005349B6"/>
    <w:rsid w:val="005364E3"/>
    <w:rsid w:val="005403B4"/>
    <w:rsid w:val="00540ED4"/>
    <w:rsid w:val="005421C3"/>
    <w:rsid w:val="00543B53"/>
    <w:rsid w:val="00543F0B"/>
    <w:rsid w:val="005445D5"/>
    <w:rsid w:val="0054469E"/>
    <w:rsid w:val="00544CB1"/>
    <w:rsid w:val="00546D29"/>
    <w:rsid w:val="005503BD"/>
    <w:rsid w:val="00550AA8"/>
    <w:rsid w:val="0055514C"/>
    <w:rsid w:val="00555345"/>
    <w:rsid w:val="00555B88"/>
    <w:rsid w:val="00557157"/>
    <w:rsid w:val="00561406"/>
    <w:rsid w:val="00561D0D"/>
    <w:rsid w:val="00562EDE"/>
    <w:rsid w:val="0056345D"/>
    <w:rsid w:val="00563F85"/>
    <w:rsid w:val="005643CE"/>
    <w:rsid w:val="00565A7B"/>
    <w:rsid w:val="00565D4D"/>
    <w:rsid w:val="00565F94"/>
    <w:rsid w:val="0056651A"/>
    <w:rsid w:val="005665FF"/>
    <w:rsid w:val="00566916"/>
    <w:rsid w:val="00566BFB"/>
    <w:rsid w:val="005671E6"/>
    <w:rsid w:val="00567AA8"/>
    <w:rsid w:val="00570563"/>
    <w:rsid w:val="005706FA"/>
    <w:rsid w:val="00572045"/>
    <w:rsid w:val="005723F9"/>
    <w:rsid w:val="005729C6"/>
    <w:rsid w:val="00573D2F"/>
    <w:rsid w:val="00574083"/>
    <w:rsid w:val="00576762"/>
    <w:rsid w:val="005772B0"/>
    <w:rsid w:val="00577686"/>
    <w:rsid w:val="00577A51"/>
    <w:rsid w:val="00577C30"/>
    <w:rsid w:val="005801AE"/>
    <w:rsid w:val="005809DA"/>
    <w:rsid w:val="005809DB"/>
    <w:rsid w:val="00580A3C"/>
    <w:rsid w:val="00580C5C"/>
    <w:rsid w:val="00581AC5"/>
    <w:rsid w:val="00582023"/>
    <w:rsid w:val="0058243F"/>
    <w:rsid w:val="00582547"/>
    <w:rsid w:val="00582555"/>
    <w:rsid w:val="0058291E"/>
    <w:rsid w:val="00583B9D"/>
    <w:rsid w:val="00586A38"/>
    <w:rsid w:val="00590846"/>
    <w:rsid w:val="00590EE6"/>
    <w:rsid w:val="005910D5"/>
    <w:rsid w:val="005912DF"/>
    <w:rsid w:val="0059161B"/>
    <w:rsid w:val="00592AE9"/>
    <w:rsid w:val="0059424D"/>
    <w:rsid w:val="005947B3"/>
    <w:rsid w:val="00594B1F"/>
    <w:rsid w:val="00594E2E"/>
    <w:rsid w:val="00595F4C"/>
    <w:rsid w:val="0059656E"/>
    <w:rsid w:val="005966C6"/>
    <w:rsid w:val="0059768E"/>
    <w:rsid w:val="00597B63"/>
    <w:rsid w:val="005A0930"/>
    <w:rsid w:val="005A1C6F"/>
    <w:rsid w:val="005A2BDF"/>
    <w:rsid w:val="005A3BFF"/>
    <w:rsid w:val="005A41DE"/>
    <w:rsid w:val="005A55FE"/>
    <w:rsid w:val="005A6D0D"/>
    <w:rsid w:val="005B0216"/>
    <w:rsid w:val="005B11A4"/>
    <w:rsid w:val="005B247C"/>
    <w:rsid w:val="005B2A9A"/>
    <w:rsid w:val="005B2C6D"/>
    <w:rsid w:val="005B35A4"/>
    <w:rsid w:val="005B3D69"/>
    <w:rsid w:val="005B456B"/>
    <w:rsid w:val="005B48C3"/>
    <w:rsid w:val="005B4A3A"/>
    <w:rsid w:val="005B4AB0"/>
    <w:rsid w:val="005B50BC"/>
    <w:rsid w:val="005B7F56"/>
    <w:rsid w:val="005C163E"/>
    <w:rsid w:val="005C17B0"/>
    <w:rsid w:val="005C4293"/>
    <w:rsid w:val="005C54CC"/>
    <w:rsid w:val="005C6186"/>
    <w:rsid w:val="005C6CB1"/>
    <w:rsid w:val="005D03B2"/>
    <w:rsid w:val="005D1A5D"/>
    <w:rsid w:val="005D20E9"/>
    <w:rsid w:val="005D2245"/>
    <w:rsid w:val="005D2CFE"/>
    <w:rsid w:val="005D42E8"/>
    <w:rsid w:val="005D4A8A"/>
    <w:rsid w:val="005D76E1"/>
    <w:rsid w:val="005E08ED"/>
    <w:rsid w:val="005E08FA"/>
    <w:rsid w:val="005E1A4F"/>
    <w:rsid w:val="005E275C"/>
    <w:rsid w:val="005E3057"/>
    <w:rsid w:val="005E3221"/>
    <w:rsid w:val="005E34E4"/>
    <w:rsid w:val="005E5455"/>
    <w:rsid w:val="005E6BE5"/>
    <w:rsid w:val="005E6D3B"/>
    <w:rsid w:val="005F043E"/>
    <w:rsid w:val="005F053E"/>
    <w:rsid w:val="005F3F7F"/>
    <w:rsid w:val="005F3FCD"/>
    <w:rsid w:val="005F4494"/>
    <w:rsid w:val="006003E2"/>
    <w:rsid w:val="00600FA9"/>
    <w:rsid w:val="0060370C"/>
    <w:rsid w:val="00603EA9"/>
    <w:rsid w:val="0060406B"/>
    <w:rsid w:val="00604486"/>
    <w:rsid w:val="00604A66"/>
    <w:rsid w:val="006062E6"/>
    <w:rsid w:val="00606F08"/>
    <w:rsid w:val="00606F6A"/>
    <w:rsid w:val="0060742A"/>
    <w:rsid w:val="00607657"/>
    <w:rsid w:val="006079B0"/>
    <w:rsid w:val="00610167"/>
    <w:rsid w:val="006116CA"/>
    <w:rsid w:val="00611E9E"/>
    <w:rsid w:val="00612430"/>
    <w:rsid w:val="00615295"/>
    <w:rsid w:val="00615593"/>
    <w:rsid w:val="0061570E"/>
    <w:rsid w:val="00615A6E"/>
    <w:rsid w:val="006166FF"/>
    <w:rsid w:val="00617C56"/>
    <w:rsid w:val="00620351"/>
    <w:rsid w:val="00622800"/>
    <w:rsid w:val="006231D8"/>
    <w:rsid w:val="00623B7C"/>
    <w:rsid w:val="00627509"/>
    <w:rsid w:val="0063016D"/>
    <w:rsid w:val="00630BE0"/>
    <w:rsid w:val="00630E11"/>
    <w:rsid w:val="00631A74"/>
    <w:rsid w:val="0063263E"/>
    <w:rsid w:val="00632654"/>
    <w:rsid w:val="00632F04"/>
    <w:rsid w:val="0063321F"/>
    <w:rsid w:val="00634672"/>
    <w:rsid w:val="00634CC8"/>
    <w:rsid w:val="00635DC2"/>
    <w:rsid w:val="0063632A"/>
    <w:rsid w:val="00636C9D"/>
    <w:rsid w:val="00636D83"/>
    <w:rsid w:val="00637A85"/>
    <w:rsid w:val="00637AAC"/>
    <w:rsid w:val="00640073"/>
    <w:rsid w:val="006401DD"/>
    <w:rsid w:val="00640494"/>
    <w:rsid w:val="00641538"/>
    <w:rsid w:val="00641DCA"/>
    <w:rsid w:val="00641FF1"/>
    <w:rsid w:val="00642395"/>
    <w:rsid w:val="00642683"/>
    <w:rsid w:val="00642F04"/>
    <w:rsid w:val="00643637"/>
    <w:rsid w:val="00643E1E"/>
    <w:rsid w:val="00643FB6"/>
    <w:rsid w:val="00645654"/>
    <w:rsid w:val="006456DC"/>
    <w:rsid w:val="006459F1"/>
    <w:rsid w:val="006461A5"/>
    <w:rsid w:val="006463AE"/>
    <w:rsid w:val="00646EA2"/>
    <w:rsid w:val="006475DF"/>
    <w:rsid w:val="006476CA"/>
    <w:rsid w:val="00647DB6"/>
    <w:rsid w:val="00651BB9"/>
    <w:rsid w:val="00652114"/>
    <w:rsid w:val="00652BB8"/>
    <w:rsid w:val="0065317D"/>
    <w:rsid w:val="00654342"/>
    <w:rsid w:val="00654A23"/>
    <w:rsid w:val="00654B60"/>
    <w:rsid w:val="0065571F"/>
    <w:rsid w:val="00655E22"/>
    <w:rsid w:val="00656034"/>
    <w:rsid w:val="00656940"/>
    <w:rsid w:val="00656AD1"/>
    <w:rsid w:val="00657593"/>
    <w:rsid w:val="00660D4B"/>
    <w:rsid w:val="006611B1"/>
    <w:rsid w:val="0066420A"/>
    <w:rsid w:val="0066494B"/>
    <w:rsid w:val="006653C6"/>
    <w:rsid w:val="0066553F"/>
    <w:rsid w:val="00665A8A"/>
    <w:rsid w:val="00666323"/>
    <w:rsid w:val="00670496"/>
    <w:rsid w:val="00671211"/>
    <w:rsid w:val="006714CD"/>
    <w:rsid w:val="006723E9"/>
    <w:rsid w:val="00672A19"/>
    <w:rsid w:val="00675169"/>
    <w:rsid w:val="006755E3"/>
    <w:rsid w:val="00675727"/>
    <w:rsid w:val="0067658C"/>
    <w:rsid w:val="00676798"/>
    <w:rsid w:val="00676C6B"/>
    <w:rsid w:val="00676DEB"/>
    <w:rsid w:val="0067731F"/>
    <w:rsid w:val="00677B72"/>
    <w:rsid w:val="00677E04"/>
    <w:rsid w:val="00680008"/>
    <w:rsid w:val="0068036E"/>
    <w:rsid w:val="00680DEC"/>
    <w:rsid w:val="006819EB"/>
    <w:rsid w:val="00681D7C"/>
    <w:rsid w:val="006825EB"/>
    <w:rsid w:val="00682E22"/>
    <w:rsid w:val="00682E7A"/>
    <w:rsid w:val="00683498"/>
    <w:rsid w:val="00683635"/>
    <w:rsid w:val="00683B1E"/>
    <w:rsid w:val="00684EC9"/>
    <w:rsid w:val="0068518B"/>
    <w:rsid w:val="0068535A"/>
    <w:rsid w:val="00685527"/>
    <w:rsid w:val="006860CD"/>
    <w:rsid w:val="0068668D"/>
    <w:rsid w:val="00686D89"/>
    <w:rsid w:val="00686EFB"/>
    <w:rsid w:val="00687E4A"/>
    <w:rsid w:val="00690099"/>
    <w:rsid w:val="00690754"/>
    <w:rsid w:val="00690C14"/>
    <w:rsid w:val="0069641D"/>
    <w:rsid w:val="00697B11"/>
    <w:rsid w:val="006A01F9"/>
    <w:rsid w:val="006A0685"/>
    <w:rsid w:val="006A0C9C"/>
    <w:rsid w:val="006A1D10"/>
    <w:rsid w:val="006A20FE"/>
    <w:rsid w:val="006A39F5"/>
    <w:rsid w:val="006A4F64"/>
    <w:rsid w:val="006A5AC3"/>
    <w:rsid w:val="006A5BB4"/>
    <w:rsid w:val="006A5E25"/>
    <w:rsid w:val="006A5E57"/>
    <w:rsid w:val="006A6A86"/>
    <w:rsid w:val="006B1595"/>
    <w:rsid w:val="006B1ACF"/>
    <w:rsid w:val="006B1EE0"/>
    <w:rsid w:val="006B2262"/>
    <w:rsid w:val="006B264F"/>
    <w:rsid w:val="006B2DD2"/>
    <w:rsid w:val="006B3018"/>
    <w:rsid w:val="006B3A3F"/>
    <w:rsid w:val="006B3BD0"/>
    <w:rsid w:val="006B4C31"/>
    <w:rsid w:val="006B4EFF"/>
    <w:rsid w:val="006B5E06"/>
    <w:rsid w:val="006B6E39"/>
    <w:rsid w:val="006B7E30"/>
    <w:rsid w:val="006C049F"/>
    <w:rsid w:val="006C1DC3"/>
    <w:rsid w:val="006C35CD"/>
    <w:rsid w:val="006C367E"/>
    <w:rsid w:val="006C4134"/>
    <w:rsid w:val="006C47A2"/>
    <w:rsid w:val="006C52DD"/>
    <w:rsid w:val="006C5313"/>
    <w:rsid w:val="006C5942"/>
    <w:rsid w:val="006C5A10"/>
    <w:rsid w:val="006C5C04"/>
    <w:rsid w:val="006C5CD8"/>
    <w:rsid w:val="006C6CCF"/>
    <w:rsid w:val="006C7584"/>
    <w:rsid w:val="006D0AC0"/>
    <w:rsid w:val="006D1BE7"/>
    <w:rsid w:val="006D2223"/>
    <w:rsid w:val="006D2278"/>
    <w:rsid w:val="006D2678"/>
    <w:rsid w:val="006D28AC"/>
    <w:rsid w:val="006D4B2B"/>
    <w:rsid w:val="006D4DDF"/>
    <w:rsid w:val="006D7E2B"/>
    <w:rsid w:val="006E02C5"/>
    <w:rsid w:val="006E0EC5"/>
    <w:rsid w:val="006E129A"/>
    <w:rsid w:val="006E18C7"/>
    <w:rsid w:val="006E319A"/>
    <w:rsid w:val="006E38D3"/>
    <w:rsid w:val="006E3F50"/>
    <w:rsid w:val="006E466D"/>
    <w:rsid w:val="006E4D52"/>
    <w:rsid w:val="006E4EE3"/>
    <w:rsid w:val="006E57AE"/>
    <w:rsid w:val="006E5BCF"/>
    <w:rsid w:val="006E6765"/>
    <w:rsid w:val="006F0DE0"/>
    <w:rsid w:val="006F1D81"/>
    <w:rsid w:val="006F2047"/>
    <w:rsid w:val="006F25E6"/>
    <w:rsid w:val="006F2CBE"/>
    <w:rsid w:val="006F383D"/>
    <w:rsid w:val="006F388D"/>
    <w:rsid w:val="006F447A"/>
    <w:rsid w:val="006F7400"/>
    <w:rsid w:val="006F7B4C"/>
    <w:rsid w:val="00700FA8"/>
    <w:rsid w:val="00701986"/>
    <w:rsid w:val="007035F9"/>
    <w:rsid w:val="00706A72"/>
    <w:rsid w:val="00706ACF"/>
    <w:rsid w:val="00706E62"/>
    <w:rsid w:val="007070D4"/>
    <w:rsid w:val="0070773C"/>
    <w:rsid w:val="00710360"/>
    <w:rsid w:val="0071181A"/>
    <w:rsid w:val="0071216A"/>
    <w:rsid w:val="007123CF"/>
    <w:rsid w:val="00712568"/>
    <w:rsid w:val="00715478"/>
    <w:rsid w:val="0071570A"/>
    <w:rsid w:val="00715D24"/>
    <w:rsid w:val="00716173"/>
    <w:rsid w:val="00716934"/>
    <w:rsid w:val="00716D3F"/>
    <w:rsid w:val="00716F99"/>
    <w:rsid w:val="0071715F"/>
    <w:rsid w:val="007207B1"/>
    <w:rsid w:val="00722E6A"/>
    <w:rsid w:val="00723738"/>
    <w:rsid w:val="00724F8E"/>
    <w:rsid w:val="00725440"/>
    <w:rsid w:val="00726132"/>
    <w:rsid w:val="00726DEE"/>
    <w:rsid w:val="007275A7"/>
    <w:rsid w:val="00727FEB"/>
    <w:rsid w:val="00731F2E"/>
    <w:rsid w:val="0073396A"/>
    <w:rsid w:val="00733A09"/>
    <w:rsid w:val="0073465B"/>
    <w:rsid w:val="00734D6F"/>
    <w:rsid w:val="00734E0B"/>
    <w:rsid w:val="0073582B"/>
    <w:rsid w:val="00735906"/>
    <w:rsid w:val="007359FC"/>
    <w:rsid w:val="007361AB"/>
    <w:rsid w:val="007372B6"/>
    <w:rsid w:val="007376F1"/>
    <w:rsid w:val="0073794A"/>
    <w:rsid w:val="00737AA8"/>
    <w:rsid w:val="007404DD"/>
    <w:rsid w:val="00740B52"/>
    <w:rsid w:val="00742489"/>
    <w:rsid w:val="00743B40"/>
    <w:rsid w:val="007447D1"/>
    <w:rsid w:val="007450E9"/>
    <w:rsid w:val="00745251"/>
    <w:rsid w:val="00745FC4"/>
    <w:rsid w:val="00746F4B"/>
    <w:rsid w:val="00747029"/>
    <w:rsid w:val="00747AA2"/>
    <w:rsid w:val="00747E58"/>
    <w:rsid w:val="00752E42"/>
    <w:rsid w:val="007531FC"/>
    <w:rsid w:val="007532AC"/>
    <w:rsid w:val="00753423"/>
    <w:rsid w:val="007540D1"/>
    <w:rsid w:val="00754ED0"/>
    <w:rsid w:val="00755615"/>
    <w:rsid w:val="0075622C"/>
    <w:rsid w:val="00756977"/>
    <w:rsid w:val="007571B5"/>
    <w:rsid w:val="0075744D"/>
    <w:rsid w:val="0076032C"/>
    <w:rsid w:val="00760652"/>
    <w:rsid w:val="00761BDE"/>
    <w:rsid w:val="00762F47"/>
    <w:rsid w:val="00763AD7"/>
    <w:rsid w:val="007649A3"/>
    <w:rsid w:val="00765159"/>
    <w:rsid w:val="00765FDF"/>
    <w:rsid w:val="00766715"/>
    <w:rsid w:val="00766895"/>
    <w:rsid w:val="00767767"/>
    <w:rsid w:val="0077026B"/>
    <w:rsid w:val="00772A2A"/>
    <w:rsid w:val="00774366"/>
    <w:rsid w:val="007747B1"/>
    <w:rsid w:val="00774BFB"/>
    <w:rsid w:val="00774D20"/>
    <w:rsid w:val="00774D29"/>
    <w:rsid w:val="00775851"/>
    <w:rsid w:val="00776A04"/>
    <w:rsid w:val="00776B6A"/>
    <w:rsid w:val="007774AE"/>
    <w:rsid w:val="00780217"/>
    <w:rsid w:val="00780646"/>
    <w:rsid w:val="0078176C"/>
    <w:rsid w:val="00781815"/>
    <w:rsid w:val="007819EF"/>
    <w:rsid w:val="00781F0C"/>
    <w:rsid w:val="00782B26"/>
    <w:rsid w:val="0078444F"/>
    <w:rsid w:val="00784468"/>
    <w:rsid w:val="00784BA3"/>
    <w:rsid w:val="007851CA"/>
    <w:rsid w:val="00785931"/>
    <w:rsid w:val="00786806"/>
    <w:rsid w:val="007879CB"/>
    <w:rsid w:val="00790302"/>
    <w:rsid w:val="007914AB"/>
    <w:rsid w:val="00791A92"/>
    <w:rsid w:val="00792D37"/>
    <w:rsid w:val="00795BD5"/>
    <w:rsid w:val="00795BDD"/>
    <w:rsid w:val="00795C5A"/>
    <w:rsid w:val="00795F84"/>
    <w:rsid w:val="00796359"/>
    <w:rsid w:val="00796768"/>
    <w:rsid w:val="007971A3"/>
    <w:rsid w:val="0079759B"/>
    <w:rsid w:val="007A0114"/>
    <w:rsid w:val="007A213F"/>
    <w:rsid w:val="007A27EA"/>
    <w:rsid w:val="007A3119"/>
    <w:rsid w:val="007A4B61"/>
    <w:rsid w:val="007A4BB1"/>
    <w:rsid w:val="007A4BDA"/>
    <w:rsid w:val="007A4D20"/>
    <w:rsid w:val="007A5D05"/>
    <w:rsid w:val="007B01B0"/>
    <w:rsid w:val="007B02C7"/>
    <w:rsid w:val="007B14B1"/>
    <w:rsid w:val="007B1E95"/>
    <w:rsid w:val="007B2085"/>
    <w:rsid w:val="007B2BEE"/>
    <w:rsid w:val="007B3138"/>
    <w:rsid w:val="007B431D"/>
    <w:rsid w:val="007B47A0"/>
    <w:rsid w:val="007B4A1D"/>
    <w:rsid w:val="007B4E72"/>
    <w:rsid w:val="007B549D"/>
    <w:rsid w:val="007B5589"/>
    <w:rsid w:val="007B56BB"/>
    <w:rsid w:val="007C0831"/>
    <w:rsid w:val="007C1576"/>
    <w:rsid w:val="007C1CAC"/>
    <w:rsid w:val="007C2297"/>
    <w:rsid w:val="007C37F5"/>
    <w:rsid w:val="007C393C"/>
    <w:rsid w:val="007C3BE3"/>
    <w:rsid w:val="007C3C86"/>
    <w:rsid w:val="007C3CB9"/>
    <w:rsid w:val="007C4240"/>
    <w:rsid w:val="007C4306"/>
    <w:rsid w:val="007C4440"/>
    <w:rsid w:val="007C53FE"/>
    <w:rsid w:val="007C55BD"/>
    <w:rsid w:val="007C5D5C"/>
    <w:rsid w:val="007C6230"/>
    <w:rsid w:val="007C6344"/>
    <w:rsid w:val="007C65E5"/>
    <w:rsid w:val="007C771E"/>
    <w:rsid w:val="007D0568"/>
    <w:rsid w:val="007D0B87"/>
    <w:rsid w:val="007D103C"/>
    <w:rsid w:val="007D352C"/>
    <w:rsid w:val="007D395B"/>
    <w:rsid w:val="007D3FFD"/>
    <w:rsid w:val="007D5998"/>
    <w:rsid w:val="007D5DEF"/>
    <w:rsid w:val="007D714F"/>
    <w:rsid w:val="007D7799"/>
    <w:rsid w:val="007E26A3"/>
    <w:rsid w:val="007E279F"/>
    <w:rsid w:val="007E3775"/>
    <w:rsid w:val="007E5686"/>
    <w:rsid w:val="007E6132"/>
    <w:rsid w:val="007E69A3"/>
    <w:rsid w:val="007E6CB8"/>
    <w:rsid w:val="007F07C7"/>
    <w:rsid w:val="007F11C5"/>
    <w:rsid w:val="007F254B"/>
    <w:rsid w:val="007F2F0B"/>
    <w:rsid w:val="007F4400"/>
    <w:rsid w:val="007F4AFD"/>
    <w:rsid w:val="007F5077"/>
    <w:rsid w:val="007F5123"/>
    <w:rsid w:val="007F61C1"/>
    <w:rsid w:val="007F6263"/>
    <w:rsid w:val="007F680F"/>
    <w:rsid w:val="008007E0"/>
    <w:rsid w:val="0080094B"/>
    <w:rsid w:val="00800ED1"/>
    <w:rsid w:val="00802636"/>
    <w:rsid w:val="00802745"/>
    <w:rsid w:val="00802F59"/>
    <w:rsid w:val="0080474D"/>
    <w:rsid w:val="00805304"/>
    <w:rsid w:val="0080669A"/>
    <w:rsid w:val="00806726"/>
    <w:rsid w:val="00810222"/>
    <w:rsid w:val="0081237E"/>
    <w:rsid w:val="008125BA"/>
    <w:rsid w:val="00812EE9"/>
    <w:rsid w:val="00813D3F"/>
    <w:rsid w:val="0081467A"/>
    <w:rsid w:val="00814978"/>
    <w:rsid w:val="00814E0B"/>
    <w:rsid w:val="0081710C"/>
    <w:rsid w:val="008174DF"/>
    <w:rsid w:val="00817E84"/>
    <w:rsid w:val="0082013B"/>
    <w:rsid w:val="00820776"/>
    <w:rsid w:val="00821605"/>
    <w:rsid w:val="00821810"/>
    <w:rsid w:val="00822292"/>
    <w:rsid w:val="00823473"/>
    <w:rsid w:val="00823AC5"/>
    <w:rsid w:val="00823E4C"/>
    <w:rsid w:val="00824157"/>
    <w:rsid w:val="00824473"/>
    <w:rsid w:val="0082452E"/>
    <w:rsid w:val="00824FD3"/>
    <w:rsid w:val="00826616"/>
    <w:rsid w:val="00826936"/>
    <w:rsid w:val="00826975"/>
    <w:rsid w:val="008272A7"/>
    <w:rsid w:val="00831952"/>
    <w:rsid w:val="008328F0"/>
    <w:rsid w:val="00832E63"/>
    <w:rsid w:val="0083307B"/>
    <w:rsid w:val="008330A6"/>
    <w:rsid w:val="008333BA"/>
    <w:rsid w:val="00834116"/>
    <w:rsid w:val="008341DB"/>
    <w:rsid w:val="0083427D"/>
    <w:rsid w:val="00834C6F"/>
    <w:rsid w:val="00835100"/>
    <w:rsid w:val="00835617"/>
    <w:rsid w:val="008370F9"/>
    <w:rsid w:val="00840CDD"/>
    <w:rsid w:val="00841D21"/>
    <w:rsid w:val="00842F1D"/>
    <w:rsid w:val="00843029"/>
    <w:rsid w:val="008432A4"/>
    <w:rsid w:val="00844605"/>
    <w:rsid w:val="00846947"/>
    <w:rsid w:val="00846E6F"/>
    <w:rsid w:val="00847234"/>
    <w:rsid w:val="00847508"/>
    <w:rsid w:val="0085015D"/>
    <w:rsid w:val="00850776"/>
    <w:rsid w:val="00851383"/>
    <w:rsid w:val="00851BD9"/>
    <w:rsid w:val="00852032"/>
    <w:rsid w:val="00852578"/>
    <w:rsid w:val="00852F94"/>
    <w:rsid w:val="008538AE"/>
    <w:rsid w:val="00855632"/>
    <w:rsid w:val="008612A3"/>
    <w:rsid w:val="008622C3"/>
    <w:rsid w:val="00862EAD"/>
    <w:rsid w:val="0086369E"/>
    <w:rsid w:val="00863D26"/>
    <w:rsid w:val="008646E9"/>
    <w:rsid w:val="0086481E"/>
    <w:rsid w:val="008661EA"/>
    <w:rsid w:val="008669D1"/>
    <w:rsid w:val="00866DF6"/>
    <w:rsid w:val="008719A1"/>
    <w:rsid w:val="00871B7F"/>
    <w:rsid w:val="00872115"/>
    <w:rsid w:val="008729A8"/>
    <w:rsid w:val="0087381A"/>
    <w:rsid w:val="008740AB"/>
    <w:rsid w:val="008740EC"/>
    <w:rsid w:val="00874D81"/>
    <w:rsid w:val="008768AB"/>
    <w:rsid w:val="00880A38"/>
    <w:rsid w:val="00880F39"/>
    <w:rsid w:val="008813B2"/>
    <w:rsid w:val="00881533"/>
    <w:rsid w:val="00881995"/>
    <w:rsid w:val="00881DA5"/>
    <w:rsid w:val="00882922"/>
    <w:rsid w:val="0088712D"/>
    <w:rsid w:val="0088720C"/>
    <w:rsid w:val="0088755D"/>
    <w:rsid w:val="00887DD7"/>
    <w:rsid w:val="00890982"/>
    <w:rsid w:val="008926B3"/>
    <w:rsid w:val="00892D82"/>
    <w:rsid w:val="008939C5"/>
    <w:rsid w:val="00893D34"/>
    <w:rsid w:val="00893F60"/>
    <w:rsid w:val="008942FA"/>
    <w:rsid w:val="00894E6A"/>
    <w:rsid w:val="008958D5"/>
    <w:rsid w:val="008969F5"/>
    <w:rsid w:val="008971E7"/>
    <w:rsid w:val="0089747B"/>
    <w:rsid w:val="008974A3"/>
    <w:rsid w:val="008979DA"/>
    <w:rsid w:val="008A1B9E"/>
    <w:rsid w:val="008A2F62"/>
    <w:rsid w:val="008A3993"/>
    <w:rsid w:val="008A4277"/>
    <w:rsid w:val="008A462E"/>
    <w:rsid w:val="008A4D8B"/>
    <w:rsid w:val="008A6981"/>
    <w:rsid w:val="008A6B5B"/>
    <w:rsid w:val="008A753E"/>
    <w:rsid w:val="008A772A"/>
    <w:rsid w:val="008A7A11"/>
    <w:rsid w:val="008B0110"/>
    <w:rsid w:val="008B0901"/>
    <w:rsid w:val="008B1295"/>
    <w:rsid w:val="008B19AA"/>
    <w:rsid w:val="008B1FBC"/>
    <w:rsid w:val="008B32AD"/>
    <w:rsid w:val="008B44FA"/>
    <w:rsid w:val="008B472B"/>
    <w:rsid w:val="008B4C74"/>
    <w:rsid w:val="008B5202"/>
    <w:rsid w:val="008B6E54"/>
    <w:rsid w:val="008C07C7"/>
    <w:rsid w:val="008C1D56"/>
    <w:rsid w:val="008C2596"/>
    <w:rsid w:val="008C2649"/>
    <w:rsid w:val="008C369C"/>
    <w:rsid w:val="008C385C"/>
    <w:rsid w:val="008C4710"/>
    <w:rsid w:val="008C50C0"/>
    <w:rsid w:val="008C5898"/>
    <w:rsid w:val="008C60AA"/>
    <w:rsid w:val="008C701A"/>
    <w:rsid w:val="008C7A94"/>
    <w:rsid w:val="008D147C"/>
    <w:rsid w:val="008D1B66"/>
    <w:rsid w:val="008D4B3B"/>
    <w:rsid w:val="008D4D16"/>
    <w:rsid w:val="008D586A"/>
    <w:rsid w:val="008D58C8"/>
    <w:rsid w:val="008D62D2"/>
    <w:rsid w:val="008D7C0D"/>
    <w:rsid w:val="008E062F"/>
    <w:rsid w:val="008E11C5"/>
    <w:rsid w:val="008E2498"/>
    <w:rsid w:val="008E261B"/>
    <w:rsid w:val="008E2912"/>
    <w:rsid w:val="008E2F5A"/>
    <w:rsid w:val="008E419F"/>
    <w:rsid w:val="008E5D4A"/>
    <w:rsid w:val="008E661A"/>
    <w:rsid w:val="008F2462"/>
    <w:rsid w:val="008F293B"/>
    <w:rsid w:val="008F29A7"/>
    <w:rsid w:val="008F2A26"/>
    <w:rsid w:val="008F3365"/>
    <w:rsid w:val="008F4366"/>
    <w:rsid w:val="008F4618"/>
    <w:rsid w:val="008F4953"/>
    <w:rsid w:val="008F6543"/>
    <w:rsid w:val="00902156"/>
    <w:rsid w:val="00902EBC"/>
    <w:rsid w:val="00904796"/>
    <w:rsid w:val="009051BC"/>
    <w:rsid w:val="009064E0"/>
    <w:rsid w:val="00906AC3"/>
    <w:rsid w:val="009072A0"/>
    <w:rsid w:val="00911088"/>
    <w:rsid w:val="009115F4"/>
    <w:rsid w:val="00911752"/>
    <w:rsid w:val="009118B2"/>
    <w:rsid w:val="00911FD3"/>
    <w:rsid w:val="00914368"/>
    <w:rsid w:val="009149CB"/>
    <w:rsid w:val="009151AB"/>
    <w:rsid w:val="009154A4"/>
    <w:rsid w:val="00915DBE"/>
    <w:rsid w:val="0092027B"/>
    <w:rsid w:val="009202D5"/>
    <w:rsid w:val="00920920"/>
    <w:rsid w:val="00920C6C"/>
    <w:rsid w:val="00922190"/>
    <w:rsid w:val="009222BC"/>
    <w:rsid w:val="00925256"/>
    <w:rsid w:val="00925500"/>
    <w:rsid w:val="00925AD7"/>
    <w:rsid w:val="00926249"/>
    <w:rsid w:val="00930546"/>
    <w:rsid w:val="0093142A"/>
    <w:rsid w:val="00931C5E"/>
    <w:rsid w:val="00932ACF"/>
    <w:rsid w:val="00933AB6"/>
    <w:rsid w:val="00933F46"/>
    <w:rsid w:val="009343A6"/>
    <w:rsid w:val="009372AF"/>
    <w:rsid w:val="00937701"/>
    <w:rsid w:val="009406C9"/>
    <w:rsid w:val="009409B4"/>
    <w:rsid w:val="009410F4"/>
    <w:rsid w:val="00941235"/>
    <w:rsid w:val="009415D5"/>
    <w:rsid w:val="009419AF"/>
    <w:rsid w:val="00941CED"/>
    <w:rsid w:val="0094220D"/>
    <w:rsid w:val="009424EF"/>
    <w:rsid w:val="009431AF"/>
    <w:rsid w:val="00944351"/>
    <w:rsid w:val="009466F6"/>
    <w:rsid w:val="00946A69"/>
    <w:rsid w:val="00946BAC"/>
    <w:rsid w:val="00947E47"/>
    <w:rsid w:val="00951174"/>
    <w:rsid w:val="00951861"/>
    <w:rsid w:val="00952B03"/>
    <w:rsid w:val="00953B07"/>
    <w:rsid w:val="009544E3"/>
    <w:rsid w:val="00955248"/>
    <w:rsid w:val="00956365"/>
    <w:rsid w:val="009571D3"/>
    <w:rsid w:val="00957C41"/>
    <w:rsid w:val="0096098E"/>
    <w:rsid w:val="00960E45"/>
    <w:rsid w:val="0096360E"/>
    <w:rsid w:val="00963BCE"/>
    <w:rsid w:val="00964E4B"/>
    <w:rsid w:val="00965B94"/>
    <w:rsid w:val="0096634F"/>
    <w:rsid w:val="0096663B"/>
    <w:rsid w:val="00966B2E"/>
    <w:rsid w:val="0096702A"/>
    <w:rsid w:val="00967868"/>
    <w:rsid w:val="00967E9D"/>
    <w:rsid w:val="00970104"/>
    <w:rsid w:val="00970384"/>
    <w:rsid w:val="00971E3B"/>
    <w:rsid w:val="0097237A"/>
    <w:rsid w:val="009743DF"/>
    <w:rsid w:val="0097532A"/>
    <w:rsid w:val="0097584F"/>
    <w:rsid w:val="00976167"/>
    <w:rsid w:val="00976BE3"/>
    <w:rsid w:val="009771A0"/>
    <w:rsid w:val="00977342"/>
    <w:rsid w:val="0098013C"/>
    <w:rsid w:val="0098116F"/>
    <w:rsid w:val="00981614"/>
    <w:rsid w:val="009830BE"/>
    <w:rsid w:val="0098316B"/>
    <w:rsid w:val="00983A2C"/>
    <w:rsid w:val="009842F0"/>
    <w:rsid w:val="00984860"/>
    <w:rsid w:val="00985D59"/>
    <w:rsid w:val="00987187"/>
    <w:rsid w:val="00987F5B"/>
    <w:rsid w:val="0099015B"/>
    <w:rsid w:val="00990661"/>
    <w:rsid w:val="009909C9"/>
    <w:rsid w:val="00990A38"/>
    <w:rsid w:val="0099129D"/>
    <w:rsid w:val="00991BE0"/>
    <w:rsid w:val="00993BAB"/>
    <w:rsid w:val="009940B1"/>
    <w:rsid w:val="0099441A"/>
    <w:rsid w:val="009952A6"/>
    <w:rsid w:val="009955F5"/>
    <w:rsid w:val="00996043"/>
    <w:rsid w:val="0099664C"/>
    <w:rsid w:val="00996C87"/>
    <w:rsid w:val="0099754A"/>
    <w:rsid w:val="009A005C"/>
    <w:rsid w:val="009A0A79"/>
    <w:rsid w:val="009A271B"/>
    <w:rsid w:val="009A2A3F"/>
    <w:rsid w:val="009A2AEE"/>
    <w:rsid w:val="009A36FF"/>
    <w:rsid w:val="009A39D5"/>
    <w:rsid w:val="009A5941"/>
    <w:rsid w:val="009A60CD"/>
    <w:rsid w:val="009A78C9"/>
    <w:rsid w:val="009A7B74"/>
    <w:rsid w:val="009B006F"/>
    <w:rsid w:val="009B09A7"/>
    <w:rsid w:val="009B0CFF"/>
    <w:rsid w:val="009B1200"/>
    <w:rsid w:val="009B1B13"/>
    <w:rsid w:val="009B1E0F"/>
    <w:rsid w:val="009B39EC"/>
    <w:rsid w:val="009B3B10"/>
    <w:rsid w:val="009B3C65"/>
    <w:rsid w:val="009B4734"/>
    <w:rsid w:val="009B484A"/>
    <w:rsid w:val="009B517D"/>
    <w:rsid w:val="009B5615"/>
    <w:rsid w:val="009B66F9"/>
    <w:rsid w:val="009B7E8B"/>
    <w:rsid w:val="009C0799"/>
    <w:rsid w:val="009C1150"/>
    <w:rsid w:val="009C16BA"/>
    <w:rsid w:val="009C16CC"/>
    <w:rsid w:val="009C2132"/>
    <w:rsid w:val="009C2C75"/>
    <w:rsid w:val="009C3609"/>
    <w:rsid w:val="009C425B"/>
    <w:rsid w:val="009C5FF3"/>
    <w:rsid w:val="009C637D"/>
    <w:rsid w:val="009C6B89"/>
    <w:rsid w:val="009C6EDA"/>
    <w:rsid w:val="009C76FE"/>
    <w:rsid w:val="009D0DE4"/>
    <w:rsid w:val="009D1333"/>
    <w:rsid w:val="009D1E46"/>
    <w:rsid w:val="009D28CB"/>
    <w:rsid w:val="009D2FB5"/>
    <w:rsid w:val="009D570A"/>
    <w:rsid w:val="009D5D2E"/>
    <w:rsid w:val="009D69E3"/>
    <w:rsid w:val="009D6A4E"/>
    <w:rsid w:val="009D6F28"/>
    <w:rsid w:val="009D7500"/>
    <w:rsid w:val="009E0AA8"/>
    <w:rsid w:val="009E21EC"/>
    <w:rsid w:val="009E26C0"/>
    <w:rsid w:val="009E367C"/>
    <w:rsid w:val="009E3804"/>
    <w:rsid w:val="009E3D25"/>
    <w:rsid w:val="009E3E29"/>
    <w:rsid w:val="009E46CC"/>
    <w:rsid w:val="009E5CE1"/>
    <w:rsid w:val="009E661F"/>
    <w:rsid w:val="009E70C8"/>
    <w:rsid w:val="009F026F"/>
    <w:rsid w:val="009F0350"/>
    <w:rsid w:val="009F180A"/>
    <w:rsid w:val="009F1BAA"/>
    <w:rsid w:val="009F1D9D"/>
    <w:rsid w:val="009F213B"/>
    <w:rsid w:val="009F2D32"/>
    <w:rsid w:val="009F35CC"/>
    <w:rsid w:val="009F4962"/>
    <w:rsid w:val="009F5BC5"/>
    <w:rsid w:val="009F7BC7"/>
    <w:rsid w:val="00A019E2"/>
    <w:rsid w:val="00A023E2"/>
    <w:rsid w:val="00A02697"/>
    <w:rsid w:val="00A02BC1"/>
    <w:rsid w:val="00A035BA"/>
    <w:rsid w:val="00A03C23"/>
    <w:rsid w:val="00A05989"/>
    <w:rsid w:val="00A06388"/>
    <w:rsid w:val="00A0679D"/>
    <w:rsid w:val="00A0691D"/>
    <w:rsid w:val="00A06A79"/>
    <w:rsid w:val="00A101EE"/>
    <w:rsid w:val="00A102C9"/>
    <w:rsid w:val="00A109D9"/>
    <w:rsid w:val="00A11D1D"/>
    <w:rsid w:val="00A1223B"/>
    <w:rsid w:val="00A12A7F"/>
    <w:rsid w:val="00A12E46"/>
    <w:rsid w:val="00A15A13"/>
    <w:rsid w:val="00A15D18"/>
    <w:rsid w:val="00A16873"/>
    <w:rsid w:val="00A171C1"/>
    <w:rsid w:val="00A1797A"/>
    <w:rsid w:val="00A20A9F"/>
    <w:rsid w:val="00A22A26"/>
    <w:rsid w:val="00A22BC1"/>
    <w:rsid w:val="00A2545F"/>
    <w:rsid w:val="00A25607"/>
    <w:rsid w:val="00A25788"/>
    <w:rsid w:val="00A268B7"/>
    <w:rsid w:val="00A26945"/>
    <w:rsid w:val="00A321C3"/>
    <w:rsid w:val="00A324DA"/>
    <w:rsid w:val="00A34882"/>
    <w:rsid w:val="00A34D9F"/>
    <w:rsid w:val="00A350A2"/>
    <w:rsid w:val="00A354B1"/>
    <w:rsid w:val="00A3591E"/>
    <w:rsid w:val="00A35E88"/>
    <w:rsid w:val="00A36884"/>
    <w:rsid w:val="00A36BA3"/>
    <w:rsid w:val="00A4027B"/>
    <w:rsid w:val="00A40DD9"/>
    <w:rsid w:val="00A428D2"/>
    <w:rsid w:val="00A42E92"/>
    <w:rsid w:val="00A43EED"/>
    <w:rsid w:val="00A45285"/>
    <w:rsid w:val="00A45A6E"/>
    <w:rsid w:val="00A51128"/>
    <w:rsid w:val="00A51EA0"/>
    <w:rsid w:val="00A51EBF"/>
    <w:rsid w:val="00A522FD"/>
    <w:rsid w:val="00A5366D"/>
    <w:rsid w:val="00A541F5"/>
    <w:rsid w:val="00A55F60"/>
    <w:rsid w:val="00A55FD1"/>
    <w:rsid w:val="00A56C20"/>
    <w:rsid w:val="00A57CDF"/>
    <w:rsid w:val="00A6035C"/>
    <w:rsid w:val="00A606AC"/>
    <w:rsid w:val="00A615C1"/>
    <w:rsid w:val="00A6220C"/>
    <w:rsid w:val="00A62656"/>
    <w:rsid w:val="00A628E1"/>
    <w:rsid w:val="00A64400"/>
    <w:rsid w:val="00A650D2"/>
    <w:rsid w:val="00A651F2"/>
    <w:rsid w:val="00A65779"/>
    <w:rsid w:val="00A66364"/>
    <w:rsid w:val="00A67E75"/>
    <w:rsid w:val="00A7089C"/>
    <w:rsid w:val="00A7124E"/>
    <w:rsid w:val="00A712C0"/>
    <w:rsid w:val="00A722A8"/>
    <w:rsid w:val="00A737FA"/>
    <w:rsid w:val="00A73CB7"/>
    <w:rsid w:val="00A75D54"/>
    <w:rsid w:val="00A75FE7"/>
    <w:rsid w:val="00A7607D"/>
    <w:rsid w:val="00A763E7"/>
    <w:rsid w:val="00A76AA6"/>
    <w:rsid w:val="00A76F7C"/>
    <w:rsid w:val="00A77547"/>
    <w:rsid w:val="00A778E8"/>
    <w:rsid w:val="00A80294"/>
    <w:rsid w:val="00A8085B"/>
    <w:rsid w:val="00A8127B"/>
    <w:rsid w:val="00A8181D"/>
    <w:rsid w:val="00A827DA"/>
    <w:rsid w:val="00A82944"/>
    <w:rsid w:val="00A833A8"/>
    <w:rsid w:val="00A833B2"/>
    <w:rsid w:val="00A8350F"/>
    <w:rsid w:val="00A83543"/>
    <w:rsid w:val="00A84491"/>
    <w:rsid w:val="00A844EC"/>
    <w:rsid w:val="00A84A3B"/>
    <w:rsid w:val="00A84E82"/>
    <w:rsid w:val="00A84EA7"/>
    <w:rsid w:val="00A863B9"/>
    <w:rsid w:val="00A87606"/>
    <w:rsid w:val="00A87A4C"/>
    <w:rsid w:val="00A901AF"/>
    <w:rsid w:val="00A90355"/>
    <w:rsid w:val="00A9039C"/>
    <w:rsid w:val="00A9069F"/>
    <w:rsid w:val="00A92316"/>
    <w:rsid w:val="00A92536"/>
    <w:rsid w:val="00A92FA2"/>
    <w:rsid w:val="00A93FE3"/>
    <w:rsid w:val="00A95298"/>
    <w:rsid w:val="00A966C6"/>
    <w:rsid w:val="00A96890"/>
    <w:rsid w:val="00A9742B"/>
    <w:rsid w:val="00A97C13"/>
    <w:rsid w:val="00A97D33"/>
    <w:rsid w:val="00AA01AA"/>
    <w:rsid w:val="00AA01B0"/>
    <w:rsid w:val="00AA1575"/>
    <w:rsid w:val="00AA442E"/>
    <w:rsid w:val="00AA6221"/>
    <w:rsid w:val="00AA7066"/>
    <w:rsid w:val="00AB071D"/>
    <w:rsid w:val="00AB1601"/>
    <w:rsid w:val="00AB1626"/>
    <w:rsid w:val="00AB168A"/>
    <w:rsid w:val="00AB1741"/>
    <w:rsid w:val="00AB1A46"/>
    <w:rsid w:val="00AB1D3E"/>
    <w:rsid w:val="00AB1D41"/>
    <w:rsid w:val="00AB46E9"/>
    <w:rsid w:val="00AB47D0"/>
    <w:rsid w:val="00AB4BD4"/>
    <w:rsid w:val="00AB4E74"/>
    <w:rsid w:val="00AB5587"/>
    <w:rsid w:val="00AB5AE4"/>
    <w:rsid w:val="00AB63D6"/>
    <w:rsid w:val="00AB6795"/>
    <w:rsid w:val="00AB6E3B"/>
    <w:rsid w:val="00AB74DD"/>
    <w:rsid w:val="00AC0669"/>
    <w:rsid w:val="00AC0912"/>
    <w:rsid w:val="00AC14C7"/>
    <w:rsid w:val="00AC294D"/>
    <w:rsid w:val="00AC35E6"/>
    <w:rsid w:val="00AC68FD"/>
    <w:rsid w:val="00AC6B09"/>
    <w:rsid w:val="00AC7529"/>
    <w:rsid w:val="00AD00AD"/>
    <w:rsid w:val="00AD00FB"/>
    <w:rsid w:val="00AD05DA"/>
    <w:rsid w:val="00AD0660"/>
    <w:rsid w:val="00AD2251"/>
    <w:rsid w:val="00AD28BC"/>
    <w:rsid w:val="00AD30F5"/>
    <w:rsid w:val="00AD32AF"/>
    <w:rsid w:val="00AD346D"/>
    <w:rsid w:val="00AD4538"/>
    <w:rsid w:val="00AD499C"/>
    <w:rsid w:val="00AD5135"/>
    <w:rsid w:val="00AD5C8A"/>
    <w:rsid w:val="00AD656B"/>
    <w:rsid w:val="00AD694B"/>
    <w:rsid w:val="00AD6FD6"/>
    <w:rsid w:val="00AD7A08"/>
    <w:rsid w:val="00AD7FEB"/>
    <w:rsid w:val="00AE06B0"/>
    <w:rsid w:val="00AE2380"/>
    <w:rsid w:val="00AE2AEF"/>
    <w:rsid w:val="00AE3152"/>
    <w:rsid w:val="00AE39D0"/>
    <w:rsid w:val="00AE4904"/>
    <w:rsid w:val="00AE52C6"/>
    <w:rsid w:val="00AF05A2"/>
    <w:rsid w:val="00AF1EE8"/>
    <w:rsid w:val="00AF2C28"/>
    <w:rsid w:val="00AF40A8"/>
    <w:rsid w:val="00B008E2"/>
    <w:rsid w:val="00B00C3E"/>
    <w:rsid w:val="00B0147E"/>
    <w:rsid w:val="00B02435"/>
    <w:rsid w:val="00B024C4"/>
    <w:rsid w:val="00B028C4"/>
    <w:rsid w:val="00B03558"/>
    <w:rsid w:val="00B0533D"/>
    <w:rsid w:val="00B05739"/>
    <w:rsid w:val="00B0698B"/>
    <w:rsid w:val="00B06C42"/>
    <w:rsid w:val="00B07210"/>
    <w:rsid w:val="00B07A03"/>
    <w:rsid w:val="00B1002F"/>
    <w:rsid w:val="00B10115"/>
    <w:rsid w:val="00B102D9"/>
    <w:rsid w:val="00B1078D"/>
    <w:rsid w:val="00B10DA5"/>
    <w:rsid w:val="00B11339"/>
    <w:rsid w:val="00B14172"/>
    <w:rsid w:val="00B144DC"/>
    <w:rsid w:val="00B149E5"/>
    <w:rsid w:val="00B15B2E"/>
    <w:rsid w:val="00B167AF"/>
    <w:rsid w:val="00B168DF"/>
    <w:rsid w:val="00B16A51"/>
    <w:rsid w:val="00B16C40"/>
    <w:rsid w:val="00B16C48"/>
    <w:rsid w:val="00B16E3C"/>
    <w:rsid w:val="00B17240"/>
    <w:rsid w:val="00B173E7"/>
    <w:rsid w:val="00B20080"/>
    <w:rsid w:val="00B20683"/>
    <w:rsid w:val="00B208C8"/>
    <w:rsid w:val="00B211B0"/>
    <w:rsid w:val="00B21629"/>
    <w:rsid w:val="00B22AAD"/>
    <w:rsid w:val="00B22C07"/>
    <w:rsid w:val="00B23805"/>
    <w:rsid w:val="00B2516D"/>
    <w:rsid w:val="00B25449"/>
    <w:rsid w:val="00B26387"/>
    <w:rsid w:val="00B30CAB"/>
    <w:rsid w:val="00B3223D"/>
    <w:rsid w:val="00B33930"/>
    <w:rsid w:val="00B34C57"/>
    <w:rsid w:val="00B35A26"/>
    <w:rsid w:val="00B3740C"/>
    <w:rsid w:val="00B413D7"/>
    <w:rsid w:val="00B414E4"/>
    <w:rsid w:val="00B43256"/>
    <w:rsid w:val="00B445BD"/>
    <w:rsid w:val="00B44D29"/>
    <w:rsid w:val="00B45896"/>
    <w:rsid w:val="00B45B21"/>
    <w:rsid w:val="00B46CEC"/>
    <w:rsid w:val="00B5016D"/>
    <w:rsid w:val="00B506B4"/>
    <w:rsid w:val="00B5072D"/>
    <w:rsid w:val="00B513D2"/>
    <w:rsid w:val="00B51E31"/>
    <w:rsid w:val="00B51ED3"/>
    <w:rsid w:val="00B5323A"/>
    <w:rsid w:val="00B53C68"/>
    <w:rsid w:val="00B53D59"/>
    <w:rsid w:val="00B540B9"/>
    <w:rsid w:val="00B54C65"/>
    <w:rsid w:val="00B5566C"/>
    <w:rsid w:val="00B55D75"/>
    <w:rsid w:val="00B565DC"/>
    <w:rsid w:val="00B57412"/>
    <w:rsid w:val="00B601DC"/>
    <w:rsid w:val="00B60400"/>
    <w:rsid w:val="00B60EE5"/>
    <w:rsid w:val="00B60FA4"/>
    <w:rsid w:val="00B632DE"/>
    <w:rsid w:val="00B63F89"/>
    <w:rsid w:val="00B641B1"/>
    <w:rsid w:val="00B64F64"/>
    <w:rsid w:val="00B658A1"/>
    <w:rsid w:val="00B662A0"/>
    <w:rsid w:val="00B66663"/>
    <w:rsid w:val="00B673C9"/>
    <w:rsid w:val="00B674BD"/>
    <w:rsid w:val="00B70042"/>
    <w:rsid w:val="00B716AF"/>
    <w:rsid w:val="00B72869"/>
    <w:rsid w:val="00B74145"/>
    <w:rsid w:val="00B74743"/>
    <w:rsid w:val="00B74ECA"/>
    <w:rsid w:val="00B74F00"/>
    <w:rsid w:val="00B74F06"/>
    <w:rsid w:val="00B75388"/>
    <w:rsid w:val="00B758A8"/>
    <w:rsid w:val="00B75ABD"/>
    <w:rsid w:val="00B75C90"/>
    <w:rsid w:val="00B7659E"/>
    <w:rsid w:val="00B76D0F"/>
    <w:rsid w:val="00B778D2"/>
    <w:rsid w:val="00B801A3"/>
    <w:rsid w:val="00B805A5"/>
    <w:rsid w:val="00B81281"/>
    <w:rsid w:val="00B8138D"/>
    <w:rsid w:val="00B82506"/>
    <w:rsid w:val="00B84477"/>
    <w:rsid w:val="00B85A11"/>
    <w:rsid w:val="00B86C41"/>
    <w:rsid w:val="00B8764D"/>
    <w:rsid w:val="00B90DF4"/>
    <w:rsid w:val="00B91673"/>
    <w:rsid w:val="00B926D8"/>
    <w:rsid w:val="00B95346"/>
    <w:rsid w:val="00B96ABC"/>
    <w:rsid w:val="00B97F2D"/>
    <w:rsid w:val="00B97F8D"/>
    <w:rsid w:val="00BA0483"/>
    <w:rsid w:val="00BA0D7B"/>
    <w:rsid w:val="00BA0E0F"/>
    <w:rsid w:val="00BA1B69"/>
    <w:rsid w:val="00BA2609"/>
    <w:rsid w:val="00BA2696"/>
    <w:rsid w:val="00BA36F1"/>
    <w:rsid w:val="00BA63B6"/>
    <w:rsid w:val="00BA6AA0"/>
    <w:rsid w:val="00BA6E0C"/>
    <w:rsid w:val="00BA73EC"/>
    <w:rsid w:val="00BA7414"/>
    <w:rsid w:val="00BA76C7"/>
    <w:rsid w:val="00BB0CB6"/>
    <w:rsid w:val="00BB14D9"/>
    <w:rsid w:val="00BB166B"/>
    <w:rsid w:val="00BB4060"/>
    <w:rsid w:val="00BB4934"/>
    <w:rsid w:val="00BB4E65"/>
    <w:rsid w:val="00BB722C"/>
    <w:rsid w:val="00BB764B"/>
    <w:rsid w:val="00BB7743"/>
    <w:rsid w:val="00BB7C92"/>
    <w:rsid w:val="00BC46CC"/>
    <w:rsid w:val="00BC4940"/>
    <w:rsid w:val="00BC798C"/>
    <w:rsid w:val="00BD01D1"/>
    <w:rsid w:val="00BD0450"/>
    <w:rsid w:val="00BD1EFD"/>
    <w:rsid w:val="00BD2893"/>
    <w:rsid w:val="00BD2FFA"/>
    <w:rsid w:val="00BD33AE"/>
    <w:rsid w:val="00BD357D"/>
    <w:rsid w:val="00BD4650"/>
    <w:rsid w:val="00BD46FC"/>
    <w:rsid w:val="00BD4833"/>
    <w:rsid w:val="00BD4CDB"/>
    <w:rsid w:val="00BD564D"/>
    <w:rsid w:val="00BD717B"/>
    <w:rsid w:val="00BD7C6E"/>
    <w:rsid w:val="00BE1010"/>
    <w:rsid w:val="00BE1A5E"/>
    <w:rsid w:val="00BE43D7"/>
    <w:rsid w:val="00BE4AF0"/>
    <w:rsid w:val="00BE51F4"/>
    <w:rsid w:val="00BF0636"/>
    <w:rsid w:val="00BF0F9B"/>
    <w:rsid w:val="00BF1514"/>
    <w:rsid w:val="00BF1730"/>
    <w:rsid w:val="00BF1956"/>
    <w:rsid w:val="00BF1B2C"/>
    <w:rsid w:val="00BF2D84"/>
    <w:rsid w:val="00BF30D3"/>
    <w:rsid w:val="00BF43A4"/>
    <w:rsid w:val="00BF6FD1"/>
    <w:rsid w:val="00BF6FDD"/>
    <w:rsid w:val="00C00073"/>
    <w:rsid w:val="00C006C6"/>
    <w:rsid w:val="00C00AB3"/>
    <w:rsid w:val="00C0116C"/>
    <w:rsid w:val="00C014AC"/>
    <w:rsid w:val="00C01F77"/>
    <w:rsid w:val="00C02E6E"/>
    <w:rsid w:val="00C04C95"/>
    <w:rsid w:val="00C053BF"/>
    <w:rsid w:val="00C111BF"/>
    <w:rsid w:val="00C13E92"/>
    <w:rsid w:val="00C14805"/>
    <w:rsid w:val="00C14980"/>
    <w:rsid w:val="00C150D8"/>
    <w:rsid w:val="00C1557B"/>
    <w:rsid w:val="00C15D88"/>
    <w:rsid w:val="00C15D8D"/>
    <w:rsid w:val="00C16217"/>
    <w:rsid w:val="00C165ED"/>
    <w:rsid w:val="00C16AAD"/>
    <w:rsid w:val="00C16B43"/>
    <w:rsid w:val="00C16ED8"/>
    <w:rsid w:val="00C16FB0"/>
    <w:rsid w:val="00C20A1D"/>
    <w:rsid w:val="00C21C2A"/>
    <w:rsid w:val="00C2218F"/>
    <w:rsid w:val="00C22848"/>
    <w:rsid w:val="00C22B5B"/>
    <w:rsid w:val="00C233E2"/>
    <w:rsid w:val="00C2396C"/>
    <w:rsid w:val="00C24403"/>
    <w:rsid w:val="00C256FA"/>
    <w:rsid w:val="00C26486"/>
    <w:rsid w:val="00C2699B"/>
    <w:rsid w:val="00C26E03"/>
    <w:rsid w:val="00C26FBF"/>
    <w:rsid w:val="00C273B5"/>
    <w:rsid w:val="00C27952"/>
    <w:rsid w:val="00C303A4"/>
    <w:rsid w:val="00C30DD2"/>
    <w:rsid w:val="00C30EEF"/>
    <w:rsid w:val="00C31628"/>
    <w:rsid w:val="00C31970"/>
    <w:rsid w:val="00C33645"/>
    <w:rsid w:val="00C34380"/>
    <w:rsid w:val="00C35406"/>
    <w:rsid w:val="00C40A51"/>
    <w:rsid w:val="00C40E68"/>
    <w:rsid w:val="00C41C7C"/>
    <w:rsid w:val="00C42D5D"/>
    <w:rsid w:val="00C43A3A"/>
    <w:rsid w:val="00C44701"/>
    <w:rsid w:val="00C4696E"/>
    <w:rsid w:val="00C47766"/>
    <w:rsid w:val="00C50DEA"/>
    <w:rsid w:val="00C5101C"/>
    <w:rsid w:val="00C51A83"/>
    <w:rsid w:val="00C51BD8"/>
    <w:rsid w:val="00C5217F"/>
    <w:rsid w:val="00C52709"/>
    <w:rsid w:val="00C527E6"/>
    <w:rsid w:val="00C54041"/>
    <w:rsid w:val="00C5438F"/>
    <w:rsid w:val="00C54F84"/>
    <w:rsid w:val="00C56635"/>
    <w:rsid w:val="00C5676C"/>
    <w:rsid w:val="00C56E54"/>
    <w:rsid w:val="00C56F96"/>
    <w:rsid w:val="00C57BB4"/>
    <w:rsid w:val="00C60165"/>
    <w:rsid w:val="00C60DFD"/>
    <w:rsid w:val="00C611C5"/>
    <w:rsid w:val="00C61560"/>
    <w:rsid w:val="00C62671"/>
    <w:rsid w:val="00C626F1"/>
    <w:rsid w:val="00C63B37"/>
    <w:rsid w:val="00C641F0"/>
    <w:rsid w:val="00C65C20"/>
    <w:rsid w:val="00C70A85"/>
    <w:rsid w:val="00C70ADB"/>
    <w:rsid w:val="00C70DA8"/>
    <w:rsid w:val="00C70E44"/>
    <w:rsid w:val="00C70EB9"/>
    <w:rsid w:val="00C722EB"/>
    <w:rsid w:val="00C72A01"/>
    <w:rsid w:val="00C72D5F"/>
    <w:rsid w:val="00C734F8"/>
    <w:rsid w:val="00C73564"/>
    <w:rsid w:val="00C73FF9"/>
    <w:rsid w:val="00C74CA0"/>
    <w:rsid w:val="00C76B49"/>
    <w:rsid w:val="00C770C1"/>
    <w:rsid w:val="00C800A2"/>
    <w:rsid w:val="00C818A3"/>
    <w:rsid w:val="00C82866"/>
    <w:rsid w:val="00C83AF7"/>
    <w:rsid w:val="00C83E13"/>
    <w:rsid w:val="00C856C3"/>
    <w:rsid w:val="00C8596C"/>
    <w:rsid w:val="00C85C7E"/>
    <w:rsid w:val="00C86F7A"/>
    <w:rsid w:val="00C871ED"/>
    <w:rsid w:val="00C878F1"/>
    <w:rsid w:val="00C9288D"/>
    <w:rsid w:val="00C93E29"/>
    <w:rsid w:val="00C95410"/>
    <w:rsid w:val="00C95A09"/>
    <w:rsid w:val="00C965AD"/>
    <w:rsid w:val="00CA0578"/>
    <w:rsid w:val="00CA0A37"/>
    <w:rsid w:val="00CA1977"/>
    <w:rsid w:val="00CA1B6F"/>
    <w:rsid w:val="00CA1CB5"/>
    <w:rsid w:val="00CA2471"/>
    <w:rsid w:val="00CA41A6"/>
    <w:rsid w:val="00CA4A9E"/>
    <w:rsid w:val="00CA5704"/>
    <w:rsid w:val="00CA5A8A"/>
    <w:rsid w:val="00CA63DB"/>
    <w:rsid w:val="00CA6902"/>
    <w:rsid w:val="00CB08BE"/>
    <w:rsid w:val="00CB0F23"/>
    <w:rsid w:val="00CB1E3A"/>
    <w:rsid w:val="00CB284C"/>
    <w:rsid w:val="00CB2A2F"/>
    <w:rsid w:val="00CB2CF6"/>
    <w:rsid w:val="00CB436B"/>
    <w:rsid w:val="00CB596D"/>
    <w:rsid w:val="00CB7A5A"/>
    <w:rsid w:val="00CC002E"/>
    <w:rsid w:val="00CC1ABC"/>
    <w:rsid w:val="00CC3EB3"/>
    <w:rsid w:val="00CC42C0"/>
    <w:rsid w:val="00CC487C"/>
    <w:rsid w:val="00CC561B"/>
    <w:rsid w:val="00CC66AD"/>
    <w:rsid w:val="00CC7EA1"/>
    <w:rsid w:val="00CD0994"/>
    <w:rsid w:val="00CD1037"/>
    <w:rsid w:val="00CD105E"/>
    <w:rsid w:val="00CD12FB"/>
    <w:rsid w:val="00CD14D3"/>
    <w:rsid w:val="00CD38CF"/>
    <w:rsid w:val="00CD4D6F"/>
    <w:rsid w:val="00CD5601"/>
    <w:rsid w:val="00CD567D"/>
    <w:rsid w:val="00CD61C0"/>
    <w:rsid w:val="00CD7BBB"/>
    <w:rsid w:val="00CD7E6C"/>
    <w:rsid w:val="00CE047E"/>
    <w:rsid w:val="00CE04F9"/>
    <w:rsid w:val="00CE1356"/>
    <w:rsid w:val="00CE140D"/>
    <w:rsid w:val="00CE285C"/>
    <w:rsid w:val="00CE2A9D"/>
    <w:rsid w:val="00CE4338"/>
    <w:rsid w:val="00CE570C"/>
    <w:rsid w:val="00CE5D34"/>
    <w:rsid w:val="00CE712F"/>
    <w:rsid w:val="00CE72E8"/>
    <w:rsid w:val="00CE7D21"/>
    <w:rsid w:val="00CF1242"/>
    <w:rsid w:val="00CF1EB5"/>
    <w:rsid w:val="00CF2350"/>
    <w:rsid w:val="00CF3768"/>
    <w:rsid w:val="00CF3931"/>
    <w:rsid w:val="00CF3B8F"/>
    <w:rsid w:val="00CF3DE6"/>
    <w:rsid w:val="00CF44A7"/>
    <w:rsid w:val="00CF484D"/>
    <w:rsid w:val="00CF48B3"/>
    <w:rsid w:val="00CF4B6A"/>
    <w:rsid w:val="00CF6E00"/>
    <w:rsid w:val="00CF7671"/>
    <w:rsid w:val="00CF7BC8"/>
    <w:rsid w:val="00D00FAC"/>
    <w:rsid w:val="00D015F1"/>
    <w:rsid w:val="00D04A9C"/>
    <w:rsid w:val="00D0525E"/>
    <w:rsid w:val="00D055A6"/>
    <w:rsid w:val="00D05726"/>
    <w:rsid w:val="00D0754B"/>
    <w:rsid w:val="00D07BB0"/>
    <w:rsid w:val="00D1034F"/>
    <w:rsid w:val="00D11BF2"/>
    <w:rsid w:val="00D1216B"/>
    <w:rsid w:val="00D13BA6"/>
    <w:rsid w:val="00D13FF8"/>
    <w:rsid w:val="00D14385"/>
    <w:rsid w:val="00D1582C"/>
    <w:rsid w:val="00D15F51"/>
    <w:rsid w:val="00D1611C"/>
    <w:rsid w:val="00D16E1A"/>
    <w:rsid w:val="00D16E73"/>
    <w:rsid w:val="00D171D9"/>
    <w:rsid w:val="00D202B9"/>
    <w:rsid w:val="00D20ABF"/>
    <w:rsid w:val="00D23572"/>
    <w:rsid w:val="00D2373C"/>
    <w:rsid w:val="00D23CB0"/>
    <w:rsid w:val="00D23EB7"/>
    <w:rsid w:val="00D2518D"/>
    <w:rsid w:val="00D25A89"/>
    <w:rsid w:val="00D27FD1"/>
    <w:rsid w:val="00D3078F"/>
    <w:rsid w:val="00D31B71"/>
    <w:rsid w:val="00D3358B"/>
    <w:rsid w:val="00D344FD"/>
    <w:rsid w:val="00D36980"/>
    <w:rsid w:val="00D36BB5"/>
    <w:rsid w:val="00D4056A"/>
    <w:rsid w:val="00D40F5A"/>
    <w:rsid w:val="00D41CC9"/>
    <w:rsid w:val="00D41FDF"/>
    <w:rsid w:val="00D42614"/>
    <w:rsid w:val="00D4394D"/>
    <w:rsid w:val="00D44F66"/>
    <w:rsid w:val="00D46C57"/>
    <w:rsid w:val="00D46D0D"/>
    <w:rsid w:val="00D51025"/>
    <w:rsid w:val="00D51ACE"/>
    <w:rsid w:val="00D529A3"/>
    <w:rsid w:val="00D53108"/>
    <w:rsid w:val="00D5314E"/>
    <w:rsid w:val="00D53920"/>
    <w:rsid w:val="00D53925"/>
    <w:rsid w:val="00D54597"/>
    <w:rsid w:val="00D55B27"/>
    <w:rsid w:val="00D57303"/>
    <w:rsid w:val="00D6146A"/>
    <w:rsid w:val="00D648E1"/>
    <w:rsid w:val="00D64D6D"/>
    <w:rsid w:val="00D64F8D"/>
    <w:rsid w:val="00D65D29"/>
    <w:rsid w:val="00D705C7"/>
    <w:rsid w:val="00D7131B"/>
    <w:rsid w:val="00D731B1"/>
    <w:rsid w:val="00D73413"/>
    <w:rsid w:val="00D74A01"/>
    <w:rsid w:val="00D7686B"/>
    <w:rsid w:val="00D76B5A"/>
    <w:rsid w:val="00D76CFB"/>
    <w:rsid w:val="00D770DA"/>
    <w:rsid w:val="00D77103"/>
    <w:rsid w:val="00D80EB8"/>
    <w:rsid w:val="00D813DA"/>
    <w:rsid w:val="00D81B30"/>
    <w:rsid w:val="00D81C31"/>
    <w:rsid w:val="00D8631E"/>
    <w:rsid w:val="00D8691A"/>
    <w:rsid w:val="00D875DB"/>
    <w:rsid w:val="00D90CA3"/>
    <w:rsid w:val="00D919B2"/>
    <w:rsid w:val="00D91FA8"/>
    <w:rsid w:val="00D93101"/>
    <w:rsid w:val="00D94580"/>
    <w:rsid w:val="00D94B50"/>
    <w:rsid w:val="00D95C17"/>
    <w:rsid w:val="00D97914"/>
    <w:rsid w:val="00D97A57"/>
    <w:rsid w:val="00DA162A"/>
    <w:rsid w:val="00DA29F2"/>
    <w:rsid w:val="00DA3C4E"/>
    <w:rsid w:val="00DA3E7F"/>
    <w:rsid w:val="00DA4E99"/>
    <w:rsid w:val="00DA567B"/>
    <w:rsid w:val="00DA5D7A"/>
    <w:rsid w:val="00DA6BF4"/>
    <w:rsid w:val="00DA70B9"/>
    <w:rsid w:val="00DA7440"/>
    <w:rsid w:val="00DB037F"/>
    <w:rsid w:val="00DB0623"/>
    <w:rsid w:val="00DB169B"/>
    <w:rsid w:val="00DB175B"/>
    <w:rsid w:val="00DB2FC8"/>
    <w:rsid w:val="00DB4674"/>
    <w:rsid w:val="00DB5B5F"/>
    <w:rsid w:val="00DB62F2"/>
    <w:rsid w:val="00DB63E4"/>
    <w:rsid w:val="00DB675F"/>
    <w:rsid w:val="00DB6E54"/>
    <w:rsid w:val="00DB7E6E"/>
    <w:rsid w:val="00DC0A04"/>
    <w:rsid w:val="00DC1687"/>
    <w:rsid w:val="00DC1963"/>
    <w:rsid w:val="00DC2494"/>
    <w:rsid w:val="00DC2A5C"/>
    <w:rsid w:val="00DC2CD4"/>
    <w:rsid w:val="00DC3B6D"/>
    <w:rsid w:val="00DC48B5"/>
    <w:rsid w:val="00DC4CEF"/>
    <w:rsid w:val="00DC4DA3"/>
    <w:rsid w:val="00DC73A9"/>
    <w:rsid w:val="00DC747E"/>
    <w:rsid w:val="00DC7D18"/>
    <w:rsid w:val="00DD0337"/>
    <w:rsid w:val="00DD1807"/>
    <w:rsid w:val="00DD2BBE"/>
    <w:rsid w:val="00DD2C51"/>
    <w:rsid w:val="00DD5E61"/>
    <w:rsid w:val="00DD6B48"/>
    <w:rsid w:val="00DD6D19"/>
    <w:rsid w:val="00DD7310"/>
    <w:rsid w:val="00DD793A"/>
    <w:rsid w:val="00DD7B5C"/>
    <w:rsid w:val="00DE28A2"/>
    <w:rsid w:val="00DE31AF"/>
    <w:rsid w:val="00DE3227"/>
    <w:rsid w:val="00DE3519"/>
    <w:rsid w:val="00DE455F"/>
    <w:rsid w:val="00DE4796"/>
    <w:rsid w:val="00DE4D97"/>
    <w:rsid w:val="00DE5F4D"/>
    <w:rsid w:val="00DE70D0"/>
    <w:rsid w:val="00DE7653"/>
    <w:rsid w:val="00DE7A3E"/>
    <w:rsid w:val="00DE7FB0"/>
    <w:rsid w:val="00DF03CD"/>
    <w:rsid w:val="00DF08EB"/>
    <w:rsid w:val="00DF09F1"/>
    <w:rsid w:val="00DF0B37"/>
    <w:rsid w:val="00DF15D4"/>
    <w:rsid w:val="00DF23C0"/>
    <w:rsid w:val="00DF3C45"/>
    <w:rsid w:val="00DF542F"/>
    <w:rsid w:val="00DF5B71"/>
    <w:rsid w:val="00DF763A"/>
    <w:rsid w:val="00E00201"/>
    <w:rsid w:val="00E00320"/>
    <w:rsid w:val="00E00AE0"/>
    <w:rsid w:val="00E01605"/>
    <w:rsid w:val="00E042DE"/>
    <w:rsid w:val="00E048A6"/>
    <w:rsid w:val="00E04951"/>
    <w:rsid w:val="00E06F23"/>
    <w:rsid w:val="00E073ED"/>
    <w:rsid w:val="00E07FD6"/>
    <w:rsid w:val="00E1177B"/>
    <w:rsid w:val="00E11FD7"/>
    <w:rsid w:val="00E12318"/>
    <w:rsid w:val="00E12CFB"/>
    <w:rsid w:val="00E13C6A"/>
    <w:rsid w:val="00E141FD"/>
    <w:rsid w:val="00E153AA"/>
    <w:rsid w:val="00E162E7"/>
    <w:rsid w:val="00E17E98"/>
    <w:rsid w:val="00E20D96"/>
    <w:rsid w:val="00E21121"/>
    <w:rsid w:val="00E21AA2"/>
    <w:rsid w:val="00E21EBA"/>
    <w:rsid w:val="00E225B9"/>
    <w:rsid w:val="00E236FE"/>
    <w:rsid w:val="00E24456"/>
    <w:rsid w:val="00E2617C"/>
    <w:rsid w:val="00E26972"/>
    <w:rsid w:val="00E27839"/>
    <w:rsid w:val="00E30339"/>
    <w:rsid w:val="00E3127D"/>
    <w:rsid w:val="00E32592"/>
    <w:rsid w:val="00E32DBC"/>
    <w:rsid w:val="00E335AC"/>
    <w:rsid w:val="00E335CD"/>
    <w:rsid w:val="00E34DC1"/>
    <w:rsid w:val="00E374AD"/>
    <w:rsid w:val="00E37D06"/>
    <w:rsid w:val="00E404D1"/>
    <w:rsid w:val="00E410D6"/>
    <w:rsid w:val="00E42163"/>
    <w:rsid w:val="00E42306"/>
    <w:rsid w:val="00E42F1C"/>
    <w:rsid w:val="00E43CD8"/>
    <w:rsid w:val="00E44128"/>
    <w:rsid w:val="00E460BF"/>
    <w:rsid w:val="00E508E8"/>
    <w:rsid w:val="00E51683"/>
    <w:rsid w:val="00E52D0D"/>
    <w:rsid w:val="00E52EE5"/>
    <w:rsid w:val="00E5393D"/>
    <w:rsid w:val="00E539AF"/>
    <w:rsid w:val="00E53B40"/>
    <w:rsid w:val="00E54286"/>
    <w:rsid w:val="00E54685"/>
    <w:rsid w:val="00E54C8E"/>
    <w:rsid w:val="00E55236"/>
    <w:rsid w:val="00E560FB"/>
    <w:rsid w:val="00E56647"/>
    <w:rsid w:val="00E56D05"/>
    <w:rsid w:val="00E57DD9"/>
    <w:rsid w:val="00E60693"/>
    <w:rsid w:val="00E6086B"/>
    <w:rsid w:val="00E60D7F"/>
    <w:rsid w:val="00E61179"/>
    <w:rsid w:val="00E636A1"/>
    <w:rsid w:val="00E637AA"/>
    <w:rsid w:val="00E6474A"/>
    <w:rsid w:val="00E64808"/>
    <w:rsid w:val="00E6480D"/>
    <w:rsid w:val="00E663BC"/>
    <w:rsid w:val="00E6644C"/>
    <w:rsid w:val="00E66CF1"/>
    <w:rsid w:val="00E677F4"/>
    <w:rsid w:val="00E718EC"/>
    <w:rsid w:val="00E72B54"/>
    <w:rsid w:val="00E72C9F"/>
    <w:rsid w:val="00E73EB6"/>
    <w:rsid w:val="00E74807"/>
    <w:rsid w:val="00E749B7"/>
    <w:rsid w:val="00E752CB"/>
    <w:rsid w:val="00E75541"/>
    <w:rsid w:val="00E75942"/>
    <w:rsid w:val="00E76DED"/>
    <w:rsid w:val="00E77CF3"/>
    <w:rsid w:val="00E808E0"/>
    <w:rsid w:val="00E8095E"/>
    <w:rsid w:val="00E80C7F"/>
    <w:rsid w:val="00E82CFA"/>
    <w:rsid w:val="00E835D2"/>
    <w:rsid w:val="00E84333"/>
    <w:rsid w:val="00E84448"/>
    <w:rsid w:val="00E8463F"/>
    <w:rsid w:val="00E84EC8"/>
    <w:rsid w:val="00E859D9"/>
    <w:rsid w:val="00E85C09"/>
    <w:rsid w:val="00E863A1"/>
    <w:rsid w:val="00E864E6"/>
    <w:rsid w:val="00E86F1C"/>
    <w:rsid w:val="00E877A8"/>
    <w:rsid w:val="00E913A8"/>
    <w:rsid w:val="00E91F44"/>
    <w:rsid w:val="00E92244"/>
    <w:rsid w:val="00E939DD"/>
    <w:rsid w:val="00E93B92"/>
    <w:rsid w:val="00E93BC5"/>
    <w:rsid w:val="00E940F4"/>
    <w:rsid w:val="00E950F8"/>
    <w:rsid w:val="00E95239"/>
    <w:rsid w:val="00E95679"/>
    <w:rsid w:val="00E96410"/>
    <w:rsid w:val="00E9705E"/>
    <w:rsid w:val="00E971ED"/>
    <w:rsid w:val="00E97318"/>
    <w:rsid w:val="00E97B01"/>
    <w:rsid w:val="00EA074E"/>
    <w:rsid w:val="00EA1828"/>
    <w:rsid w:val="00EA190B"/>
    <w:rsid w:val="00EA2071"/>
    <w:rsid w:val="00EA25DA"/>
    <w:rsid w:val="00EA35C1"/>
    <w:rsid w:val="00EA37E7"/>
    <w:rsid w:val="00EA4134"/>
    <w:rsid w:val="00EA4578"/>
    <w:rsid w:val="00EA4FAA"/>
    <w:rsid w:val="00EA62E4"/>
    <w:rsid w:val="00EA6D49"/>
    <w:rsid w:val="00EA6F34"/>
    <w:rsid w:val="00EA6F6E"/>
    <w:rsid w:val="00EA7B8A"/>
    <w:rsid w:val="00EA7CC3"/>
    <w:rsid w:val="00EB0164"/>
    <w:rsid w:val="00EB0759"/>
    <w:rsid w:val="00EB07C7"/>
    <w:rsid w:val="00EB2759"/>
    <w:rsid w:val="00EB28EF"/>
    <w:rsid w:val="00EB2917"/>
    <w:rsid w:val="00EB4353"/>
    <w:rsid w:val="00EB49F7"/>
    <w:rsid w:val="00EB4A6F"/>
    <w:rsid w:val="00EB725B"/>
    <w:rsid w:val="00EB7403"/>
    <w:rsid w:val="00EB7E65"/>
    <w:rsid w:val="00EC030F"/>
    <w:rsid w:val="00EC080D"/>
    <w:rsid w:val="00EC1605"/>
    <w:rsid w:val="00EC17FE"/>
    <w:rsid w:val="00EC245E"/>
    <w:rsid w:val="00EC263F"/>
    <w:rsid w:val="00EC32E1"/>
    <w:rsid w:val="00EC3D05"/>
    <w:rsid w:val="00EC450A"/>
    <w:rsid w:val="00EC463B"/>
    <w:rsid w:val="00EC48DF"/>
    <w:rsid w:val="00EC4C6C"/>
    <w:rsid w:val="00EC65FB"/>
    <w:rsid w:val="00EC67E7"/>
    <w:rsid w:val="00EC6A1F"/>
    <w:rsid w:val="00EC71B3"/>
    <w:rsid w:val="00EC7AED"/>
    <w:rsid w:val="00ED04F0"/>
    <w:rsid w:val="00ED2042"/>
    <w:rsid w:val="00ED2BD5"/>
    <w:rsid w:val="00ED316C"/>
    <w:rsid w:val="00ED3AC2"/>
    <w:rsid w:val="00ED3BDB"/>
    <w:rsid w:val="00ED40E8"/>
    <w:rsid w:val="00ED6C6C"/>
    <w:rsid w:val="00ED75D2"/>
    <w:rsid w:val="00EE3357"/>
    <w:rsid w:val="00EE64FF"/>
    <w:rsid w:val="00EE6924"/>
    <w:rsid w:val="00EE785D"/>
    <w:rsid w:val="00EE7E03"/>
    <w:rsid w:val="00EE7FAB"/>
    <w:rsid w:val="00EF0701"/>
    <w:rsid w:val="00EF101C"/>
    <w:rsid w:val="00EF2497"/>
    <w:rsid w:val="00EF24AF"/>
    <w:rsid w:val="00EF31BE"/>
    <w:rsid w:val="00EF3595"/>
    <w:rsid w:val="00EF3B56"/>
    <w:rsid w:val="00EF3DC2"/>
    <w:rsid w:val="00EF49B6"/>
    <w:rsid w:val="00EF531D"/>
    <w:rsid w:val="00EF6251"/>
    <w:rsid w:val="00EF634B"/>
    <w:rsid w:val="00EF7661"/>
    <w:rsid w:val="00F00444"/>
    <w:rsid w:val="00F00517"/>
    <w:rsid w:val="00F010F5"/>
    <w:rsid w:val="00F01F2A"/>
    <w:rsid w:val="00F02721"/>
    <w:rsid w:val="00F02D2A"/>
    <w:rsid w:val="00F051E9"/>
    <w:rsid w:val="00F06F1D"/>
    <w:rsid w:val="00F12C01"/>
    <w:rsid w:val="00F14BC2"/>
    <w:rsid w:val="00F155FE"/>
    <w:rsid w:val="00F16D30"/>
    <w:rsid w:val="00F231C8"/>
    <w:rsid w:val="00F2444F"/>
    <w:rsid w:val="00F25664"/>
    <w:rsid w:val="00F26CB3"/>
    <w:rsid w:val="00F278C2"/>
    <w:rsid w:val="00F27C76"/>
    <w:rsid w:val="00F27FCA"/>
    <w:rsid w:val="00F305B8"/>
    <w:rsid w:val="00F33355"/>
    <w:rsid w:val="00F3562E"/>
    <w:rsid w:val="00F3569F"/>
    <w:rsid w:val="00F35A64"/>
    <w:rsid w:val="00F35D3D"/>
    <w:rsid w:val="00F362EF"/>
    <w:rsid w:val="00F365A4"/>
    <w:rsid w:val="00F373F1"/>
    <w:rsid w:val="00F37800"/>
    <w:rsid w:val="00F37A3E"/>
    <w:rsid w:val="00F40D80"/>
    <w:rsid w:val="00F41262"/>
    <w:rsid w:val="00F420E3"/>
    <w:rsid w:val="00F429F2"/>
    <w:rsid w:val="00F43319"/>
    <w:rsid w:val="00F451CB"/>
    <w:rsid w:val="00F46FDC"/>
    <w:rsid w:val="00F505BF"/>
    <w:rsid w:val="00F508DB"/>
    <w:rsid w:val="00F513A4"/>
    <w:rsid w:val="00F5181D"/>
    <w:rsid w:val="00F528AA"/>
    <w:rsid w:val="00F52C78"/>
    <w:rsid w:val="00F533C4"/>
    <w:rsid w:val="00F534C7"/>
    <w:rsid w:val="00F5399D"/>
    <w:rsid w:val="00F5489D"/>
    <w:rsid w:val="00F5526C"/>
    <w:rsid w:val="00F55A12"/>
    <w:rsid w:val="00F56DF0"/>
    <w:rsid w:val="00F5726A"/>
    <w:rsid w:val="00F60D72"/>
    <w:rsid w:val="00F60F03"/>
    <w:rsid w:val="00F611C5"/>
    <w:rsid w:val="00F61564"/>
    <w:rsid w:val="00F627A7"/>
    <w:rsid w:val="00F628C5"/>
    <w:rsid w:val="00F62CEE"/>
    <w:rsid w:val="00F634EE"/>
    <w:rsid w:val="00F64852"/>
    <w:rsid w:val="00F65D5D"/>
    <w:rsid w:val="00F662B7"/>
    <w:rsid w:val="00F672D4"/>
    <w:rsid w:val="00F712DA"/>
    <w:rsid w:val="00F712F8"/>
    <w:rsid w:val="00F71C01"/>
    <w:rsid w:val="00F71E70"/>
    <w:rsid w:val="00F7252A"/>
    <w:rsid w:val="00F727A2"/>
    <w:rsid w:val="00F72C02"/>
    <w:rsid w:val="00F73276"/>
    <w:rsid w:val="00F73DCB"/>
    <w:rsid w:val="00F750D0"/>
    <w:rsid w:val="00F75379"/>
    <w:rsid w:val="00F7608A"/>
    <w:rsid w:val="00F761E1"/>
    <w:rsid w:val="00F769CA"/>
    <w:rsid w:val="00F76AE2"/>
    <w:rsid w:val="00F76DD5"/>
    <w:rsid w:val="00F76EE1"/>
    <w:rsid w:val="00F776FB"/>
    <w:rsid w:val="00F80431"/>
    <w:rsid w:val="00F812CE"/>
    <w:rsid w:val="00F816F7"/>
    <w:rsid w:val="00F81E04"/>
    <w:rsid w:val="00F82051"/>
    <w:rsid w:val="00F829FA"/>
    <w:rsid w:val="00F82C8A"/>
    <w:rsid w:val="00F83B30"/>
    <w:rsid w:val="00F8435D"/>
    <w:rsid w:val="00F85F8B"/>
    <w:rsid w:val="00F9290D"/>
    <w:rsid w:val="00F93B4D"/>
    <w:rsid w:val="00F95BF6"/>
    <w:rsid w:val="00F95C13"/>
    <w:rsid w:val="00FA052C"/>
    <w:rsid w:val="00FA0A04"/>
    <w:rsid w:val="00FA385D"/>
    <w:rsid w:val="00FA3F8F"/>
    <w:rsid w:val="00FA4FA1"/>
    <w:rsid w:val="00FA51B5"/>
    <w:rsid w:val="00FA52D1"/>
    <w:rsid w:val="00FA6C60"/>
    <w:rsid w:val="00FA756E"/>
    <w:rsid w:val="00FB1679"/>
    <w:rsid w:val="00FB17B2"/>
    <w:rsid w:val="00FB1BAD"/>
    <w:rsid w:val="00FB1EEB"/>
    <w:rsid w:val="00FB2DB1"/>
    <w:rsid w:val="00FB3395"/>
    <w:rsid w:val="00FB3BC5"/>
    <w:rsid w:val="00FB4BC3"/>
    <w:rsid w:val="00FB551B"/>
    <w:rsid w:val="00FB5847"/>
    <w:rsid w:val="00FB69A5"/>
    <w:rsid w:val="00FB71F0"/>
    <w:rsid w:val="00FB78C4"/>
    <w:rsid w:val="00FC0563"/>
    <w:rsid w:val="00FC08F8"/>
    <w:rsid w:val="00FC0CA1"/>
    <w:rsid w:val="00FC1085"/>
    <w:rsid w:val="00FC1467"/>
    <w:rsid w:val="00FC38B1"/>
    <w:rsid w:val="00FC4735"/>
    <w:rsid w:val="00FC5289"/>
    <w:rsid w:val="00FC5BCD"/>
    <w:rsid w:val="00FC6660"/>
    <w:rsid w:val="00FC69C1"/>
    <w:rsid w:val="00FC7033"/>
    <w:rsid w:val="00FD05E0"/>
    <w:rsid w:val="00FD1361"/>
    <w:rsid w:val="00FD1A10"/>
    <w:rsid w:val="00FD3099"/>
    <w:rsid w:val="00FD3AEC"/>
    <w:rsid w:val="00FD5A90"/>
    <w:rsid w:val="00FD603C"/>
    <w:rsid w:val="00FD6619"/>
    <w:rsid w:val="00FD7B81"/>
    <w:rsid w:val="00FE06A7"/>
    <w:rsid w:val="00FE0AAD"/>
    <w:rsid w:val="00FE112A"/>
    <w:rsid w:val="00FE11B6"/>
    <w:rsid w:val="00FE168A"/>
    <w:rsid w:val="00FE170F"/>
    <w:rsid w:val="00FE238B"/>
    <w:rsid w:val="00FE3468"/>
    <w:rsid w:val="00FE5F76"/>
    <w:rsid w:val="00FE6AA4"/>
    <w:rsid w:val="00FE7B03"/>
    <w:rsid w:val="00FF01A7"/>
    <w:rsid w:val="00FF150B"/>
    <w:rsid w:val="00FF2629"/>
    <w:rsid w:val="00FF43A4"/>
    <w:rsid w:val="00FF5031"/>
    <w:rsid w:val="00FF527D"/>
    <w:rsid w:val="00FF5CCA"/>
    <w:rsid w:val="00FF66B9"/>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452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9E"/>
    <w:rPr>
      <w:rFonts w:ascii="Times New Roman" w:eastAsia="MS Mincho"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611E9E"/>
    <w:pPr>
      <w:tabs>
        <w:tab w:val="center" w:pos="4320"/>
        <w:tab w:val="right" w:pos="8640"/>
      </w:tabs>
    </w:pPr>
  </w:style>
  <w:style w:type="character" w:customStyle="1" w:styleId="HeaderChar">
    <w:name w:val="Header Char"/>
    <w:aliases w:val="h Char"/>
    <w:basedOn w:val="DefaultParagraphFont"/>
    <w:link w:val="Header"/>
    <w:rsid w:val="00611E9E"/>
    <w:rPr>
      <w:rFonts w:ascii="Times New Roman" w:eastAsia="MS Mincho" w:hAnsi="Times New Roman" w:cs="Times New Roman"/>
      <w:sz w:val="20"/>
      <w:szCs w:val="20"/>
    </w:rPr>
  </w:style>
  <w:style w:type="paragraph" w:styleId="Footer">
    <w:name w:val="footer"/>
    <w:basedOn w:val="Normal"/>
    <w:link w:val="FooterChar"/>
    <w:rsid w:val="00611E9E"/>
    <w:pPr>
      <w:tabs>
        <w:tab w:val="center" w:pos="4320"/>
        <w:tab w:val="right" w:pos="8640"/>
      </w:tabs>
    </w:pPr>
  </w:style>
  <w:style w:type="character" w:customStyle="1" w:styleId="FooterChar">
    <w:name w:val="Footer Char"/>
    <w:basedOn w:val="DefaultParagraphFont"/>
    <w:link w:val="Footer"/>
    <w:rsid w:val="00611E9E"/>
    <w:rPr>
      <w:rFonts w:ascii="Times New Roman" w:eastAsia="MS Mincho" w:hAnsi="Times New Roman" w:cs="Times New Roman"/>
      <w:sz w:val="20"/>
      <w:szCs w:val="20"/>
    </w:rPr>
  </w:style>
  <w:style w:type="character" w:styleId="PageNumber">
    <w:name w:val="page number"/>
    <w:basedOn w:val="DefaultParagraphFont"/>
    <w:rsid w:val="00611E9E"/>
  </w:style>
  <w:style w:type="character" w:styleId="Hyperlink">
    <w:name w:val="Hyperlink"/>
    <w:uiPriority w:val="99"/>
    <w:rsid w:val="00611E9E"/>
    <w:rPr>
      <w:color w:val="0000FF"/>
      <w:u w:val="single"/>
    </w:rPr>
  </w:style>
  <w:style w:type="paragraph" w:styleId="BodyText2">
    <w:name w:val="Body Text 2"/>
    <w:basedOn w:val="Normal"/>
    <w:link w:val="BodyText2Char"/>
    <w:rsid w:val="00611E9E"/>
    <w:pPr>
      <w:spacing w:after="120" w:line="480" w:lineRule="auto"/>
    </w:pPr>
    <w:rPr>
      <w:lang w:eastAsia="x-none"/>
    </w:rPr>
  </w:style>
  <w:style w:type="character" w:customStyle="1" w:styleId="BodyText2Char">
    <w:name w:val="Body Text 2 Char"/>
    <w:basedOn w:val="DefaultParagraphFont"/>
    <w:link w:val="BodyText2"/>
    <w:rsid w:val="00611E9E"/>
    <w:rPr>
      <w:rFonts w:ascii="Times New Roman" w:eastAsia="MS Mincho" w:hAnsi="Times New Roman" w:cs="Times New Roman"/>
      <w:sz w:val="20"/>
      <w:szCs w:val="20"/>
      <w:lang w:eastAsia="x-none"/>
    </w:rPr>
  </w:style>
  <w:style w:type="table" w:styleId="TableGrid">
    <w:name w:val="Table Grid"/>
    <w:basedOn w:val="TableNormal"/>
    <w:uiPriority w:val="59"/>
    <w:rsid w:val="00611E9E"/>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Wpara">
    <w:name w:val="SWpara"/>
    <w:basedOn w:val="BodyText2"/>
    <w:rsid w:val="00611E9E"/>
    <w:pPr>
      <w:tabs>
        <w:tab w:val="num" w:pos="1560"/>
      </w:tabs>
      <w:spacing w:after="0" w:line="240" w:lineRule="auto"/>
      <w:ind w:left="1560"/>
    </w:pPr>
    <w:rPr>
      <w:sz w:val="24"/>
      <w:szCs w:val="24"/>
    </w:rPr>
  </w:style>
  <w:style w:type="paragraph" w:styleId="ListParagraph">
    <w:name w:val="List Paragraph"/>
    <w:basedOn w:val="Normal"/>
    <w:uiPriority w:val="34"/>
    <w:qFormat/>
    <w:rsid w:val="00611E9E"/>
    <w:pPr>
      <w:ind w:left="720"/>
      <w:contextualSpacing/>
    </w:pPr>
  </w:style>
  <w:style w:type="paragraph" w:customStyle="1" w:styleId="Normal1">
    <w:name w:val="Normal1"/>
    <w:rsid w:val="00611E9E"/>
    <w:pPr>
      <w:spacing w:before="240"/>
    </w:pPr>
    <w:rPr>
      <w:rFonts w:ascii="Times New Roman" w:eastAsia="Times New Roman" w:hAnsi="Times New Roman" w:cs="Times New Roman"/>
      <w:color w:val="000000"/>
      <w:sz w:val="20"/>
      <w:lang w:val="en-US" w:eastAsia="ja-JP"/>
    </w:rPr>
  </w:style>
  <w:style w:type="table" w:customStyle="1" w:styleId="TableGrid1">
    <w:name w:val="Table Grid1"/>
    <w:basedOn w:val="TableNormal"/>
    <w:next w:val="TableGrid"/>
    <w:uiPriority w:val="59"/>
    <w:rsid w:val="00611E9E"/>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E9E"/>
    <w:rPr>
      <w:rFonts w:ascii="Lucida Grande" w:eastAsia="MS Mincho" w:hAnsi="Lucida Grande" w:cs="Lucida Grande"/>
      <w:sz w:val="18"/>
      <w:szCs w:val="18"/>
    </w:rPr>
  </w:style>
  <w:style w:type="paragraph" w:styleId="Revision">
    <w:name w:val="Revision"/>
    <w:hidden/>
    <w:uiPriority w:val="99"/>
    <w:semiHidden/>
    <w:rsid w:val="00EA1828"/>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DD2BBE"/>
    <w:rPr>
      <w:sz w:val="16"/>
      <w:szCs w:val="16"/>
    </w:rPr>
  </w:style>
  <w:style w:type="paragraph" w:styleId="CommentText">
    <w:name w:val="annotation text"/>
    <w:basedOn w:val="Normal"/>
    <w:link w:val="CommentTextChar"/>
    <w:uiPriority w:val="99"/>
    <w:semiHidden/>
    <w:unhideWhenUsed/>
    <w:rsid w:val="00DD2BBE"/>
  </w:style>
  <w:style w:type="character" w:customStyle="1" w:styleId="CommentTextChar">
    <w:name w:val="Comment Text Char"/>
    <w:basedOn w:val="DefaultParagraphFont"/>
    <w:link w:val="CommentText"/>
    <w:uiPriority w:val="99"/>
    <w:semiHidden/>
    <w:rsid w:val="00DD2BB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BBE"/>
    <w:rPr>
      <w:b/>
      <w:bCs/>
    </w:rPr>
  </w:style>
  <w:style w:type="character" w:customStyle="1" w:styleId="CommentSubjectChar">
    <w:name w:val="Comment Subject Char"/>
    <w:basedOn w:val="CommentTextChar"/>
    <w:link w:val="CommentSubject"/>
    <w:uiPriority w:val="99"/>
    <w:semiHidden/>
    <w:rsid w:val="00DD2BBE"/>
    <w:rPr>
      <w:rFonts w:ascii="Times New Roman" w:eastAsia="MS Mincho" w:hAnsi="Times New Roman" w:cs="Times New Roman"/>
      <w:b/>
      <w:bCs/>
      <w:sz w:val="20"/>
      <w:szCs w:val="20"/>
    </w:rPr>
  </w:style>
  <w:style w:type="character" w:styleId="FollowedHyperlink">
    <w:name w:val="FollowedHyperlink"/>
    <w:basedOn w:val="DefaultParagraphFont"/>
    <w:uiPriority w:val="99"/>
    <w:semiHidden/>
    <w:unhideWhenUsed/>
    <w:rsid w:val="007914AB"/>
    <w:rPr>
      <w:color w:val="800080" w:themeColor="followedHyperlink"/>
      <w:u w:val="single"/>
    </w:rPr>
  </w:style>
  <w:style w:type="table" w:customStyle="1" w:styleId="TableGrid11">
    <w:name w:val="Table Grid11"/>
    <w:basedOn w:val="TableNormal"/>
    <w:next w:val="TableGrid"/>
    <w:uiPriority w:val="59"/>
    <w:rsid w:val="005E08ED"/>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9A39D5"/>
  </w:style>
  <w:style w:type="character" w:customStyle="1" w:styleId="DateChar">
    <w:name w:val="Date Char"/>
    <w:basedOn w:val="DefaultParagraphFont"/>
    <w:link w:val="Date"/>
    <w:uiPriority w:val="99"/>
    <w:semiHidden/>
    <w:rsid w:val="009A39D5"/>
    <w:rPr>
      <w:rFonts w:ascii="Times New Roman" w:eastAsia="MS Mincho" w:hAnsi="Times New Roman" w:cs="Times New Roman"/>
      <w:sz w:val="20"/>
      <w:szCs w:val="20"/>
    </w:rPr>
  </w:style>
  <w:style w:type="paragraph" w:customStyle="1" w:styleId="StyleStyle8ptBoldCentered9ptBold">
    <w:name w:val="Style Style 8 pt Bold Centered + 9 pt Bold"/>
    <w:basedOn w:val="Normal"/>
    <w:rsid w:val="00F71C01"/>
    <w:pPr>
      <w:spacing w:before="40" w:after="40"/>
      <w:jc w:val="center"/>
    </w:pPr>
    <w:rPr>
      <w:rFonts w:ascii="Arial" w:eastAsia="Times New Roman" w:hAnsi="Arial"/>
      <w:b/>
      <w:bCs/>
      <w:sz w:val="18"/>
      <w:lang w:val="en-US"/>
    </w:rPr>
  </w:style>
  <w:style w:type="paragraph" w:customStyle="1" w:styleId="1">
    <w:name w:val="標準1"/>
    <w:rsid w:val="00436BD2"/>
    <w:pPr>
      <w:ind w:left="360" w:hanging="359"/>
    </w:pPr>
    <w:rPr>
      <w:rFonts w:ascii="Helvetica Neue" w:eastAsia="Helvetica Neue" w:hAnsi="Helvetica Neue" w:cs="Helvetica Neue"/>
      <w:i/>
      <w:color w:val="000000"/>
      <w:szCs w:val="20"/>
      <w:lang w:val="en-AU"/>
    </w:rPr>
  </w:style>
  <w:style w:type="paragraph" w:styleId="HTMLPreformatted">
    <w:name w:val="HTML Preformatted"/>
    <w:basedOn w:val="Normal"/>
    <w:link w:val="HTMLPreformattedChar"/>
    <w:uiPriority w:val="99"/>
    <w:unhideWhenUsed/>
    <w:rsid w:val="00C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val="en-US" w:eastAsia="ja-JP" w:bidi="th-TH"/>
    </w:rPr>
  </w:style>
  <w:style w:type="character" w:customStyle="1" w:styleId="HTMLPreformattedChar">
    <w:name w:val="HTML Preformatted Char"/>
    <w:basedOn w:val="DefaultParagraphFont"/>
    <w:link w:val="HTMLPreformatted"/>
    <w:uiPriority w:val="99"/>
    <w:rsid w:val="00321F13"/>
    <w:rPr>
      <w:rFonts w:ascii="MS Gothic" w:eastAsia="MS Gothic" w:hAnsi="MS Gothic" w:cs="MS Gothic"/>
      <w:lang w:val="en-US" w:eastAsia="ja-JP" w:bidi="th-TH"/>
    </w:rPr>
  </w:style>
  <w:style w:type="paragraph" w:styleId="NormalWeb">
    <w:name w:val="Normal (Web)"/>
    <w:basedOn w:val="Normal"/>
    <w:uiPriority w:val="99"/>
    <w:semiHidden/>
    <w:unhideWhenUsed/>
    <w:rsid w:val="0024407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9E"/>
    <w:rPr>
      <w:rFonts w:ascii="Times New Roman" w:eastAsia="MS Mincho"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611E9E"/>
    <w:pPr>
      <w:tabs>
        <w:tab w:val="center" w:pos="4320"/>
        <w:tab w:val="right" w:pos="8640"/>
      </w:tabs>
    </w:pPr>
  </w:style>
  <w:style w:type="character" w:customStyle="1" w:styleId="HeaderChar">
    <w:name w:val="Header Char"/>
    <w:aliases w:val="h Char"/>
    <w:basedOn w:val="DefaultParagraphFont"/>
    <w:link w:val="Header"/>
    <w:rsid w:val="00611E9E"/>
    <w:rPr>
      <w:rFonts w:ascii="Times New Roman" w:eastAsia="MS Mincho" w:hAnsi="Times New Roman" w:cs="Times New Roman"/>
      <w:sz w:val="20"/>
      <w:szCs w:val="20"/>
    </w:rPr>
  </w:style>
  <w:style w:type="paragraph" w:styleId="Footer">
    <w:name w:val="footer"/>
    <w:basedOn w:val="Normal"/>
    <w:link w:val="FooterChar"/>
    <w:rsid w:val="00611E9E"/>
    <w:pPr>
      <w:tabs>
        <w:tab w:val="center" w:pos="4320"/>
        <w:tab w:val="right" w:pos="8640"/>
      </w:tabs>
    </w:pPr>
  </w:style>
  <w:style w:type="character" w:customStyle="1" w:styleId="FooterChar">
    <w:name w:val="Footer Char"/>
    <w:basedOn w:val="DefaultParagraphFont"/>
    <w:link w:val="Footer"/>
    <w:rsid w:val="00611E9E"/>
    <w:rPr>
      <w:rFonts w:ascii="Times New Roman" w:eastAsia="MS Mincho" w:hAnsi="Times New Roman" w:cs="Times New Roman"/>
      <w:sz w:val="20"/>
      <w:szCs w:val="20"/>
    </w:rPr>
  </w:style>
  <w:style w:type="character" w:styleId="PageNumber">
    <w:name w:val="page number"/>
    <w:basedOn w:val="DefaultParagraphFont"/>
    <w:rsid w:val="00611E9E"/>
  </w:style>
  <w:style w:type="character" w:styleId="Hyperlink">
    <w:name w:val="Hyperlink"/>
    <w:uiPriority w:val="99"/>
    <w:rsid w:val="00611E9E"/>
    <w:rPr>
      <w:color w:val="0000FF"/>
      <w:u w:val="single"/>
    </w:rPr>
  </w:style>
  <w:style w:type="paragraph" w:styleId="BodyText2">
    <w:name w:val="Body Text 2"/>
    <w:basedOn w:val="Normal"/>
    <w:link w:val="BodyText2Char"/>
    <w:rsid w:val="00611E9E"/>
    <w:pPr>
      <w:spacing w:after="120" w:line="480" w:lineRule="auto"/>
    </w:pPr>
    <w:rPr>
      <w:lang w:eastAsia="x-none"/>
    </w:rPr>
  </w:style>
  <w:style w:type="character" w:customStyle="1" w:styleId="BodyText2Char">
    <w:name w:val="Body Text 2 Char"/>
    <w:basedOn w:val="DefaultParagraphFont"/>
    <w:link w:val="BodyText2"/>
    <w:rsid w:val="00611E9E"/>
    <w:rPr>
      <w:rFonts w:ascii="Times New Roman" w:eastAsia="MS Mincho" w:hAnsi="Times New Roman" w:cs="Times New Roman"/>
      <w:sz w:val="20"/>
      <w:szCs w:val="20"/>
      <w:lang w:eastAsia="x-none"/>
    </w:rPr>
  </w:style>
  <w:style w:type="table" w:styleId="TableGrid">
    <w:name w:val="Table Grid"/>
    <w:basedOn w:val="TableNormal"/>
    <w:uiPriority w:val="59"/>
    <w:rsid w:val="00611E9E"/>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Wpara">
    <w:name w:val="SWpara"/>
    <w:basedOn w:val="BodyText2"/>
    <w:rsid w:val="00611E9E"/>
    <w:pPr>
      <w:tabs>
        <w:tab w:val="num" w:pos="1560"/>
      </w:tabs>
      <w:spacing w:after="0" w:line="240" w:lineRule="auto"/>
      <w:ind w:left="1560"/>
    </w:pPr>
    <w:rPr>
      <w:sz w:val="24"/>
      <w:szCs w:val="24"/>
    </w:rPr>
  </w:style>
  <w:style w:type="paragraph" w:styleId="ListParagraph">
    <w:name w:val="List Paragraph"/>
    <w:basedOn w:val="Normal"/>
    <w:uiPriority w:val="34"/>
    <w:qFormat/>
    <w:rsid w:val="00611E9E"/>
    <w:pPr>
      <w:ind w:left="720"/>
      <w:contextualSpacing/>
    </w:pPr>
  </w:style>
  <w:style w:type="paragraph" w:customStyle="1" w:styleId="Normal1">
    <w:name w:val="Normal1"/>
    <w:rsid w:val="00611E9E"/>
    <w:pPr>
      <w:spacing w:before="240"/>
    </w:pPr>
    <w:rPr>
      <w:rFonts w:ascii="Times New Roman" w:eastAsia="Times New Roman" w:hAnsi="Times New Roman" w:cs="Times New Roman"/>
      <w:color w:val="000000"/>
      <w:sz w:val="20"/>
      <w:lang w:val="en-US" w:eastAsia="ja-JP"/>
    </w:rPr>
  </w:style>
  <w:style w:type="table" w:customStyle="1" w:styleId="TableGrid1">
    <w:name w:val="Table Grid1"/>
    <w:basedOn w:val="TableNormal"/>
    <w:next w:val="TableGrid"/>
    <w:uiPriority w:val="59"/>
    <w:rsid w:val="00611E9E"/>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E9E"/>
    <w:rPr>
      <w:rFonts w:ascii="Lucida Grande" w:eastAsia="MS Mincho" w:hAnsi="Lucida Grande" w:cs="Lucida Grande"/>
      <w:sz w:val="18"/>
      <w:szCs w:val="18"/>
    </w:rPr>
  </w:style>
  <w:style w:type="paragraph" w:styleId="Revision">
    <w:name w:val="Revision"/>
    <w:hidden/>
    <w:uiPriority w:val="99"/>
    <w:semiHidden/>
    <w:rsid w:val="00EA1828"/>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DD2BBE"/>
    <w:rPr>
      <w:sz w:val="16"/>
      <w:szCs w:val="16"/>
    </w:rPr>
  </w:style>
  <w:style w:type="paragraph" w:styleId="CommentText">
    <w:name w:val="annotation text"/>
    <w:basedOn w:val="Normal"/>
    <w:link w:val="CommentTextChar"/>
    <w:uiPriority w:val="99"/>
    <w:semiHidden/>
    <w:unhideWhenUsed/>
    <w:rsid w:val="00DD2BBE"/>
  </w:style>
  <w:style w:type="character" w:customStyle="1" w:styleId="CommentTextChar">
    <w:name w:val="Comment Text Char"/>
    <w:basedOn w:val="DefaultParagraphFont"/>
    <w:link w:val="CommentText"/>
    <w:uiPriority w:val="99"/>
    <w:semiHidden/>
    <w:rsid w:val="00DD2BB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BBE"/>
    <w:rPr>
      <w:b/>
      <w:bCs/>
    </w:rPr>
  </w:style>
  <w:style w:type="character" w:customStyle="1" w:styleId="CommentSubjectChar">
    <w:name w:val="Comment Subject Char"/>
    <w:basedOn w:val="CommentTextChar"/>
    <w:link w:val="CommentSubject"/>
    <w:uiPriority w:val="99"/>
    <w:semiHidden/>
    <w:rsid w:val="00DD2BBE"/>
    <w:rPr>
      <w:rFonts w:ascii="Times New Roman" w:eastAsia="MS Mincho" w:hAnsi="Times New Roman" w:cs="Times New Roman"/>
      <w:b/>
      <w:bCs/>
      <w:sz w:val="20"/>
      <w:szCs w:val="20"/>
    </w:rPr>
  </w:style>
  <w:style w:type="character" w:styleId="FollowedHyperlink">
    <w:name w:val="FollowedHyperlink"/>
    <w:basedOn w:val="DefaultParagraphFont"/>
    <w:uiPriority w:val="99"/>
    <w:semiHidden/>
    <w:unhideWhenUsed/>
    <w:rsid w:val="007914AB"/>
    <w:rPr>
      <w:color w:val="800080" w:themeColor="followedHyperlink"/>
      <w:u w:val="single"/>
    </w:rPr>
  </w:style>
  <w:style w:type="table" w:customStyle="1" w:styleId="TableGrid11">
    <w:name w:val="Table Grid11"/>
    <w:basedOn w:val="TableNormal"/>
    <w:next w:val="TableGrid"/>
    <w:uiPriority w:val="59"/>
    <w:rsid w:val="005E08ED"/>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9A39D5"/>
  </w:style>
  <w:style w:type="character" w:customStyle="1" w:styleId="DateChar">
    <w:name w:val="Date Char"/>
    <w:basedOn w:val="DefaultParagraphFont"/>
    <w:link w:val="Date"/>
    <w:uiPriority w:val="99"/>
    <w:semiHidden/>
    <w:rsid w:val="009A39D5"/>
    <w:rPr>
      <w:rFonts w:ascii="Times New Roman" w:eastAsia="MS Mincho" w:hAnsi="Times New Roman" w:cs="Times New Roman"/>
      <w:sz w:val="20"/>
      <w:szCs w:val="20"/>
    </w:rPr>
  </w:style>
  <w:style w:type="paragraph" w:customStyle="1" w:styleId="StyleStyle8ptBoldCentered9ptBold">
    <w:name w:val="Style Style 8 pt Bold Centered + 9 pt Bold"/>
    <w:basedOn w:val="Normal"/>
    <w:rsid w:val="00F71C01"/>
    <w:pPr>
      <w:spacing w:before="40" w:after="40"/>
      <w:jc w:val="center"/>
    </w:pPr>
    <w:rPr>
      <w:rFonts w:ascii="Arial" w:eastAsia="Times New Roman" w:hAnsi="Arial"/>
      <w:b/>
      <w:bCs/>
      <w:sz w:val="18"/>
      <w:lang w:val="en-US"/>
    </w:rPr>
  </w:style>
  <w:style w:type="paragraph" w:customStyle="1" w:styleId="1">
    <w:name w:val="標準1"/>
    <w:rsid w:val="00436BD2"/>
    <w:pPr>
      <w:ind w:left="360" w:hanging="359"/>
    </w:pPr>
    <w:rPr>
      <w:rFonts w:ascii="Helvetica Neue" w:eastAsia="Helvetica Neue" w:hAnsi="Helvetica Neue" w:cs="Helvetica Neue"/>
      <w:i/>
      <w:color w:val="000000"/>
      <w:szCs w:val="20"/>
      <w:lang w:val="en-AU"/>
    </w:rPr>
  </w:style>
  <w:style w:type="paragraph" w:styleId="HTMLPreformatted">
    <w:name w:val="HTML Preformatted"/>
    <w:basedOn w:val="Normal"/>
    <w:link w:val="HTMLPreformattedChar"/>
    <w:uiPriority w:val="99"/>
    <w:unhideWhenUsed/>
    <w:rsid w:val="00C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val="en-US" w:eastAsia="ja-JP" w:bidi="th-TH"/>
    </w:rPr>
  </w:style>
  <w:style w:type="character" w:customStyle="1" w:styleId="HTMLPreformattedChar">
    <w:name w:val="HTML Preformatted Char"/>
    <w:basedOn w:val="DefaultParagraphFont"/>
    <w:link w:val="HTMLPreformatted"/>
    <w:uiPriority w:val="99"/>
    <w:rsid w:val="00321F13"/>
    <w:rPr>
      <w:rFonts w:ascii="MS Gothic" w:eastAsia="MS Gothic" w:hAnsi="MS Gothic" w:cs="MS Gothic"/>
      <w:lang w:val="en-US" w:eastAsia="ja-JP" w:bidi="th-TH"/>
    </w:rPr>
  </w:style>
  <w:style w:type="paragraph" w:styleId="NormalWeb">
    <w:name w:val="Normal (Web)"/>
    <w:basedOn w:val="Normal"/>
    <w:uiPriority w:val="99"/>
    <w:semiHidden/>
    <w:unhideWhenUsed/>
    <w:rsid w:val="002440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30">
      <w:bodyDiv w:val="1"/>
      <w:marLeft w:val="0"/>
      <w:marRight w:val="0"/>
      <w:marTop w:val="0"/>
      <w:marBottom w:val="0"/>
      <w:divBdr>
        <w:top w:val="none" w:sz="0" w:space="0" w:color="auto"/>
        <w:left w:val="none" w:sz="0" w:space="0" w:color="auto"/>
        <w:bottom w:val="none" w:sz="0" w:space="0" w:color="auto"/>
        <w:right w:val="none" w:sz="0" w:space="0" w:color="auto"/>
      </w:divBdr>
    </w:div>
    <w:div w:id="2634361">
      <w:bodyDiv w:val="1"/>
      <w:marLeft w:val="0"/>
      <w:marRight w:val="0"/>
      <w:marTop w:val="0"/>
      <w:marBottom w:val="0"/>
      <w:divBdr>
        <w:top w:val="none" w:sz="0" w:space="0" w:color="auto"/>
        <w:left w:val="none" w:sz="0" w:space="0" w:color="auto"/>
        <w:bottom w:val="none" w:sz="0" w:space="0" w:color="auto"/>
        <w:right w:val="none" w:sz="0" w:space="0" w:color="auto"/>
      </w:divBdr>
    </w:div>
    <w:div w:id="6714433">
      <w:bodyDiv w:val="1"/>
      <w:marLeft w:val="0"/>
      <w:marRight w:val="0"/>
      <w:marTop w:val="0"/>
      <w:marBottom w:val="0"/>
      <w:divBdr>
        <w:top w:val="none" w:sz="0" w:space="0" w:color="auto"/>
        <w:left w:val="none" w:sz="0" w:space="0" w:color="auto"/>
        <w:bottom w:val="none" w:sz="0" w:space="0" w:color="auto"/>
        <w:right w:val="none" w:sz="0" w:space="0" w:color="auto"/>
      </w:divBdr>
    </w:div>
    <w:div w:id="21369619">
      <w:bodyDiv w:val="1"/>
      <w:marLeft w:val="0"/>
      <w:marRight w:val="0"/>
      <w:marTop w:val="0"/>
      <w:marBottom w:val="0"/>
      <w:divBdr>
        <w:top w:val="none" w:sz="0" w:space="0" w:color="auto"/>
        <w:left w:val="none" w:sz="0" w:space="0" w:color="auto"/>
        <w:bottom w:val="none" w:sz="0" w:space="0" w:color="auto"/>
        <w:right w:val="none" w:sz="0" w:space="0" w:color="auto"/>
      </w:divBdr>
    </w:div>
    <w:div w:id="32777178">
      <w:bodyDiv w:val="1"/>
      <w:marLeft w:val="0"/>
      <w:marRight w:val="0"/>
      <w:marTop w:val="0"/>
      <w:marBottom w:val="0"/>
      <w:divBdr>
        <w:top w:val="none" w:sz="0" w:space="0" w:color="auto"/>
        <w:left w:val="none" w:sz="0" w:space="0" w:color="auto"/>
        <w:bottom w:val="none" w:sz="0" w:space="0" w:color="auto"/>
        <w:right w:val="none" w:sz="0" w:space="0" w:color="auto"/>
      </w:divBdr>
    </w:div>
    <w:div w:id="59211673">
      <w:bodyDiv w:val="1"/>
      <w:marLeft w:val="0"/>
      <w:marRight w:val="0"/>
      <w:marTop w:val="0"/>
      <w:marBottom w:val="0"/>
      <w:divBdr>
        <w:top w:val="none" w:sz="0" w:space="0" w:color="auto"/>
        <w:left w:val="none" w:sz="0" w:space="0" w:color="auto"/>
        <w:bottom w:val="none" w:sz="0" w:space="0" w:color="auto"/>
        <w:right w:val="none" w:sz="0" w:space="0" w:color="auto"/>
      </w:divBdr>
    </w:div>
    <w:div w:id="92748093">
      <w:bodyDiv w:val="1"/>
      <w:marLeft w:val="0"/>
      <w:marRight w:val="0"/>
      <w:marTop w:val="0"/>
      <w:marBottom w:val="0"/>
      <w:divBdr>
        <w:top w:val="none" w:sz="0" w:space="0" w:color="auto"/>
        <w:left w:val="none" w:sz="0" w:space="0" w:color="auto"/>
        <w:bottom w:val="none" w:sz="0" w:space="0" w:color="auto"/>
        <w:right w:val="none" w:sz="0" w:space="0" w:color="auto"/>
      </w:divBdr>
    </w:div>
    <w:div w:id="99422826">
      <w:bodyDiv w:val="1"/>
      <w:marLeft w:val="0"/>
      <w:marRight w:val="0"/>
      <w:marTop w:val="0"/>
      <w:marBottom w:val="0"/>
      <w:divBdr>
        <w:top w:val="none" w:sz="0" w:space="0" w:color="auto"/>
        <w:left w:val="none" w:sz="0" w:space="0" w:color="auto"/>
        <w:bottom w:val="none" w:sz="0" w:space="0" w:color="auto"/>
        <w:right w:val="none" w:sz="0" w:space="0" w:color="auto"/>
      </w:divBdr>
    </w:div>
    <w:div w:id="268516131">
      <w:bodyDiv w:val="1"/>
      <w:marLeft w:val="0"/>
      <w:marRight w:val="0"/>
      <w:marTop w:val="0"/>
      <w:marBottom w:val="0"/>
      <w:divBdr>
        <w:top w:val="none" w:sz="0" w:space="0" w:color="auto"/>
        <w:left w:val="none" w:sz="0" w:space="0" w:color="auto"/>
        <w:bottom w:val="none" w:sz="0" w:space="0" w:color="auto"/>
        <w:right w:val="none" w:sz="0" w:space="0" w:color="auto"/>
      </w:divBdr>
    </w:div>
    <w:div w:id="336226741">
      <w:bodyDiv w:val="1"/>
      <w:marLeft w:val="0"/>
      <w:marRight w:val="0"/>
      <w:marTop w:val="0"/>
      <w:marBottom w:val="0"/>
      <w:divBdr>
        <w:top w:val="none" w:sz="0" w:space="0" w:color="auto"/>
        <w:left w:val="none" w:sz="0" w:space="0" w:color="auto"/>
        <w:bottom w:val="none" w:sz="0" w:space="0" w:color="auto"/>
        <w:right w:val="none" w:sz="0" w:space="0" w:color="auto"/>
      </w:divBdr>
    </w:div>
    <w:div w:id="423453148">
      <w:bodyDiv w:val="1"/>
      <w:marLeft w:val="0"/>
      <w:marRight w:val="0"/>
      <w:marTop w:val="0"/>
      <w:marBottom w:val="0"/>
      <w:divBdr>
        <w:top w:val="none" w:sz="0" w:space="0" w:color="auto"/>
        <w:left w:val="none" w:sz="0" w:space="0" w:color="auto"/>
        <w:bottom w:val="none" w:sz="0" w:space="0" w:color="auto"/>
        <w:right w:val="none" w:sz="0" w:space="0" w:color="auto"/>
      </w:divBdr>
    </w:div>
    <w:div w:id="443959818">
      <w:bodyDiv w:val="1"/>
      <w:marLeft w:val="0"/>
      <w:marRight w:val="0"/>
      <w:marTop w:val="0"/>
      <w:marBottom w:val="0"/>
      <w:divBdr>
        <w:top w:val="none" w:sz="0" w:space="0" w:color="auto"/>
        <w:left w:val="none" w:sz="0" w:space="0" w:color="auto"/>
        <w:bottom w:val="none" w:sz="0" w:space="0" w:color="auto"/>
        <w:right w:val="none" w:sz="0" w:space="0" w:color="auto"/>
      </w:divBdr>
    </w:div>
    <w:div w:id="445083146">
      <w:bodyDiv w:val="1"/>
      <w:marLeft w:val="0"/>
      <w:marRight w:val="0"/>
      <w:marTop w:val="0"/>
      <w:marBottom w:val="0"/>
      <w:divBdr>
        <w:top w:val="none" w:sz="0" w:space="0" w:color="auto"/>
        <w:left w:val="none" w:sz="0" w:space="0" w:color="auto"/>
        <w:bottom w:val="none" w:sz="0" w:space="0" w:color="auto"/>
        <w:right w:val="none" w:sz="0" w:space="0" w:color="auto"/>
      </w:divBdr>
    </w:div>
    <w:div w:id="461266791">
      <w:bodyDiv w:val="1"/>
      <w:marLeft w:val="0"/>
      <w:marRight w:val="0"/>
      <w:marTop w:val="0"/>
      <w:marBottom w:val="0"/>
      <w:divBdr>
        <w:top w:val="none" w:sz="0" w:space="0" w:color="auto"/>
        <w:left w:val="none" w:sz="0" w:space="0" w:color="auto"/>
        <w:bottom w:val="none" w:sz="0" w:space="0" w:color="auto"/>
        <w:right w:val="none" w:sz="0" w:space="0" w:color="auto"/>
      </w:divBdr>
    </w:div>
    <w:div w:id="463618041">
      <w:bodyDiv w:val="1"/>
      <w:marLeft w:val="0"/>
      <w:marRight w:val="0"/>
      <w:marTop w:val="0"/>
      <w:marBottom w:val="0"/>
      <w:divBdr>
        <w:top w:val="none" w:sz="0" w:space="0" w:color="auto"/>
        <w:left w:val="none" w:sz="0" w:space="0" w:color="auto"/>
        <w:bottom w:val="none" w:sz="0" w:space="0" w:color="auto"/>
        <w:right w:val="none" w:sz="0" w:space="0" w:color="auto"/>
      </w:divBdr>
    </w:div>
    <w:div w:id="520626910">
      <w:bodyDiv w:val="1"/>
      <w:marLeft w:val="0"/>
      <w:marRight w:val="0"/>
      <w:marTop w:val="0"/>
      <w:marBottom w:val="0"/>
      <w:divBdr>
        <w:top w:val="none" w:sz="0" w:space="0" w:color="auto"/>
        <w:left w:val="none" w:sz="0" w:space="0" w:color="auto"/>
        <w:bottom w:val="none" w:sz="0" w:space="0" w:color="auto"/>
        <w:right w:val="none" w:sz="0" w:space="0" w:color="auto"/>
      </w:divBdr>
    </w:div>
    <w:div w:id="549849635">
      <w:bodyDiv w:val="1"/>
      <w:marLeft w:val="0"/>
      <w:marRight w:val="0"/>
      <w:marTop w:val="0"/>
      <w:marBottom w:val="0"/>
      <w:divBdr>
        <w:top w:val="none" w:sz="0" w:space="0" w:color="auto"/>
        <w:left w:val="none" w:sz="0" w:space="0" w:color="auto"/>
        <w:bottom w:val="none" w:sz="0" w:space="0" w:color="auto"/>
        <w:right w:val="none" w:sz="0" w:space="0" w:color="auto"/>
      </w:divBdr>
    </w:div>
    <w:div w:id="584194886">
      <w:bodyDiv w:val="1"/>
      <w:marLeft w:val="0"/>
      <w:marRight w:val="0"/>
      <w:marTop w:val="0"/>
      <w:marBottom w:val="0"/>
      <w:divBdr>
        <w:top w:val="none" w:sz="0" w:space="0" w:color="auto"/>
        <w:left w:val="none" w:sz="0" w:space="0" w:color="auto"/>
        <w:bottom w:val="none" w:sz="0" w:space="0" w:color="auto"/>
        <w:right w:val="none" w:sz="0" w:space="0" w:color="auto"/>
      </w:divBdr>
    </w:div>
    <w:div w:id="608127258">
      <w:bodyDiv w:val="1"/>
      <w:marLeft w:val="0"/>
      <w:marRight w:val="0"/>
      <w:marTop w:val="0"/>
      <w:marBottom w:val="0"/>
      <w:divBdr>
        <w:top w:val="none" w:sz="0" w:space="0" w:color="auto"/>
        <w:left w:val="none" w:sz="0" w:space="0" w:color="auto"/>
        <w:bottom w:val="none" w:sz="0" w:space="0" w:color="auto"/>
        <w:right w:val="none" w:sz="0" w:space="0" w:color="auto"/>
      </w:divBdr>
    </w:div>
    <w:div w:id="643001138">
      <w:bodyDiv w:val="1"/>
      <w:marLeft w:val="0"/>
      <w:marRight w:val="0"/>
      <w:marTop w:val="0"/>
      <w:marBottom w:val="0"/>
      <w:divBdr>
        <w:top w:val="none" w:sz="0" w:space="0" w:color="auto"/>
        <w:left w:val="none" w:sz="0" w:space="0" w:color="auto"/>
        <w:bottom w:val="none" w:sz="0" w:space="0" w:color="auto"/>
        <w:right w:val="none" w:sz="0" w:space="0" w:color="auto"/>
      </w:divBdr>
    </w:div>
    <w:div w:id="741876028">
      <w:bodyDiv w:val="1"/>
      <w:marLeft w:val="0"/>
      <w:marRight w:val="0"/>
      <w:marTop w:val="0"/>
      <w:marBottom w:val="0"/>
      <w:divBdr>
        <w:top w:val="none" w:sz="0" w:space="0" w:color="auto"/>
        <w:left w:val="none" w:sz="0" w:space="0" w:color="auto"/>
        <w:bottom w:val="none" w:sz="0" w:space="0" w:color="auto"/>
        <w:right w:val="none" w:sz="0" w:space="0" w:color="auto"/>
      </w:divBdr>
    </w:div>
    <w:div w:id="753622759">
      <w:bodyDiv w:val="1"/>
      <w:marLeft w:val="0"/>
      <w:marRight w:val="0"/>
      <w:marTop w:val="0"/>
      <w:marBottom w:val="0"/>
      <w:divBdr>
        <w:top w:val="none" w:sz="0" w:space="0" w:color="auto"/>
        <w:left w:val="none" w:sz="0" w:space="0" w:color="auto"/>
        <w:bottom w:val="none" w:sz="0" w:space="0" w:color="auto"/>
        <w:right w:val="none" w:sz="0" w:space="0" w:color="auto"/>
      </w:divBdr>
    </w:div>
    <w:div w:id="781414529">
      <w:bodyDiv w:val="1"/>
      <w:marLeft w:val="0"/>
      <w:marRight w:val="0"/>
      <w:marTop w:val="0"/>
      <w:marBottom w:val="0"/>
      <w:divBdr>
        <w:top w:val="none" w:sz="0" w:space="0" w:color="auto"/>
        <w:left w:val="none" w:sz="0" w:space="0" w:color="auto"/>
        <w:bottom w:val="none" w:sz="0" w:space="0" w:color="auto"/>
        <w:right w:val="none" w:sz="0" w:space="0" w:color="auto"/>
      </w:divBdr>
    </w:div>
    <w:div w:id="791555047">
      <w:bodyDiv w:val="1"/>
      <w:marLeft w:val="0"/>
      <w:marRight w:val="0"/>
      <w:marTop w:val="0"/>
      <w:marBottom w:val="0"/>
      <w:divBdr>
        <w:top w:val="none" w:sz="0" w:space="0" w:color="auto"/>
        <w:left w:val="none" w:sz="0" w:space="0" w:color="auto"/>
        <w:bottom w:val="none" w:sz="0" w:space="0" w:color="auto"/>
        <w:right w:val="none" w:sz="0" w:space="0" w:color="auto"/>
      </w:divBdr>
    </w:div>
    <w:div w:id="963734064">
      <w:bodyDiv w:val="1"/>
      <w:marLeft w:val="0"/>
      <w:marRight w:val="0"/>
      <w:marTop w:val="0"/>
      <w:marBottom w:val="0"/>
      <w:divBdr>
        <w:top w:val="none" w:sz="0" w:space="0" w:color="auto"/>
        <w:left w:val="none" w:sz="0" w:space="0" w:color="auto"/>
        <w:bottom w:val="none" w:sz="0" w:space="0" w:color="auto"/>
        <w:right w:val="none" w:sz="0" w:space="0" w:color="auto"/>
      </w:divBdr>
    </w:div>
    <w:div w:id="1074740594">
      <w:bodyDiv w:val="1"/>
      <w:marLeft w:val="0"/>
      <w:marRight w:val="0"/>
      <w:marTop w:val="0"/>
      <w:marBottom w:val="0"/>
      <w:divBdr>
        <w:top w:val="none" w:sz="0" w:space="0" w:color="auto"/>
        <w:left w:val="none" w:sz="0" w:space="0" w:color="auto"/>
        <w:bottom w:val="none" w:sz="0" w:space="0" w:color="auto"/>
        <w:right w:val="none" w:sz="0" w:space="0" w:color="auto"/>
      </w:divBdr>
    </w:div>
    <w:div w:id="1130168737">
      <w:bodyDiv w:val="1"/>
      <w:marLeft w:val="0"/>
      <w:marRight w:val="0"/>
      <w:marTop w:val="0"/>
      <w:marBottom w:val="0"/>
      <w:divBdr>
        <w:top w:val="none" w:sz="0" w:space="0" w:color="auto"/>
        <w:left w:val="none" w:sz="0" w:space="0" w:color="auto"/>
        <w:bottom w:val="none" w:sz="0" w:space="0" w:color="auto"/>
        <w:right w:val="none" w:sz="0" w:space="0" w:color="auto"/>
      </w:divBdr>
    </w:div>
    <w:div w:id="1173032122">
      <w:bodyDiv w:val="1"/>
      <w:marLeft w:val="0"/>
      <w:marRight w:val="0"/>
      <w:marTop w:val="0"/>
      <w:marBottom w:val="0"/>
      <w:divBdr>
        <w:top w:val="none" w:sz="0" w:space="0" w:color="auto"/>
        <w:left w:val="none" w:sz="0" w:space="0" w:color="auto"/>
        <w:bottom w:val="none" w:sz="0" w:space="0" w:color="auto"/>
        <w:right w:val="none" w:sz="0" w:space="0" w:color="auto"/>
      </w:divBdr>
    </w:div>
    <w:div w:id="1263491199">
      <w:bodyDiv w:val="1"/>
      <w:marLeft w:val="0"/>
      <w:marRight w:val="0"/>
      <w:marTop w:val="0"/>
      <w:marBottom w:val="0"/>
      <w:divBdr>
        <w:top w:val="none" w:sz="0" w:space="0" w:color="auto"/>
        <w:left w:val="none" w:sz="0" w:space="0" w:color="auto"/>
        <w:bottom w:val="none" w:sz="0" w:space="0" w:color="auto"/>
        <w:right w:val="none" w:sz="0" w:space="0" w:color="auto"/>
      </w:divBdr>
    </w:div>
    <w:div w:id="1299069288">
      <w:bodyDiv w:val="1"/>
      <w:marLeft w:val="0"/>
      <w:marRight w:val="0"/>
      <w:marTop w:val="0"/>
      <w:marBottom w:val="0"/>
      <w:divBdr>
        <w:top w:val="none" w:sz="0" w:space="0" w:color="auto"/>
        <w:left w:val="none" w:sz="0" w:space="0" w:color="auto"/>
        <w:bottom w:val="none" w:sz="0" w:space="0" w:color="auto"/>
        <w:right w:val="none" w:sz="0" w:space="0" w:color="auto"/>
      </w:divBdr>
    </w:div>
    <w:div w:id="1325931932">
      <w:bodyDiv w:val="1"/>
      <w:marLeft w:val="0"/>
      <w:marRight w:val="0"/>
      <w:marTop w:val="0"/>
      <w:marBottom w:val="0"/>
      <w:divBdr>
        <w:top w:val="none" w:sz="0" w:space="0" w:color="auto"/>
        <w:left w:val="none" w:sz="0" w:space="0" w:color="auto"/>
        <w:bottom w:val="none" w:sz="0" w:space="0" w:color="auto"/>
        <w:right w:val="none" w:sz="0" w:space="0" w:color="auto"/>
      </w:divBdr>
    </w:div>
    <w:div w:id="1329282810">
      <w:bodyDiv w:val="1"/>
      <w:marLeft w:val="0"/>
      <w:marRight w:val="0"/>
      <w:marTop w:val="0"/>
      <w:marBottom w:val="0"/>
      <w:divBdr>
        <w:top w:val="none" w:sz="0" w:space="0" w:color="auto"/>
        <w:left w:val="none" w:sz="0" w:space="0" w:color="auto"/>
        <w:bottom w:val="none" w:sz="0" w:space="0" w:color="auto"/>
        <w:right w:val="none" w:sz="0" w:space="0" w:color="auto"/>
      </w:divBdr>
    </w:div>
    <w:div w:id="1361659527">
      <w:bodyDiv w:val="1"/>
      <w:marLeft w:val="0"/>
      <w:marRight w:val="0"/>
      <w:marTop w:val="0"/>
      <w:marBottom w:val="0"/>
      <w:divBdr>
        <w:top w:val="none" w:sz="0" w:space="0" w:color="auto"/>
        <w:left w:val="none" w:sz="0" w:space="0" w:color="auto"/>
        <w:bottom w:val="none" w:sz="0" w:space="0" w:color="auto"/>
        <w:right w:val="none" w:sz="0" w:space="0" w:color="auto"/>
      </w:divBdr>
    </w:div>
    <w:div w:id="1448423609">
      <w:bodyDiv w:val="1"/>
      <w:marLeft w:val="0"/>
      <w:marRight w:val="0"/>
      <w:marTop w:val="0"/>
      <w:marBottom w:val="0"/>
      <w:divBdr>
        <w:top w:val="none" w:sz="0" w:space="0" w:color="auto"/>
        <w:left w:val="none" w:sz="0" w:space="0" w:color="auto"/>
        <w:bottom w:val="none" w:sz="0" w:space="0" w:color="auto"/>
        <w:right w:val="none" w:sz="0" w:space="0" w:color="auto"/>
      </w:divBdr>
    </w:div>
    <w:div w:id="1523476319">
      <w:bodyDiv w:val="1"/>
      <w:marLeft w:val="0"/>
      <w:marRight w:val="0"/>
      <w:marTop w:val="0"/>
      <w:marBottom w:val="0"/>
      <w:divBdr>
        <w:top w:val="none" w:sz="0" w:space="0" w:color="auto"/>
        <w:left w:val="none" w:sz="0" w:space="0" w:color="auto"/>
        <w:bottom w:val="none" w:sz="0" w:space="0" w:color="auto"/>
        <w:right w:val="none" w:sz="0" w:space="0" w:color="auto"/>
      </w:divBdr>
    </w:div>
    <w:div w:id="1525754501">
      <w:bodyDiv w:val="1"/>
      <w:marLeft w:val="0"/>
      <w:marRight w:val="0"/>
      <w:marTop w:val="0"/>
      <w:marBottom w:val="0"/>
      <w:divBdr>
        <w:top w:val="none" w:sz="0" w:space="0" w:color="auto"/>
        <w:left w:val="none" w:sz="0" w:space="0" w:color="auto"/>
        <w:bottom w:val="none" w:sz="0" w:space="0" w:color="auto"/>
        <w:right w:val="none" w:sz="0" w:space="0" w:color="auto"/>
      </w:divBdr>
    </w:div>
    <w:div w:id="1537161447">
      <w:bodyDiv w:val="1"/>
      <w:marLeft w:val="0"/>
      <w:marRight w:val="0"/>
      <w:marTop w:val="0"/>
      <w:marBottom w:val="0"/>
      <w:divBdr>
        <w:top w:val="none" w:sz="0" w:space="0" w:color="auto"/>
        <w:left w:val="none" w:sz="0" w:space="0" w:color="auto"/>
        <w:bottom w:val="none" w:sz="0" w:space="0" w:color="auto"/>
        <w:right w:val="none" w:sz="0" w:space="0" w:color="auto"/>
      </w:divBdr>
    </w:div>
    <w:div w:id="1566836321">
      <w:bodyDiv w:val="1"/>
      <w:marLeft w:val="0"/>
      <w:marRight w:val="0"/>
      <w:marTop w:val="0"/>
      <w:marBottom w:val="0"/>
      <w:divBdr>
        <w:top w:val="none" w:sz="0" w:space="0" w:color="auto"/>
        <w:left w:val="none" w:sz="0" w:space="0" w:color="auto"/>
        <w:bottom w:val="none" w:sz="0" w:space="0" w:color="auto"/>
        <w:right w:val="none" w:sz="0" w:space="0" w:color="auto"/>
      </w:divBdr>
    </w:div>
    <w:div w:id="1571888506">
      <w:bodyDiv w:val="1"/>
      <w:marLeft w:val="0"/>
      <w:marRight w:val="0"/>
      <w:marTop w:val="0"/>
      <w:marBottom w:val="0"/>
      <w:divBdr>
        <w:top w:val="none" w:sz="0" w:space="0" w:color="auto"/>
        <w:left w:val="none" w:sz="0" w:space="0" w:color="auto"/>
        <w:bottom w:val="none" w:sz="0" w:space="0" w:color="auto"/>
        <w:right w:val="none" w:sz="0" w:space="0" w:color="auto"/>
      </w:divBdr>
    </w:div>
    <w:div w:id="1572813384">
      <w:bodyDiv w:val="1"/>
      <w:marLeft w:val="0"/>
      <w:marRight w:val="0"/>
      <w:marTop w:val="0"/>
      <w:marBottom w:val="0"/>
      <w:divBdr>
        <w:top w:val="none" w:sz="0" w:space="0" w:color="auto"/>
        <w:left w:val="none" w:sz="0" w:space="0" w:color="auto"/>
        <w:bottom w:val="none" w:sz="0" w:space="0" w:color="auto"/>
        <w:right w:val="none" w:sz="0" w:space="0" w:color="auto"/>
      </w:divBdr>
    </w:div>
    <w:div w:id="1598052279">
      <w:bodyDiv w:val="1"/>
      <w:marLeft w:val="0"/>
      <w:marRight w:val="0"/>
      <w:marTop w:val="0"/>
      <w:marBottom w:val="0"/>
      <w:divBdr>
        <w:top w:val="none" w:sz="0" w:space="0" w:color="auto"/>
        <w:left w:val="none" w:sz="0" w:space="0" w:color="auto"/>
        <w:bottom w:val="none" w:sz="0" w:space="0" w:color="auto"/>
        <w:right w:val="none" w:sz="0" w:space="0" w:color="auto"/>
      </w:divBdr>
    </w:div>
    <w:div w:id="1609971082">
      <w:bodyDiv w:val="1"/>
      <w:marLeft w:val="0"/>
      <w:marRight w:val="0"/>
      <w:marTop w:val="0"/>
      <w:marBottom w:val="0"/>
      <w:divBdr>
        <w:top w:val="none" w:sz="0" w:space="0" w:color="auto"/>
        <w:left w:val="none" w:sz="0" w:space="0" w:color="auto"/>
        <w:bottom w:val="none" w:sz="0" w:space="0" w:color="auto"/>
        <w:right w:val="none" w:sz="0" w:space="0" w:color="auto"/>
      </w:divBdr>
    </w:div>
    <w:div w:id="1640770512">
      <w:bodyDiv w:val="1"/>
      <w:marLeft w:val="0"/>
      <w:marRight w:val="0"/>
      <w:marTop w:val="0"/>
      <w:marBottom w:val="0"/>
      <w:divBdr>
        <w:top w:val="none" w:sz="0" w:space="0" w:color="auto"/>
        <w:left w:val="none" w:sz="0" w:space="0" w:color="auto"/>
        <w:bottom w:val="none" w:sz="0" w:space="0" w:color="auto"/>
        <w:right w:val="none" w:sz="0" w:space="0" w:color="auto"/>
      </w:divBdr>
    </w:div>
    <w:div w:id="1651862058">
      <w:bodyDiv w:val="1"/>
      <w:marLeft w:val="0"/>
      <w:marRight w:val="0"/>
      <w:marTop w:val="0"/>
      <w:marBottom w:val="0"/>
      <w:divBdr>
        <w:top w:val="none" w:sz="0" w:space="0" w:color="auto"/>
        <w:left w:val="none" w:sz="0" w:space="0" w:color="auto"/>
        <w:bottom w:val="none" w:sz="0" w:space="0" w:color="auto"/>
        <w:right w:val="none" w:sz="0" w:space="0" w:color="auto"/>
      </w:divBdr>
    </w:div>
    <w:div w:id="1714966203">
      <w:bodyDiv w:val="1"/>
      <w:marLeft w:val="0"/>
      <w:marRight w:val="0"/>
      <w:marTop w:val="0"/>
      <w:marBottom w:val="0"/>
      <w:divBdr>
        <w:top w:val="none" w:sz="0" w:space="0" w:color="auto"/>
        <w:left w:val="none" w:sz="0" w:space="0" w:color="auto"/>
        <w:bottom w:val="none" w:sz="0" w:space="0" w:color="auto"/>
        <w:right w:val="none" w:sz="0" w:space="0" w:color="auto"/>
      </w:divBdr>
    </w:div>
    <w:div w:id="1719470384">
      <w:bodyDiv w:val="1"/>
      <w:marLeft w:val="0"/>
      <w:marRight w:val="0"/>
      <w:marTop w:val="0"/>
      <w:marBottom w:val="0"/>
      <w:divBdr>
        <w:top w:val="none" w:sz="0" w:space="0" w:color="auto"/>
        <w:left w:val="none" w:sz="0" w:space="0" w:color="auto"/>
        <w:bottom w:val="none" w:sz="0" w:space="0" w:color="auto"/>
        <w:right w:val="none" w:sz="0" w:space="0" w:color="auto"/>
      </w:divBdr>
    </w:div>
    <w:div w:id="1735354537">
      <w:bodyDiv w:val="1"/>
      <w:marLeft w:val="0"/>
      <w:marRight w:val="0"/>
      <w:marTop w:val="0"/>
      <w:marBottom w:val="0"/>
      <w:divBdr>
        <w:top w:val="none" w:sz="0" w:space="0" w:color="auto"/>
        <w:left w:val="none" w:sz="0" w:space="0" w:color="auto"/>
        <w:bottom w:val="none" w:sz="0" w:space="0" w:color="auto"/>
        <w:right w:val="none" w:sz="0" w:space="0" w:color="auto"/>
      </w:divBdr>
    </w:div>
    <w:div w:id="1832985268">
      <w:bodyDiv w:val="1"/>
      <w:marLeft w:val="0"/>
      <w:marRight w:val="0"/>
      <w:marTop w:val="0"/>
      <w:marBottom w:val="0"/>
      <w:divBdr>
        <w:top w:val="none" w:sz="0" w:space="0" w:color="auto"/>
        <w:left w:val="none" w:sz="0" w:space="0" w:color="auto"/>
        <w:bottom w:val="none" w:sz="0" w:space="0" w:color="auto"/>
        <w:right w:val="none" w:sz="0" w:space="0" w:color="auto"/>
      </w:divBdr>
    </w:div>
    <w:div w:id="1837918198">
      <w:bodyDiv w:val="1"/>
      <w:marLeft w:val="0"/>
      <w:marRight w:val="0"/>
      <w:marTop w:val="0"/>
      <w:marBottom w:val="0"/>
      <w:divBdr>
        <w:top w:val="none" w:sz="0" w:space="0" w:color="auto"/>
        <w:left w:val="none" w:sz="0" w:space="0" w:color="auto"/>
        <w:bottom w:val="none" w:sz="0" w:space="0" w:color="auto"/>
        <w:right w:val="none" w:sz="0" w:space="0" w:color="auto"/>
      </w:divBdr>
    </w:div>
    <w:div w:id="1913662291">
      <w:bodyDiv w:val="1"/>
      <w:marLeft w:val="0"/>
      <w:marRight w:val="0"/>
      <w:marTop w:val="0"/>
      <w:marBottom w:val="0"/>
      <w:divBdr>
        <w:top w:val="none" w:sz="0" w:space="0" w:color="auto"/>
        <w:left w:val="none" w:sz="0" w:space="0" w:color="auto"/>
        <w:bottom w:val="none" w:sz="0" w:space="0" w:color="auto"/>
        <w:right w:val="none" w:sz="0" w:space="0" w:color="auto"/>
      </w:divBdr>
    </w:div>
    <w:div w:id="1914195337">
      <w:bodyDiv w:val="1"/>
      <w:marLeft w:val="0"/>
      <w:marRight w:val="0"/>
      <w:marTop w:val="0"/>
      <w:marBottom w:val="0"/>
      <w:divBdr>
        <w:top w:val="none" w:sz="0" w:space="0" w:color="auto"/>
        <w:left w:val="none" w:sz="0" w:space="0" w:color="auto"/>
        <w:bottom w:val="none" w:sz="0" w:space="0" w:color="auto"/>
        <w:right w:val="none" w:sz="0" w:space="0" w:color="auto"/>
      </w:divBdr>
    </w:div>
    <w:div w:id="1955399388">
      <w:bodyDiv w:val="1"/>
      <w:marLeft w:val="0"/>
      <w:marRight w:val="0"/>
      <w:marTop w:val="0"/>
      <w:marBottom w:val="0"/>
      <w:divBdr>
        <w:top w:val="none" w:sz="0" w:space="0" w:color="auto"/>
        <w:left w:val="none" w:sz="0" w:space="0" w:color="auto"/>
        <w:bottom w:val="none" w:sz="0" w:space="0" w:color="auto"/>
        <w:right w:val="none" w:sz="0" w:space="0" w:color="auto"/>
      </w:divBdr>
    </w:div>
    <w:div w:id="2045475862">
      <w:bodyDiv w:val="1"/>
      <w:marLeft w:val="0"/>
      <w:marRight w:val="0"/>
      <w:marTop w:val="0"/>
      <w:marBottom w:val="0"/>
      <w:divBdr>
        <w:top w:val="none" w:sz="0" w:space="0" w:color="auto"/>
        <w:left w:val="none" w:sz="0" w:space="0" w:color="auto"/>
        <w:bottom w:val="none" w:sz="0" w:space="0" w:color="auto"/>
        <w:right w:val="none" w:sz="0" w:space="0" w:color="auto"/>
      </w:divBdr>
    </w:div>
    <w:div w:id="2059670432">
      <w:bodyDiv w:val="1"/>
      <w:marLeft w:val="0"/>
      <w:marRight w:val="0"/>
      <w:marTop w:val="0"/>
      <w:marBottom w:val="0"/>
      <w:divBdr>
        <w:top w:val="none" w:sz="0" w:space="0" w:color="auto"/>
        <w:left w:val="none" w:sz="0" w:space="0" w:color="auto"/>
        <w:bottom w:val="none" w:sz="0" w:space="0" w:color="auto"/>
        <w:right w:val="none" w:sz="0" w:space="0" w:color="auto"/>
      </w:divBdr>
    </w:div>
    <w:div w:id="208610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gcos-science.org" TargetMode="External"/><Relationship Id="rId13" Type="http://schemas.openxmlformats.org/officeDocument/2006/relationships/hyperlink" Target="mailto:GCOS-SC@eumetsat.int" TargetMode="External"/><Relationship Id="rId14" Type="http://schemas.openxmlformats.org/officeDocument/2006/relationships/hyperlink" Target="http://www.ceos-deliverables.org/" TargetMode="External"/><Relationship Id="rId15" Type="http://schemas.openxmlformats.org/officeDocument/2006/relationships/hyperlink" Target="http://database.eohandbook.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1421-D8BC-6C4B-876C-69D7E4FE7EFB}">
  <ds:schemaRefs>
    <ds:schemaRef ds:uri="http://schemas.openxmlformats.org/officeDocument/2006/bibliography"/>
  </ds:schemaRefs>
</ds:datastoreItem>
</file>

<file path=customXml/itemProps2.xml><?xml version="1.0" encoding="utf-8"?>
<ds:datastoreItem xmlns:ds="http://schemas.openxmlformats.org/officeDocument/2006/customXml" ds:itemID="{0B6E9293-EAA9-C04F-B641-0D0F2E42BC24}">
  <ds:schemaRefs>
    <ds:schemaRef ds:uri="http://schemas.openxmlformats.org/officeDocument/2006/bibliography"/>
  </ds:schemaRefs>
</ds:datastoreItem>
</file>

<file path=customXml/itemProps3.xml><?xml version="1.0" encoding="utf-8"?>
<ds:datastoreItem xmlns:ds="http://schemas.openxmlformats.org/officeDocument/2006/customXml" ds:itemID="{F765E8BF-4492-2F4A-B8D7-20FCC8A4C5CC}">
  <ds:schemaRefs>
    <ds:schemaRef ds:uri="http://schemas.openxmlformats.org/officeDocument/2006/bibliography"/>
  </ds:schemaRefs>
</ds:datastoreItem>
</file>

<file path=customXml/itemProps4.xml><?xml version="1.0" encoding="utf-8"?>
<ds:datastoreItem xmlns:ds="http://schemas.openxmlformats.org/officeDocument/2006/customXml" ds:itemID="{4ED9750C-F92C-7C49-AED9-3BFD9BB9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3902</Words>
  <Characters>22244</Characters>
  <Application>Microsoft Macintosh Word</Application>
  <DocSecurity>0</DocSecurity>
  <Lines>185</Lines>
  <Paragraphs>52</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宇宙航空研究開発機構</Company>
  <LinksUpToDate>false</LinksUpToDate>
  <CharactersWithSpaces>26094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中</dc:creator>
  <cp:lastModifiedBy>Matthew Steventon</cp:lastModifiedBy>
  <cp:revision>8</cp:revision>
  <cp:lastPrinted>2015-10-09T09:16:00Z</cp:lastPrinted>
  <dcterms:created xsi:type="dcterms:W3CDTF">2015-12-22T06:39:00Z</dcterms:created>
  <dcterms:modified xsi:type="dcterms:W3CDTF">2016-01-11T00:02:00Z</dcterms:modified>
</cp:coreProperties>
</file>