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56C19" w14:textId="77777777" w:rsidR="003201DE" w:rsidRDefault="003201DE">
      <w:pPr>
        <w:jc w:val="center"/>
        <w:rPr>
          <w:b/>
          <w:bCs/>
          <w:sz w:val="28"/>
          <w:szCs w:val="28"/>
          <w:lang w:val="en-AU"/>
        </w:rPr>
      </w:pPr>
    </w:p>
    <w:p w14:paraId="67E0B35A" w14:textId="77777777" w:rsidR="00493F27" w:rsidRPr="005D0E0B" w:rsidRDefault="00493F27">
      <w:pPr>
        <w:jc w:val="center"/>
        <w:rPr>
          <w:b/>
          <w:bCs/>
          <w:sz w:val="28"/>
          <w:szCs w:val="28"/>
          <w:lang w:val="en-AU"/>
        </w:rPr>
      </w:pPr>
      <w:r w:rsidRPr="005D0E0B">
        <w:rPr>
          <w:b/>
          <w:bCs/>
          <w:sz w:val="28"/>
          <w:szCs w:val="28"/>
          <w:lang w:val="en-AU"/>
        </w:rPr>
        <w:t>MINUTE</w:t>
      </w:r>
      <w:bookmarkStart w:id="0" w:name="_GoBack"/>
      <w:bookmarkEnd w:id="0"/>
      <w:r w:rsidRPr="005D0E0B">
        <w:rPr>
          <w:b/>
          <w:bCs/>
          <w:sz w:val="28"/>
          <w:szCs w:val="28"/>
          <w:lang w:val="en-AU"/>
        </w:rPr>
        <w:t xml:space="preserve">S OF THE </w:t>
      </w:r>
      <w:r w:rsidR="003B7C6D">
        <w:rPr>
          <w:b/>
          <w:bCs/>
          <w:sz w:val="28"/>
          <w:szCs w:val="28"/>
          <w:lang w:val="en-AU"/>
        </w:rPr>
        <w:t>6</w:t>
      </w:r>
      <w:r w:rsidR="003B7C6D" w:rsidRPr="003B7C6D">
        <w:rPr>
          <w:b/>
          <w:bCs/>
          <w:sz w:val="28"/>
          <w:szCs w:val="28"/>
          <w:vertAlign w:val="superscript"/>
          <w:lang w:val="en-AU"/>
        </w:rPr>
        <w:t>th</w:t>
      </w:r>
      <w:r w:rsidR="00D66DED" w:rsidRPr="005D0E0B">
        <w:rPr>
          <w:b/>
          <w:bCs/>
          <w:sz w:val="28"/>
          <w:szCs w:val="28"/>
          <w:lang w:val="en-AU"/>
        </w:rPr>
        <w:t xml:space="preserve"> </w:t>
      </w:r>
      <w:r w:rsidR="003B7C6D">
        <w:rPr>
          <w:b/>
          <w:bCs/>
          <w:sz w:val="28"/>
          <w:szCs w:val="28"/>
          <w:lang w:val="en-AU"/>
        </w:rPr>
        <w:t>SDCG MEETING (SDCG-6</w:t>
      </w:r>
      <w:r w:rsidR="00B67C87" w:rsidRPr="005D0E0B">
        <w:rPr>
          <w:b/>
          <w:bCs/>
          <w:sz w:val="28"/>
          <w:szCs w:val="28"/>
          <w:lang w:val="en-AU"/>
        </w:rPr>
        <w:t>)</w:t>
      </w:r>
    </w:p>
    <w:p w14:paraId="324D6D59" w14:textId="77777777" w:rsidR="00493F27" w:rsidRPr="005D0E0B" w:rsidRDefault="00493F27">
      <w:pPr>
        <w:jc w:val="center"/>
        <w:rPr>
          <w:rFonts w:cstheme="minorBidi"/>
          <w:b/>
          <w:bCs/>
          <w:lang w:val="en-AU"/>
        </w:rPr>
      </w:pPr>
    </w:p>
    <w:p w14:paraId="5F68BE28" w14:textId="77777777" w:rsidR="00493F27" w:rsidRPr="005D0E0B" w:rsidRDefault="003B7C6D">
      <w:pPr>
        <w:jc w:val="center"/>
        <w:rPr>
          <w:b/>
          <w:bCs/>
          <w:sz w:val="22"/>
          <w:szCs w:val="22"/>
          <w:lang w:val="en-AU"/>
        </w:rPr>
      </w:pPr>
      <w:r>
        <w:rPr>
          <w:b/>
          <w:bCs/>
          <w:sz w:val="22"/>
          <w:szCs w:val="22"/>
          <w:lang w:val="en-AU"/>
        </w:rPr>
        <w:t>22</w:t>
      </w:r>
      <w:r w:rsidRPr="003B7C6D">
        <w:rPr>
          <w:b/>
          <w:bCs/>
          <w:sz w:val="22"/>
          <w:szCs w:val="22"/>
          <w:vertAlign w:val="superscript"/>
          <w:lang w:val="en-AU"/>
        </w:rPr>
        <w:t>nd</w:t>
      </w:r>
      <w:r>
        <w:rPr>
          <w:b/>
          <w:bCs/>
          <w:sz w:val="22"/>
          <w:szCs w:val="22"/>
          <w:lang w:val="en-AU"/>
        </w:rPr>
        <w:t>-24</w:t>
      </w:r>
      <w:r w:rsidRPr="003B7C6D">
        <w:rPr>
          <w:b/>
          <w:bCs/>
          <w:sz w:val="22"/>
          <w:szCs w:val="22"/>
          <w:vertAlign w:val="superscript"/>
          <w:lang w:val="en-AU"/>
        </w:rPr>
        <w:t>th</w:t>
      </w:r>
      <w:r>
        <w:rPr>
          <w:b/>
          <w:bCs/>
          <w:sz w:val="22"/>
          <w:szCs w:val="22"/>
          <w:lang w:val="en-AU"/>
        </w:rPr>
        <w:t xml:space="preserve"> October 2014</w:t>
      </w:r>
      <w:r w:rsidR="00493F27" w:rsidRPr="005D0E0B">
        <w:rPr>
          <w:b/>
          <w:bCs/>
          <w:sz w:val="22"/>
          <w:szCs w:val="22"/>
          <w:lang w:val="en-AU"/>
        </w:rPr>
        <w:br/>
      </w:r>
      <w:r>
        <w:rPr>
          <w:b/>
          <w:bCs/>
          <w:sz w:val="22"/>
          <w:szCs w:val="22"/>
          <w:lang w:val="en-AU"/>
        </w:rPr>
        <w:t>Oslo, Norway</w:t>
      </w:r>
    </w:p>
    <w:p w14:paraId="5053E1AB" w14:textId="77777777" w:rsidR="00493F27" w:rsidRPr="005D0E0B" w:rsidRDefault="00493F27">
      <w:pPr>
        <w:pStyle w:val="Heading1"/>
        <w:ind w:left="360" w:hanging="360"/>
        <w:rPr>
          <w:lang w:val="en-AU"/>
        </w:rPr>
      </w:pPr>
      <w:r w:rsidRPr="005D0E0B">
        <w:rPr>
          <w:lang w:val="en-AU"/>
        </w:rPr>
        <w:t>Welcome and Opening Remarks</w:t>
      </w:r>
    </w:p>
    <w:p w14:paraId="3D052E7E" w14:textId="77777777" w:rsidR="00A57655" w:rsidRPr="00C14494" w:rsidRDefault="00007574" w:rsidP="00451511">
      <w:pPr>
        <w:pStyle w:val="BodyText2"/>
        <w:spacing w:before="120" w:after="120"/>
        <w:rPr>
          <w:lang w:val="en-AU"/>
        </w:rPr>
      </w:pPr>
      <w:r w:rsidRPr="00C14494">
        <w:rPr>
          <w:lang w:val="en-AU"/>
        </w:rPr>
        <w:t>Evie</w:t>
      </w:r>
      <w:r w:rsidR="000A0A70" w:rsidRPr="00C14494">
        <w:rPr>
          <w:lang w:val="en-AU"/>
        </w:rPr>
        <w:t xml:space="preserve"> Merethe Hagen</w:t>
      </w:r>
      <w:r w:rsidRPr="00C14494">
        <w:rPr>
          <w:lang w:val="en-AU"/>
        </w:rPr>
        <w:t xml:space="preserve"> welcomed </w:t>
      </w:r>
      <w:r w:rsidR="00074FA5" w:rsidRPr="00C14494">
        <w:rPr>
          <w:lang w:val="en-AU"/>
        </w:rPr>
        <w:t>the group</w:t>
      </w:r>
      <w:r w:rsidR="00DE5337" w:rsidRPr="00C14494">
        <w:rPr>
          <w:lang w:val="en-AU"/>
        </w:rPr>
        <w:t xml:space="preserve"> to Norway. </w:t>
      </w:r>
      <w:r w:rsidR="008E181D" w:rsidRPr="00C14494">
        <w:rPr>
          <w:lang w:val="en-AU"/>
        </w:rPr>
        <w:t>Ake Rosenqvist</w:t>
      </w:r>
      <w:r w:rsidR="00B307CA" w:rsidRPr="00C14494">
        <w:rPr>
          <w:lang w:val="en-AU"/>
        </w:rPr>
        <w:t xml:space="preserve"> </w:t>
      </w:r>
      <w:r w:rsidR="00C456B7" w:rsidRPr="00C14494">
        <w:rPr>
          <w:lang w:val="en-AU"/>
        </w:rPr>
        <w:t>wel</w:t>
      </w:r>
      <w:r w:rsidR="00493C91" w:rsidRPr="00C14494">
        <w:rPr>
          <w:lang w:val="en-AU"/>
        </w:rPr>
        <w:t xml:space="preserve">comed participants to </w:t>
      </w:r>
      <w:r w:rsidR="00994F89" w:rsidRPr="00C14494">
        <w:rPr>
          <w:lang w:val="en-AU"/>
        </w:rPr>
        <w:t>SDCG-6</w:t>
      </w:r>
      <w:r w:rsidR="00C456B7" w:rsidRPr="00C14494">
        <w:rPr>
          <w:lang w:val="en-AU"/>
        </w:rPr>
        <w:t xml:space="preserve"> </w:t>
      </w:r>
      <w:r w:rsidR="00E011F1" w:rsidRPr="00C14494">
        <w:rPr>
          <w:bCs/>
        </w:rPr>
        <w:t>on behalf of</w:t>
      </w:r>
      <w:r w:rsidR="00F45697" w:rsidRPr="00C14494">
        <w:rPr>
          <w:bCs/>
        </w:rPr>
        <w:t xml:space="preserve"> the SDCG </w:t>
      </w:r>
      <w:r w:rsidR="00E011F1" w:rsidRPr="00C14494">
        <w:rPr>
          <w:bCs/>
        </w:rPr>
        <w:t>Exec</w:t>
      </w:r>
      <w:r w:rsidR="00F45697" w:rsidRPr="00C14494">
        <w:rPr>
          <w:bCs/>
        </w:rPr>
        <w:t>utive</w:t>
      </w:r>
      <w:r w:rsidR="00C456B7" w:rsidRPr="00C14494">
        <w:rPr>
          <w:lang w:val="en-AU"/>
        </w:rPr>
        <w:t xml:space="preserve">, </w:t>
      </w:r>
      <w:r w:rsidR="008354AF" w:rsidRPr="00C14494">
        <w:rPr>
          <w:lang w:val="en-AU"/>
        </w:rPr>
        <w:t xml:space="preserve">and </w:t>
      </w:r>
      <w:r w:rsidR="002D6233" w:rsidRPr="00C14494">
        <w:rPr>
          <w:lang w:val="en-AU"/>
        </w:rPr>
        <w:t>reviewed the objectives</w:t>
      </w:r>
      <w:r w:rsidR="003763E4" w:rsidRPr="00C14494">
        <w:rPr>
          <w:lang w:val="en-AU"/>
        </w:rPr>
        <w:t xml:space="preserve"> and agenda</w:t>
      </w:r>
      <w:r w:rsidR="003242FC" w:rsidRPr="00C14494">
        <w:rPr>
          <w:lang w:val="en-AU"/>
        </w:rPr>
        <w:t>:</w:t>
      </w:r>
    </w:p>
    <w:p w14:paraId="0AD57BA8" w14:textId="77777777" w:rsidR="00A91F63" w:rsidRPr="00C14494" w:rsidRDefault="00A91F63" w:rsidP="00845185">
      <w:pPr>
        <w:pStyle w:val="BodyText2"/>
        <w:numPr>
          <w:ilvl w:val="0"/>
          <w:numId w:val="53"/>
        </w:numPr>
        <w:ind w:left="357" w:hanging="357"/>
        <w:rPr>
          <w:lang w:val="en-AU"/>
        </w:rPr>
      </w:pPr>
      <w:r w:rsidRPr="00C14494">
        <w:rPr>
          <w:lang w:val="en-AU"/>
        </w:rPr>
        <w:t>Confirm progress in implementing the 2014 global baseline and ensure upcoming core missions are optimised in support of GFOI. Prepare 2015 implementation plan (Element 1).</w:t>
      </w:r>
    </w:p>
    <w:p w14:paraId="3AF59461" w14:textId="77777777" w:rsidR="00A91F63" w:rsidRPr="00C14494" w:rsidRDefault="00A91F63" w:rsidP="00845185">
      <w:pPr>
        <w:pStyle w:val="BodyText2"/>
        <w:numPr>
          <w:ilvl w:val="0"/>
          <w:numId w:val="53"/>
        </w:numPr>
        <w:ind w:left="357" w:hanging="357"/>
        <w:rPr>
          <w:lang w:val="en-AU"/>
        </w:rPr>
      </w:pPr>
      <w:r w:rsidRPr="00C14494">
        <w:rPr>
          <w:lang w:val="en-AU"/>
        </w:rPr>
        <w:t>Confirm progress in implementing the CEOS Space Data Services (Element 2), including the pilot activities and secure feedback.</w:t>
      </w:r>
    </w:p>
    <w:p w14:paraId="7A4A177D" w14:textId="77777777" w:rsidR="00A91F63" w:rsidRPr="00C14494" w:rsidRDefault="00A91F63" w:rsidP="00845185">
      <w:pPr>
        <w:pStyle w:val="BodyText2"/>
        <w:numPr>
          <w:ilvl w:val="0"/>
          <w:numId w:val="53"/>
        </w:numPr>
        <w:ind w:left="357" w:hanging="357"/>
        <w:rPr>
          <w:lang w:val="en-AU"/>
        </w:rPr>
      </w:pPr>
      <w:r w:rsidRPr="00C14494">
        <w:rPr>
          <w:lang w:val="en-AU"/>
        </w:rPr>
        <w:t xml:space="preserve">Continue the promotion and expansion of Element 2 to interested countries, in cooperation with the GFOI Capacity Building component. </w:t>
      </w:r>
    </w:p>
    <w:p w14:paraId="077416D7" w14:textId="77777777" w:rsidR="00A91F63" w:rsidRPr="00C14494" w:rsidRDefault="00A91F63" w:rsidP="00845185">
      <w:pPr>
        <w:pStyle w:val="BodyText2"/>
        <w:numPr>
          <w:ilvl w:val="0"/>
          <w:numId w:val="53"/>
        </w:numPr>
        <w:ind w:left="357" w:hanging="357"/>
        <w:rPr>
          <w:lang w:val="en-AU"/>
        </w:rPr>
      </w:pPr>
      <w:r w:rsidRPr="00C14494">
        <w:rPr>
          <w:lang w:val="en-AU"/>
        </w:rPr>
        <w:t>Review the status of the contacts database and consider the future size and scope of SDCG country engagement. Confirm the role of World Bank and FAO relating to Element 2.</w:t>
      </w:r>
    </w:p>
    <w:p w14:paraId="0B9CF679" w14:textId="77777777" w:rsidR="00A91F63" w:rsidRPr="00C14494" w:rsidRDefault="00A91F63" w:rsidP="00845185">
      <w:pPr>
        <w:pStyle w:val="BodyText2"/>
        <w:numPr>
          <w:ilvl w:val="0"/>
          <w:numId w:val="53"/>
        </w:numPr>
        <w:ind w:left="357" w:hanging="357"/>
        <w:rPr>
          <w:lang w:val="en-AU"/>
        </w:rPr>
      </w:pPr>
      <w:r w:rsidRPr="00C14494">
        <w:rPr>
          <w:lang w:val="en-AU"/>
        </w:rPr>
        <w:t>Progress the R&amp;D Data Support Strategy (Element 3) definition towards submission at SIT-30 for endorsement.</w:t>
      </w:r>
    </w:p>
    <w:p w14:paraId="1FA8348F" w14:textId="77777777" w:rsidR="00A91F63" w:rsidRPr="00C14494" w:rsidRDefault="00A91F63" w:rsidP="00845185">
      <w:pPr>
        <w:pStyle w:val="BodyText2"/>
        <w:numPr>
          <w:ilvl w:val="0"/>
          <w:numId w:val="53"/>
        </w:numPr>
        <w:ind w:left="357" w:hanging="357"/>
        <w:rPr>
          <w:lang w:val="en-AU"/>
        </w:rPr>
      </w:pPr>
      <w:r w:rsidRPr="00C14494">
        <w:rPr>
          <w:lang w:val="en-AU"/>
        </w:rPr>
        <w:t>Finalise the SDCG 3-Year Work Plan and confirm the detailed outcomes and paths and contributions for their realisation – including specific technical systems and capabilities.</w:t>
      </w:r>
    </w:p>
    <w:p w14:paraId="12F5190F" w14:textId="77777777" w:rsidR="00A91F63" w:rsidRPr="00C14494" w:rsidRDefault="00A91F63" w:rsidP="00845185">
      <w:pPr>
        <w:pStyle w:val="BodyText2"/>
        <w:numPr>
          <w:ilvl w:val="0"/>
          <w:numId w:val="53"/>
        </w:numPr>
        <w:ind w:left="357" w:hanging="357"/>
        <w:rPr>
          <w:lang w:val="en-AU"/>
        </w:rPr>
      </w:pPr>
      <w:r w:rsidRPr="00C14494">
        <w:rPr>
          <w:lang w:val="en-AU"/>
        </w:rPr>
        <w:t>Define and action the coordination required with the Methods and Guidance Component so that space data is being applied consistent with GFOI principles.</w:t>
      </w:r>
    </w:p>
    <w:p w14:paraId="5FCF1662" w14:textId="77777777" w:rsidR="00A91F63" w:rsidRPr="00C14494" w:rsidRDefault="00A91F63" w:rsidP="00845185">
      <w:pPr>
        <w:pStyle w:val="BodyText2"/>
        <w:numPr>
          <w:ilvl w:val="0"/>
          <w:numId w:val="53"/>
        </w:numPr>
        <w:ind w:left="357" w:hanging="357"/>
        <w:rPr>
          <w:lang w:val="en-AU"/>
        </w:rPr>
      </w:pPr>
      <w:r w:rsidRPr="00C14494">
        <w:rPr>
          <w:lang w:val="en-AU"/>
        </w:rPr>
        <w:t>Review the impact of GEOGLAM acquisition requests on the GFOI strategy and develop appropriate adjustments as relevant, and plan for liaison.</w:t>
      </w:r>
    </w:p>
    <w:p w14:paraId="269AA7D0" w14:textId="77777777" w:rsidR="00493F27" w:rsidRPr="005D0E0B" w:rsidRDefault="008E44F5" w:rsidP="001267B4">
      <w:pPr>
        <w:pStyle w:val="Heading1"/>
        <w:ind w:left="360" w:hanging="360"/>
        <w:rPr>
          <w:lang w:val="en-AU"/>
        </w:rPr>
      </w:pPr>
      <w:r>
        <w:rPr>
          <w:lang w:val="en-AU"/>
        </w:rPr>
        <w:t>Review of SDCG-5</w:t>
      </w:r>
      <w:r w:rsidR="00D816E6" w:rsidRPr="005D0E0B">
        <w:rPr>
          <w:lang w:val="en-AU"/>
        </w:rPr>
        <w:t xml:space="preserve"> Actions</w:t>
      </w:r>
    </w:p>
    <w:p w14:paraId="162493DB" w14:textId="77777777" w:rsidR="000B66AB" w:rsidRPr="00732DD4" w:rsidRDefault="001267B4" w:rsidP="00E8723F">
      <w:pPr>
        <w:tabs>
          <w:tab w:val="num" w:pos="1440"/>
        </w:tabs>
        <w:spacing w:after="120"/>
        <w:rPr>
          <w:sz w:val="22"/>
          <w:szCs w:val="22"/>
        </w:rPr>
      </w:pPr>
      <w:r w:rsidRPr="00732DD4">
        <w:rPr>
          <w:sz w:val="22"/>
          <w:szCs w:val="22"/>
          <w:lang w:val="en-AU"/>
        </w:rPr>
        <w:t>George Dyke</w:t>
      </w:r>
      <w:r w:rsidR="007711D7" w:rsidRPr="00732DD4">
        <w:rPr>
          <w:sz w:val="22"/>
          <w:szCs w:val="22"/>
          <w:lang w:val="en-AU"/>
        </w:rPr>
        <w:t xml:space="preserve"> </w:t>
      </w:r>
      <w:r w:rsidR="00F46CF3" w:rsidRPr="00732DD4">
        <w:rPr>
          <w:sz w:val="22"/>
          <w:szCs w:val="22"/>
          <w:lang w:val="en-AU"/>
        </w:rPr>
        <w:t xml:space="preserve">reviewed the </w:t>
      </w:r>
      <w:r w:rsidR="008E44F5" w:rsidRPr="00732DD4">
        <w:rPr>
          <w:sz w:val="22"/>
          <w:szCs w:val="22"/>
          <w:lang w:val="en-AU"/>
        </w:rPr>
        <w:t>status of SDCG-5</w:t>
      </w:r>
      <w:r w:rsidR="00F46CF3" w:rsidRPr="00732DD4">
        <w:rPr>
          <w:sz w:val="22"/>
          <w:szCs w:val="22"/>
          <w:lang w:val="en-AU"/>
        </w:rPr>
        <w:t xml:space="preserve"> </w:t>
      </w:r>
      <w:r w:rsidR="00F46CF3" w:rsidRPr="006D02F7">
        <w:rPr>
          <w:sz w:val="22"/>
          <w:szCs w:val="22"/>
          <w:lang w:val="en-AU"/>
        </w:rPr>
        <w:t>actions, and</w:t>
      </w:r>
      <w:r w:rsidR="008E6E16" w:rsidRPr="006D02F7">
        <w:rPr>
          <w:sz w:val="22"/>
          <w:szCs w:val="22"/>
          <w:lang w:val="en-AU"/>
        </w:rPr>
        <w:t xml:space="preserve"> an updated status of these actions is </w:t>
      </w:r>
      <w:r w:rsidR="00832497" w:rsidRPr="006D02F7">
        <w:rPr>
          <w:sz w:val="22"/>
          <w:szCs w:val="22"/>
          <w:lang w:val="en-AU"/>
        </w:rPr>
        <w:t>included</w:t>
      </w:r>
      <w:r w:rsidR="008E6E16" w:rsidRPr="006D02F7">
        <w:rPr>
          <w:sz w:val="22"/>
          <w:szCs w:val="22"/>
          <w:lang w:val="en-AU"/>
        </w:rPr>
        <w:t xml:space="preserve"> as an appendix.</w:t>
      </w:r>
      <w:r w:rsidR="0003082C" w:rsidRPr="006D02F7">
        <w:rPr>
          <w:sz w:val="22"/>
          <w:szCs w:val="22"/>
          <w:lang w:val="en-AU"/>
        </w:rPr>
        <w:t xml:space="preserve"> </w:t>
      </w:r>
      <w:r w:rsidR="00284E81" w:rsidRPr="006D02F7">
        <w:rPr>
          <w:sz w:val="22"/>
          <w:szCs w:val="22"/>
          <w:lang w:val="en-AU"/>
        </w:rPr>
        <w:t xml:space="preserve">He noted that there were </w:t>
      </w:r>
      <w:r w:rsidR="007B4DA4" w:rsidRPr="006D02F7">
        <w:rPr>
          <w:sz w:val="22"/>
          <w:szCs w:val="22"/>
        </w:rPr>
        <w:t>24 actions agreed</w:t>
      </w:r>
      <w:r w:rsidR="00284E81" w:rsidRPr="00732DD4">
        <w:rPr>
          <w:sz w:val="22"/>
          <w:szCs w:val="22"/>
        </w:rPr>
        <w:t xml:space="preserve"> at SDCG-5, that </w:t>
      </w:r>
      <w:r w:rsidR="007B4DA4" w:rsidRPr="00732DD4">
        <w:rPr>
          <w:sz w:val="22"/>
          <w:szCs w:val="22"/>
        </w:rPr>
        <w:t xml:space="preserve">13 </w:t>
      </w:r>
      <w:r w:rsidR="00284E81" w:rsidRPr="00732DD4">
        <w:rPr>
          <w:sz w:val="22"/>
          <w:szCs w:val="22"/>
        </w:rPr>
        <w:t xml:space="preserve">are </w:t>
      </w:r>
      <w:r w:rsidR="007B4DA4" w:rsidRPr="00732DD4">
        <w:rPr>
          <w:sz w:val="22"/>
          <w:szCs w:val="22"/>
        </w:rPr>
        <w:t>complete</w:t>
      </w:r>
      <w:r w:rsidR="00284E81" w:rsidRPr="00732DD4">
        <w:rPr>
          <w:sz w:val="22"/>
          <w:szCs w:val="22"/>
        </w:rPr>
        <w:t>, seven have a deadline of SDCG-6, and four are in progress.</w:t>
      </w:r>
      <w:r w:rsidR="00B33355" w:rsidRPr="00732DD4">
        <w:rPr>
          <w:sz w:val="22"/>
          <w:szCs w:val="22"/>
        </w:rPr>
        <w:t xml:space="preserve"> He reviewed the status of items with a deadline of SDCG-6.</w:t>
      </w:r>
    </w:p>
    <w:p w14:paraId="1449025E" w14:textId="77777777" w:rsidR="00B33355" w:rsidRDefault="004B75AC" w:rsidP="00FC6544">
      <w:pPr>
        <w:tabs>
          <w:tab w:val="num" w:pos="1440"/>
        </w:tabs>
        <w:spacing w:after="120"/>
        <w:jc w:val="center"/>
        <w:rPr>
          <w:sz w:val="22"/>
          <w:szCs w:val="22"/>
          <w:lang w:val="en-AU"/>
        </w:rPr>
      </w:pPr>
      <w:r>
        <w:rPr>
          <w:noProof/>
          <w:sz w:val="22"/>
          <w:szCs w:val="22"/>
        </w:rPr>
        <w:drawing>
          <wp:inline distT="0" distB="0" distL="0" distR="0" wp14:anchorId="65D83041" wp14:editId="31C01F5B">
            <wp:extent cx="2520000" cy="1899660"/>
            <wp:effectExtent l="0" t="0" r="0" b="5715"/>
            <wp:docPr id="71" name="Picture 71" descr="Macintosh HD:Users:georgedyke:Documents:Symbios:DCC-FCMS:SDCG:SDCG-6:Minutes:images:downsampled: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edyke:Documents:Symbios:DCC-FCMS:SDCG:SDCG-6:Minutes:images:downsampled:001.gif"/>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520000" cy="1899660"/>
                    </a:xfrm>
                    <a:prstGeom prst="rect">
                      <a:avLst/>
                    </a:prstGeom>
                    <a:noFill/>
                    <a:ln>
                      <a:noFill/>
                    </a:ln>
                  </pic:spPr>
                </pic:pic>
              </a:graphicData>
            </a:graphic>
          </wp:inline>
        </w:drawing>
      </w:r>
      <w:r>
        <w:rPr>
          <w:noProof/>
          <w:sz w:val="22"/>
          <w:szCs w:val="22"/>
        </w:rPr>
        <w:drawing>
          <wp:inline distT="0" distB="0" distL="0" distR="0" wp14:anchorId="327FB58F" wp14:editId="6864FE12">
            <wp:extent cx="2520000" cy="1909091"/>
            <wp:effectExtent l="0" t="0" r="0" b="0"/>
            <wp:docPr id="72" name="Picture 72" descr="Macintosh HD:Users:georgedyke:Documents:Symbios:DCC-FCMS:SDCG:SDCG-6:Minutes:images:downsampled: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orgedyke:Documents:Symbios:DCC-FCMS:SDCG:SDCG-6:Minutes:images:downsampled:002.gif"/>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520000" cy="1909091"/>
                    </a:xfrm>
                    <a:prstGeom prst="rect">
                      <a:avLst/>
                    </a:prstGeom>
                    <a:noFill/>
                    <a:ln>
                      <a:noFill/>
                    </a:ln>
                  </pic:spPr>
                </pic:pic>
              </a:graphicData>
            </a:graphic>
          </wp:inline>
        </w:drawing>
      </w:r>
    </w:p>
    <w:p w14:paraId="4FEC8067" w14:textId="77777777" w:rsidR="0065138D" w:rsidRPr="005D0E0B" w:rsidRDefault="00A82BA0" w:rsidP="0065138D">
      <w:pPr>
        <w:pStyle w:val="Heading1"/>
        <w:ind w:left="360" w:hanging="360"/>
        <w:rPr>
          <w:lang w:val="en-AU"/>
        </w:rPr>
      </w:pPr>
      <w:r w:rsidRPr="005D0E0B">
        <w:rPr>
          <w:lang w:val="en-AU"/>
        </w:rPr>
        <w:lastRenderedPageBreak/>
        <w:t xml:space="preserve">GFOI </w:t>
      </w:r>
      <w:r w:rsidR="001B5755">
        <w:rPr>
          <w:lang w:val="en-AU"/>
        </w:rPr>
        <w:t>Leads Meeting and Components Update</w:t>
      </w:r>
    </w:p>
    <w:p w14:paraId="3F06C85C" w14:textId="77777777" w:rsidR="00996DC1" w:rsidRPr="00732DD4" w:rsidRDefault="00E25203" w:rsidP="004A0D6B">
      <w:pPr>
        <w:spacing w:after="120"/>
        <w:rPr>
          <w:sz w:val="22"/>
          <w:szCs w:val="22"/>
          <w:lang w:val="en-AU"/>
        </w:rPr>
      </w:pPr>
      <w:r w:rsidRPr="00732DD4">
        <w:rPr>
          <w:sz w:val="22"/>
          <w:szCs w:val="22"/>
          <w:lang w:val="en-AU"/>
        </w:rPr>
        <w:t xml:space="preserve">Stephen Briggs highlighted the main outcomes from </w:t>
      </w:r>
      <w:r w:rsidR="00222FDD" w:rsidRPr="00732DD4">
        <w:rPr>
          <w:sz w:val="22"/>
          <w:szCs w:val="22"/>
          <w:lang w:val="en-AU"/>
        </w:rPr>
        <w:t>Monday’s GFOI Leads meeting</w:t>
      </w:r>
      <w:r w:rsidRPr="00732DD4">
        <w:rPr>
          <w:sz w:val="22"/>
          <w:szCs w:val="22"/>
          <w:lang w:val="en-AU"/>
        </w:rPr>
        <w:t>:</w:t>
      </w:r>
    </w:p>
    <w:p w14:paraId="02413C34" w14:textId="77777777" w:rsidR="00664C98" w:rsidRPr="00732DD4" w:rsidRDefault="00150D07" w:rsidP="00845185">
      <w:pPr>
        <w:numPr>
          <w:ilvl w:val="0"/>
          <w:numId w:val="16"/>
        </w:numPr>
        <w:spacing w:after="120"/>
        <w:rPr>
          <w:sz w:val="22"/>
          <w:szCs w:val="22"/>
          <w:lang w:val="en-AU"/>
        </w:rPr>
      </w:pPr>
      <w:r w:rsidRPr="00732DD4">
        <w:rPr>
          <w:sz w:val="22"/>
          <w:szCs w:val="22"/>
          <w:lang w:val="en-AU"/>
        </w:rPr>
        <w:t>During the meeting, t</w:t>
      </w:r>
      <w:r w:rsidR="00EC53BF" w:rsidRPr="00732DD4">
        <w:rPr>
          <w:sz w:val="22"/>
          <w:szCs w:val="22"/>
          <w:lang w:val="en-AU"/>
        </w:rPr>
        <w:t xml:space="preserve">he draft GFOI Strategy was reviewed, and will be presented at the GFOI Leads meeting </w:t>
      </w:r>
      <w:r w:rsidR="002B1DE1" w:rsidRPr="00732DD4">
        <w:rPr>
          <w:sz w:val="22"/>
          <w:szCs w:val="22"/>
          <w:lang w:val="en-AU"/>
        </w:rPr>
        <w:t>in February</w:t>
      </w:r>
      <w:r w:rsidR="00EC53BF" w:rsidRPr="00732DD4">
        <w:rPr>
          <w:sz w:val="22"/>
          <w:szCs w:val="22"/>
          <w:lang w:val="en-AU"/>
        </w:rPr>
        <w:t xml:space="preserve"> for endorsement.</w:t>
      </w:r>
      <w:r w:rsidR="005B7AE4" w:rsidRPr="00732DD4">
        <w:rPr>
          <w:sz w:val="22"/>
          <w:szCs w:val="22"/>
          <w:lang w:val="en-AU"/>
        </w:rPr>
        <w:t xml:space="preserve"> The Strategy represents a codification of how things have been organised in the past</w:t>
      </w:r>
      <w:r w:rsidR="002B1DE1" w:rsidRPr="00732DD4">
        <w:rPr>
          <w:sz w:val="22"/>
          <w:szCs w:val="22"/>
          <w:lang w:val="en-AU"/>
        </w:rPr>
        <w:t>, and doesn’t represent a radical departure.</w:t>
      </w:r>
    </w:p>
    <w:p w14:paraId="1BAF5502" w14:textId="77777777" w:rsidR="002E620C" w:rsidRPr="00732DD4" w:rsidRDefault="00015DDE" w:rsidP="00845185">
      <w:pPr>
        <w:numPr>
          <w:ilvl w:val="0"/>
          <w:numId w:val="16"/>
        </w:numPr>
        <w:spacing w:after="120"/>
        <w:rPr>
          <w:sz w:val="22"/>
          <w:szCs w:val="22"/>
          <w:lang w:val="en-AU"/>
        </w:rPr>
      </w:pPr>
      <w:r w:rsidRPr="00732DD4">
        <w:rPr>
          <w:sz w:val="22"/>
          <w:szCs w:val="22"/>
          <w:lang w:val="en-AU"/>
        </w:rPr>
        <w:t xml:space="preserve">During the meeting, </w:t>
      </w:r>
      <w:r w:rsidR="00C816BA" w:rsidRPr="00732DD4">
        <w:rPr>
          <w:sz w:val="22"/>
          <w:szCs w:val="22"/>
          <w:lang w:val="en-AU"/>
        </w:rPr>
        <w:t xml:space="preserve">members from the Norwegian policymakers </w:t>
      </w:r>
      <w:r w:rsidRPr="00732DD4">
        <w:rPr>
          <w:sz w:val="22"/>
          <w:szCs w:val="22"/>
          <w:lang w:val="en-AU"/>
        </w:rPr>
        <w:t xml:space="preserve">expressed support </w:t>
      </w:r>
      <w:r w:rsidR="004718BD" w:rsidRPr="00732DD4">
        <w:rPr>
          <w:sz w:val="22"/>
          <w:szCs w:val="22"/>
          <w:lang w:val="en-AU"/>
        </w:rPr>
        <w:t>for</w:t>
      </w:r>
      <w:r w:rsidRPr="00732DD4">
        <w:rPr>
          <w:sz w:val="22"/>
          <w:szCs w:val="22"/>
          <w:lang w:val="en-AU"/>
        </w:rPr>
        <w:t xml:space="preserve"> GFOI’s approach to </w:t>
      </w:r>
      <w:r w:rsidR="002E5DF4" w:rsidRPr="00732DD4">
        <w:rPr>
          <w:sz w:val="22"/>
          <w:szCs w:val="22"/>
          <w:lang w:val="en-AU"/>
        </w:rPr>
        <w:t>supporting UN-REDD</w:t>
      </w:r>
      <w:r w:rsidR="006C198B" w:rsidRPr="00732DD4">
        <w:rPr>
          <w:sz w:val="22"/>
          <w:szCs w:val="22"/>
          <w:lang w:val="en-AU"/>
        </w:rPr>
        <w:t>.</w:t>
      </w:r>
      <w:r w:rsidR="002E620C" w:rsidRPr="00732DD4">
        <w:rPr>
          <w:sz w:val="22"/>
          <w:szCs w:val="22"/>
          <w:lang w:val="en-AU"/>
        </w:rPr>
        <w:t xml:space="preserve"> They confirmed that when they support initiatives, they will include GFOI as a part of a suite of options for the implementation of their national MRV programs.</w:t>
      </w:r>
    </w:p>
    <w:p w14:paraId="305CF776" w14:textId="77777777" w:rsidR="002E620C" w:rsidRPr="00732DD4" w:rsidRDefault="00E109DF" w:rsidP="00845185">
      <w:pPr>
        <w:numPr>
          <w:ilvl w:val="0"/>
          <w:numId w:val="16"/>
        </w:numPr>
        <w:spacing w:after="120"/>
        <w:rPr>
          <w:sz w:val="22"/>
          <w:szCs w:val="22"/>
          <w:lang w:val="en-AU"/>
        </w:rPr>
      </w:pPr>
      <w:r w:rsidRPr="00732DD4">
        <w:rPr>
          <w:sz w:val="22"/>
          <w:szCs w:val="22"/>
          <w:lang w:val="en-AU"/>
        </w:rPr>
        <w:t>It was noted that a number of other countries are also involved in funding the development of national MRV programs through their aid programs, including Australia and Germany. The UK and others are also expressing an interest in this area.</w:t>
      </w:r>
    </w:p>
    <w:p w14:paraId="798E2A27" w14:textId="6D3EB83E" w:rsidR="00E109DF" w:rsidRPr="00732DD4" w:rsidRDefault="00685A88" w:rsidP="00845185">
      <w:pPr>
        <w:numPr>
          <w:ilvl w:val="0"/>
          <w:numId w:val="16"/>
        </w:numPr>
        <w:spacing w:after="120"/>
        <w:rPr>
          <w:sz w:val="22"/>
          <w:szCs w:val="22"/>
          <w:lang w:val="en-AU"/>
        </w:rPr>
      </w:pPr>
      <w:r w:rsidRPr="00732DD4">
        <w:rPr>
          <w:sz w:val="22"/>
          <w:szCs w:val="22"/>
          <w:lang w:val="en-AU"/>
        </w:rPr>
        <w:t>There has been a discussion about the future of the GFOI Office, which as been funded</w:t>
      </w:r>
      <w:r w:rsidR="0048576D" w:rsidRPr="00732DD4">
        <w:rPr>
          <w:sz w:val="22"/>
          <w:szCs w:val="22"/>
          <w:lang w:val="en-AU"/>
        </w:rPr>
        <w:t xml:space="preserve"> (by Australia and Norway)</w:t>
      </w:r>
      <w:r w:rsidRPr="00732DD4">
        <w:rPr>
          <w:sz w:val="22"/>
          <w:szCs w:val="22"/>
          <w:lang w:val="en-AU"/>
        </w:rPr>
        <w:t xml:space="preserve"> for the past two years </w:t>
      </w:r>
      <w:r w:rsidR="007A32CB" w:rsidRPr="00732DD4">
        <w:rPr>
          <w:sz w:val="22"/>
          <w:szCs w:val="22"/>
          <w:lang w:val="en-AU"/>
        </w:rPr>
        <w:t>co-located at</w:t>
      </w:r>
      <w:r w:rsidRPr="00732DD4">
        <w:rPr>
          <w:sz w:val="22"/>
          <w:szCs w:val="22"/>
          <w:lang w:val="en-AU"/>
        </w:rPr>
        <w:t xml:space="preserve"> the GEO Secretariat as a temporary home</w:t>
      </w:r>
      <w:r w:rsidR="000875AD" w:rsidRPr="00732DD4">
        <w:rPr>
          <w:sz w:val="22"/>
          <w:szCs w:val="22"/>
          <w:lang w:val="en-AU"/>
        </w:rPr>
        <w:t>. I</w:t>
      </w:r>
      <w:r w:rsidRPr="00732DD4">
        <w:rPr>
          <w:sz w:val="22"/>
          <w:szCs w:val="22"/>
          <w:lang w:val="en-AU"/>
        </w:rPr>
        <w:t xml:space="preserve">t has always been thought that it would be better hosted within </w:t>
      </w:r>
      <w:r w:rsidR="00BE1F8D" w:rsidRPr="00732DD4">
        <w:rPr>
          <w:sz w:val="22"/>
          <w:szCs w:val="22"/>
          <w:lang w:val="en-AU"/>
        </w:rPr>
        <w:t xml:space="preserve">a service delivery </w:t>
      </w:r>
      <w:r w:rsidRPr="00732DD4">
        <w:rPr>
          <w:sz w:val="22"/>
          <w:szCs w:val="22"/>
          <w:lang w:val="en-AU"/>
        </w:rPr>
        <w:t>agenc</w:t>
      </w:r>
      <w:r w:rsidR="00BE1F8D" w:rsidRPr="00732DD4">
        <w:rPr>
          <w:sz w:val="22"/>
          <w:szCs w:val="22"/>
          <w:lang w:val="en-AU"/>
        </w:rPr>
        <w:t xml:space="preserve">y </w:t>
      </w:r>
      <w:r w:rsidR="0048576D" w:rsidRPr="00732DD4">
        <w:rPr>
          <w:sz w:val="22"/>
          <w:szCs w:val="22"/>
          <w:lang w:val="en-AU"/>
        </w:rPr>
        <w:t>(i.e. FAO).</w:t>
      </w:r>
      <w:r w:rsidR="00B04DA1" w:rsidRPr="00732DD4">
        <w:rPr>
          <w:sz w:val="22"/>
          <w:szCs w:val="22"/>
          <w:lang w:val="en-AU"/>
        </w:rPr>
        <w:t xml:space="preserve"> The</w:t>
      </w:r>
      <w:r w:rsidR="00A44839" w:rsidRPr="00732DD4">
        <w:rPr>
          <w:sz w:val="22"/>
          <w:szCs w:val="22"/>
          <w:lang w:val="en-AU"/>
        </w:rPr>
        <w:t xml:space="preserve"> process of developing the requirements for the office is ongoing, and is expected to conclude at the Leads meeting in February.</w:t>
      </w:r>
    </w:p>
    <w:p w14:paraId="5DF41486" w14:textId="77777777" w:rsidR="00A44839" w:rsidRPr="00732DD4" w:rsidRDefault="00B92FF7" w:rsidP="00845185">
      <w:pPr>
        <w:numPr>
          <w:ilvl w:val="0"/>
          <w:numId w:val="16"/>
        </w:numPr>
        <w:spacing w:after="120"/>
        <w:rPr>
          <w:sz w:val="22"/>
          <w:szCs w:val="22"/>
          <w:lang w:val="en-AU"/>
        </w:rPr>
      </w:pPr>
      <w:r w:rsidRPr="00732DD4">
        <w:rPr>
          <w:sz w:val="22"/>
          <w:szCs w:val="22"/>
          <w:lang w:val="en-AU"/>
        </w:rPr>
        <w:t xml:space="preserve">It was decided that there will be a </w:t>
      </w:r>
      <w:r w:rsidR="00855F9B" w:rsidRPr="00732DD4">
        <w:rPr>
          <w:sz w:val="22"/>
          <w:szCs w:val="22"/>
          <w:lang w:val="en-AU"/>
        </w:rPr>
        <w:t>one-year</w:t>
      </w:r>
      <w:r w:rsidRPr="00732DD4">
        <w:rPr>
          <w:sz w:val="22"/>
          <w:szCs w:val="22"/>
          <w:lang w:val="en-AU"/>
        </w:rPr>
        <w:t xml:space="preserve"> rotating chair for the </w:t>
      </w:r>
      <w:r w:rsidR="0019778E" w:rsidRPr="00732DD4">
        <w:rPr>
          <w:sz w:val="22"/>
          <w:szCs w:val="22"/>
          <w:lang w:val="en-AU"/>
        </w:rPr>
        <w:t>GFOI Leads meeting, and</w:t>
      </w:r>
      <w:r w:rsidR="007C5399" w:rsidRPr="00732DD4">
        <w:rPr>
          <w:sz w:val="22"/>
          <w:szCs w:val="22"/>
          <w:lang w:val="en-AU"/>
        </w:rPr>
        <w:t xml:space="preserve"> </w:t>
      </w:r>
      <w:r w:rsidR="0019778E" w:rsidRPr="00732DD4">
        <w:rPr>
          <w:sz w:val="22"/>
          <w:szCs w:val="22"/>
          <w:lang w:val="en-AU"/>
        </w:rPr>
        <w:t xml:space="preserve">Stephen Briggs </w:t>
      </w:r>
      <w:r w:rsidR="007C5399" w:rsidRPr="00732DD4">
        <w:rPr>
          <w:sz w:val="22"/>
          <w:szCs w:val="22"/>
          <w:lang w:val="en-AU"/>
        </w:rPr>
        <w:t xml:space="preserve">was nominated to </w:t>
      </w:r>
      <w:r w:rsidR="0019778E" w:rsidRPr="00732DD4">
        <w:rPr>
          <w:sz w:val="22"/>
          <w:szCs w:val="22"/>
          <w:lang w:val="en-AU"/>
        </w:rPr>
        <w:t xml:space="preserve">chair the meetings for </w:t>
      </w:r>
      <w:r w:rsidR="00481870" w:rsidRPr="00732DD4">
        <w:rPr>
          <w:sz w:val="22"/>
          <w:szCs w:val="22"/>
          <w:lang w:val="en-AU"/>
        </w:rPr>
        <w:t>2015</w:t>
      </w:r>
      <w:r w:rsidR="0019778E" w:rsidRPr="00732DD4">
        <w:rPr>
          <w:sz w:val="22"/>
          <w:szCs w:val="22"/>
          <w:lang w:val="en-AU"/>
        </w:rPr>
        <w:t>. (February in Australia, and likely October in Rome but this remains to be confirmed).</w:t>
      </w:r>
    </w:p>
    <w:p w14:paraId="77C44A58" w14:textId="77777777" w:rsidR="00794EEA" w:rsidRPr="00732DD4" w:rsidRDefault="000E7B7F" w:rsidP="00845185">
      <w:pPr>
        <w:numPr>
          <w:ilvl w:val="0"/>
          <w:numId w:val="16"/>
        </w:numPr>
        <w:spacing w:after="120"/>
        <w:rPr>
          <w:sz w:val="22"/>
          <w:szCs w:val="22"/>
          <w:lang w:val="en-AU"/>
        </w:rPr>
      </w:pPr>
      <w:r w:rsidRPr="00732DD4">
        <w:rPr>
          <w:sz w:val="22"/>
          <w:szCs w:val="22"/>
          <w:lang w:val="en-AU"/>
        </w:rPr>
        <w:t>Simon</w:t>
      </w:r>
      <w:r w:rsidR="001A480E" w:rsidRPr="00732DD4">
        <w:rPr>
          <w:sz w:val="22"/>
          <w:szCs w:val="22"/>
          <w:lang w:val="en-AU"/>
        </w:rPr>
        <w:t xml:space="preserve"> Eggleston </w:t>
      </w:r>
      <w:r w:rsidRPr="00732DD4">
        <w:rPr>
          <w:sz w:val="22"/>
          <w:szCs w:val="22"/>
          <w:lang w:val="en-AU"/>
        </w:rPr>
        <w:t xml:space="preserve">noted that the UNFCCC has a program in West Africa helping countries to develop national carbon accounting systems. </w:t>
      </w:r>
      <w:r w:rsidR="0012323B" w:rsidRPr="00732DD4">
        <w:rPr>
          <w:sz w:val="22"/>
          <w:szCs w:val="22"/>
          <w:lang w:val="en-AU"/>
        </w:rPr>
        <w:t>They will be us</w:t>
      </w:r>
      <w:r w:rsidR="001D72B2" w:rsidRPr="00732DD4">
        <w:rPr>
          <w:sz w:val="22"/>
          <w:szCs w:val="22"/>
          <w:lang w:val="en-AU"/>
        </w:rPr>
        <w:t>ing satellite data for land use, and will be getting Landsa</w:t>
      </w:r>
      <w:r w:rsidR="00A23C9C" w:rsidRPr="00732DD4">
        <w:rPr>
          <w:sz w:val="22"/>
          <w:szCs w:val="22"/>
          <w:lang w:val="en-AU"/>
        </w:rPr>
        <w:t>t data from USGS. H</w:t>
      </w:r>
      <w:r w:rsidR="001D72B2" w:rsidRPr="00732DD4">
        <w:rPr>
          <w:sz w:val="22"/>
          <w:szCs w:val="22"/>
          <w:lang w:val="en-AU"/>
        </w:rPr>
        <w:t xml:space="preserve">owever they have asked about support </w:t>
      </w:r>
      <w:r w:rsidR="009523B1" w:rsidRPr="00732DD4">
        <w:rPr>
          <w:sz w:val="22"/>
          <w:szCs w:val="22"/>
          <w:lang w:val="en-AU"/>
        </w:rPr>
        <w:t>in getting higher resolution data, and there may be a role to play for SDCG in that process.</w:t>
      </w:r>
      <w:r w:rsidR="00CF736A" w:rsidRPr="00732DD4">
        <w:rPr>
          <w:sz w:val="22"/>
          <w:szCs w:val="22"/>
          <w:lang w:val="en-AU"/>
        </w:rPr>
        <w:t xml:space="preserve"> Brian Killough asked if FAO would be involved in the delivery of </w:t>
      </w:r>
      <w:r w:rsidR="00794EEA" w:rsidRPr="00732DD4">
        <w:rPr>
          <w:sz w:val="22"/>
          <w:szCs w:val="22"/>
          <w:lang w:val="en-AU"/>
        </w:rPr>
        <w:t>this program</w:t>
      </w:r>
      <w:r w:rsidR="00CF736A" w:rsidRPr="00732DD4">
        <w:rPr>
          <w:sz w:val="22"/>
          <w:szCs w:val="22"/>
          <w:lang w:val="en-AU"/>
        </w:rPr>
        <w:t xml:space="preserve">, and Simon noted that in </w:t>
      </w:r>
      <w:r w:rsidR="00794EEA" w:rsidRPr="00732DD4">
        <w:rPr>
          <w:sz w:val="22"/>
          <w:szCs w:val="22"/>
          <w:lang w:val="en-AU"/>
        </w:rPr>
        <w:t>this case probably not.</w:t>
      </w:r>
    </w:p>
    <w:p w14:paraId="406500DD" w14:textId="77777777" w:rsidR="009523B1" w:rsidRPr="00732DD4" w:rsidRDefault="00316FA5" w:rsidP="00845185">
      <w:pPr>
        <w:numPr>
          <w:ilvl w:val="0"/>
          <w:numId w:val="16"/>
        </w:numPr>
        <w:spacing w:after="120"/>
        <w:rPr>
          <w:sz w:val="22"/>
          <w:szCs w:val="22"/>
          <w:lang w:val="en-AU"/>
        </w:rPr>
      </w:pPr>
      <w:r w:rsidRPr="00732DD4">
        <w:rPr>
          <w:sz w:val="22"/>
          <w:szCs w:val="22"/>
          <w:lang w:val="en-AU"/>
        </w:rPr>
        <w:t xml:space="preserve">Stephen Ward noted that the main message </w:t>
      </w:r>
      <w:r w:rsidR="006662C9" w:rsidRPr="00732DD4">
        <w:rPr>
          <w:sz w:val="22"/>
          <w:szCs w:val="22"/>
          <w:lang w:val="en-AU"/>
        </w:rPr>
        <w:t>from</w:t>
      </w:r>
      <w:r w:rsidRPr="00732DD4">
        <w:rPr>
          <w:sz w:val="22"/>
          <w:szCs w:val="22"/>
          <w:lang w:val="en-AU"/>
        </w:rPr>
        <w:t xml:space="preserve"> SDCG to the GFOI Leads is to get clarity on how </w:t>
      </w:r>
      <w:r w:rsidR="00CD54B5" w:rsidRPr="00732DD4">
        <w:rPr>
          <w:sz w:val="22"/>
          <w:szCs w:val="22"/>
          <w:lang w:val="en-AU"/>
        </w:rPr>
        <w:t>the relationship w</w:t>
      </w:r>
      <w:r w:rsidR="00962D1C" w:rsidRPr="00732DD4">
        <w:rPr>
          <w:sz w:val="22"/>
          <w:szCs w:val="22"/>
          <w:lang w:val="en-AU"/>
        </w:rPr>
        <w:t>ith FAO around service delivery</w:t>
      </w:r>
      <w:r w:rsidR="00527E80" w:rsidRPr="00732DD4">
        <w:rPr>
          <w:sz w:val="22"/>
          <w:szCs w:val="22"/>
          <w:lang w:val="en-AU"/>
        </w:rPr>
        <w:t xml:space="preserve">, including </w:t>
      </w:r>
      <w:r w:rsidR="00962D1C" w:rsidRPr="00732DD4">
        <w:rPr>
          <w:sz w:val="22"/>
          <w:szCs w:val="22"/>
          <w:lang w:val="en-AU"/>
        </w:rPr>
        <w:t>specific</w:t>
      </w:r>
      <w:r w:rsidR="00527E80" w:rsidRPr="00732DD4">
        <w:rPr>
          <w:sz w:val="22"/>
          <w:szCs w:val="22"/>
          <w:lang w:val="en-AU"/>
        </w:rPr>
        <w:t xml:space="preserve"> discussion</w:t>
      </w:r>
      <w:r w:rsidR="00962D1C" w:rsidRPr="00732DD4">
        <w:rPr>
          <w:sz w:val="22"/>
          <w:szCs w:val="22"/>
          <w:lang w:val="en-AU"/>
        </w:rPr>
        <w:t xml:space="preserve"> around </w:t>
      </w:r>
      <w:r w:rsidR="00C148E1" w:rsidRPr="00732DD4">
        <w:rPr>
          <w:sz w:val="22"/>
          <w:szCs w:val="22"/>
          <w:lang w:val="en-AU"/>
        </w:rPr>
        <w:t xml:space="preserve">the roles </w:t>
      </w:r>
      <w:r w:rsidR="00AE784D" w:rsidRPr="00732DD4">
        <w:rPr>
          <w:sz w:val="22"/>
          <w:szCs w:val="22"/>
          <w:lang w:val="en-AU"/>
        </w:rPr>
        <w:t>and</w:t>
      </w:r>
      <w:r w:rsidR="00C148E1" w:rsidRPr="00732DD4">
        <w:rPr>
          <w:sz w:val="22"/>
          <w:szCs w:val="22"/>
          <w:lang w:val="en-AU"/>
        </w:rPr>
        <w:t xml:space="preserve"> service delivery</w:t>
      </w:r>
      <w:r w:rsidR="00962D1C" w:rsidRPr="00732DD4">
        <w:rPr>
          <w:sz w:val="22"/>
          <w:szCs w:val="22"/>
          <w:lang w:val="en-AU"/>
        </w:rPr>
        <w:t>. Stephen Briggs noted that this</w:t>
      </w:r>
      <w:r w:rsidR="003D6852" w:rsidRPr="00732DD4">
        <w:rPr>
          <w:sz w:val="22"/>
          <w:szCs w:val="22"/>
          <w:lang w:val="en-AU"/>
        </w:rPr>
        <w:t xml:space="preserve"> discussion</w:t>
      </w:r>
      <w:r w:rsidR="00962D1C" w:rsidRPr="00732DD4">
        <w:rPr>
          <w:sz w:val="22"/>
          <w:szCs w:val="22"/>
          <w:lang w:val="en-AU"/>
        </w:rPr>
        <w:t xml:space="preserve"> is independent of the location of the GFOI Office.</w:t>
      </w:r>
    </w:p>
    <w:p w14:paraId="7DDEF187" w14:textId="77777777" w:rsidR="00E7623C" w:rsidRPr="00732DD4" w:rsidRDefault="00AA44C9" w:rsidP="00845185">
      <w:pPr>
        <w:numPr>
          <w:ilvl w:val="0"/>
          <w:numId w:val="16"/>
        </w:numPr>
        <w:spacing w:after="120"/>
        <w:rPr>
          <w:sz w:val="22"/>
          <w:szCs w:val="22"/>
          <w:lang w:val="en-AU"/>
        </w:rPr>
      </w:pPr>
      <w:r w:rsidRPr="00732DD4">
        <w:rPr>
          <w:sz w:val="22"/>
          <w:szCs w:val="22"/>
          <w:lang w:val="en-AU"/>
        </w:rPr>
        <w:t>Evie</w:t>
      </w:r>
      <w:r w:rsidR="00AB083D" w:rsidRPr="00732DD4">
        <w:rPr>
          <w:sz w:val="22"/>
          <w:szCs w:val="22"/>
          <w:lang w:val="en-AU"/>
        </w:rPr>
        <w:t xml:space="preserve"> Merethe Hagen</w:t>
      </w:r>
      <w:r w:rsidRPr="00732DD4">
        <w:rPr>
          <w:sz w:val="22"/>
          <w:szCs w:val="22"/>
          <w:lang w:val="en-AU"/>
        </w:rPr>
        <w:t xml:space="preserve"> noted that she expects FAO to work with GFOI and SDCG</w:t>
      </w:r>
      <w:r w:rsidR="007304BF" w:rsidRPr="00732DD4">
        <w:rPr>
          <w:sz w:val="22"/>
          <w:szCs w:val="22"/>
          <w:lang w:val="en-AU"/>
        </w:rPr>
        <w:t>,</w:t>
      </w:r>
      <w:r w:rsidRPr="00732DD4">
        <w:rPr>
          <w:sz w:val="22"/>
          <w:szCs w:val="22"/>
          <w:lang w:val="en-AU"/>
        </w:rPr>
        <w:t xml:space="preserve"> </w:t>
      </w:r>
      <w:r w:rsidR="00D90807" w:rsidRPr="00732DD4">
        <w:rPr>
          <w:sz w:val="22"/>
          <w:szCs w:val="22"/>
          <w:lang w:val="en-AU"/>
        </w:rPr>
        <w:t xml:space="preserve">as they </w:t>
      </w:r>
      <w:r w:rsidR="007304BF" w:rsidRPr="00732DD4">
        <w:rPr>
          <w:sz w:val="22"/>
          <w:szCs w:val="22"/>
          <w:lang w:val="en-AU"/>
        </w:rPr>
        <w:t xml:space="preserve">work with other partners, to try and advance their </w:t>
      </w:r>
      <w:r w:rsidR="000835F1" w:rsidRPr="00732DD4">
        <w:rPr>
          <w:sz w:val="22"/>
          <w:szCs w:val="22"/>
          <w:lang w:val="en-AU"/>
        </w:rPr>
        <w:t>activities and initiatives.</w:t>
      </w:r>
    </w:p>
    <w:p w14:paraId="6CE4C0AD" w14:textId="77777777" w:rsidR="00096BCE" w:rsidRPr="005D0E0B" w:rsidRDefault="00D63C66" w:rsidP="00096BCE">
      <w:pPr>
        <w:pStyle w:val="Heading1"/>
        <w:ind w:left="360" w:hanging="360"/>
        <w:rPr>
          <w:lang w:val="en-AU"/>
        </w:rPr>
      </w:pPr>
      <w:r>
        <w:rPr>
          <w:lang w:val="en-AU"/>
        </w:rPr>
        <w:t>Space Data Services Strategy (Element 2) Overview and Implementation</w:t>
      </w:r>
    </w:p>
    <w:p w14:paraId="1EC097C6" w14:textId="77777777" w:rsidR="004D1BDC" w:rsidRDefault="009F7576" w:rsidP="004A0D6B">
      <w:pPr>
        <w:spacing w:after="120"/>
        <w:rPr>
          <w:sz w:val="22"/>
          <w:szCs w:val="22"/>
          <w:lang w:val="en-AU"/>
        </w:rPr>
      </w:pPr>
      <w:r w:rsidRPr="009F7576">
        <w:rPr>
          <w:sz w:val="22"/>
          <w:szCs w:val="22"/>
          <w:lang w:val="en-AU"/>
        </w:rPr>
        <w:t xml:space="preserve">Stephen Ward presented </w:t>
      </w:r>
      <w:r w:rsidR="00826C64">
        <w:rPr>
          <w:sz w:val="22"/>
          <w:szCs w:val="22"/>
          <w:lang w:val="en-AU"/>
        </w:rPr>
        <w:t>an overview of the</w:t>
      </w:r>
      <w:r w:rsidR="008D69BB">
        <w:rPr>
          <w:sz w:val="22"/>
          <w:szCs w:val="22"/>
          <w:lang w:val="en-AU"/>
        </w:rPr>
        <w:t xml:space="preserve"> space data strategy for GFOI (</w:t>
      </w:r>
      <w:r w:rsidR="00826C64">
        <w:rPr>
          <w:sz w:val="22"/>
          <w:szCs w:val="22"/>
          <w:lang w:val="en-AU"/>
        </w:rPr>
        <w:t>Element 2</w:t>
      </w:r>
      <w:r w:rsidR="008D69BB">
        <w:rPr>
          <w:sz w:val="22"/>
          <w:szCs w:val="22"/>
          <w:lang w:val="en-AU"/>
        </w:rPr>
        <w:t>)</w:t>
      </w:r>
      <w:r w:rsidR="002326EE">
        <w:rPr>
          <w:sz w:val="22"/>
          <w:szCs w:val="22"/>
          <w:lang w:val="en-AU"/>
        </w:rPr>
        <w:t xml:space="preserve">, which features a call for the development of program </w:t>
      </w:r>
      <w:r w:rsidR="007D5028">
        <w:rPr>
          <w:sz w:val="22"/>
          <w:szCs w:val="22"/>
          <w:lang w:val="en-AU"/>
        </w:rPr>
        <w:t>Space Data Services for GFOI.</w:t>
      </w:r>
    </w:p>
    <w:p w14:paraId="5D8B4232" w14:textId="77777777" w:rsidR="00F674CD" w:rsidRDefault="00FE1EE6" w:rsidP="009614B0">
      <w:pPr>
        <w:spacing w:after="120"/>
        <w:jc w:val="center"/>
        <w:rPr>
          <w:sz w:val="22"/>
          <w:szCs w:val="22"/>
          <w:lang w:val="en-AU"/>
        </w:rPr>
      </w:pPr>
      <w:r>
        <w:rPr>
          <w:noProof/>
          <w:sz w:val="22"/>
          <w:szCs w:val="22"/>
        </w:rPr>
        <w:lastRenderedPageBreak/>
        <w:drawing>
          <wp:inline distT="0" distB="0" distL="0" distR="0" wp14:anchorId="0573F18D" wp14:editId="4C066F1C">
            <wp:extent cx="2520000" cy="1896148"/>
            <wp:effectExtent l="0" t="0" r="0" b="8890"/>
            <wp:docPr id="1" name="Picture 1" descr="Macintosh HD:Users:georgedyke:Desktop:Screen Shot 2014-10-22 at 9.48.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rgedyke:Desktop:Screen Shot 2014-10-22 at 9.48.21 am.png"/>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2520000" cy="1896148"/>
                    </a:xfrm>
                    <a:prstGeom prst="rect">
                      <a:avLst/>
                    </a:prstGeom>
                    <a:noFill/>
                    <a:ln>
                      <a:noFill/>
                    </a:ln>
                    <a:extLst>
                      <a:ext uri="{53640926-AAD7-44d8-BBD7-CCE9431645EC}">
                        <a14:shadowObscured xmlns:a14="http://schemas.microsoft.com/office/drawing/2010/main"/>
                      </a:ext>
                    </a:extLst>
                  </pic:spPr>
                </pic:pic>
              </a:graphicData>
            </a:graphic>
          </wp:inline>
        </w:drawing>
      </w:r>
      <w:r w:rsidR="009025C4">
        <w:rPr>
          <w:noProof/>
          <w:sz w:val="22"/>
          <w:szCs w:val="22"/>
        </w:rPr>
        <w:drawing>
          <wp:inline distT="0" distB="0" distL="0" distR="0" wp14:anchorId="2DE16A8D" wp14:editId="3BC173D9">
            <wp:extent cx="2520000" cy="1890760"/>
            <wp:effectExtent l="0" t="0" r="0" b="0"/>
            <wp:docPr id="111" name="Picture 111" descr="Macintosh HD 2:homefolders:georgedyke:Documents:Symbios:DCC-FCMS:SDCG:SDCG-6:Minutes:images:downsampled: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2:homefolders:georgedyke:Documents:Symbios:DCC-FCMS:SDCG:SDCG-6:Minutes:images:downsampled:00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42776C01" w14:textId="77777777" w:rsidR="00F674CD" w:rsidRDefault="0073654C" w:rsidP="004A0D6B">
      <w:pPr>
        <w:spacing w:after="120"/>
        <w:rPr>
          <w:sz w:val="22"/>
          <w:szCs w:val="22"/>
          <w:lang w:val="en-AU"/>
        </w:rPr>
      </w:pPr>
      <w:r>
        <w:rPr>
          <w:sz w:val="22"/>
          <w:szCs w:val="22"/>
          <w:lang w:val="en-AU"/>
        </w:rPr>
        <w:t xml:space="preserve">Jim Baker asked which countries </w:t>
      </w:r>
      <w:r w:rsidR="00412AC6">
        <w:rPr>
          <w:sz w:val="22"/>
          <w:szCs w:val="22"/>
          <w:lang w:val="en-AU"/>
        </w:rPr>
        <w:t xml:space="preserve">have received </w:t>
      </w:r>
      <w:r>
        <w:rPr>
          <w:sz w:val="22"/>
          <w:szCs w:val="22"/>
          <w:lang w:val="en-AU"/>
        </w:rPr>
        <w:t>services to date, and Brian</w:t>
      </w:r>
      <w:r w:rsidR="001D480B">
        <w:rPr>
          <w:sz w:val="22"/>
          <w:szCs w:val="22"/>
          <w:lang w:val="en-AU"/>
        </w:rPr>
        <w:t xml:space="preserve"> Killough</w:t>
      </w:r>
      <w:r>
        <w:rPr>
          <w:sz w:val="22"/>
          <w:szCs w:val="22"/>
          <w:lang w:val="en-AU"/>
        </w:rPr>
        <w:t xml:space="preserve"> noted </w:t>
      </w:r>
      <w:r w:rsidR="00547D09">
        <w:rPr>
          <w:sz w:val="22"/>
          <w:szCs w:val="22"/>
          <w:lang w:val="en-AU"/>
        </w:rPr>
        <w:t>(</w:t>
      </w:r>
      <w:r>
        <w:rPr>
          <w:sz w:val="22"/>
          <w:szCs w:val="22"/>
          <w:lang w:val="en-AU"/>
        </w:rPr>
        <w:t>for example</w:t>
      </w:r>
      <w:r w:rsidR="00547D09">
        <w:rPr>
          <w:sz w:val="22"/>
          <w:szCs w:val="22"/>
          <w:lang w:val="en-AU"/>
        </w:rPr>
        <w:t>)</w:t>
      </w:r>
      <w:r>
        <w:rPr>
          <w:sz w:val="22"/>
          <w:szCs w:val="22"/>
          <w:lang w:val="en-AU"/>
        </w:rPr>
        <w:t xml:space="preserve"> the four countries </w:t>
      </w:r>
      <w:r w:rsidR="00F9031C">
        <w:rPr>
          <w:sz w:val="22"/>
          <w:szCs w:val="22"/>
          <w:lang w:val="en-AU"/>
        </w:rPr>
        <w:t>present at the country day this week</w:t>
      </w:r>
      <w:r>
        <w:rPr>
          <w:sz w:val="22"/>
          <w:szCs w:val="22"/>
          <w:lang w:val="en-AU"/>
        </w:rPr>
        <w:t xml:space="preserve"> (Indonesia, Philippines, Nepal, and Bangladesh) have </w:t>
      </w:r>
      <w:r w:rsidR="00EA56AB">
        <w:rPr>
          <w:sz w:val="22"/>
          <w:szCs w:val="22"/>
          <w:lang w:val="en-AU"/>
        </w:rPr>
        <w:t>received</w:t>
      </w:r>
      <w:r>
        <w:rPr>
          <w:sz w:val="22"/>
          <w:szCs w:val="22"/>
          <w:lang w:val="en-AU"/>
        </w:rPr>
        <w:t xml:space="preserve"> </w:t>
      </w:r>
      <w:r w:rsidR="00E91228">
        <w:rPr>
          <w:sz w:val="22"/>
          <w:szCs w:val="22"/>
          <w:lang w:val="en-AU"/>
        </w:rPr>
        <w:t xml:space="preserve">a country </w:t>
      </w:r>
      <w:r w:rsidR="00A12098">
        <w:rPr>
          <w:sz w:val="22"/>
          <w:szCs w:val="22"/>
          <w:lang w:val="en-AU"/>
        </w:rPr>
        <w:t xml:space="preserve">data supply </w:t>
      </w:r>
      <w:r w:rsidR="00E91228">
        <w:rPr>
          <w:sz w:val="22"/>
          <w:szCs w:val="22"/>
          <w:lang w:val="en-AU"/>
        </w:rPr>
        <w:t xml:space="preserve">assessment package. </w:t>
      </w:r>
      <w:r w:rsidR="0065395A">
        <w:rPr>
          <w:sz w:val="22"/>
          <w:szCs w:val="22"/>
          <w:lang w:val="en-AU"/>
        </w:rPr>
        <w:t>He also noted that Kenya</w:t>
      </w:r>
      <w:r w:rsidR="00750053">
        <w:rPr>
          <w:sz w:val="22"/>
          <w:szCs w:val="22"/>
          <w:lang w:val="en-AU"/>
        </w:rPr>
        <w:t xml:space="preserve"> has identified data needs, and SDCG is working to help facilitate access to</w:t>
      </w:r>
      <w:r w:rsidR="00194947">
        <w:rPr>
          <w:sz w:val="22"/>
          <w:szCs w:val="22"/>
          <w:lang w:val="en-AU"/>
        </w:rPr>
        <w:t xml:space="preserve"> SPOT data as a supplement to </w:t>
      </w:r>
      <w:r w:rsidR="002B6CD7">
        <w:rPr>
          <w:sz w:val="22"/>
          <w:szCs w:val="22"/>
          <w:lang w:val="en-AU"/>
        </w:rPr>
        <w:t>Landsat coverage.</w:t>
      </w:r>
    </w:p>
    <w:p w14:paraId="5C39F222" w14:textId="77777777" w:rsidR="0033167C" w:rsidRDefault="0033167C" w:rsidP="0033167C">
      <w:pPr>
        <w:spacing w:after="120"/>
        <w:rPr>
          <w:sz w:val="22"/>
          <w:szCs w:val="22"/>
          <w:lang w:val="en-AU"/>
        </w:rPr>
      </w:pPr>
      <w:r>
        <w:rPr>
          <w:sz w:val="22"/>
          <w:szCs w:val="22"/>
          <w:lang w:val="en-AU"/>
        </w:rPr>
        <w:t>Gene Fosnight noted that Landsat-8 was the breaking point in terms of data volume as we look toward Sentinel-2 data access and distribution. The necessary and sufficient data requirements needed to create GFOI forest products in support of UN-REDD should be prioritized to ensure those data can be delivered.</w:t>
      </w:r>
    </w:p>
    <w:p w14:paraId="4A3F34B8" w14:textId="77777777" w:rsidR="007A1F9D" w:rsidRDefault="00C76E58" w:rsidP="0080393E">
      <w:pPr>
        <w:spacing w:after="120"/>
        <w:jc w:val="center"/>
        <w:rPr>
          <w:sz w:val="22"/>
          <w:szCs w:val="22"/>
          <w:lang w:val="en-AU"/>
        </w:rPr>
      </w:pPr>
      <w:r>
        <w:rPr>
          <w:noProof/>
          <w:sz w:val="22"/>
          <w:szCs w:val="22"/>
        </w:rPr>
        <w:drawing>
          <wp:inline distT="0" distB="0" distL="0" distR="0" wp14:anchorId="07861065" wp14:editId="3D2FADE3">
            <wp:extent cx="2520000" cy="1910731"/>
            <wp:effectExtent l="0" t="0" r="0" b="0"/>
            <wp:docPr id="132" name="Picture 132" descr="Macintosh HD 2:homefolders:georgedyke:Documents:Symbios:DCC-FCMS:SDCG:SDCG-6:Minutes:images:downsampled: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 2:homefolders:georgedyke:Documents:Symbios:DCC-FCMS:SDCG:SDCG-6:Minutes:images:downsampled:00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910731"/>
                    </a:xfrm>
                    <a:prstGeom prst="rect">
                      <a:avLst/>
                    </a:prstGeom>
                    <a:noFill/>
                    <a:ln>
                      <a:noFill/>
                    </a:ln>
                  </pic:spPr>
                </pic:pic>
              </a:graphicData>
            </a:graphic>
          </wp:inline>
        </w:drawing>
      </w:r>
    </w:p>
    <w:p w14:paraId="75D653FA" w14:textId="77777777" w:rsidR="004460F6" w:rsidRPr="004460F6" w:rsidRDefault="004460F6" w:rsidP="004A0D6B">
      <w:pPr>
        <w:spacing w:after="120"/>
        <w:rPr>
          <w:i/>
          <w:sz w:val="22"/>
          <w:szCs w:val="22"/>
          <w:lang w:val="en-AU"/>
        </w:rPr>
      </w:pPr>
      <w:r w:rsidRPr="004460F6">
        <w:rPr>
          <w:i/>
          <w:sz w:val="22"/>
          <w:szCs w:val="22"/>
          <w:lang w:val="en-AU"/>
        </w:rPr>
        <w:t>Space Data Services</w:t>
      </w:r>
    </w:p>
    <w:p w14:paraId="3A60958E" w14:textId="77777777" w:rsidR="004E6267" w:rsidRDefault="003A4B73" w:rsidP="004A0D6B">
      <w:pPr>
        <w:spacing w:after="120"/>
        <w:rPr>
          <w:sz w:val="22"/>
          <w:szCs w:val="22"/>
          <w:lang w:val="en-AU"/>
        </w:rPr>
      </w:pPr>
      <w:r>
        <w:rPr>
          <w:sz w:val="22"/>
          <w:szCs w:val="22"/>
          <w:lang w:val="en-AU"/>
        </w:rPr>
        <w:t xml:space="preserve">Brian presented </w:t>
      </w:r>
      <w:r w:rsidR="0043153B">
        <w:rPr>
          <w:sz w:val="22"/>
          <w:szCs w:val="22"/>
          <w:lang w:val="en-AU"/>
        </w:rPr>
        <w:t>a status update on</w:t>
      </w:r>
      <w:r>
        <w:rPr>
          <w:sz w:val="22"/>
          <w:szCs w:val="22"/>
          <w:lang w:val="en-AU"/>
        </w:rPr>
        <w:t xml:space="preserve"> the development of Space Data Services.</w:t>
      </w:r>
    </w:p>
    <w:p w14:paraId="26564C9E" w14:textId="77777777" w:rsidR="00383D83" w:rsidRDefault="00B031F1" w:rsidP="009E1206">
      <w:pPr>
        <w:spacing w:after="120"/>
        <w:jc w:val="center"/>
        <w:rPr>
          <w:sz w:val="22"/>
          <w:szCs w:val="22"/>
          <w:lang w:val="en-AU"/>
        </w:rPr>
      </w:pPr>
      <w:r>
        <w:rPr>
          <w:noProof/>
          <w:sz w:val="22"/>
          <w:szCs w:val="22"/>
        </w:rPr>
        <w:drawing>
          <wp:inline distT="0" distB="0" distL="0" distR="0" wp14:anchorId="692EA3F8" wp14:editId="3D555E60">
            <wp:extent cx="2520000" cy="1887415"/>
            <wp:effectExtent l="0" t="0" r="0" b="0"/>
            <wp:docPr id="169" name="Picture 169" descr="Macintosh HD 2:homefolders:georgedyke:Documents:Symbios:DCC-FCMS:SDCG:SDCG-6:Minutes:images:downsampled: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2:homefolders:georgedyke:Documents:Symbios:DCC-FCMS:SDCG:SDCG-6:Minutes:images:downsampled:006.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0F125754" wp14:editId="4DACEBCF">
            <wp:extent cx="2520000" cy="1880420"/>
            <wp:effectExtent l="0" t="0" r="0" b="0"/>
            <wp:docPr id="170" name="Picture 170" descr="Macintosh HD 2:homefolders:georgedyke:Documents:Symbios:DCC-FCMS:SDCG:SDCG-6:Minutes:images:downsampled: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2:homefolders:georgedyke:Documents:Symbios:DCC-FCMS:SDCG:SDCG-6:Minutes:images:downsampled:00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57C60FAE" w14:textId="77777777" w:rsidR="000A6FA8" w:rsidRDefault="00953A5C" w:rsidP="004A0D6B">
      <w:pPr>
        <w:spacing w:after="120"/>
        <w:rPr>
          <w:sz w:val="22"/>
          <w:szCs w:val="22"/>
          <w:lang w:val="en-AU"/>
        </w:rPr>
      </w:pPr>
      <w:r>
        <w:rPr>
          <w:sz w:val="22"/>
          <w:szCs w:val="22"/>
          <w:lang w:val="en-AU"/>
        </w:rPr>
        <w:lastRenderedPageBreak/>
        <w:t>Brian</w:t>
      </w:r>
      <w:r w:rsidR="00C75CEB">
        <w:rPr>
          <w:sz w:val="22"/>
          <w:szCs w:val="22"/>
          <w:lang w:val="en-AU"/>
        </w:rPr>
        <w:t xml:space="preserve"> noted </w:t>
      </w:r>
      <w:r w:rsidR="00000EA3">
        <w:rPr>
          <w:sz w:val="22"/>
          <w:szCs w:val="22"/>
          <w:lang w:val="en-AU"/>
        </w:rPr>
        <w:t xml:space="preserve">that </w:t>
      </w:r>
      <w:r w:rsidR="00C75CEB">
        <w:rPr>
          <w:sz w:val="22"/>
          <w:szCs w:val="22"/>
          <w:lang w:val="en-AU"/>
        </w:rPr>
        <w:t xml:space="preserve">JAXA has provide access to </w:t>
      </w:r>
      <w:r w:rsidR="004E0DF9">
        <w:rPr>
          <w:sz w:val="22"/>
          <w:szCs w:val="22"/>
          <w:lang w:val="en-AU"/>
        </w:rPr>
        <w:t>the</w:t>
      </w:r>
      <w:r w:rsidR="00C75CEB">
        <w:rPr>
          <w:sz w:val="22"/>
          <w:szCs w:val="22"/>
          <w:lang w:val="en-AU"/>
        </w:rPr>
        <w:t xml:space="preserve"> ALOS archive </w:t>
      </w:r>
      <w:r w:rsidR="004E0DF9">
        <w:rPr>
          <w:sz w:val="22"/>
          <w:szCs w:val="22"/>
          <w:lang w:val="en-AU"/>
        </w:rPr>
        <w:t xml:space="preserve">via an API, </w:t>
      </w:r>
      <w:r w:rsidR="00C75CEB">
        <w:rPr>
          <w:sz w:val="22"/>
          <w:szCs w:val="22"/>
          <w:lang w:val="en-AU"/>
        </w:rPr>
        <w:t xml:space="preserve">which should enable </w:t>
      </w:r>
      <w:r w:rsidR="000A6FA8">
        <w:rPr>
          <w:sz w:val="22"/>
          <w:szCs w:val="22"/>
          <w:lang w:val="en-AU"/>
        </w:rPr>
        <w:t>metadata search for the full ALOS mission.</w:t>
      </w:r>
      <w:r>
        <w:rPr>
          <w:sz w:val="22"/>
          <w:szCs w:val="22"/>
          <w:lang w:val="en-AU"/>
        </w:rPr>
        <w:t xml:space="preserve"> He</w:t>
      </w:r>
      <w:r w:rsidR="00592A4C">
        <w:rPr>
          <w:sz w:val="22"/>
          <w:szCs w:val="22"/>
          <w:lang w:val="en-AU"/>
        </w:rPr>
        <w:t xml:space="preserve"> reviewed the current data services </w:t>
      </w:r>
      <w:r w:rsidR="00EF23FC">
        <w:rPr>
          <w:sz w:val="22"/>
          <w:szCs w:val="22"/>
          <w:lang w:val="en-AU"/>
        </w:rPr>
        <w:t>prototypes under development.</w:t>
      </w:r>
    </w:p>
    <w:p w14:paraId="64546E96" w14:textId="77777777" w:rsidR="00EF23FC" w:rsidRDefault="009C2F79" w:rsidP="009E1206">
      <w:pPr>
        <w:spacing w:after="120"/>
        <w:jc w:val="center"/>
        <w:rPr>
          <w:sz w:val="22"/>
          <w:szCs w:val="22"/>
          <w:lang w:val="en-AU"/>
        </w:rPr>
      </w:pPr>
      <w:r>
        <w:rPr>
          <w:noProof/>
          <w:sz w:val="22"/>
          <w:szCs w:val="22"/>
        </w:rPr>
        <w:drawing>
          <wp:inline distT="0" distB="0" distL="0" distR="0" wp14:anchorId="7DDF4A2C" wp14:editId="7A2D825A">
            <wp:extent cx="2520000" cy="1887415"/>
            <wp:effectExtent l="0" t="0" r="0" b="0"/>
            <wp:docPr id="178" name="Picture 178" descr="Macintosh HD 2:homefolders:georgedyke:Documents:Symbios:DCC-FCMS:SDCG:SDCG-6:Minutes:images:downsampled: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2:homefolders:georgedyke:Documents:Symbios:DCC-FCMS:SDCG:SDCG-6:Minutes:images:downsampled:008.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3EEEA703" wp14:editId="648A02B7">
            <wp:extent cx="2520000" cy="1880420"/>
            <wp:effectExtent l="0" t="0" r="0" b="0"/>
            <wp:docPr id="179" name="Picture 179" descr="Macintosh HD 2:homefolders:georgedyke:Documents:Symbios:DCC-FCMS:SDCG:SDCG-6:Minutes:images:downsampled: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 2:homefolders:georgedyke:Documents:Symbios:DCC-FCMS:SDCG:SDCG-6:Minutes:images:downsampled:009.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16234B4F" w14:textId="77777777" w:rsidR="00C75CEB" w:rsidRDefault="007C1DD6" w:rsidP="004A0D6B">
      <w:pPr>
        <w:spacing w:after="120"/>
        <w:rPr>
          <w:sz w:val="22"/>
          <w:szCs w:val="22"/>
          <w:lang w:val="en-AU"/>
        </w:rPr>
      </w:pPr>
      <w:r>
        <w:rPr>
          <w:sz w:val="22"/>
          <w:szCs w:val="22"/>
          <w:lang w:val="en-AU"/>
        </w:rPr>
        <w:t xml:space="preserve">Brian noted that there is good potential </w:t>
      </w:r>
      <w:r w:rsidR="00FB6D4D">
        <w:rPr>
          <w:sz w:val="22"/>
          <w:szCs w:val="22"/>
          <w:lang w:val="en-AU"/>
        </w:rPr>
        <w:t>to use th</w:t>
      </w:r>
      <w:r w:rsidR="00BF6434">
        <w:rPr>
          <w:sz w:val="22"/>
          <w:szCs w:val="22"/>
          <w:lang w:val="en-AU"/>
        </w:rPr>
        <w:t>e Kenya</w:t>
      </w:r>
      <w:r w:rsidR="00CC538C">
        <w:rPr>
          <w:sz w:val="22"/>
          <w:szCs w:val="22"/>
          <w:lang w:val="en-AU"/>
        </w:rPr>
        <w:t>n</w:t>
      </w:r>
      <w:r w:rsidR="00BF6434">
        <w:rPr>
          <w:sz w:val="22"/>
          <w:szCs w:val="22"/>
          <w:lang w:val="en-AU"/>
        </w:rPr>
        <w:t xml:space="preserve"> activities as a test bed</w:t>
      </w:r>
      <w:r w:rsidR="00F75F29">
        <w:rPr>
          <w:sz w:val="22"/>
          <w:szCs w:val="22"/>
          <w:lang w:val="en-AU"/>
        </w:rPr>
        <w:t xml:space="preserve"> </w:t>
      </w:r>
      <w:r w:rsidR="00DE58E5">
        <w:rPr>
          <w:sz w:val="22"/>
          <w:szCs w:val="22"/>
          <w:lang w:val="en-AU"/>
        </w:rPr>
        <w:t xml:space="preserve">for the development of future </w:t>
      </w:r>
      <w:r w:rsidR="00672D38">
        <w:rPr>
          <w:sz w:val="22"/>
          <w:szCs w:val="22"/>
          <w:lang w:val="en-AU"/>
        </w:rPr>
        <w:t>services</w:t>
      </w:r>
      <w:r w:rsidR="00DE58E5">
        <w:rPr>
          <w:sz w:val="22"/>
          <w:szCs w:val="22"/>
          <w:lang w:val="en-AU"/>
        </w:rPr>
        <w:t>.</w:t>
      </w:r>
      <w:r w:rsidR="004F103C">
        <w:rPr>
          <w:sz w:val="22"/>
          <w:szCs w:val="22"/>
          <w:lang w:val="en-AU"/>
        </w:rPr>
        <w:t xml:space="preserve"> Doug </w:t>
      </w:r>
      <w:r w:rsidR="00CF489C" w:rsidRPr="00CF489C">
        <w:rPr>
          <w:sz w:val="22"/>
          <w:szCs w:val="22"/>
          <w:lang w:val="en-AU"/>
        </w:rPr>
        <w:t>Muchoney</w:t>
      </w:r>
      <w:r w:rsidR="00CF489C">
        <w:rPr>
          <w:sz w:val="22"/>
          <w:szCs w:val="22"/>
          <w:lang w:val="en-AU"/>
        </w:rPr>
        <w:t xml:space="preserve"> </w:t>
      </w:r>
      <w:r w:rsidR="004F103C">
        <w:rPr>
          <w:sz w:val="22"/>
          <w:szCs w:val="22"/>
          <w:lang w:val="en-AU"/>
        </w:rPr>
        <w:t>asked if the Kenya</w:t>
      </w:r>
      <w:r w:rsidR="00BF07BF">
        <w:rPr>
          <w:sz w:val="22"/>
          <w:szCs w:val="22"/>
          <w:lang w:val="en-AU"/>
        </w:rPr>
        <w:t>n Landsat coverage</w:t>
      </w:r>
      <w:r w:rsidR="004F103C">
        <w:rPr>
          <w:sz w:val="22"/>
          <w:szCs w:val="22"/>
          <w:lang w:val="en-AU"/>
        </w:rPr>
        <w:t xml:space="preserve"> assessment included </w:t>
      </w:r>
      <w:r w:rsidR="00DF594F">
        <w:rPr>
          <w:sz w:val="22"/>
          <w:szCs w:val="22"/>
          <w:lang w:val="en-AU"/>
        </w:rPr>
        <w:t xml:space="preserve">data from </w:t>
      </w:r>
      <w:r w:rsidR="001C3BA4">
        <w:rPr>
          <w:sz w:val="22"/>
          <w:szCs w:val="22"/>
          <w:lang w:val="en-AU"/>
        </w:rPr>
        <w:t>African</w:t>
      </w:r>
      <w:r w:rsidR="00DF594F">
        <w:rPr>
          <w:sz w:val="22"/>
          <w:szCs w:val="22"/>
          <w:lang w:val="en-AU"/>
        </w:rPr>
        <w:t xml:space="preserve"> archives, and Gene confirmed that </w:t>
      </w:r>
      <w:r w:rsidR="00452940">
        <w:rPr>
          <w:sz w:val="22"/>
          <w:szCs w:val="22"/>
          <w:lang w:val="en-AU"/>
        </w:rPr>
        <w:t>it should</w:t>
      </w:r>
      <w:r w:rsidR="004B1ADB">
        <w:rPr>
          <w:sz w:val="22"/>
          <w:szCs w:val="22"/>
          <w:lang w:val="en-AU"/>
        </w:rPr>
        <w:t xml:space="preserve">. He noted that the </w:t>
      </w:r>
      <w:r w:rsidR="00452940">
        <w:rPr>
          <w:sz w:val="22"/>
          <w:szCs w:val="22"/>
          <w:lang w:val="en-AU"/>
        </w:rPr>
        <w:t xml:space="preserve">main outstanding data missing </w:t>
      </w:r>
      <w:r w:rsidR="00956E2B">
        <w:rPr>
          <w:sz w:val="22"/>
          <w:szCs w:val="22"/>
          <w:lang w:val="en-AU"/>
        </w:rPr>
        <w:t>from</w:t>
      </w:r>
      <w:r w:rsidR="00452940">
        <w:rPr>
          <w:sz w:val="22"/>
          <w:szCs w:val="22"/>
          <w:lang w:val="en-AU"/>
        </w:rPr>
        <w:t xml:space="preserve"> the USGS archive is from ESA and this is in the process of being ingested.</w:t>
      </w:r>
      <w:r w:rsidR="00FB7FF0">
        <w:rPr>
          <w:sz w:val="22"/>
          <w:szCs w:val="22"/>
          <w:lang w:val="en-AU"/>
        </w:rPr>
        <w:t xml:space="preserve"> </w:t>
      </w:r>
      <w:r w:rsidR="007276A4">
        <w:rPr>
          <w:sz w:val="22"/>
          <w:szCs w:val="22"/>
          <w:lang w:val="en-AU"/>
        </w:rPr>
        <w:t>Stephen Briggs noted that the ESA Landsat archive contains millions of scenes, which m</w:t>
      </w:r>
      <w:r w:rsidR="00F76CAF">
        <w:rPr>
          <w:sz w:val="22"/>
          <w:szCs w:val="22"/>
          <w:lang w:val="en-AU"/>
        </w:rPr>
        <w:t xml:space="preserve">akes it a logistical challenge – however it covers mostly </w:t>
      </w:r>
      <w:r w:rsidR="005C4599">
        <w:rPr>
          <w:sz w:val="22"/>
          <w:szCs w:val="22"/>
          <w:lang w:val="en-AU"/>
        </w:rPr>
        <w:t>Europe.</w:t>
      </w:r>
      <w:r w:rsidR="00270BAF">
        <w:rPr>
          <w:sz w:val="22"/>
          <w:szCs w:val="22"/>
          <w:lang w:val="en-AU"/>
        </w:rPr>
        <w:t xml:space="preserve"> Ake noted there is a J</w:t>
      </w:r>
      <w:r w:rsidR="00C65939">
        <w:rPr>
          <w:sz w:val="22"/>
          <w:szCs w:val="22"/>
          <w:lang w:val="en-AU"/>
        </w:rPr>
        <w:t>ERS-1 coverage of Kenya in 1996, though there may be technical limitations to their ability to process.</w:t>
      </w:r>
    </w:p>
    <w:p w14:paraId="630CCEDE" w14:textId="77777777" w:rsidR="00C65939" w:rsidRDefault="005715A8" w:rsidP="008301D0">
      <w:pPr>
        <w:spacing w:after="120"/>
        <w:jc w:val="center"/>
        <w:rPr>
          <w:sz w:val="22"/>
          <w:szCs w:val="22"/>
          <w:lang w:val="en-AU"/>
        </w:rPr>
      </w:pPr>
      <w:r>
        <w:rPr>
          <w:noProof/>
          <w:sz w:val="22"/>
          <w:szCs w:val="22"/>
        </w:rPr>
        <w:drawing>
          <wp:inline distT="0" distB="0" distL="0" distR="0" wp14:anchorId="1D972483" wp14:editId="4A607CFF">
            <wp:extent cx="2520000" cy="1866430"/>
            <wp:effectExtent l="0" t="0" r="0" b="0"/>
            <wp:docPr id="180" name="Picture 180" descr="Macintosh HD 2:homefolders:georgedyke:Documents:Symbios:DCC-FCMS:SDCG:SDCG-6:Minutes:images:downsampled: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 2:homefolders:georgedyke:Documents:Symbios:DCC-FCMS:SDCG:SDCG-6:Minutes:images:downsampled:01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r>
        <w:rPr>
          <w:noProof/>
          <w:sz w:val="22"/>
          <w:szCs w:val="22"/>
        </w:rPr>
        <w:drawing>
          <wp:inline distT="0" distB="0" distL="0" distR="0" wp14:anchorId="72A82072" wp14:editId="36F19F24">
            <wp:extent cx="2520000" cy="1880420"/>
            <wp:effectExtent l="0" t="0" r="0" b="0"/>
            <wp:docPr id="181" name="Picture 181" descr="Macintosh HD 2:homefolders:georgedyke:Documents:Symbios:DCC-FCMS:SDCG:SDCG-6:Minutes:images:downsampled: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 2:homefolders:georgedyke:Documents:Symbios:DCC-FCMS:SDCG:SDCG-6:Minutes:images:downsampled:01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7D690B30" w14:textId="77777777" w:rsidR="005C4599" w:rsidRDefault="008D3C34" w:rsidP="004A0D6B">
      <w:pPr>
        <w:spacing w:after="120"/>
        <w:rPr>
          <w:sz w:val="22"/>
          <w:szCs w:val="22"/>
          <w:lang w:val="en-AU"/>
        </w:rPr>
      </w:pPr>
      <w:r>
        <w:rPr>
          <w:sz w:val="22"/>
          <w:szCs w:val="22"/>
          <w:lang w:val="en-AU"/>
        </w:rPr>
        <w:t xml:space="preserve">Brian </w:t>
      </w:r>
      <w:r w:rsidR="002764C5">
        <w:rPr>
          <w:sz w:val="22"/>
          <w:szCs w:val="22"/>
          <w:lang w:val="en-AU"/>
        </w:rPr>
        <w:t xml:space="preserve">noted that </w:t>
      </w:r>
      <w:r w:rsidR="009D11A9">
        <w:rPr>
          <w:sz w:val="22"/>
          <w:szCs w:val="22"/>
          <w:lang w:val="en-AU"/>
        </w:rPr>
        <w:t xml:space="preserve">the SEO is working with Geoscience Australia </w:t>
      </w:r>
      <w:r w:rsidR="00AE1C09">
        <w:rPr>
          <w:sz w:val="22"/>
          <w:szCs w:val="22"/>
          <w:lang w:val="en-AU"/>
        </w:rPr>
        <w:t>to develop a data cube for Tanzania</w:t>
      </w:r>
      <w:r w:rsidR="00A647C7">
        <w:rPr>
          <w:sz w:val="22"/>
          <w:szCs w:val="22"/>
          <w:lang w:val="en-AU"/>
        </w:rPr>
        <w:t xml:space="preserve">, and Stephen Ward noted that </w:t>
      </w:r>
      <w:r w:rsidR="001D27CC">
        <w:rPr>
          <w:sz w:val="22"/>
          <w:szCs w:val="22"/>
          <w:lang w:val="en-AU"/>
        </w:rPr>
        <w:t>this could be a potential solution to the challenge of data distribution.</w:t>
      </w:r>
      <w:r w:rsidR="007B6636">
        <w:rPr>
          <w:sz w:val="22"/>
          <w:szCs w:val="22"/>
          <w:lang w:val="en-AU"/>
        </w:rPr>
        <w:t xml:space="preserve"> Brian noted that once the data cube is built, countries could </w:t>
      </w:r>
      <w:r w:rsidR="00604842">
        <w:rPr>
          <w:sz w:val="22"/>
          <w:szCs w:val="22"/>
          <w:lang w:val="en-AU"/>
        </w:rPr>
        <w:t>leverage it via an API.</w:t>
      </w:r>
    </w:p>
    <w:p w14:paraId="41DF29E5" w14:textId="77777777" w:rsidR="008B4E03" w:rsidRDefault="00B3518C" w:rsidP="004A0D6B">
      <w:pPr>
        <w:spacing w:after="120"/>
        <w:rPr>
          <w:sz w:val="22"/>
          <w:szCs w:val="22"/>
          <w:lang w:val="en-AU"/>
        </w:rPr>
      </w:pPr>
      <w:r>
        <w:rPr>
          <w:sz w:val="22"/>
          <w:szCs w:val="22"/>
          <w:lang w:val="en-AU"/>
        </w:rPr>
        <w:t xml:space="preserve">Yves Crevier noted that this will allow users and agencies to rethink </w:t>
      </w:r>
      <w:r w:rsidR="00E21B5C">
        <w:rPr>
          <w:sz w:val="22"/>
          <w:szCs w:val="22"/>
          <w:lang w:val="en-AU"/>
        </w:rPr>
        <w:t xml:space="preserve">how they use data, changing from scene-oriented to pixel-oriented </w:t>
      </w:r>
      <w:r w:rsidR="00AF4C60">
        <w:rPr>
          <w:sz w:val="22"/>
          <w:szCs w:val="22"/>
          <w:lang w:val="en-AU"/>
        </w:rPr>
        <w:t>access. Gene noted that this is also a likely path forward for integration between Landsat and Sentinel-2.</w:t>
      </w:r>
    </w:p>
    <w:p w14:paraId="295720F7" w14:textId="77777777" w:rsidR="00C97485" w:rsidRPr="00C97485" w:rsidRDefault="00C97485" w:rsidP="004A0D6B">
      <w:pPr>
        <w:spacing w:after="120"/>
        <w:rPr>
          <w:i/>
          <w:sz w:val="22"/>
          <w:szCs w:val="22"/>
          <w:lang w:val="en-AU"/>
        </w:rPr>
      </w:pPr>
      <w:r w:rsidRPr="00C97485">
        <w:rPr>
          <w:i/>
          <w:sz w:val="22"/>
          <w:szCs w:val="22"/>
          <w:lang w:val="en-AU"/>
        </w:rPr>
        <w:t>CEOS Systems Engineering Too</w:t>
      </w:r>
      <w:r>
        <w:rPr>
          <w:i/>
          <w:sz w:val="22"/>
          <w:szCs w:val="22"/>
          <w:lang w:val="en-AU"/>
        </w:rPr>
        <w:t>l</w:t>
      </w:r>
      <w:r w:rsidRPr="00C97485">
        <w:rPr>
          <w:i/>
          <w:sz w:val="22"/>
          <w:szCs w:val="22"/>
          <w:lang w:val="en-AU"/>
        </w:rPr>
        <w:t>set (CSET)</w:t>
      </w:r>
    </w:p>
    <w:p w14:paraId="0E98775B" w14:textId="77777777" w:rsidR="00AF4C60" w:rsidRDefault="00D37AA1" w:rsidP="004A0D6B">
      <w:pPr>
        <w:spacing w:after="120"/>
        <w:rPr>
          <w:sz w:val="22"/>
          <w:szCs w:val="22"/>
          <w:lang w:val="en-AU"/>
        </w:rPr>
      </w:pPr>
      <w:r>
        <w:rPr>
          <w:sz w:val="22"/>
          <w:szCs w:val="22"/>
          <w:lang w:val="en-AU"/>
        </w:rPr>
        <w:t xml:space="preserve">Sanjay </w:t>
      </w:r>
      <w:r w:rsidR="00F90BD4" w:rsidRPr="00F90BD4">
        <w:rPr>
          <w:sz w:val="22"/>
          <w:szCs w:val="22"/>
          <w:lang w:val="en-AU"/>
        </w:rPr>
        <w:t>Gowda</w:t>
      </w:r>
      <w:r w:rsidR="00F90BD4">
        <w:rPr>
          <w:sz w:val="22"/>
          <w:szCs w:val="22"/>
          <w:lang w:val="en-AU"/>
        </w:rPr>
        <w:t xml:space="preserve"> </w:t>
      </w:r>
      <w:r>
        <w:rPr>
          <w:sz w:val="22"/>
          <w:szCs w:val="22"/>
          <w:lang w:val="en-AU"/>
        </w:rPr>
        <w:t xml:space="preserve">presented a summary of </w:t>
      </w:r>
      <w:r w:rsidR="009B6CED">
        <w:rPr>
          <w:sz w:val="22"/>
          <w:szCs w:val="22"/>
          <w:lang w:val="en-AU"/>
        </w:rPr>
        <w:t xml:space="preserve">the SDMS, as well as the CEOS System Engineering Toolset (CSET). </w:t>
      </w:r>
    </w:p>
    <w:p w14:paraId="0A278673" w14:textId="77777777" w:rsidR="00604842" w:rsidRDefault="009A52D2" w:rsidP="008301D0">
      <w:pPr>
        <w:spacing w:after="120"/>
        <w:jc w:val="center"/>
        <w:rPr>
          <w:sz w:val="22"/>
          <w:szCs w:val="22"/>
          <w:lang w:val="en-AU"/>
        </w:rPr>
      </w:pPr>
      <w:r>
        <w:rPr>
          <w:noProof/>
          <w:sz w:val="22"/>
          <w:szCs w:val="22"/>
        </w:rPr>
        <w:lastRenderedPageBreak/>
        <w:drawing>
          <wp:inline distT="0" distB="0" distL="0" distR="0" wp14:anchorId="6E72E6F1" wp14:editId="4912949A">
            <wp:extent cx="2520000" cy="1897755"/>
            <wp:effectExtent l="0" t="0" r="0" b="7620"/>
            <wp:docPr id="182" name="Picture 182" descr="Macintosh HD 2:homefolders:georgedyke:Documents:Symbios:DCC-FCMS:SDCG:SDCG-6:Minutes:images:downsampled: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 2:homefolders:georgedyke:Documents:Symbios:DCC-FCMS:SDCG:SDCG-6:Minutes:images:downsampled:01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r>
        <w:rPr>
          <w:noProof/>
          <w:sz w:val="22"/>
          <w:szCs w:val="22"/>
        </w:rPr>
        <w:drawing>
          <wp:inline distT="0" distB="0" distL="0" distR="0" wp14:anchorId="68DBA4E5" wp14:editId="4D51D3EF">
            <wp:extent cx="2520000" cy="1887415"/>
            <wp:effectExtent l="0" t="0" r="0" b="0"/>
            <wp:docPr id="183" name="Picture 183" descr="Macintosh HD 2:homefolders:georgedyke:Documents:Symbios:DCC-FCMS:SDCG:SDCG-6:Minutes:images:downsampled: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 2:homefolders:georgedyke:Documents:Symbios:DCC-FCMS:SDCG:SDCG-6:Minutes:images:downsampled:01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295D9995" w14:textId="77777777" w:rsidR="00604842" w:rsidRDefault="009A7DA1" w:rsidP="004A0D6B">
      <w:pPr>
        <w:spacing w:after="120"/>
        <w:rPr>
          <w:sz w:val="22"/>
          <w:szCs w:val="22"/>
          <w:lang w:val="en-AU"/>
        </w:rPr>
      </w:pPr>
      <w:r>
        <w:rPr>
          <w:sz w:val="22"/>
          <w:szCs w:val="22"/>
          <w:lang w:val="en-AU"/>
        </w:rPr>
        <w:t>He</w:t>
      </w:r>
      <w:r w:rsidR="00F973B2">
        <w:rPr>
          <w:sz w:val="22"/>
          <w:szCs w:val="22"/>
          <w:lang w:val="en-AU"/>
        </w:rPr>
        <w:t xml:space="preserve"> noted that the CSET portal </w:t>
      </w:r>
      <w:r w:rsidR="00314F1F">
        <w:rPr>
          <w:sz w:val="22"/>
          <w:szCs w:val="22"/>
          <w:lang w:val="en-AU"/>
        </w:rPr>
        <w:t>is expec</w:t>
      </w:r>
      <w:r w:rsidR="00E9392C">
        <w:rPr>
          <w:sz w:val="22"/>
          <w:szCs w:val="22"/>
          <w:lang w:val="en-AU"/>
        </w:rPr>
        <w:t>ted to go live in November 2014, and that it has been under development for about a year now.</w:t>
      </w:r>
    </w:p>
    <w:p w14:paraId="06D9BEA0" w14:textId="77777777" w:rsidR="00E9392C" w:rsidRDefault="009A52D2" w:rsidP="008301D0">
      <w:pPr>
        <w:spacing w:after="120"/>
        <w:jc w:val="center"/>
        <w:rPr>
          <w:sz w:val="22"/>
          <w:szCs w:val="22"/>
          <w:lang w:val="en-AU"/>
        </w:rPr>
      </w:pPr>
      <w:r>
        <w:rPr>
          <w:noProof/>
          <w:sz w:val="22"/>
          <w:szCs w:val="22"/>
        </w:rPr>
        <w:drawing>
          <wp:inline distT="0" distB="0" distL="0" distR="0" wp14:anchorId="573C637F" wp14:editId="42C1D9A6">
            <wp:extent cx="2520000" cy="1880420"/>
            <wp:effectExtent l="0" t="0" r="0" b="0"/>
            <wp:docPr id="184" name="Picture 184" descr="Macintosh HD 2:homefolders:georgedyke:Documents:Symbios:DCC-FCMS:SDCG:SDCG-6:Minutes:images:downsampled: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 2:homefolders:georgedyke:Documents:Symbios:DCC-FCMS:SDCG:SDCG-6:Minutes:images:downsampled:014.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21C79F55" wp14:editId="0238342F">
            <wp:extent cx="2520000" cy="1866430"/>
            <wp:effectExtent l="0" t="0" r="0" b="0"/>
            <wp:docPr id="185" name="Picture 185" descr="Macintosh HD 2:homefolders:georgedyke:Documents:Symbios:DCC-FCMS:SDCG:SDCG-6:Minutes:images:downsampled: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 2:homefolders:georgedyke:Documents:Symbios:DCC-FCMS:SDCG:SDCG-6:Minutes:images:downsampled:015.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p>
    <w:p w14:paraId="6A72BD44" w14:textId="77777777" w:rsidR="001D27CC" w:rsidRDefault="00DE1460" w:rsidP="004A0D6B">
      <w:pPr>
        <w:spacing w:after="120"/>
        <w:rPr>
          <w:sz w:val="22"/>
          <w:szCs w:val="22"/>
          <w:lang w:val="en-AU"/>
        </w:rPr>
      </w:pPr>
      <w:r>
        <w:rPr>
          <w:sz w:val="22"/>
          <w:szCs w:val="22"/>
          <w:lang w:val="en-AU"/>
        </w:rPr>
        <w:t xml:space="preserve">Brian </w:t>
      </w:r>
      <w:r w:rsidR="00ED3269">
        <w:rPr>
          <w:sz w:val="22"/>
          <w:szCs w:val="22"/>
          <w:lang w:val="en-AU"/>
        </w:rPr>
        <w:t xml:space="preserve">Williams presented a live </w:t>
      </w:r>
      <w:r w:rsidR="006A69FF">
        <w:rPr>
          <w:sz w:val="22"/>
          <w:szCs w:val="22"/>
          <w:lang w:val="en-AU"/>
        </w:rPr>
        <w:t>demonstration of the CSET tools, which can be found at ceos-tools.org and ceos-sdms.org.</w:t>
      </w:r>
    </w:p>
    <w:p w14:paraId="4ED3BBEF" w14:textId="77777777" w:rsidR="00F20A32" w:rsidRDefault="003B760D" w:rsidP="001953CB">
      <w:pPr>
        <w:spacing w:after="120"/>
        <w:rPr>
          <w:sz w:val="22"/>
          <w:szCs w:val="22"/>
          <w:lang w:val="en-AU"/>
        </w:rPr>
      </w:pPr>
      <w:r>
        <w:rPr>
          <w:sz w:val="22"/>
          <w:szCs w:val="22"/>
          <w:lang w:val="en-AU"/>
        </w:rPr>
        <w:t>Inge</w:t>
      </w:r>
      <w:r w:rsidR="006F0C15">
        <w:rPr>
          <w:sz w:val="22"/>
          <w:szCs w:val="22"/>
          <w:lang w:val="en-AU"/>
        </w:rPr>
        <w:t xml:space="preserve"> </w:t>
      </w:r>
      <w:r w:rsidR="006F0C15" w:rsidRPr="006F0C15">
        <w:rPr>
          <w:sz w:val="22"/>
          <w:szCs w:val="22"/>
          <w:lang w:val="en-AU"/>
        </w:rPr>
        <w:t>Jonckheere</w:t>
      </w:r>
      <w:r>
        <w:rPr>
          <w:sz w:val="22"/>
          <w:szCs w:val="22"/>
          <w:lang w:val="en-AU"/>
        </w:rPr>
        <w:t xml:space="preserve"> noted that the FAO SDMS is a small scale project</w:t>
      </w:r>
      <w:r w:rsidR="00435CF8">
        <w:rPr>
          <w:sz w:val="22"/>
          <w:szCs w:val="22"/>
          <w:lang w:val="en-AU"/>
        </w:rPr>
        <w:t xml:space="preserve">. She noted she was </w:t>
      </w:r>
      <w:r w:rsidR="004E7D03">
        <w:rPr>
          <w:sz w:val="22"/>
          <w:szCs w:val="22"/>
          <w:lang w:val="en-AU"/>
        </w:rPr>
        <w:t xml:space="preserve">quite impressed this toolset, but </w:t>
      </w:r>
      <w:r w:rsidR="00435CF8">
        <w:rPr>
          <w:sz w:val="22"/>
          <w:szCs w:val="22"/>
          <w:lang w:val="en-AU"/>
        </w:rPr>
        <w:t>stressed the need for a coordin</w:t>
      </w:r>
      <w:r w:rsidR="00F20A32">
        <w:rPr>
          <w:sz w:val="22"/>
          <w:szCs w:val="22"/>
          <w:lang w:val="en-AU"/>
        </w:rPr>
        <w:t xml:space="preserve">ated approach in order to avoid confusion around </w:t>
      </w:r>
      <w:r w:rsidR="00435CF8">
        <w:rPr>
          <w:sz w:val="22"/>
          <w:szCs w:val="22"/>
          <w:lang w:val="en-AU"/>
        </w:rPr>
        <w:t>“</w:t>
      </w:r>
      <w:r w:rsidR="00F20A32">
        <w:rPr>
          <w:sz w:val="22"/>
          <w:szCs w:val="22"/>
          <w:lang w:val="en-AU"/>
        </w:rPr>
        <w:t>SDMS</w:t>
      </w:r>
      <w:r w:rsidR="00435CF8">
        <w:rPr>
          <w:sz w:val="22"/>
          <w:szCs w:val="22"/>
          <w:lang w:val="en-AU"/>
        </w:rPr>
        <w:t>”</w:t>
      </w:r>
      <w:r w:rsidR="00F20A32">
        <w:rPr>
          <w:sz w:val="22"/>
          <w:szCs w:val="22"/>
          <w:lang w:val="en-AU"/>
        </w:rPr>
        <w:t>.</w:t>
      </w:r>
      <w:r w:rsidR="001953CB">
        <w:rPr>
          <w:sz w:val="22"/>
          <w:szCs w:val="22"/>
          <w:lang w:val="en-AU"/>
        </w:rPr>
        <w:t xml:space="preserve"> </w:t>
      </w:r>
      <w:r w:rsidR="004C4C11">
        <w:rPr>
          <w:sz w:val="22"/>
          <w:szCs w:val="22"/>
          <w:lang w:val="en-AU"/>
        </w:rPr>
        <w:t>Brian</w:t>
      </w:r>
      <w:r w:rsidR="0097614C">
        <w:rPr>
          <w:sz w:val="22"/>
          <w:szCs w:val="22"/>
          <w:lang w:val="en-AU"/>
        </w:rPr>
        <w:t xml:space="preserve"> Killough</w:t>
      </w:r>
      <w:r w:rsidR="004C4C11">
        <w:rPr>
          <w:sz w:val="22"/>
          <w:szCs w:val="22"/>
          <w:lang w:val="en-AU"/>
        </w:rPr>
        <w:t xml:space="preserve"> agreed</w:t>
      </w:r>
      <w:r w:rsidR="001953CB">
        <w:rPr>
          <w:sz w:val="22"/>
          <w:szCs w:val="22"/>
          <w:lang w:val="en-AU"/>
        </w:rPr>
        <w:t>, noting that he also wants to avoid confusion around</w:t>
      </w:r>
      <w:r w:rsidR="004C4C11">
        <w:rPr>
          <w:sz w:val="22"/>
          <w:szCs w:val="22"/>
          <w:lang w:val="en-AU"/>
        </w:rPr>
        <w:t xml:space="preserve"> the naming.</w:t>
      </w:r>
    </w:p>
    <w:p w14:paraId="2BDD9EAF" w14:textId="77777777" w:rsidR="00220792" w:rsidRPr="00220792" w:rsidRDefault="00220792" w:rsidP="003A4B73">
      <w:pPr>
        <w:spacing w:after="120"/>
        <w:rPr>
          <w:i/>
          <w:sz w:val="22"/>
          <w:szCs w:val="22"/>
          <w:lang w:val="en-AU"/>
        </w:rPr>
      </w:pPr>
      <w:r w:rsidRPr="00220792">
        <w:rPr>
          <w:i/>
          <w:sz w:val="22"/>
          <w:szCs w:val="22"/>
          <w:lang w:val="en-AU"/>
        </w:rPr>
        <w:t>Regional Space Data Workshops</w:t>
      </w:r>
    </w:p>
    <w:p w14:paraId="701D77C3" w14:textId="77777777" w:rsidR="006953C9" w:rsidRDefault="006A4EB5" w:rsidP="003A4B73">
      <w:pPr>
        <w:spacing w:after="120"/>
        <w:rPr>
          <w:sz w:val="22"/>
          <w:szCs w:val="22"/>
          <w:lang w:val="en-AU"/>
        </w:rPr>
      </w:pPr>
      <w:r>
        <w:rPr>
          <w:sz w:val="22"/>
          <w:szCs w:val="22"/>
          <w:lang w:val="en-AU"/>
        </w:rPr>
        <w:t xml:space="preserve">Doug </w:t>
      </w:r>
      <w:r w:rsidR="006C35D5">
        <w:rPr>
          <w:sz w:val="22"/>
          <w:szCs w:val="22"/>
          <w:lang w:val="en-AU"/>
        </w:rPr>
        <w:t>Muchoney</w:t>
      </w:r>
      <w:r>
        <w:rPr>
          <w:sz w:val="22"/>
          <w:szCs w:val="22"/>
          <w:lang w:val="en-AU"/>
        </w:rPr>
        <w:t xml:space="preserve"> presented </w:t>
      </w:r>
      <w:r w:rsidR="00F90E64">
        <w:rPr>
          <w:sz w:val="22"/>
          <w:szCs w:val="22"/>
          <w:lang w:val="en-AU"/>
        </w:rPr>
        <w:t xml:space="preserve">a summary of </w:t>
      </w:r>
      <w:r w:rsidR="00274853">
        <w:rPr>
          <w:sz w:val="22"/>
          <w:szCs w:val="22"/>
          <w:lang w:val="en-AU"/>
        </w:rPr>
        <w:t>regional space data workshop activities.</w:t>
      </w:r>
    </w:p>
    <w:p w14:paraId="35886C07" w14:textId="77777777" w:rsidR="00D85FE7" w:rsidRDefault="00202E62" w:rsidP="009E1206">
      <w:pPr>
        <w:spacing w:after="120"/>
        <w:jc w:val="center"/>
        <w:rPr>
          <w:sz w:val="22"/>
          <w:szCs w:val="22"/>
          <w:lang w:val="en-AU"/>
        </w:rPr>
      </w:pPr>
      <w:r>
        <w:rPr>
          <w:noProof/>
          <w:sz w:val="22"/>
          <w:szCs w:val="22"/>
        </w:rPr>
        <w:drawing>
          <wp:inline distT="0" distB="0" distL="0" distR="0" wp14:anchorId="41369A4F" wp14:editId="66CA9B1F">
            <wp:extent cx="2520000" cy="1856090"/>
            <wp:effectExtent l="0" t="0" r="0" b="0"/>
            <wp:docPr id="186" name="Picture 186" descr="Macintosh HD 2:homefolders:georgedyke:Documents:Symbios:DCC-FCMS:SDCG:SDCG-6:Minutes:images:downsampled: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 2:homefolders:georgedyke:Documents:Symbios:DCC-FCMS:SDCG:SDCG-6:Minutes:images:downsampled:016.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1856090"/>
                    </a:xfrm>
                    <a:prstGeom prst="rect">
                      <a:avLst/>
                    </a:prstGeom>
                    <a:noFill/>
                    <a:ln>
                      <a:noFill/>
                    </a:ln>
                  </pic:spPr>
                </pic:pic>
              </a:graphicData>
            </a:graphic>
          </wp:inline>
        </w:drawing>
      </w:r>
      <w:r>
        <w:rPr>
          <w:noProof/>
          <w:sz w:val="22"/>
          <w:szCs w:val="22"/>
        </w:rPr>
        <w:drawing>
          <wp:inline distT="0" distB="0" distL="0" distR="0" wp14:anchorId="05ADDD9D" wp14:editId="7A1B9258">
            <wp:extent cx="2520000" cy="1873425"/>
            <wp:effectExtent l="0" t="0" r="0" b="6350"/>
            <wp:docPr id="187" name="Picture 187" descr="Macintosh HD 2:homefolders:georgedyke:Documents:Symbios:DCC-FCMS:SDCG:SDCG-6:Minutes:images:downsampled: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2:homefolders:georgedyke:Documents:Symbios:DCC-FCMS:SDCG:SDCG-6:Minutes:images:downsampled:017.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0000" cy="1873425"/>
                    </a:xfrm>
                    <a:prstGeom prst="rect">
                      <a:avLst/>
                    </a:prstGeom>
                    <a:noFill/>
                    <a:ln>
                      <a:noFill/>
                    </a:ln>
                  </pic:spPr>
                </pic:pic>
              </a:graphicData>
            </a:graphic>
          </wp:inline>
        </w:drawing>
      </w:r>
    </w:p>
    <w:p w14:paraId="4DA50981" w14:textId="77777777" w:rsidR="003A4B73" w:rsidRDefault="004B7DAC" w:rsidP="00AC68B6">
      <w:pPr>
        <w:spacing w:after="120"/>
        <w:rPr>
          <w:sz w:val="22"/>
          <w:szCs w:val="22"/>
          <w:lang w:val="en-AU"/>
        </w:rPr>
      </w:pPr>
      <w:r>
        <w:rPr>
          <w:sz w:val="22"/>
          <w:szCs w:val="22"/>
          <w:lang w:val="en-AU"/>
        </w:rPr>
        <w:t>Inge not</w:t>
      </w:r>
      <w:r w:rsidR="00FD4417">
        <w:rPr>
          <w:sz w:val="22"/>
          <w:szCs w:val="22"/>
          <w:lang w:val="en-AU"/>
        </w:rPr>
        <w:t>ed that she just returned from the</w:t>
      </w:r>
      <w:r>
        <w:rPr>
          <w:sz w:val="22"/>
          <w:szCs w:val="22"/>
          <w:lang w:val="en-AU"/>
        </w:rPr>
        <w:t xml:space="preserve"> SilvaCarbon workshop in Hanoi</w:t>
      </w:r>
      <w:r w:rsidR="00AC68B6">
        <w:rPr>
          <w:sz w:val="22"/>
          <w:szCs w:val="22"/>
          <w:lang w:val="en-AU"/>
        </w:rPr>
        <w:t xml:space="preserve">, and suggested that we have reached the limit of what can be accomplished by regional workshops – and that now national </w:t>
      </w:r>
      <w:r w:rsidR="00BF200C">
        <w:rPr>
          <w:sz w:val="22"/>
          <w:szCs w:val="22"/>
          <w:lang w:val="en-AU"/>
        </w:rPr>
        <w:lastRenderedPageBreak/>
        <w:t xml:space="preserve">engagement is required, and </w:t>
      </w:r>
      <w:r w:rsidR="00327272">
        <w:rPr>
          <w:sz w:val="22"/>
          <w:szCs w:val="22"/>
          <w:lang w:val="en-AU"/>
        </w:rPr>
        <w:t>Doug agreed there is a</w:t>
      </w:r>
      <w:r w:rsidR="00422A1D">
        <w:rPr>
          <w:sz w:val="22"/>
          <w:szCs w:val="22"/>
          <w:lang w:val="en-AU"/>
        </w:rPr>
        <w:t xml:space="preserve"> need to have more directed national-level</w:t>
      </w:r>
      <w:r w:rsidR="00327272">
        <w:rPr>
          <w:sz w:val="22"/>
          <w:szCs w:val="22"/>
          <w:lang w:val="en-AU"/>
        </w:rPr>
        <w:t xml:space="preserve"> </w:t>
      </w:r>
      <w:r w:rsidR="00D77F0D">
        <w:rPr>
          <w:sz w:val="22"/>
          <w:szCs w:val="22"/>
          <w:lang w:val="en-AU"/>
        </w:rPr>
        <w:t xml:space="preserve">treatment. </w:t>
      </w:r>
      <w:r w:rsidR="00F543B1">
        <w:rPr>
          <w:sz w:val="22"/>
          <w:szCs w:val="22"/>
          <w:lang w:val="en-AU"/>
        </w:rPr>
        <w:t xml:space="preserve">Inge </w:t>
      </w:r>
      <w:r w:rsidR="008B090F">
        <w:rPr>
          <w:sz w:val="22"/>
          <w:szCs w:val="22"/>
          <w:lang w:val="en-AU"/>
        </w:rPr>
        <w:t>noted</w:t>
      </w:r>
      <w:r w:rsidR="00F543B1">
        <w:rPr>
          <w:sz w:val="22"/>
          <w:szCs w:val="22"/>
          <w:lang w:val="en-AU"/>
        </w:rPr>
        <w:t xml:space="preserve"> that </w:t>
      </w:r>
      <w:r w:rsidR="008B090F">
        <w:rPr>
          <w:sz w:val="22"/>
          <w:szCs w:val="22"/>
          <w:lang w:val="en-AU"/>
        </w:rPr>
        <w:t>the coordination between FAO and SilvaCarbon is going quite well.</w:t>
      </w:r>
    </w:p>
    <w:p w14:paraId="4F6A8635" w14:textId="77777777" w:rsidR="00A916F2" w:rsidRDefault="00067AEB" w:rsidP="001012A3">
      <w:pPr>
        <w:spacing w:after="120"/>
        <w:jc w:val="center"/>
        <w:rPr>
          <w:sz w:val="22"/>
          <w:szCs w:val="22"/>
          <w:lang w:val="en-AU"/>
        </w:rPr>
      </w:pPr>
      <w:r>
        <w:rPr>
          <w:noProof/>
          <w:sz w:val="22"/>
          <w:szCs w:val="22"/>
        </w:rPr>
        <w:drawing>
          <wp:inline distT="0" distB="0" distL="0" distR="0" wp14:anchorId="0ECA30A9" wp14:editId="7DB96C14">
            <wp:extent cx="2520000" cy="1890760"/>
            <wp:effectExtent l="0" t="0" r="0" b="0"/>
            <wp:docPr id="188" name="Picture 188" descr="Macintosh HD 2:homefolders:georgedyke:Documents:Symbios:DCC-FCMS:SDCG:SDCG-6:Minutes:images:downsampled: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 2:homefolders:georgedyke:Documents:Symbios:DCC-FCMS:SDCG:SDCG-6:Minutes:images:downsampled:01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4D742D4E" wp14:editId="7CFAF4DB">
            <wp:extent cx="2520000" cy="1887415"/>
            <wp:effectExtent l="0" t="0" r="0" b="0"/>
            <wp:docPr id="189" name="Picture 189" descr="Macintosh HD 2:homefolders:georgedyke:Documents:Symbios:DCC-FCMS:SDCG:SDCG-6:Minutes:images:downsampled: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 2:homefolders:georgedyke:Documents:Symbios:DCC-FCMS:SDCG:SDCG-6:Minutes:images:downsampled:01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44AB921E" w14:textId="77777777" w:rsidR="008B090F" w:rsidRDefault="00103C7E" w:rsidP="003A4B73">
      <w:pPr>
        <w:spacing w:after="120"/>
        <w:rPr>
          <w:sz w:val="22"/>
          <w:szCs w:val="22"/>
          <w:lang w:val="en-AU"/>
        </w:rPr>
      </w:pPr>
      <w:r>
        <w:rPr>
          <w:sz w:val="22"/>
          <w:szCs w:val="22"/>
          <w:lang w:val="en-AU"/>
        </w:rPr>
        <w:t xml:space="preserve">A </w:t>
      </w:r>
      <w:r w:rsidR="000656F1">
        <w:rPr>
          <w:sz w:val="22"/>
          <w:szCs w:val="22"/>
          <w:lang w:val="en-AU"/>
        </w:rPr>
        <w:t xml:space="preserve">brief </w:t>
      </w:r>
      <w:r>
        <w:rPr>
          <w:sz w:val="22"/>
          <w:szCs w:val="22"/>
          <w:lang w:val="en-AU"/>
        </w:rPr>
        <w:t>discussion followed:</w:t>
      </w:r>
    </w:p>
    <w:p w14:paraId="05117433" w14:textId="77777777" w:rsidR="00103C7E" w:rsidRDefault="00A916F2" w:rsidP="00845185">
      <w:pPr>
        <w:numPr>
          <w:ilvl w:val="0"/>
          <w:numId w:val="17"/>
        </w:numPr>
        <w:spacing w:after="120"/>
        <w:rPr>
          <w:sz w:val="22"/>
          <w:szCs w:val="22"/>
          <w:lang w:val="en-AU"/>
        </w:rPr>
      </w:pPr>
      <w:r>
        <w:rPr>
          <w:sz w:val="22"/>
          <w:szCs w:val="22"/>
          <w:lang w:val="en-AU"/>
        </w:rPr>
        <w:t xml:space="preserve">Stephen </w:t>
      </w:r>
      <w:r w:rsidR="001872AD">
        <w:rPr>
          <w:sz w:val="22"/>
          <w:szCs w:val="22"/>
          <w:lang w:val="en-AU"/>
        </w:rPr>
        <w:t xml:space="preserve">Ward </w:t>
      </w:r>
      <w:r>
        <w:rPr>
          <w:sz w:val="22"/>
          <w:szCs w:val="22"/>
          <w:lang w:val="en-AU"/>
        </w:rPr>
        <w:t>raised the question of a strategic framework for SilvaCarbon.</w:t>
      </w:r>
      <w:r w:rsidR="00E06FE0">
        <w:rPr>
          <w:sz w:val="22"/>
          <w:szCs w:val="22"/>
          <w:lang w:val="en-AU"/>
        </w:rPr>
        <w:t xml:space="preserve"> It was suggested in the Leads meeting that the components of GFOI coalesce around the MGD 2.0, which could be helpful in working out how the space data will fit in </w:t>
      </w:r>
      <w:r w:rsidR="003C4C8E">
        <w:rPr>
          <w:sz w:val="22"/>
          <w:szCs w:val="22"/>
          <w:lang w:val="en-AU"/>
        </w:rPr>
        <w:t>to that effort.</w:t>
      </w:r>
    </w:p>
    <w:p w14:paraId="09A38034" w14:textId="77777777" w:rsidR="008C4975" w:rsidRDefault="00847ECD" w:rsidP="00845185">
      <w:pPr>
        <w:numPr>
          <w:ilvl w:val="0"/>
          <w:numId w:val="17"/>
        </w:numPr>
        <w:spacing w:after="120"/>
        <w:rPr>
          <w:sz w:val="22"/>
          <w:szCs w:val="22"/>
          <w:lang w:val="en-AU"/>
        </w:rPr>
      </w:pPr>
      <w:r>
        <w:rPr>
          <w:sz w:val="22"/>
          <w:szCs w:val="22"/>
          <w:lang w:val="en-AU"/>
        </w:rPr>
        <w:t xml:space="preserve">Stephen </w:t>
      </w:r>
      <w:r w:rsidR="00F00DCD">
        <w:rPr>
          <w:sz w:val="22"/>
          <w:szCs w:val="22"/>
          <w:lang w:val="en-AU"/>
        </w:rPr>
        <w:t xml:space="preserve">Ward </w:t>
      </w:r>
      <w:r>
        <w:rPr>
          <w:sz w:val="22"/>
          <w:szCs w:val="22"/>
          <w:lang w:val="en-AU"/>
        </w:rPr>
        <w:t>raised the issue of using other channels</w:t>
      </w:r>
      <w:r w:rsidR="006C0D53">
        <w:rPr>
          <w:sz w:val="22"/>
          <w:szCs w:val="22"/>
          <w:lang w:val="en-AU"/>
        </w:rPr>
        <w:t xml:space="preserve">, for example the Clinton Foundation or </w:t>
      </w:r>
      <w:r>
        <w:rPr>
          <w:sz w:val="22"/>
          <w:szCs w:val="22"/>
          <w:lang w:val="en-AU"/>
        </w:rPr>
        <w:t xml:space="preserve">German </w:t>
      </w:r>
      <w:r w:rsidR="006C0D53">
        <w:rPr>
          <w:sz w:val="22"/>
          <w:szCs w:val="22"/>
          <w:lang w:val="en-AU"/>
        </w:rPr>
        <w:t xml:space="preserve">aid efforts, </w:t>
      </w:r>
      <w:r w:rsidR="00284D25">
        <w:rPr>
          <w:sz w:val="22"/>
          <w:szCs w:val="22"/>
          <w:lang w:val="en-AU"/>
        </w:rPr>
        <w:t xml:space="preserve">to promote </w:t>
      </w:r>
      <w:r w:rsidR="00F90432">
        <w:rPr>
          <w:sz w:val="22"/>
          <w:szCs w:val="22"/>
          <w:lang w:val="en-AU"/>
        </w:rPr>
        <w:t xml:space="preserve">capacity building activities. </w:t>
      </w:r>
      <w:r w:rsidR="00FA1DFB">
        <w:rPr>
          <w:sz w:val="22"/>
          <w:szCs w:val="22"/>
          <w:lang w:val="en-AU"/>
        </w:rPr>
        <w:t>Jim</w:t>
      </w:r>
      <w:r w:rsidR="00F90432">
        <w:rPr>
          <w:sz w:val="22"/>
          <w:szCs w:val="22"/>
          <w:lang w:val="en-AU"/>
        </w:rPr>
        <w:t xml:space="preserve"> Baker and Helmut</w:t>
      </w:r>
      <w:r w:rsidR="008A33BF">
        <w:rPr>
          <w:sz w:val="22"/>
          <w:szCs w:val="22"/>
          <w:lang w:val="en-AU"/>
        </w:rPr>
        <w:t xml:space="preserve"> </w:t>
      </w:r>
      <w:r w:rsidR="008A33BF" w:rsidRPr="008A33BF">
        <w:rPr>
          <w:sz w:val="22"/>
          <w:szCs w:val="22"/>
          <w:lang w:val="en-AU"/>
        </w:rPr>
        <w:t>Staudenrausch</w:t>
      </w:r>
      <w:r w:rsidR="00F90432">
        <w:rPr>
          <w:sz w:val="22"/>
          <w:szCs w:val="22"/>
          <w:lang w:val="en-AU"/>
        </w:rPr>
        <w:t xml:space="preserve"> both noted that there may be opportunities in the near future to </w:t>
      </w:r>
      <w:r w:rsidR="00263F4A">
        <w:rPr>
          <w:sz w:val="22"/>
          <w:szCs w:val="22"/>
          <w:lang w:val="en-AU"/>
        </w:rPr>
        <w:t>do this.</w:t>
      </w:r>
    </w:p>
    <w:p w14:paraId="6079FCCB" w14:textId="77777777" w:rsidR="00E64718" w:rsidRDefault="00824D90" w:rsidP="00845185">
      <w:pPr>
        <w:numPr>
          <w:ilvl w:val="0"/>
          <w:numId w:val="17"/>
        </w:numPr>
        <w:spacing w:after="120"/>
        <w:rPr>
          <w:sz w:val="22"/>
          <w:szCs w:val="22"/>
          <w:lang w:val="en-AU"/>
        </w:rPr>
      </w:pPr>
      <w:r>
        <w:rPr>
          <w:sz w:val="22"/>
          <w:szCs w:val="22"/>
          <w:lang w:val="en-AU"/>
        </w:rPr>
        <w:t xml:space="preserve">The need to integrate </w:t>
      </w:r>
      <w:r w:rsidR="00DB5BA8">
        <w:rPr>
          <w:sz w:val="22"/>
          <w:szCs w:val="22"/>
          <w:lang w:val="en-AU"/>
        </w:rPr>
        <w:t xml:space="preserve">the MGD into </w:t>
      </w:r>
      <w:r w:rsidR="006F7868">
        <w:rPr>
          <w:sz w:val="22"/>
          <w:szCs w:val="22"/>
          <w:lang w:val="en-AU"/>
        </w:rPr>
        <w:t>the likes</w:t>
      </w:r>
      <w:r w:rsidR="00FF7080">
        <w:rPr>
          <w:sz w:val="22"/>
          <w:szCs w:val="22"/>
          <w:lang w:val="en-AU"/>
        </w:rPr>
        <w:t xml:space="preserve"> of the CSET tool was stressed.</w:t>
      </w:r>
    </w:p>
    <w:p w14:paraId="42E3D089" w14:textId="77777777" w:rsidR="006F7868" w:rsidRDefault="00A330FF" w:rsidP="00845185">
      <w:pPr>
        <w:numPr>
          <w:ilvl w:val="0"/>
          <w:numId w:val="17"/>
        </w:numPr>
        <w:spacing w:after="120"/>
        <w:rPr>
          <w:sz w:val="22"/>
          <w:szCs w:val="22"/>
          <w:lang w:val="en-AU"/>
        </w:rPr>
      </w:pPr>
      <w:r>
        <w:rPr>
          <w:sz w:val="22"/>
          <w:szCs w:val="22"/>
          <w:lang w:val="en-AU"/>
        </w:rPr>
        <w:t xml:space="preserve">Stephen Briggs noted that </w:t>
      </w:r>
      <w:r w:rsidR="000D4B48">
        <w:rPr>
          <w:sz w:val="22"/>
          <w:szCs w:val="22"/>
          <w:lang w:val="en-AU"/>
        </w:rPr>
        <w:t xml:space="preserve">GFOI is not </w:t>
      </w:r>
      <w:r w:rsidR="00022EB0">
        <w:rPr>
          <w:sz w:val="22"/>
          <w:szCs w:val="22"/>
          <w:lang w:val="en-AU"/>
        </w:rPr>
        <w:t xml:space="preserve">only </w:t>
      </w:r>
      <w:r w:rsidR="000D4B48">
        <w:rPr>
          <w:sz w:val="22"/>
          <w:szCs w:val="22"/>
          <w:lang w:val="en-AU"/>
        </w:rPr>
        <w:t>about acquiring satellite dat</w:t>
      </w:r>
      <w:r w:rsidR="00022EB0">
        <w:rPr>
          <w:sz w:val="22"/>
          <w:szCs w:val="22"/>
          <w:lang w:val="en-AU"/>
        </w:rPr>
        <w:t xml:space="preserve">a, but is also </w:t>
      </w:r>
      <w:r w:rsidR="000D4B48">
        <w:rPr>
          <w:sz w:val="22"/>
          <w:szCs w:val="22"/>
          <w:lang w:val="en-AU"/>
        </w:rPr>
        <w:t xml:space="preserve">about supporting </w:t>
      </w:r>
      <w:r w:rsidR="007832D0">
        <w:rPr>
          <w:sz w:val="22"/>
          <w:szCs w:val="22"/>
          <w:lang w:val="en-AU"/>
        </w:rPr>
        <w:t xml:space="preserve">the </w:t>
      </w:r>
      <w:r w:rsidR="007952D8">
        <w:rPr>
          <w:sz w:val="22"/>
          <w:szCs w:val="22"/>
          <w:lang w:val="en-AU"/>
        </w:rPr>
        <w:t>delivery of forest products</w:t>
      </w:r>
      <w:r w:rsidR="007A60C2">
        <w:rPr>
          <w:sz w:val="22"/>
          <w:szCs w:val="22"/>
          <w:lang w:val="en-AU"/>
        </w:rPr>
        <w:t>.</w:t>
      </w:r>
    </w:p>
    <w:p w14:paraId="38C3FAFA" w14:textId="77777777" w:rsidR="007A60C2" w:rsidRDefault="002C5C1F" w:rsidP="00845185">
      <w:pPr>
        <w:numPr>
          <w:ilvl w:val="0"/>
          <w:numId w:val="17"/>
        </w:numPr>
        <w:spacing w:after="120"/>
        <w:rPr>
          <w:sz w:val="22"/>
          <w:szCs w:val="22"/>
          <w:lang w:val="en-AU"/>
        </w:rPr>
      </w:pPr>
      <w:r>
        <w:rPr>
          <w:sz w:val="22"/>
          <w:szCs w:val="22"/>
          <w:lang w:val="en-AU"/>
        </w:rPr>
        <w:t xml:space="preserve">Doug </w:t>
      </w:r>
      <w:r w:rsidR="00C17F8D">
        <w:rPr>
          <w:sz w:val="22"/>
          <w:szCs w:val="22"/>
          <w:lang w:val="en-AU"/>
        </w:rPr>
        <w:t xml:space="preserve">asked </w:t>
      </w:r>
      <w:r>
        <w:rPr>
          <w:sz w:val="22"/>
          <w:szCs w:val="22"/>
          <w:lang w:val="en-AU"/>
        </w:rPr>
        <w:t>about the definition of a “</w:t>
      </w:r>
      <w:r w:rsidR="00C17F8D">
        <w:rPr>
          <w:sz w:val="22"/>
          <w:szCs w:val="22"/>
          <w:lang w:val="en-AU"/>
        </w:rPr>
        <w:t>GFOI country</w:t>
      </w:r>
      <w:r>
        <w:rPr>
          <w:sz w:val="22"/>
          <w:szCs w:val="22"/>
          <w:lang w:val="en-AU"/>
        </w:rPr>
        <w:t xml:space="preserve">”, and </w:t>
      </w:r>
      <w:r w:rsidR="0061478C">
        <w:rPr>
          <w:sz w:val="22"/>
          <w:szCs w:val="22"/>
          <w:lang w:val="en-AU"/>
        </w:rPr>
        <w:t>Stephen</w:t>
      </w:r>
      <w:r>
        <w:rPr>
          <w:sz w:val="22"/>
          <w:szCs w:val="22"/>
          <w:lang w:val="en-AU"/>
        </w:rPr>
        <w:t xml:space="preserve"> Ward noted that SDCG does have a </w:t>
      </w:r>
      <w:r w:rsidR="0061478C">
        <w:rPr>
          <w:sz w:val="22"/>
          <w:szCs w:val="22"/>
          <w:lang w:val="en-AU"/>
        </w:rPr>
        <w:t xml:space="preserve">country </w:t>
      </w:r>
      <w:r w:rsidR="006104F7">
        <w:rPr>
          <w:sz w:val="22"/>
          <w:szCs w:val="22"/>
          <w:lang w:val="en-AU"/>
        </w:rPr>
        <w:t>table,</w:t>
      </w:r>
      <w:r>
        <w:rPr>
          <w:sz w:val="22"/>
          <w:szCs w:val="22"/>
          <w:lang w:val="en-AU"/>
        </w:rPr>
        <w:t xml:space="preserve"> which was established with the </w:t>
      </w:r>
      <w:r w:rsidR="006104F7">
        <w:rPr>
          <w:sz w:val="22"/>
          <w:szCs w:val="22"/>
          <w:lang w:val="en-AU"/>
        </w:rPr>
        <w:t xml:space="preserve">objective </w:t>
      </w:r>
      <w:r>
        <w:rPr>
          <w:sz w:val="22"/>
          <w:szCs w:val="22"/>
          <w:lang w:val="en-AU"/>
        </w:rPr>
        <w:t>of</w:t>
      </w:r>
      <w:r w:rsidR="006104F7">
        <w:rPr>
          <w:sz w:val="22"/>
          <w:szCs w:val="22"/>
          <w:lang w:val="en-AU"/>
        </w:rPr>
        <w:t xml:space="preserve"> try</w:t>
      </w:r>
      <w:r>
        <w:rPr>
          <w:sz w:val="22"/>
          <w:szCs w:val="22"/>
          <w:lang w:val="en-AU"/>
        </w:rPr>
        <w:t xml:space="preserve">ing to </w:t>
      </w:r>
      <w:r w:rsidR="009856D8">
        <w:rPr>
          <w:sz w:val="22"/>
          <w:szCs w:val="22"/>
          <w:lang w:val="en-AU"/>
        </w:rPr>
        <w:t>improve contact management.</w:t>
      </w:r>
      <w:r w:rsidR="00FF71F7">
        <w:rPr>
          <w:sz w:val="22"/>
          <w:szCs w:val="22"/>
          <w:lang w:val="en-AU"/>
        </w:rPr>
        <w:t xml:space="preserve"> Inge noted that the </w:t>
      </w:r>
      <w:r w:rsidR="007833D3">
        <w:rPr>
          <w:sz w:val="22"/>
          <w:szCs w:val="22"/>
          <w:lang w:val="en-AU"/>
        </w:rPr>
        <w:t>country table</w:t>
      </w:r>
      <w:r w:rsidR="00FF71F7">
        <w:rPr>
          <w:sz w:val="22"/>
          <w:szCs w:val="22"/>
          <w:lang w:val="en-AU"/>
        </w:rPr>
        <w:t xml:space="preserve"> needs to be improved to make it more workable</w:t>
      </w:r>
      <w:r w:rsidR="007833D3">
        <w:rPr>
          <w:sz w:val="22"/>
          <w:szCs w:val="22"/>
          <w:lang w:val="en-AU"/>
        </w:rPr>
        <w:t xml:space="preserve">. It was agreed that the spread sheet should be focused more on the country interface, rather </w:t>
      </w:r>
      <w:r w:rsidR="00DE0C53">
        <w:rPr>
          <w:sz w:val="22"/>
          <w:szCs w:val="22"/>
          <w:lang w:val="en-AU"/>
        </w:rPr>
        <w:t>than</w:t>
      </w:r>
      <w:r w:rsidR="0073664C">
        <w:rPr>
          <w:sz w:val="22"/>
          <w:szCs w:val="22"/>
          <w:lang w:val="en-AU"/>
        </w:rPr>
        <w:t xml:space="preserve"> cataloguing </w:t>
      </w:r>
      <w:r w:rsidR="000E7355">
        <w:rPr>
          <w:sz w:val="22"/>
          <w:szCs w:val="22"/>
          <w:lang w:val="en-AU"/>
        </w:rPr>
        <w:t>all national activities.</w:t>
      </w:r>
    </w:p>
    <w:p w14:paraId="51800F2D" w14:textId="77777777" w:rsidR="00FF71F7" w:rsidRDefault="006928E0" w:rsidP="00845185">
      <w:pPr>
        <w:numPr>
          <w:ilvl w:val="0"/>
          <w:numId w:val="17"/>
        </w:numPr>
        <w:spacing w:after="120"/>
        <w:rPr>
          <w:sz w:val="22"/>
          <w:szCs w:val="22"/>
          <w:lang w:val="en-AU"/>
        </w:rPr>
      </w:pPr>
      <w:r>
        <w:rPr>
          <w:sz w:val="22"/>
          <w:szCs w:val="22"/>
          <w:lang w:val="en-AU"/>
        </w:rPr>
        <w:t>It was agreed that t</w:t>
      </w:r>
      <w:r w:rsidR="00477C7D">
        <w:rPr>
          <w:sz w:val="22"/>
          <w:szCs w:val="22"/>
          <w:lang w:val="en-AU"/>
        </w:rPr>
        <w:t>he MGD</w:t>
      </w:r>
      <w:r>
        <w:rPr>
          <w:sz w:val="22"/>
          <w:szCs w:val="22"/>
          <w:lang w:val="en-AU"/>
        </w:rPr>
        <w:t xml:space="preserve"> (and MGD 2.0, once it is established)</w:t>
      </w:r>
      <w:r w:rsidR="00477C7D">
        <w:rPr>
          <w:sz w:val="22"/>
          <w:szCs w:val="22"/>
          <w:lang w:val="en-AU"/>
        </w:rPr>
        <w:t xml:space="preserve"> can provide a simple vehicle to organise </w:t>
      </w:r>
      <w:r w:rsidR="00F534D6">
        <w:rPr>
          <w:sz w:val="22"/>
          <w:szCs w:val="22"/>
          <w:lang w:val="en-AU"/>
        </w:rPr>
        <w:t>the other GFOI components</w:t>
      </w:r>
      <w:r w:rsidR="00477C7D">
        <w:rPr>
          <w:sz w:val="22"/>
          <w:szCs w:val="22"/>
          <w:lang w:val="en-AU"/>
        </w:rPr>
        <w:t>.</w:t>
      </w:r>
    </w:p>
    <w:p w14:paraId="38D320B1" w14:textId="77777777" w:rsidR="0001300E" w:rsidRDefault="00032475" w:rsidP="00845185">
      <w:pPr>
        <w:numPr>
          <w:ilvl w:val="0"/>
          <w:numId w:val="17"/>
        </w:numPr>
        <w:spacing w:after="120"/>
        <w:rPr>
          <w:sz w:val="22"/>
          <w:szCs w:val="22"/>
          <w:lang w:val="en-AU"/>
        </w:rPr>
      </w:pPr>
      <w:r>
        <w:rPr>
          <w:sz w:val="22"/>
          <w:szCs w:val="22"/>
          <w:lang w:val="en-AU"/>
        </w:rPr>
        <w:t>Inge stressed that in-country support</w:t>
      </w:r>
      <w:r w:rsidR="001479A6">
        <w:rPr>
          <w:sz w:val="22"/>
          <w:szCs w:val="22"/>
          <w:lang w:val="en-AU"/>
        </w:rPr>
        <w:t xml:space="preserve"> and training</w:t>
      </w:r>
      <w:r>
        <w:rPr>
          <w:sz w:val="22"/>
          <w:szCs w:val="22"/>
          <w:lang w:val="en-AU"/>
        </w:rPr>
        <w:t xml:space="preserve"> is vital to delivering tools like CSET, and information like the MGD</w:t>
      </w:r>
      <w:r w:rsidR="0001300E">
        <w:rPr>
          <w:sz w:val="22"/>
          <w:szCs w:val="22"/>
          <w:lang w:val="en-AU"/>
        </w:rPr>
        <w:t>.</w:t>
      </w:r>
    </w:p>
    <w:p w14:paraId="1699FCFF" w14:textId="77777777" w:rsidR="00477C7D" w:rsidRDefault="0001300E" w:rsidP="00845185">
      <w:pPr>
        <w:numPr>
          <w:ilvl w:val="0"/>
          <w:numId w:val="17"/>
        </w:numPr>
        <w:spacing w:after="120"/>
        <w:rPr>
          <w:sz w:val="22"/>
          <w:szCs w:val="22"/>
          <w:lang w:val="en-AU"/>
        </w:rPr>
      </w:pPr>
      <w:r w:rsidRPr="0001300E">
        <w:rPr>
          <w:sz w:val="22"/>
          <w:szCs w:val="22"/>
          <w:lang w:val="en-AU"/>
        </w:rPr>
        <w:t>Anthony Bennie</w:t>
      </w:r>
      <w:r>
        <w:rPr>
          <w:sz w:val="22"/>
          <w:szCs w:val="22"/>
          <w:lang w:val="en-AU"/>
        </w:rPr>
        <w:t xml:space="preserve"> </w:t>
      </w:r>
      <w:r w:rsidR="00705589">
        <w:rPr>
          <w:sz w:val="22"/>
          <w:szCs w:val="22"/>
          <w:lang w:val="en-AU"/>
        </w:rPr>
        <w:t>stressed that the Kenya effort</w:t>
      </w:r>
      <w:r>
        <w:rPr>
          <w:sz w:val="22"/>
          <w:szCs w:val="22"/>
          <w:lang w:val="en-AU"/>
        </w:rPr>
        <w:t>s</w:t>
      </w:r>
      <w:r w:rsidR="00705589">
        <w:rPr>
          <w:sz w:val="22"/>
          <w:szCs w:val="22"/>
          <w:lang w:val="en-AU"/>
        </w:rPr>
        <w:t xml:space="preserve"> doesn’t jus</w:t>
      </w:r>
      <w:r>
        <w:rPr>
          <w:sz w:val="22"/>
          <w:szCs w:val="22"/>
          <w:lang w:val="en-AU"/>
        </w:rPr>
        <w:t>t end with delivering the data, but also include sup</w:t>
      </w:r>
      <w:r w:rsidR="00714C26">
        <w:rPr>
          <w:sz w:val="22"/>
          <w:szCs w:val="22"/>
          <w:lang w:val="en-AU"/>
        </w:rPr>
        <w:t>port to the full development process for national MRV.</w:t>
      </w:r>
    </w:p>
    <w:p w14:paraId="2C8B7C2F" w14:textId="77777777" w:rsidR="00705589" w:rsidRDefault="00326475" w:rsidP="00845185">
      <w:pPr>
        <w:numPr>
          <w:ilvl w:val="0"/>
          <w:numId w:val="17"/>
        </w:numPr>
        <w:spacing w:after="120"/>
        <w:rPr>
          <w:sz w:val="22"/>
          <w:szCs w:val="22"/>
          <w:lang w:val="en-AU"/>
        </w:rPr>
      </w:pPr>
      <w:r>
        <w:rPr>
          <w:sz w:val="22"/>
          <w:szCs w:val="22"/>
          <w:lang w:val="en-AU"/>
        </w:rPr>
        <w:t xml:space="preserve">Evie asked what </w:t>
      </w:r>
      <w:r w:rsidR="001C340F">
        <w:rPr>
          <w:sz w:val="22"/>
          <w:szCs w:val="22"/>
          <w:lang w:val="en-AU"/>
        </w:rPr>
        <w:t xml:space="preserve">information </w:t>
      </w:r>
      <w:r w:rsidR="0048492F">
        <w:rPr>
          <w:sz w:val="22"/>
          <w:szCs w:val="22"/>
          <w:lang w:val="en-AU"/>
        </w:rPr>
        <w:t xml:space="preserve">FAO might be able to provide to </w:t>
      </w:r>
      <w:r>
        <w:rPr>
          <w:sz w:val="22"/>
          <w:szCs w:val="22"/>
          <w:lang w:val="en-AU"/>
        </w:rPr>
        <w:t>SDCG</w:t>
      </w:r>
      <w:r w:rsidR="00884246">
        <w:rPr>
          <w:sz w:val="22"/>
          <w:szCs w:val="22"/>
          <w:lang w:val="en-AU"/>
        </w:rPr>
        <w:t xml:space="preserve">. </w:t>
      </w:r>
      <w:r w:rsidR="003E2066">
        <w:rPr>
          <w:sz w:val="22"/>
          <w:szCs w:val="22"/>
          <w:lang w:val="en-AU"/>
        </w:rPr>
        <w:t>Stephen Briggs</w:t>
      </w:r>
      <w:r w:rsidR="00884246">
        <w:rPr>
          <w:sz w:val="22"/>
          <w:szCs w:val="22"/>
          <w:lang w:val="en-AU"/>
        </w:rPr>
        <w:t xml:space="preserve"> stressed the</w:t>
      </w:r>
      <w:r w:rsidR="003E2066">
        <w:rPr>
          <w:sz w:val="22"/>
          <w:szCs w:val="22"/>
          <w:lang w:val="en-AU"/>
        </w:rPr>
        <w:t xml:space="preserve"> </w:t>
      </w:r>
      <w:r w:rsidR="00EA14D4">
        <w:rPr>
          <w:sz w:val="22"/>
          <w:szCs w:val="22"/>
          <w:lang w:val="en-AU"/>
        </w:rPr>
        <w:t xml:space="preserve">need to know from those engaged in-country what it is they need </w:t>
      </w:r>
      <w:r w:rsidR="00CD13C3">
        <w:rPr>
          <w:sz w:val="22"/>
          <w:szCs w:val="22"/>
          <w:lang w:val="en-AU"/>
        </w:rPr>
        <w:t>in terms of data</w:t>
      </w:r>
      <w:r w:rsidR="00884246">
        <w:rPr>
          <w:sz w:val="22"/>
          <w:szCs w:val="22"/>
          <w:lang w:val="en-AU"/>
        </w:rPr>
        <w:t xml:space="preserve">, and </w:t>
      </w:r>
      <w:r w:rsidR="00CD13C3">
        <w:rPr>
          <w:sz w:val="22"/>
          <w:szCs w:val="22"/>
          <w:lang w:val="en-AU"/>
        </w:rPr>
        <w:t>Gene</w:t>
      </w:r>
      <w:r w:rsidR="00884246">
        <w:rPr>
          <w:sz w:val="22"/>
          <w:szCs w:val="22"/>
          <w:lang w:val="en-AU"/>
        </w:rPr>
        <w:t xml:space="preserve"> added the</w:t>
      </w:r>
      <w:r w:rsidR="00CD13C3">
        <w:rPr>
          <w:sz w:val="22"/>
          <w:szCs w:val="22"/>
          <w:lang w:val="en-AU"/>
        </w:rPr>
        <w:t xml:space="preserve"> need to understand what it</w:t>
      </w:r>
      <w:r w:rsidR="009E077B">
        <w:rPr>
          <w:sz w:val="22"/>
          <w:szCs w:val="22"/>
          <w:lang w:val="en-AU"/>
        </w:rPr>
        <w:t xml:space="preserve"> </w:t>
      </w:r>
      <w:r w:rsidR="00884246">
        <w:rPr>
          <w:sz w:val="22"/>
          <w:szCs w:val="22"/>
          <w:lang w:val="en-AU"/>
        </w:rPr>
        <w:t>required</w:t>
      </w:r>
      <w:r w:rsidR="00CD13C3">
        <w:rPr>
          <w:sz w:val="22"/>
          <w:szCs w:val="22"/>
          <w:lang w:val="en-AU"/>
        </w:rPr>
        <w:t xml:space="preserve"> to </w:t>
      </w:r>
      <w:r w:rsidR="00884246">
        <w:rPr>
          <w:sz w:val="22"/>
          <w:szCs w:val="22"/>
          <w:lang w:val="en-AU"/>
        </w:rPr>
        <w:t>deliver data.</w:t>
      </w:r>
    </w:p>
    <w:p w14:paraId="7E27DDBA" w14:textId="77777777" w:rsidR="00174632" w:rsidRPr="005D0E0B" w:rsidRDefault="001041F9" w:rsidP="00AB65BA">
      <w:pPr>
        <w:pStyle w:val="Heading1"/>
        <w:ind w:left="360" w:hanging="360"/>
        <w:rPr>
          <w:lang w:val="en-AU"/>
        </w:rPr>
      </w:pPr>
      <w:r>
        <w:rPr>
          <w:lang w:val="en-AU"/>
        </w:rPr>
        <w:t>SDCG 3-Year Work Plan</w:t>
      </w:r>
    </w:p>
    <w:p w14:paraId="5A7233C9" w14:textId="77777777" w:rsidR="008A17A5" w:rsidRDefault="008A17A5" w:rsidP="0022181F">
      <w:pPr>
        <w:spacing w:after="120"/>
        <w:rPr>
          <w:iCs/>
          <w:sz w:val="22"/>
          <w:szCs w:val="22"/>
          <w:lang w:val="en-AU"/>
        </w:rPr>
      </w:pPr>
      <w:r>
        <w:rPr>
          <w:iCs/>
          <w:sz w:val="22"/>
          <w:szCs w:val="22"/>
          <w:lang w:val="en-AU"/>
        </w:rPr>
        <w:t>George</w:t>
      </w:r>
      <w:r w:rsidR="00C96500">
        <w:rPr>
          <w:iCs/>
          <w:sz w:val="22"/>
          <w:szCs w:val="22"/>
          <w:lang w:val="en-AU"/>
        </w:rPr>
        <w:t xml:space="preserve"> Dyke</w:t>
      </w:r>
      <w:r>
        <w:rPr>
          <w:iCs/>
          <w:sz w:val="22"/>
          <w:szCs w:val="22"/>
          <w:lang w:val="en-AU"/>
        </w:rPr>
        <w:t xml:space="preserve"> </w:t>
      </w:r>
      <w:r w:rsidR="0022181F">
        <w:rPr>
          <w:iCs/>
          <w:sz w:val="22"/>
          <w:szCs w:val="22"/>
          <w:lang w:val="en-AU"/>
        </w:rPr>
        <w:t xml:space="preserve">noted that </w:t>
      </w:r>
      <w:r>
        <w:rPr>
          <w:iCs/>
          <w:sz w:val="22"/>
          <w:szCs w:val="22"/>
          <w:lang w:val="en-AU"/>
        </w:rPr>
        <w:t>discussion around the 3-Year Work Plan</w:t>
      </w:r>
      <w:r w:rsidR="0022181F">
        <w:rPr>
          <w:iCs/>
          <w:sz w:val="22"/>
          <w:szCs w:val="22"/>
          <w:lang w:val="en-AU"/>
        </w:rPr>
        <w:t xml:space="preserve"> was one of the key outcomes of the SDCG-6 meeting: “</w:t>
      </w:r>
      <w:r w:rsidR="0022181F" w:rsidRPr="0022181F">
        <w:rPr>
          <w:i/>
          <w:iCs/>
          <w:sz w:val="22"/>
          <w:szCs w:val="22"/>
        </w:rPr>
        <w:t>Finalise the SDCG 3-Year Work Plan and confirm the detailed outcomes and paths and contributions for their realisation – including specific technical systems and capabilities.</w:t>
      </w:r>
      <w:r w:rsidR="0022181F">
        <w:rPr>
          <w:iCs/>
          <w:sz w:val="22"/>
          <w:szCs w:val="22"/>
          <w:lang w:val="en-AU"/>
        </w:rPr>
        <w:t>”</w:t>
      </w:r>
    </w:p>
    <w:p w14:paraId="6A3992BD" w14:textId="77777777" w:rsidR="008A17A5" w:rsidRPr="00484F55" w:rsidRDefault="00484F55" w:rsidP="00E735D8">
      <w:pPr>
        <w:spacing w:after="120"/>
        <w:rPr>
          <w:i/>
          <w:iCs/>
          <w:sz w:val="22"/>
          <w:szCs w:val="22"/>
          <w:lang w:val="en-AU"/>
        </w:rPr>
      </w:pPr>
      <w:r w:rsidRPr="00484F55">
        <w:rPr>
          <w:i/>
          <w:iCs/>
          <w:sz w:val="22"/>
          <w:szCs w:val="22"/>
          <w:lang w:val="en-AU"/>
        </w:rPr>
        <w:lastRenderedPageBreak/>
        <w:t>Objective of the 3-Year Work Plan</w:t>
      </w:r>
    </w:p>
    <w:p w14:paraId="3DBF4C01" w14:textId="77777777" w:rsidR="008A17A5" w:rsidRDefault="008A17A5" w:rsidP="00E735D8">
      <w:pPr>
        <w:spacing w:after="120"/>
        <w:rPr>
          <w:iCs/>
          <w:sz w:val="22"/>
          <w:szCs w:val="22"/>
          <w:lang w:val="en-AU"/>
        </w:rPr>
      </w:pPr>
      <w:r>
        <w:rPr>
          <w:iCs/>
          <w:sz w:val="22"/>
          <w:szCs w:val="22"/>
          <w:lang w:val="en-AU"/>
        </w:rPr>
        <w:t xml:space="preserve">Stephen Ward presented </w:t>
      </w:r>
      <w:r w:rsidR="00307A5E">
        <w:rPr>
          <w:iCs/>
          <w:sz w:val="22"/>
          <w:szCs w:val="22"/>
          <w:lang w:val="en-AU"/>
        </w:rPr>
        <w:t>the rational behind the development of the SDCG</w:t>
      </w:r>
      <w:r w:rsidR="00977C14">
        <w:rPr>
          <w:iCs/>
          <w:sz w:val="22"/>
          <w:szCs w:val="22"/>
          <w:lang w:val="en-AU"/>
        </w:rPr>
        <w:t xml:space="preserve"> 3-Year Work Plan, and the main points of the 3-Year vision for GFOI.</w:t>
      </w:r>
    </w:p>
    <w:p w14:paraId="6ED3990E" w14:textId="77777777" w:rsidR="008A17A5" w:rsidRDefault="008A4CF3" w:rsidP="009E1206">
      <w:pPr>
        <w:spacing w:after="120"/>
        <w:jc w:val="center"/>
        <w:rPr>
          <w:iCs/>
          <w:sz w:val="22"/>
          <w:szCs w:val="22"/>
          <w:lang w:val="en-AU"/>
        </w:rPr>
      </w:pPr>
      <w:r>
        <w:rPr>
          <w:iCs/>
          <w:noProof/>
          <w:sz w:val="22"/>
          <w:szCs w:val="22"/>
        </w:rPr>
        <w:drawing>
          <wp:inline distT="0" distB="0" distL="0" distR="0" wp14:anchorId="42906880" wp14:editId="3905C28E">
            <wp:extent cx="2520000" cy="1890760"/>
            <wp:effectExtent l="0" t="0" r="0" b="0"/>
            <wp:docPr id="190" name="Picture 190" descr="Macintosh HD 2:homefolders:georgedyke:Documents:Symbios:DCC-FCMS:SDCG:SDCG-6:Minutes:images:downsampled: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 2:homefolders:georgedyke:Documents:Symbios:DCC-FCMS:SDCG:SDCG-6:Minutes:images:downsampled:02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iCs/>
          <w:noProof/>
          <w:sz w:val="22"/>
          <w:szCs w:val="22"/>
        </w:rPr>
        <w:drawing>
          <wp:inline distT="0" distB="0" distL="0" distR="0" wp14:anchorId="2D058313" wp14:editId="4782404D">
            <wp:extent cx="2520000" cy="1890760"/>
            <wp:effectExtent l="0" t="0" r="0" b="0"/>
            <wp:docPr id="191" name="Picture 191" descr="Macintosh HD 2:homefolders:georgedyke:Documents:Symbios:DCC-FCMS:SDCG:SDCG-6:Minutes:images:downsampled: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 2:homefolders:georgedyke:Documents:Symbios:DCC-FCMS:SDCG:SDCG-6:Minutes:images:downsampled:02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46A38DFE" w14:textId="77777777" w:rsidR="008A17A5" w:rsidRDefault="00F60BFF" w:rsidP="00E735D8">
      <w:pPr>
        <w:spacing w:after="120"/>
        <w:rPr>
          <w:iCs/>
          <w:sz w:val="22"/>
          <w:szCs w:val="22"/>
          <w:lang w:val="en-AU"/>
        </w:rPr>
      </w:pPr>
      <w:r>
        <w:rPr>
          <w:iCs/>
          <w:sz w:val="22"/>
          <w:szCs w:val="22"/>
          <w:lang w:val="en-AU"/>
        </w:rPr>
        <w:t>George presented a summary of the current draft of the 3-Year Work Plan.</w:t>
      </w:r>
    </w:p>
    <w:p w14:paraId="0B8B364C" w14:textId="77777777" w:rsidR="00A10A00" w:rsidRDefault="00F25848" w:rsidP="00935ED5">
      <w:pPr>
        <w:spacing w:after="120"/>
        <w:jc w:val="center"/>
        <w:rPr>
          <w:iCs/>
          <w:sz w:val="22"/>
          <w:szCs w:val="22"/>
          <w:lang w:val="en-AU"/>
        </w:rPr>
      </w:pPr>
      <w:r>
        <w:rPr>
          <w:iCs/>
          <w:noProof/>
          <w:sz w:val="22"/>
          <w:szCs w:val="22"/>
        </w:rPr>
        <w:drawing>
          <wp:inline distT="0" distB="0" distL="0" distR="0" wp14:anchorId="6AE99FFD" wp14:editId="1FAB9AD5">
            <wp:extent cx="2520000" cy="1904750"/>
            <wp:effectExtent l="0" t="0" r="0" b="635"/>
            <wp:docPr id="192" name="Picture 192" descr="Macintosh HD 2:homefolders:georgedyke:Documents:Symbios:DCC-FCMS:SDCG:SDCG-6:Minutes:images:downsampled: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 2:homefolders:georgedyke:Documents:Symbios:DCC-FCMS:SDCG:SDCG-6:Minutes:images:downsampled:02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1904750"/>
                    </a:xfrm>
                    <a:prstGeom prst="rect">
                      <a:avLst/>
                    </a:prstGeom>
                    <a:noFill/>
                    <a:ln>
                      <a:noFill/>
                    </a:ln>
                  </pic:spPr>
                </pic:pic>
              </a:graphicData>
            </a:graphic>
          </wp:inline>
        </w:drawing>
      </w:r>
      <w:r>
        <w:rPr>
          <w:iCs/>
          <w:noProof/>
          <w:sz w:val="22"/>
          <w:szCs w:val="22"/>
        </w:rPr>
        <w:drawing>
          <wp:inline distT="0" distB="0" distL="0" distR="0" wp14:anchorId="155FA2D7" wp14:editId="10F6D432">
            <wp:extent cx="2520000" cy="1904750"/>
            <wp:effectExtent l="0" t="0" r="0" b="635"/>
            <wp:docPr id="193" name="Picture 193" descr="Macintosh HD 2:homefolders:georgedyke:Documents:Symbios:DCC-FCMS:SDCG:SDCG-6:Minutes:images:downsampled: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 2:homefolders:georgedyke:Documents:Symbios:DCC-FCMS:SDCG:SDCG-6:Minutes:images:downsampled:02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000" cy="1904750"/>
                    </a:xfrm>
                    <a:prstGeom prst="rect">
                      <a:avLst/>
                    </a:prstGeom>
                    <a:noFill/>
                    <a:ln>
                      <a:noFill/>
                    </a:ln>
                  </pic:spPr>
                </pic:pic>
              </a:graphicData>
            </a:graphic>
          </wp:inline>
        </w:drawing>
      </w:r>
    </w:p>
    <w:p w14:paraId="76AEC019" w14:textId="77777777" w:rsidR="00A10A00" w:rsidRDefault="009D1E83" w:rsidP="00E735D8">
      <w:pPr>
        <w:spacing w:after="120"/>
        <w:rPr>
          <w:iCs/>
          <w:sz w:val="22"/>
          <w:szCs w:val="22"/>
          <w:lang w:val="en-AU"/>
        </w:rPr>
      </w:pPr>
      <w:r>
        <w:rPr>
          <w:iCs/>
          <w:sz w:val="22"/>
          <w:szCs w:val="22"/>
          <w:lang w:val="en-AU"/>
        </w:rPr>
        <w:t>A brief discussion followed:</w:t>
      </w:r>
    </w:p>
    <w:p w14:paraId="290C6BA8" w14:textId="77777777" w:rsidR="00F60BFF" w:rsidRDefault="005A58AE" w:rsidP="00845185">
      <w:pPr>
        <w:numPr>
          <w:ilvl w:val="0"/>
          <w:numId w:val="18"/>
        </w:numPr>
        <w:spacing w:after="120"/>
        <w:rPr>
          <w:iCs/>
          <w:sz w:val="22"/>
          <w:szCs w:val="22"/>
          <w:lang w:val="en-AU"/>
        </w:rPr>
      </w:pPr>
      <w:r>
        <w:rPr>
          <w:iCs/>
          <w:sz w:val="22"/>
          <w:szCs w:val="22"/>
          <w:lang w:val="en-AU"/>
        </w:rPr>
        <w:t>There was a s</w:t>
      </w:r>
      <w:r w:rsidR="00E85C2F">
        <w:rPr>
          <w:iCs/>
          <w:sz w:val="22"/>
          <w:szCs w:val="22"/>
          <w:lang w:val="en-AU"/>
        </w:rPr>
        <w:t>uggestion to revise baseline coverage outcome to</w:t>
      </w:r>
      <w:r>
        <w:rPr>
          <w:iCs/>
          <w:sz w:val="22"/>
          <w:szCs w:val="22"/>
          <w:lang w:val="en-AU"/>
        </w:rPr>
        <w:t xml:space="preserve"> indicate global coverage by</w:t>
      </w:r>
      <w:r w:rsidR="00E85C2F">
        <w:rPr>
          <w:iCs/>
          <w:sz w:val="22"/>
          <w:szCs w:val="22"/>
          <w:lang w:val="en-AU"/>
        </w:rPr>
        <w:t xml:space="preserve"> 2016</w:t>
      </w:r>
      <w:r>
        <w:rPr>
          <w:iCs/>
          <w:sz w:val="22"/>
          <w:szCs w:val="22"/>
          <w:lang w:val="en-AU"/>
        </w:rPr>
        <w:t xml:space="preserve">, </w:t>
      </w:r>
      <w:r w:rsidR="00E85C2F">
        <w:rPr>
          <w:iCs/>
          <w:sz w:val="22"/>
          <w:szCs w:val="22"/>
          <w:lang w:val="en-AU"/>
        </w:rPr>
        <w:t>consistent with the Element 1 strategy.</w:t>
      </w:r>
    </w:p>
    <w:p w14:paraId="5C8AC726" w14:textId="77777777" w:rsidR="004E1B18" w:rsidRDefault="008F2548" w:rsidP="00845185">
      <w:pPr>
        <w:numPr>
          <w:ilvl w:val="0"/>
          <w:numId w:val="18"/>
        </w:numPr>
        <w:spacing w:after="120"/>
        <w:rPr>
          <w:iCs/>
          <w:sz w:val="22"/>
          <w:szCs w:val="22"/>
          <w:lang w:val="en-AU"/>
        </w:rPr>
      </w:pPr>
      <w:r>
        <w:rPr>
          <w:iCs/>
          <w:sz w:val="22"/>
          <w:szCs w:val="22"/>
          <w:lang w:val="en-AU"/>
        </w:rPr>
        <w:t>Helmut</w:t>
      </w:r>
      <w:r w:rsidR="004E1B18">
        <w:rPr>
          <w:iCs/>
          <w:sz w:val="22"/>
          <w:szCs w:val="22"/>
          <w:lang w:val="en-AU"/>
        </w:rPr>
        <w:t xml:space="preserve"> </w:t>
      </w:r>
      <w:r w:rsidR="004E1B18" w:rsidRPr="004E1B18">
        <w:rPr>
          <w:iCs/>
          <w:sz w:val="22"/>
          <w:szCs w:val="22"/>
          <w:lang w:val="en-AU"/>
        </w:rPr>
        <w:t>Staudenrausch</w:t>
      </w:r>
      <w:r w:rsidR="004E1B18">
        <w:rPr>
          <w:iCs/>
          <w:sz w:val="22"/>
          <w:szCs w:val="22"/>
          <w:lang w:val="en-AU"/>
        </w:rPr>
        <w:t xml:space="preserve"> asked about the inclusion of cooperation with the private sector in the vision for GFOI. Not just in terms of data supply, but also the generation of products and services.</w:t>
      </w:r>
      <w:r w:rsidR="00912996">
        <w:rPr>
          <w:iCs/>
          <w:sz w:val="22"/>
          <w:szCs w:val="22"/>
          <w:lang w:val="en-AU"/>
        </w:rPr>
        <w:t xml:space="preserve"> He noted that CEOS agencies are generally more focused on R&amp;D, but that the sustainability of services needs to be considered.</w:t>
      </w:r>
      <w:r w:rsidR="004E29C9">
        <w:rPr>
          <w:iCs/>
          <w:sz w:val="22"/>
          <w:szCs w:val="22"/>
          <w:lang w:val="en-AU"/>
        </w:rPr>
        <w:t xml:space="preserve"> </w:t>
      </w:r>
      <w:r w:rsidR="00F52882">
        <w:rPr>
          <w:iCs/>
          <w:sz w:val="22"/>
          <w:szCs w:val="22"/>
          <w:lang w:val="en-AU"/>
        </w:rPr>
        <w:t xml:space="preserve">Brian Killough agreed that the sustainability solution for some of these services may be </w:t>
      </w:r>
      <w:r w:rsidR="00B517FB">
        <w:rPr>
          <w:iCs/>
          <w:sz w:val="22"/>
          <w:szCs w:val="22"/>
          <w:lang w:val="en-AU"/>
        </w:rPr>
        <w:t>to deliver them on a commercial basis.</w:t>
      </w:r>
    </w:p>
    <w:p w14:paraId="5306E2B5" w14:textId="77777777" w:rsidR="006B58ED" w:rsidRDefault="006B58ED" w:rsidP="00845185">
      <w:pPr>
        <w:numPr>
          <w:ilvl w:val="0"/>
          <w:numId w:val="18"/>
        </w:numPr>
        <w:spacing w:after="120"/>
        <w:rPr>
          <w:iCs/>
          <w:sz w:val="22"/>
          <w:szCs w:val="22"/>
          <w:lang w:val="en-AU"/>
        </w:rPr>
      </w:pPr>
      <w:r>
        <w:rPr>
          <w:iCs/>
          <w:sz w:val="22"/>
          <w:szCs w:val="22"/>
          <w:lang w:val="en-AU"/>
        </w:rPr>
        <w:t xml:space="preserve">Brian noted that based on the cloud cover assessments they have been doing that there are some really </w:t>
      </w:r>
      <w:r w:rsidR="008406BD">
        <w:rPr>
          <w:iCs/>
          <w:sz w:val="22"/>
          <w:szCs w:val="22"/>
          <w:lang w:val="en-AU"/>
        </w:rPr>
        <w:t xml:space="preserve">cloudy areas </w:t>
      </w:r>
      <w:r w:rsidR="00846D0B">
        <w:rPr>
          <w:iCs/>
          <w:sz w:val="22"/>
          <w:szCs w:val="22"/>
          <w:lang w:val="en-AU"/>
        </w:rPr>
        <w:t xml:space="preserve">where optical </w:t>
      </w:r>
      <w:r>
        <w:rPr>
          <w:iCs/>
          <w:sz w:val="22"/>
          <w:szCs w:val="22"/>
          <w:lang w:val="en-AU"/>
        </w:rPr>
        <w:t>data won’t provider coverage no matter how many systems are available – and that SAR will be required.</w:t>
      </w:r>
    </w:p>
    <w:p w14:paraId="4A3414CB" w14:textId="77777777" w:rsidR="007C4947" w:rsidRDefault="00140388" w:rsidP="00845185">
      <w:pPr>
        <w:numPr>
          <w:ilvl w:val="0"/>
          <w:numId w:val="18"/>
        </w:numPr>
        <w:spacing w:after="120"/>
        <w:rPr>
          <w:iCs/>
          <w:sz w:val="22"/>
          <w:szCs w:val="22"/>
          <w:lang w:val="en-AU"/>
        </w:rPr>
      </w:pPr>
      <w:r>
        <w:rPr>
          <w:iCs/>
          <w:sz w:val="22"/>
          <w:szCs w:val="22"/>
          <w:lang w:val="en-AU"/>
        </w:rPr>
        <w:t>Yves</w:t>
      </w:r>
      <w:r w:rsidR="007C4947">
        <w:rPr>
          <w:iCs/>
          <w:sz w:val="22"/>
          <w:szCs w:val="22"/>
          <w:lang w:val="en-AU"/>
        </w:rPr>
        <w:t xml:space="preserve"> supported the idea that the commercial sector may be able to make a contribution, but stressed that the space agencies should remain focused on the coordination of data </w:t>
      </w:r>
      <w:r w:rsidR="007B2DB0">
        <w:rPr>
          <w:iCs/>
          <w:sz w:val="22"/>
          <w:szCs w:val="22"/>
          <w:lang w:val="en-AU"/>
        </w:rPr>
        <w:t>acquisitions</w:t>
      </w:r>
      <w:r w:rsidR="007C4947">
        <w:rPr>
          <w:iCs/>
          <w:sz w:val="22"/>
          <w:szCs w:val="22"/>
          <w:lang w:val="en-AU"/>
        </w:rPr>
        <w:t>.</w:t>
      </w:r>
      <w:r w:rsidR="007B2DB0">
        <w:rPr>
          <w:iCs/>
          <w:sz w:val="22"/>
          <w:szCs w:val="22"/>
          <w:lang w:val="en-AU"/>
        </w:rPr>
        <w:t xml:space="preserve"> He also suggested that if we have outcomes in the Work Plan, then we should also have indicators to measure if the outcomes have been achieved.</w:t>
      </w:r>
    </w:p>
    <w:p w14:paraId="4B0E7DD2" w14:textId="77777777" w:rsidR="00880964" w:rsidRPr="002C192D" w:rsidRDefault="00CD27A9" w:rsidP="00E735D8">
      <w:pPr>
        <w:spacing w:after="120"/>
        <w:rPr>
          <w:i/>
          <w:sz w:val="22"/>
          <w:szCs w:val="22"/>
          <w:lang w:val="en-AU"/>
        </w:rPr>
      </w:pPr>
      <w:r w:rsidRPr="002C192D">
        <w:rPr>
          <w:i/>
          <w:sz w:val="22"/>
          <w:szCs w:val="22"/>
          <w:lang w:val="en-AU"/>
        </w:rPr>
        <w:t>Baseline Global Observation Scenario for Sentinel-1</w:t>
      </w:r>
      <w:r w:rsidR="002C192D">
        <w:rPr>
          <w:i/>
          <w:sz w:val="22"/>
          <w:szCs w:val="22"/>
          <w:lang w:val="en-AU"/>
        </w:rPr>
        <w:t>A</w:t>
      </w:r>
    </w:p>
    <w:p w14:paraId="05FDC579" w14:textId="77777777" w:rsidR="00F60BFF" w:rsidRDefault="00F625F0" w:rsidP="00E735D8">
      <w:pPr>
        <w:spacing w:after="120"/>
        <w:rPr>
          <w:sz w:val="22"/>
          <w:szCs w:val="22"/>
          <w:lang w:val="en-AU"/>
        </w:rPr>
      </w:pPr>
      <w:r>
        <w:rPr>
          <w:sz w:val="22"/>
          <w:szCs w:val="22"/>
          <w:lang w:val="en-AU"/>
        </w:rPr>
        <w:t xml:space="preserve">Frank Martin Seifert presented a </w:t>
      </w:r>
      <w:r w:rsidR="002C192D">
        <w:rPr>
          <w:sz w:val="22"/>
          <w:szCs w:val="22"/>
          <w:lang w:val="en-AU"/>
        </w:rPr>
        <w:t>brief update on acquisitions by Sentinel-1A.</w:t>
      </w:r>
    </w:p>
    <w:p w14:paraId="738D60CF" w14:textId="77777777" w:rsidR="00CD39BA" w:rsidRDefault="007E4E01" w:rsidP="009E1206">
      <w:pPr>
        <w:spacing w:after="120"/>
        <w:jc w:val="center"/>
        <w:rPr>
          <w:sz w:val="22"/>
          <w:szCs w:val="22"/>
          <w:lang w:val="en-AU"/>
        </w:rPr>
      </w:pPr>
      <w:r>
        <w:rPr>
          <w:noProof/>
          <w:sz w:val="22"/>
          <w:szCs w:val="22"/>
        </w:rPr>
        <w:lastRenderedPageBreak/>
        <w:drawing>
          <wp:inline distT="0" distB="0" distL="0" distR="0" wp14:anchorId="68373D94" wp14:editId="2A42588B">
            <wp:extent cx="2520000" cy="1873425"/>
            <wp:effectExtent l="0" t="0" r="0" b="6350"/>
            <wp:docPr id="194" name="Picture 194" descr="Macintosh HD 2:homefolders:georgedyke:Documents:Symbios:DCC-FCMS:SDCG:SDCG-6:Minutes:images:downsampled: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 2:homefolders:georgedyke:Documents:Symbios:DCC-FCMS:SDCG:SDCG-6:Minutes:images:downsampled:02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0" cy="1873425"/>
                    </a:xfrm>
                    <a:prstGeom prst="rect">
                      <a:avLst/>
                    </a:prstGeom>
                    <a:noFill/>
                    <a:ln>
                      <a:noFill/>
                    </a:ln>
                  </pic:spPr>
                </pic:pic>
              </a:graphicData>
            </a:graphic>
          </wp:inline>
        </w:drawing>
      </w:r>
      <w:r>
        <w:rPr>
          <w:noProof/>
          <w:sz w:val="22"/>
          <w:szCs w:val="22"/>
        </w:rPr>
        <w:drawing>
          <wp:inline distT="0" distB="0" distL="0" distR="0" wp14:anchorId="4E4B970D" wp14:editId="44EE9D4C">
            <wp:extent cx="2520000" cy="1887415"/>
            <wp:effectExtent l="0" t="0" r="0" b="0"/>
            <wp:docPr id="195" name="Picture 195" descr="Macintosh HD 2:homefolders:georgedyke:Documents:Symbios:DCC-FCMS:SDCG:SDCG-6:Minutes:images:downsampled: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 2:homefolders:georgedyke:Documents:Symbios:DCC-FCMS:SDCG:SDCG-6:Minutes:images:downsampled:02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11C7EBB3" w14:textId="77777777" w:rsidR="00411E35" w:rsidRDefault="00411E35" w:rsidP="00411E35">
      <w:pPr>
        <w:spacing w:after="120"/>
        <w:rPr>
          <w:sz w:val="22"/>
          <w:szCs w:val="22"/>
          <w:lang w:val="en-AU"/>
        </w:rPr>
      </w:pPr>
      <w:r>
        <w:rPr>
          <w:sz w:val="22"/>
          <w:szCs w:val="22"/>
          <w:lang w:val="en-AU"/>
        </w:rPr>
        <w:t>A brief discussion followed:</w:t>
      </w:r>
    </w:p>
    <w:p w14:paraId="3DA9E74D" w14:textId="77777777" w:rsidR="00267F68" w:rsidRDefault="00411E35" w:rsidP="00845185">
      <w:pPr>
        <w:numPr>
          <w:ilvl w:val="0"/>
          <w:numId w:val="19"/>
        </w:numPr>
        <w:spacing w:after="120"/>
        <w:rPr>
          <w:sz w:val="22"/>
          <w:szCs w:val="22"/>
          <w:lang w:val="en-AU"/>
        </w:rPr>
      </w:pPr>
      <w:r>
        <w:rPr>
          <w:sz w:val="22"/>
          <w:szCs w:val="22"/>
          <w:lang w:val="en-AU"/>
        </w:rPr>
        <w:t xml:space="preserve">There was a question about the </w:t>
      </w:r>
      <w:r w:rsidR="0036216A">
        <w:rPr>
          <w:sz w:val="22"/>
          <w:szCs w:val="22"/>
          <w:lang w:val="en-AU"/>
        </w:rPr>
        <w:t>two-month</w:t>
      </w:r>
      <w:r>
        <w:rPr>
          <w:sz w:val="22"/>
          <w:szCs w:val="22"/>
          <w:lang w:val="en-AU"/>
        </w:rPr>
        <w:t xml:space="preserve"> rolling </w:t>
      </w:r>
      <w:r w:rsidR="0036216A">
        <w:rPr>
          <w:sz w:val="22"/>
          <w:szCs w:val="22"/>
          <w:lang w:val="en-AU"/>
        </w:rPr>
        <w:t xml:space="preserve">scientific </w:t>
      </w:r>
      <w:r>
        <w:rPr>
          <w:sz w:val="22"/>
          <w:szCs w:val="22"/>
          <w:lang w:val="en-AU"/>
        </w:rPr>
        <w:t>archive.</w:t>
      </w:r>
      <w:r w:rsidR="00267F68">
        <w:rPr>
          <w:sz w:val="22"/>
          <w:szCs w:val="22"/>
          <w:lang w:val="en-AU"/>
        </w:rPr>
        <w:t xml:space="preserve"> At present, this is the main way for non-Copernicus services to access Sentinel-1A data, and Frank Martin suggested that while another solution may eventually be identified, users who want to use the data should download it within the two month posting period online.</w:t>
      </w:r>
    </w:p>
    <w:p w14:paraId="3A1B546F" w14:textId="77777777" w:rsidR="00FA0A2B" w:rsidRDefault="008720EF" w:rsidP="00845185">
      <w:pPr>
        <w:numPr>
          <w:ilvl w:val="0"/>
          <w:numId w:val="19"/>
        </w:numPr>
        <w:spacing w:after="120"/>
        <w:rPr>
          <w:sz w:val="22"/>
          <w:szCs w:val="22"/>
          <w:lang w:val="en-AU"/>
        </w:rPr>
      </w:pPr>
      <w:r>
        <w:rPr>
          <w:sz w:val="22"/>
          <w:szCs w:val="22"/>
          <w:lang w:val="en-AU"/>
        </w:rPr>
        <w:t>Frank Martin noted that he will look at whether ESA may be able to setup a download service for Sentinel-1A data over GFOI priority countries.</w:t>
      </w:r>
    </w:p>
    <w:p w14:paraId="4582E989" w14:textId="77777777" w:rsidR="00D668EF" w:rsidRPr="00D668EF" w:rsidRDefault="00D668EF" w:rsidP="00E735D8">
      <w:pPr>
        <w:spacing w:after="120"/>
        <w:rPr>
          <w:i/>
          <w:sz w:val="22"/>
          <w:szCs w:val="22"/>
          <w:lang w:val="en-AU"/>
        </w:rPr>
      </w:pPr>
      <w:r w:rsidRPr="00D668EF">
        <w:rPr>
          <w:i/>
          <w:sz w:val="22"/>
          <w:szCs w:val="22"/>
          <w:lang w:val="en-AU"/>
        </w:rPr>
        <w:t xml:space="preserve">Global Baseline Coverage </w:t>
      </w:r>
      <w:r w:rsidR="0040583B">
        <w:rPr>
          <w:i/>
          <w:sz w:val="22"/>
          <w:szCs w:val="22"/>
          <w:lang w:val="en-AU"/>
        </w:rPr>
        <w:t>Activity Thread</w:t>
      </w:r>
    </w:p>
    <w:p w14:paraId="4A4603FC" w14:textId="77777777" w:rsidR="00D668EF" w:rsidRDefault="007119B4" w:rsidP="00E735D8">
      <w:pPr>
        <w:spacing w:after="120"/>
        <w:rPr>
          <w:sz w:val="22"/>
          <w:szCs w:val="22"/>
          <w:lang w:val="en-AU"/>
        </w:rPr>
      </w:pPr>
      <w:r>
        <w:rPr>
          <w:sz w:val="22"/>
          <w:szCs w:val="22"/>
          <w:lang w:val="en-AU"/>
        </w:rPr>
        <w:t xml:space="preserve">Gene Fosnight </w:t>
      </w:r>
      <w:r w:rsidR="00D668EF">
        <w:rPr>
          <w:sz w:val="22"/>
          <w:szCs w:val="22"/>
          <w:lang w:val="en-AU"/>
        </w:rPr>
        <w:t xml:space="preserve">presented a summary of the global baseline acquisition </w:t>
      </w:r>
      <w:r w:rsidR="00384F01">
        <w:rPr>
          <w:sz w:val="22"/>
          <w:szCs w:val="22"/>
          <w:lang w:val="en-AU"/>
        </w:rPr>
        <w:t>activity thread and related 3-year outcomes.</w:t>
      </w:r>
    </w:p>
    <w:p w14:paraId="7B13C4DE" w14:textId="77777777" w:rsidR="008832A2" w:rsidRDefault="00744FD9" w:rsidP="008832A2">
      <w:pPr>
        <w:spacing w:after="120"/>
        <w:jc w:val="center"/>
        <w:rPr>
          <w:sz w:val="22"/>
          <w:szCs w:val="22"/>
          <w:lang w:val="en-AU"/>
        </w:rPr>
      </w:pPr>
      <w:r>
        <w:rPr>
          <w:noProof/>
          <w:sz w:val="22"/>
          <w:szCs w:val="22"/>
        </w:rPr>
        <w:drawing>
          <wp:inline distT="0" distB="0" distL="0" distR="0" wp14:anchorId="111542B5" wp14:editId="77ACC1EA">
            <wp:extent cx="2520000" cy="1890760"/>
            <wp:effectExtent l="0" t="0" r="0" b="0"/>
            <wp:docPr id="196" name="Picture 196" descr="Macintosh HD 2:homefolders:georgedyke:Documents:Symbios:DCC-FCMS:SDCG:SDCG-6:Minutes:images:downsampled: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 2:homefolders:georgedyke:Documents:Symbios:DCC-FCMS:SDCG:SDCG-6:Minutes:images:downsampled:026.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399815A2" wp14:editId="1A82C9C9">
            <wp:extent cx="2520000" cy="1897755"/>
            <wp:effectExtent l="0" t="0" r="0" b="7620"/>
            <wp:docPr id="197" name="Picture 197" descr="Macintosh HD 2:homefolders:georgedyke:Documents:Symbios:DCC-FCMS:SDCG:SDCG-6:Minutes:images:downsampled: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 2:homefolders:georgedyke:Documents:Symbios:DCC-FCMS:SDCG:SDCG-6:Minutes:images:downsampled:027.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r>
        <w:rPr>
          <w:noProof/>
          <w:sz w:val="22"/>
          <w:szCs w:val="22"/>
        </w:rPr>
        <w:drawing>
          <wp:inline distT="0" distB="0" distL="0" distR="0" wp14:anchorId="2683E702" wp14:editId="2D41FA0A">
            <wp:extent cx="2520000" cy="1897755"/>
            <wp:effectExtent l="0" t="0" r="0" b="7620"/>
            <wp:docPr id="198" name="Picture 198" descr="Macintosh HD 2:homefolders:georgedyke:Documents:Symbios:DCC-FCMS:SDCG:SDCG-6:Minutes:images:downsampled: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 2:homefolders:georgedyke:Documents:Symbios:DCC-FCMS:SDCG:SDCG-6:Minutes:images:downsampled:028.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r>
        <w:rPr>
          <w:noProof/>
          <w:sz w:val="22"/>
          <w:szCs w:val="22"/>
        </w:rPr>
        <w:drawing>
          <wp:inline distT="0" distB="0" distL="0" distR="0" wp14:anchorId="572221F4" wp14:editId="537D830D">
            <wp:extent cx="2520000" cy="1890760"/>
            <wp:effectExtent l="0" t="0" r="0" b="0"/>
            <wp:docPr id="199" name="Picture 199" descr="Macintosh HD 2:homefolders:georgedyke:Documents:Symbios:DCC-FCMS:SDCG:SDCG-6:Minutes:images:downsampled: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 2:homefolders:georgedyke:Documents:Symbios:DCC-FCMS:SDCG:SDCG-6:Minutes:images:downsampled:02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40746F2F" w14:textId="28100FE6" w:rsidR="007119B4" w:rsidRDefault="000C2662" w:rsidP="0040583B">
      <w:pPr>
        <w:spacing w:after="120"/>
        <w:rPr>
          <w:sz w:val="22"/>
          <w:szCs w:val="22"/>
          <w:lang w:val="en-AU"/>
        </w:rPr>
      </w:pPr>
      <w:r>
        <w:rPr>
          <w:sz w:val="22"/>
          <w:szCs w:val="22"/>
          <w:lang w:val="en-AU"/>
        </w:rPr>
        <w:lastRenderedPageBreak/>
        <w:t>Gene noted that USGS</w:t>
      </w:r>
      <w:r w:rsidR="00B96143">
        <w:rPr>
          <w:sz w:val="22"/>
          <w:szCs w:val="22"/>
          <w:lang w:val="en-AU"/>
        </w:rPr>
        <w:t>/NASA</w:t>
      </w:r>
      <w:r>
        <w:rPr>
          <w:sz w:val="22"/>
          <w:szCs w:val="22"/>
          <w:lang w:val="en-AU"/>
        </w:rPr>
        <w:t xml:space="preserve"> and ESA are </w:t>
      </w:r>
      <w:r w:rsidR="00FA107E">
        <w:rPr>
          <w:sz w:val="22"/>
          <w:szCs w:val="22"/>
          <w:lang w:val="en-AU"/>
        </w:rPr>
        <w:t>currently discussing creating a</w:t>
      </w:r>
      <w:r w:rsidR="001E2EB2">
        <w:rPr>
          <w:sz w:val="22"/>
          <w:szCs w:val="22"/>
          <w:lang w:val="en-AU"/>
        </w:rPr>
        <w:t xml:space="preserve"> mirror </w:t>
      </w:r>
      <w:r>
        <w:rPr>
          <w:sz w:val="22"/>
          <w:szCs w:val="22"/>
          <w:lang w:val="en-AU"/>
        </w:rPr>
        <w:t>archive of</w:t>
      </w:r>
      <w:r w:rsidR="00E41A82">
        <w:rPr>
          <w:sz w:val="22"/>
          <w:szCs w:val="22"/>
          <w:lang w:val="en-AU"/>
        </w:rPr>
        <w:t xml:space="preserve"> the global</w:t>
      </w:r>
      <w:r w:rsidR="00D60B9F">
        <w:rPr>
          <w:sz w:val="22"/>
          <w:szCs w:val="22"/>
          <w:lang w:val="en-AU"/>
        </w:rPr>
        <w:t xml:space="preserve"> Sentinel-2 dataset </w:t>
      </w:r>
      <w:r w:rsidR="00FA6A73">
        <w:rPr>
          <w:sz w:val="22"/>
          <w:szCs w:val="22"/>
          <w:lang w:val="en-AU"/>
        </w:rPr>
        <w:t>at EROS</w:t>
      </w:r>
      <w:r w:rsidR="008933E9">
        <w:rPr>
          <w:sz w:val="22"/>
          <w:szCs w:val="22"/>
          <w:lang w:val="en-AU"/>
        </w:rPr>
        <w:t>.</w:t>
      </w:r>
    </w:p>
    <w:p w14:paraId="4DDA45B3" w14:textId="77777777" w:rsidR="005F204E" w:rsidRDefault="005F204E" w:rsidP="00FA107E">
      <w:pPr>
        <w:spacing w:after="120"/>
        <w:rPr>
          <w:sz w:val="22"/>
          <w:szCs w:val="22"/>
          <w:lang w:val="en-AU"/>
        </w:rPr>
      </w:pPr>
      <w:r>
        <w:rPr>
          <w:sz w:val="22"/>
          <w:szCs w:val="22"/>
          <w:lang w:val="en-AU"/>
        </w:rPr>
        <w:t>A brief discussion followed:</w:t>
      </w:r>
    </w:p>
    <w:p w14:paraId="49B0C5E2" w14:textId="77777777" w:rsidR="008B6F19" w:rsidRDefault="000A29F5" w:rsidP="00845185">
      <w:pPr>
        <w:numPr>
          <w:ilvl w:val="0"/>
          <w:numId w:val="20"/>
        </w:numPr>
        <w:spacing w:after="120"/>
        <w:rPr>
          <w:sz w:val="22"/>
          <w:szCs w:val="22"/>
          <w:lang w:val="en-AU"/>
        </w:rPr>
      </w:pPr>
      <w:r>
        <w:rPr>
          <w:sz w:val="22"/>
          <w:szCs w:val="22"/>
          <w:lang w:val="en-AU"/>
        </w:rPr>
        <w:t xml:space="preserve">Stephen Ward noted that </w:t>
      </w:r>
      <w:r w:rsidR="00B57C2F">
        <w:rPr>
          <w:sz w:val="22"/>
          <w:szCs w:val="22"/>
          <w:lang w:val="en-AU"/>
        </w:rPr>
        <w:t>if S</w:t>
      </w:r>
      <w:r>
        <w:rPr>
          <w:sz w:val="22"/>
          <w:szCs w:val="22"/>
          <w:lang w:val="en-AU"/>
        </w:rPr>
        <w:t>entinel</w:t>
      </w:r>
      <w:r w:rsidR="00B57C2F">
        <w:rPr>
          <w:sz w:val="22"/>
          <w:szCs w:val="22"/>
          <w:lang w:val="en-AU"/>
        </w:rPr>
        <w:t>-2</w:t>
      </w:r>
      <w:r>
        <w:rPr>
          <w:sz w:val="22"/>
          <w:szCs w:val="22"/>
          <w:lang w:val="en-AU"/>
        </w:rPr>
        <w:t>A</w:t>
      </w:r>
      <w:r w:rsidR="00B57C2F">
        <w:rPr>
          <w:sz w:val="22"/>
          <w:szCs w:val="22"/>
          <w:lang w:val="en-AU"/>
        </w:rPr>
        <w:t xml:space="preserve"> is going to be used, then </w:t>
      </w:r>
      <w:r w:rsidR="008713A9">
        <w:rPr>
          <w:sz w:val="22"/>
          <w:szCs w:val="22"/>
          <w:lang w:val="en-AU"/>
        </w:rPr>
        <w:t>the data volume issue is going to have to be addressed</w:t>
      </w:r>
      <w:r w:rsidR="00340E2A">
        <w:rPr>
          <w:sz w:val="22"/>
          <w:szCs w:val="22"/>
          <w:lang w:val="en-AU"/>
        </w:rPr>
        <w:t xml:space="preserve">, and that it is likely to be first addressed by the group who has the most to gain from addressing the </w:t>
      </w:r>
      <w:r w:rsidR="008713A9">
        <w:rPr>
          <w:sz w:val="22"/>
          <w:szCs w:val="22"/>
          <w:lang w:val="en-AU"/>
        </w:rPr>
        <w:t>data volume challenge</w:t>
      </w:r>
      <w:r w:rsidR="00340E2A">
        <w:rPr>
          <w:sz w:val="22"/>
          <w:szCs w:val="22"/>
          <w:lang w:val="en-AU"/>
        </w:rPr>
        <w:t xml:space="preserve">. </w:t>
      </w:r>
      <w:r w:rsidR="00841084">
        <w:rPr>
          <w:sz w:val="22"/>
          <w:szCs w:val="22"/>
          <w:lang w:val="en-AU"/>
        </w:rPr>
        <w:t xml:space="preserve">Frank Martin suggested that it will </w:t>
      </w:r>
      <w:r w:rsidR="00AD7EE6">
        <w:rPr>
          <w:sz w:val="22"/>
          <w:szCs w:val="22"/>
          <w:lang w:val="en-AU"/>
        </w:rPr>
        <w:t xml:space="preserve">likely </w:t>
      </w:r>
      <w:r w:rsidR="00841084">
        <w:rPr>
          <w:sz w:val="22"/>
          <w:szCs w:val="22"/>
          <w:lang w:val="en-AU"/>
        </w:rPr>
        <w:t>be</w:t>
      </w:r>
      <w:r w:rsidR="00AD7EE6">
        <w:rPr>
          <w:sz w:val="22"/>
          <w:szCs w:val="22"/>
          <w:lang w:val="en-AU"/>
        </w:rPr>
        <w:t xml:space="preserve"> the Copernicus services </w:t>
      </w:r>
      <w:r w:rsidR="008B6F19">
        <w:rPr>
          <w:sz w:val="22"/>
          <w:szCs w:val="22"/>
          <w:lang w:val="en-AU"/>
        </w:rPr>
        <w:t xml:space="preserve">that </w:t>
      </w:r>
      <w:r w:rsidR="00AD7EE6">
        <w:rPr>
          <w:sz w:val="22"/>
          <w:szCs w:val="22"/>
          <w:lang w:val="en-AU"/>
        </w:rPr>
        <w:t xml:space="preserve">will solve </w:t>
      </w:r>
      <w:r w:rsidR="008B6F19">
        <w:rPr>
          <w:sz w:val="22"/>
          <w:szCs w:val="22"/>
          <w:lang w:val="en-AU"/>
        </w:rPr>
        <w:t>the</w:t>
      </w:r>
      <w:r w:rsidR="00AD7EE6">
        <w:rPr>
          <w:sz w:val="22"/>
          <w:szCs w:val="22"/>
          <w:lang w:val="en-AU"/>
        </w:rPr>
        <w:t xml:space="preserve"> problem first</w:t>
      </w:r>
      <w:r w:rsidR="008B6F19">
        <w:rPr>
          <w:sz w:val="22"/>
          <w:szCs w:val="22"/>
          <w:lang w:val="en-AU"/>
        </w:rPr>
        <w:t>.</w:t>
      </w:r>
    </w:p>
    <w:p w14:paraId="1DA4517C" w14:textId="77777777" w:rsidR="000134A8" w:rsidRDefault="008A77C8" w:rsidP="00845185">
      <w:pPr>
        <w:numPr>
          <w:ilvl w:val="0"/>
          <w:numId w:val="20"/>
        </w:numPr>
        <w:spacing w:after="120"/>
        <w:rPr>
          <w:sz w:val="22"/>
          <w:szCs w:val="22"/>
          <w:lang w:val="en-AU"/>
        </w:rPr>
      </w:pPr>
      <w:r>
        <w:rPr>
          <w:sz w:val="22"/>
          <w:szCs w:val="22"/>
          <w:lang w:val="en-AU"/>
        </w:rPr>
        <w:t>Yves asked about</w:t>
      </w:r>
      <w:r w:rsidR="00512263">
        <w:rPr>
          <w:sz w:val="22"/>
          <w:szCs w:val="22"/>
          <w:lang w:val="en-AU"/>
        </w:rPr>
        <w:t xml:space="preserve"> the meaning of the “</w:t>
      </w:r>
      <w:r>
        <w:rPr>
          <w:sz w:val="22"/>
          <w:szCs w:val="22"/>
          <w:lang w:val="en-AU"/>
        </w:rPr>
        <w:t>efficient and effective data flows</w:t>
      </w:r>
      <w:r w:rsidR="00512263">
        <w:rPr>
          <w:sz w:val="22"/>
          <w:szCs w:val="22"/>
          <w:lang w:val="en-AU"/>
        </w:rPr>
        <w:t xml:space="preserve">” outcome. </w:t>
      </w:r>
      <w:r>
        <w:rPr>
          <w:sz w:val="22"/>
          <w:szCs w:val="22"/>
          <w:lang w:val="en-AU"/>
        </w:rPr>
        <w:t xml:space="preserve">Stephen </w:t>
      </w:r>
      <w:r w:rsidR="002D165F">
        <w:rPr>
          <w:sz w:val="22"/>
          <w:szCs w:val="22"/>
          <w:lang w:val="en-AU"/>
        </w:rPr>
        <w:t xml:space="preserve">Ward </w:t>
      </w:r>
      <w:r>
        <w:rPr>
          <w:sz w:val="22"/>
          <w:szCs w:val="22"/>
          <w:lang w:val="en-AU"/>
        </w:rPr>
        <w:t>noted that this is about trying to focus less on moving data,</w:t>
      </w:r>
      <w:r w:rsidR="001015F1">
        <w:rPr>
          <w:sz w:val="22"/>
          <w:szCs w:val="22"/>
          <w:lang w:val="en-AU"/>
        </w:rPr>
        <w:t xml:space="preserve"> and more on moving information, and noted that </w:t>
      </w:r>
      <w:r w:rsidR="000134A8">
        <w:rPr>
          <w:sz w:val="22"/>
          <w:szCs w:val="22"/>
          <w:lang w:val="en-AU"/>
        </w:rPr>
        <w:t>this outcome can be revised.</w:t>
      </w:r>
    </w:p>
    <w:p w14:paraId="43D6C87B" w14:textId="7CB74546" w:rsidR="00E31104" w:rsidRDefault="00857539" w:rsidP="00845185">
      <w:pPr>
        <w:numPr>
          <w:ilvl w:val="0"/>
          <w:numId w:val="20"/>
        </w:numPr>
        <w:spacing w:after="120"/>
        <w:rPr>
          <w:sz w:val="22"/>
          <w:szCs w:val="22"/>
          <w:lang w:val="en-AU"/>
        </w:rPr>
      </w:pPr>
      <w:r w:rsidRPr="00E31104">
        <w:rPr>
          <w:sz w:val="22"/>
          <w:szCs w:val="22"/>
          <w:lang w:val="en-AU"/>
        </w:rPr>
        <w:t>It was agreed that t</w:t>
      </w:r>
      <w:r w:rsidR="002939AA" w:rsidRPr="00E31104">
        <w:rPr>
          <w:sz w:val="22"/>
          <w:szCs w:val="22"/>
          <w:lang w:val="en-AU"/>
        </w:rPr>
        <w:t xml:space="preserve">here is a need to ensure GFOI needs are woven into </w:t>
      </w:r>
      <w:r w:rsidR="00CD63DF">
        <w:rPr>
          <w:sz w:val="22"/>
          <w:szCs w:val="22"/>
          <w:lang w:val="en-AU"/>
        </w:rPr>
        <w:t>ESA’s</w:t>
      </w:r>
      <w:r w:rsidR="00CD63DF" w:rsidRPr="00E31104">
        <w:rPr>
          <w:sz w:val="22"/>
          <w:szCs w:val="22"/>
          <w:lang w:val="en-AU"/>
        </w:rPr>
        <w:t xml:space="preserve"> </w:t>
      </w:r>
      <w:r w:rsidR="00A20702" w:rsidRPr="00E31104">
        <w:rPr>
          <w:sz w:val="22"/>
          <w:szCs w:val="22"/>
          <w:lang w:val="en-AU"/>
        </w:rPr>
        <w:t xml:space="preserve">Forest </w:t>
      </w:r>
      <w:r w:rsidR="00CD63DF">
        <w:rPr>
          <w:sz w:val="22"/>
          <w:szCs w:val="22"/>
          <w:lang w:val="en-AU"/>
        </w:rPr>
        <w:t>Thematic Exploitation Platform (</w:t>
      </w:r>
      <w:r w:rsidR="00A20702" w:rsidRPr="00E31104">
        <w:rPr>
          <w:sz w:val="22"/>
          <w:szCs w:val="22"/>
          <w:lang w:val="en-AU"/>
        </w:rPr>
        <w:t>TEP</w:t>
      </w:r>
      <w:r w:rsidR="00CD63DF">
        <w:rPr>
          <w:sz w:val="22"/>
          <w:szCs w:val="22"/>
          <w:lang w:val="en-AU"/>
        </w:rPr>
        <w:t>). Frank Martin noted that GFOI is one of the service cases requested within the ITT</w:t>
      </w:r>
      <w:r w:rsidR="00BC17A1">
        <w:rPr>
          <w:sz w:val="22"/>
          <w:szCs w:val="22"/>
          <w:lang w:val="en-AU"/>
        </w:rPr>
        <w:t>.</w:t>
      </w:r>
    </w:p>
    <w:p w14:paraId="21D5E6A2" w14:textId="77777777" w:rsidR="000738F9" w:rsidRPr="007A1919" w:rsidRDefault="00282732" w:rsidP="00845185">
      <w:pPr>
        <w:numPr>
          <w:ilvl w:val="0"/>
          <w:numId w:val="20"/>
        </w:numPr>
        <w:spacing w:after="120"/>
        <w:rPr>
          <w:sz w:val="22"/>
          <w:szCs w:val="22"/>
          <w:lang w:val="en-AU"/>
        </w:rPr>
      </w:pPr>
      <w:r w:rsidRPr="007A1919">
        <w:rPr>
          <w:sz w:val="22"/>
          <w:szCs w:val="22"/>
          <w:lang w:val="en-AU"/>
        </w:rPr>
        <w:t xml:space="preserve">Einar-Arne Herland </w:t>
      </w:r>
      <w:r w:rsidR="00FA6F10" w:rsidRPr="007A1919">
        <w:rPr>
          <w:sz w:val="22"/>
          <w:szCs w:val="22"/>
          <w:lang w:val="en-AU"/>
        </w:rPr>
        <w:t>noted that</w:t>
      </w:r>
      <w:r w:rsidR="005E2D9A" w:rsidRPr="007A1919">
        <w:rPr>
          <w:sz w:val="22"/>
          <w:szCs w:val="22"/>
          <w:lang w:val="en-AU"/>
        </w:rPr>
        <w:t xml:space="preserve"> when it comes to Sentinel data distribution, ESA are playing their role</w:t>
      </w:r>
      <w:r w:rsidR="00FE38D4" w:rsidRPr="007A1919">
        <w:rPr>
          <w:sz w:val="22"/>
          <w:szCs w:val="22"/>
          <w:lang w:val="en-AU"/>
        </w:rPr>
        <w:t>. He noted that the</w:t>
      </w:r>
      <w:r w:rsidR="007625C5" w:rsidRPr="007A1919">
        <w:rPr>
          <w:sz w:val="22"/>
          <w:szCs w:val="22"/>
          <w:lang w:val="en-AU"/>
        </w:rPr>
        <w:t xml:space="preserve"> Copernicus users </w:t>
      </w:r>
      <w:r w:rsidR="00BC670C" w:rsidRPr="007A1919">
        <w:rPr>
          <w:sz w:val="22"/>
          <w:szCs w:val="22"/>
          <w:lang w:val="en-AU"/>
        </w:rPr>
        <w:t>have full access to all products,</w:t>
      </w:r>
      <w:r w:rsidR="003963A0" w:rsidRPr="007A1919">
        <w:rPr>
          <w:sz w:val="22"/>
          <w:szCs w:val="22"/>
          <w:lang w:val="en-AU"/>
        </w:rPr>
        <w:t xml:space="preserve"> and that each member state receives a copy. He noted that access to </w:t>
      </w:r>
      <w:r w:rsidR="009918C3" w:rsidRPr="007A1919">
        <w:rPr>
          <w:sz w:val="22"/>
          <w:szCs w:val="22"/>
          <w:lang w:val="en-AU"/>
        </w:rPr>
        <w:t>s</w:t>
      </w:r>
      <w:r w:rsidR="009F0ADA" w:rsidRPr="007A1919">
        <w:rPr>
          <w:sz w:val="22"/>
          <w:szCs w:val="22"/>
          <w:lang w:val="en-AU"/>
        </w:rPr>
        <w:t>cience data is limited</w:t>
      </w:r>
      <w:r w:rsidR="00CF1B20" w:rsidRPr="007A1919">
        <w:rPr>
          <w:sz w:val="22"/>
          <w:szCs w:val="22"/>
          <w:lang w:val="en-AU"/>
        </w:rPr>
        <w:t xml:space="preserve"> </w:t>
      </w:r>
      <w:r w:rsidR="009F0ADA" w:rsidRPr="007A1919">
        <w:rPr>
          <w:sz w:val="22"/>
          <w:szCs w:val="22"/>
          <w:lang w:val="en-AU"/>
        </w:rPr>
        <w:t>to the previous two months, and access speed is not guaranteed.</w:t>
      </w:r>
      <w:r w:rsidR="007A1919" w:rsidRPr="007A1919">
        <w:rPr>
          <w:sz w:val="22"/>
          <w:szCs w:val="22"/>
          <w:lang w:val="en-AU"/>
        </w:rPr>
        <w:t xml:space="preserve"> Stephen Briggs added that the </w:t>
      </w:r>
      <w:r w:rsidR="000738F9" w:rsidRPr="007A1919">
        <w:rPr>
          <w:sz w:val="22"/>
          <w:szCs w:val="22"/>
          <w:lang w:val="en-AU"/>
        </w:rPr>
        <w:t xml:space="preserve">EC </w:t>
      </w:r>
      <w:r w:rsidR="007A1919">
        <w:rPr>
          <w:sz w:val="22"/>
          <w:szCs w:val="22"/>
          <w:lang w:val="en-AU"/>
        </w:rPr>
        <w:t xml:space="preserve">is </w:t>
      </w:r>
      <w:r w:rsidR="000738F9" w:rsidRPr="007A1919">
        <w:rPr>
          <w:sz w:val="22"/>
          <w:szCs w:val="22"/>
          <w:lang w:val="en-AU"/>
        </w:rPr>
        <w:t>still coming to terms with the scale of their challenge to archive</w:t>
      </w:r>
      <w:r w:rsidR="00205C96">
        <w:rPr>
          <w:sz w:val="22"/>
          <w:szCs w:val="22"/>
          <w:lang w:val="en-AU"/>
        </w:rPr>
        <w:t xml:space="preserve"> and distribute the data, and that </w:t>
      </w:r>
      <w:r w:rsidR="000738F9" w:rsidRPr="007A1919">
        <w:rPr>
          <w:sz w:val="22"/>
          <w:szCs w:val="22"/>
          <w:lang w:val="en-AU"/>
        </w:rPr>
        <w:t>ESA</w:t>
      </w:r>
      <w:r w:rsidR="00205C96">
        <w:rPr>
          <w:sz w:val="22"/>
          <w:szCs w:val="22"/>
          <w:lang w:val="en-AU"/>
        </w:rPr>
        <w:t xml:space="preserve"> has</w:t>
      </w:r>
      <w:r w:rsidR="000738F9" w:rsidRPr="007A1919">
        <w:rPr>
          <w:sz w:val="22"/>
          <w:szCs w:val="22"/>
          <w:lang w:val="en-AU"/>
        </w:rPr>
        <w:t xml:space="preserve"> no resources </w:t>
      </w:r>
      <w:r w:rsidR="00205C96">
        <w:rPr>
          <w:sz w:val="22"/>
          <w:szCs w:val="22"/>
          <w:lang w:val="en-AU"/>
        </w:rPr>
        <w:t>to support the use of the data.</w:t>
      </w:r>
    </w:p>
    <w:p w14:paraId="25FDA76D" w14:textId="77777777" w:rsidR="00846464" w:rsidRPr="008832A2" w:rsidRDefault="00846464" w:rsidP="00E735D8">
      <w:pPr>
        <w:spacing w:after="120"/>
        <w:rPr>
          <w:i/>
          <w:sz w:val="22"/>
          <w:szCs w:val="22"/>
          <w:lang w:val="en-AU"/>
        </w:rPr>
      </w:pPr>
      <w:r w:rsidRPr="008832A2">
        <w:rPr>
          <w:i/>
          <w:sz w:val="22"/>
          <w:szCs w:val="22"/>
          <w:lang w:val="en-AU"/>
        </w:rPr>
        <w:t xml:space="preserve">GFOI Space Data Services </w:t>
      </w:r>
      <w:r w:rsidR="008832A2" w:rsidRPr="008832A2">
        <w:rPr>
          <w:i/>
          <w:sz w:val="22"/>
          <w:szCs w:val="22"/>
          <w:lang w:val="en-AU"/>
        </w:rPr>
        <w:t>Activity Thread</w:t>
      </w:r>
    </w:p>
    <w:p w14:paraId="0F0CBA85" w14:textId="77777777" w:rsidR="00376501" w:rsidRDefault="00376501" w:rsidP="00E735D8">
      <w:pPr>
        <w:spacing w:after="120"/>
        <w:rPr>
          <w:sz w:val="22"/>
          <w:szCs w:val="22"/>
          <w:lang w:val="en-AU"/>
        </w:rPr>
      </w:pPr>
      <w:r>
        <w:rPr>
          <w:sz w:val="22"/>
          <w:szCs w:val="22"/>
          <w:lang w:val="en-AU"/>
        </w:rPr>
        <w:t>Brian Killough presented a summary of the GFOI Space Data Services</w:t>
      </w:r>
      <w:r w:rsidR="00B40EA0">
        <w:rPr>
          <w:sz w:val="22"/>
          <w:szCs w:val="22"/>
          <w:lang w:val="en-AU"/>
        </w:rPr>
        <w:t xml:space="preserve"> and related outcomes</w:t>
      </w:r>
      <w:r>
        <w:rPr>
          <w:sz w:val="22"/>
          <w:szCs w:val="22"/>
          <w:lang w:val="en-AU"/>
        </w:rPr>
        <w:t>.</w:t>
      </w:r>
    </w:p>
    <w:p w14:paraId="765C4373" w14:textId="77777777" w:rsidR="00DC466D" w:rsidRDefault="00BA6AB4" w:rsidP="00DC466D">
      <w:pPr>
        <w:spacing w:after="120"/>
        <w:jc w:val="center"/>
        <w:rPr>
          <w:sz w:val="22"/>
          <w:szCs w:val="22"/>
          <w:lang w:val="en-AU"/>
        </w:rPr>
      </w:pPr>
      <w:r>
        <w:rPr>
          <w:noProof/>
          <w:sz w:val="22"/>
          <w:szCs w:val="22"/>
        </w:rPr>
        <w:drawing>
          <wp:inline distT="0" distB="0" distL="0" distR="0" wp14:anchorId="11197BC4" wp14:editId="19ADD337">
            <wp:extent cx="2520000" cy="1890760"/>
            <wp:effectExtent l="0" t="0" r="0" b="0"/>
            <wp:docPr id="200" name="Picture 200" descr="Macintosh HD 2:homefolders:georgedyke:Documents:Symbios:DCC-FCMS:SDCG:SDCG-6:Minutes:images:downsampled: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 2:homefolders:georgedyke:Documents:Symbios:DCC-FCMS:SDCG:SDCG-6:Minutes:images:downsampled:03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3C8CA39F" wp14:editId="7A6DDEE7">
            <wp:extent cx="2520000" cy="1880420"/>
            <wp:effectExtent l="0" t="0" r="0" b="0"/>
            <wp:docPr id="201" name="Picture 201" descr="Macintosh HD 2:homefolders:georgedyke:Documents:Symbios:DCC-FCMS:SDCG:SDCG-6:Minutes:images:downsampled: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 2:homefolders:georgedyke:Documents:Symbios:DCC-FCMS:SDCG:SDCG-6:Minutes:images:downsampled:031.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4C948963" w14:textId="1DE97EAD" w:rsidR="00E84C3D" w:rsidRDefault="00B35E0F" w:rsidP="00DC466D">
      <w:pPr>
        <w:spacing w:after="120"/>
        <w:rPr>
          <w:sz w:val="22"/>
          <w:szCs w:val="22"/>
          <w:lang w:val="en-AU"/>
        </w:rPr>
      </w:pPr>
      <w:r>
        <w:rPr>
          <w:sz w:val="22"/>
          <w:szCs w:val="22"/>
          <w:lang w:val="en-AU"/>
        </w:rPr>
        <w:t xml:space="preserve">Brian </w:t>
      </w:r>
      <w:r w:rsidR="00320EAF">
        <w:rPr>
          <w:sz w:val="22"/>
          <w:szCs w:val="22"/>
          <w:lang w:val="en-AU"/>
        </w:rPr>
        <w:t>noted</w:t>
      </w:r>
      <w:r>
        <w:rPr>
          <w:sz w:val="22"/>
          <w:szCs w:val="22"/>
          <w:lang w:val="en-AU"/>
        </w:rPr>
        <w:t xml:space="preserve"> the linkages</w:t>
      </w:r>
      <w:r w:rsidR="00320EAF">
        <w:rPr>
          <w:sz w:val="22"/>
          <w:szCs w:val="22"/>
          <w:lang w:val="en-AU"/>
        </w:rPr>
        <w:t xml:space="preserve"> between the Services and </w:t>
      </w:r>
      <w:r>
        <w:rPr>
          <w:sz w:val="22"/>
          <w:szCs w:val="22"/>
          <w:lang w:val="en-AU"/>
        </w:rPr>
        <w:t>the MGD</w:t>
      </w:r>
      <w:r w:rsidR="00A046D1">
        <w:rPr>
          <w:sz w:val="22"/>
          <w:szCs w:val="22"/>
          <w:lang w:val="en-AU"/>
        </w:rPr>
        <w:t xml:space="preserve">, and that </w:t>
      </w:r>
      <w:r>
        <w:rPr>
          <w:sz w:val="22"/>
          <w:szCs w:val="22"/>
          <w:lang w:val="en-AU"/>
        </w:rPr>
        <w:t>he is planning to include references within the SDMS and CSET</w:t>
      </w:r>
      <w:r w:rsidR="000B5020">
        <w:rPr>
          <w:sz w:val="22"/>
          <w:szCs w:val="22"/>
          <w:lang w:val="en-AU"/>
        </w:rPr>
        <w:t>. He is al</w:t>
      </w:r>
      <w:r w:rsidR="00CD63DF">
        <w:rPr>
          <w:sz w:val="22"/>
          <w:szCs w:val="22"/>
          <w:lang w:val="en-AU"/>
        </w:rPr>
        <w:t>s</w:t>
      </w:r>
      <w:r w:rsidR="000B5020">
        <w:rPr>
          <w:sz w:val="22"/>
          <w:szCs w:val="22"/>
          <w:lang w:val="en-AU"/>
        </w:rPr>
        <w:t xml:space="preserve">o looking at </w:t>
      </w:r>
      <w:r>
        <w:rPr>
          <w:sz w:val="22"/>
          <w:szCs w:val="22"/>
          <w:lang w:val="en-AU"/>
        </w:rPr>
        <w:t>building links back from the MGD to space data</w:t>
      </w:r>
      <w:r w:rsidR="00F57262">
        <w:rPr>
          <w:sz w:val="22"/>
          <w:szCs w:val="22"/>
          <w:lang w:val="en-AU"/>
        </w:rPr>
        <w:t xml:space="preserve">, </w:t>
      </w:r>
      <w:r>
        <w:rPr>
          <w:sz w:val="22"/>
          <w:szCs w:val="22"/>
          <w:lang w:val="en-AU"/>
        </w:rPr>
        <w:t>for example</w:t>
      </w:r>
      <w:r w:rsidR="00F57262">
        <w:rPr>
          <w:sz w:val="22"/>
          <w:szCs w:val="22"/>
          <w:lang w:val="en-AU"/>
        </w:rPr>
        <w:t xml:space="preserve"> possibly to the</w:t>
      </w:r>
      <w:r>
        <w:rPr>
          <w:sz w:val="22"/>
          <w:szCs w:val="22"/>
          <w:lang w:val="en-AU"/>
        </w:rPr>
        <w:t xml:space="preserve"> coverage analyser</w:t>
      </w:r>
      <w:r w:rsidR="00F57262">
        <w:rPr>
          <w:sz w:val="22"/>
          <w:szCs w:val="22"/>
          <w:lang w:val="en-AU"/>
        </w:rPr>
        <w:t>.</w:t>
      </w:r>
    </w:p>
    <w:p w14:paraId="7967897B" w14:textId="77777777" w:rsidR="00357C43" w:rsidRDefault="00357C43" w:rsidP="00DC466D">
      <w:pPr>
        <w:spacing w:after="120"/>
        <w:rPr>
          <w:sz w:val="22"/>
          <w:szCs w:val="22"/>
          <w:lang w:val="en-AU"/>
        </w:rPr>
      </w:pPr>
      <w:r>
        <w:rPr>
          <w:sz w:val="22"/>
          <w:szCs w:val="22"/>
          <w:lang w:val="en-AU"/>
        </w:rPr>
        <w:t>A brief discussion followed:</w:t>
      </w:r>
    </w:p>
    <w:p w14:paraId="141230D1" w14:textId="3A29334F" w:rsidR="00B35E0F" w:rsidRDefault="0046152B" w:rsidP="00845185">
      <w:pPr>
        <w:numPr>
          <w:ilvl w:val="0"/>
          <w:numId w:val="21"/>
        </w:numPr>
        <w:spacing w:after="120"/>
        <w:rPr>
          <w:sz w:val="22"/>
          <w:szCs w:val="22"/>
          <w:lang w:val="en-AU"/>
        </w:rPr>
      </w:pPr>
      <w:r>
        <w:rPr>
          <w:sz w:val="22"/>
          <w:szCs w:val="22"/>
          <w:lang w:val="en-AU"/>
        </w:rPr>
        <w:t xml:space="preserve">Inge </w:t>
      </w:r>
      <w:r w:rsidR="00C02F60">
        <w:rPr>
          <w:sz w:val="22"/>
          <w:szCs w:val="22"/>
          <w:lang w:val="en-AU"/>
        </w:rPr>
        <w:t xml:space="preserve">noted that it may be possible that the </w:t>
      </w:r>
      <w:r w:rsidR="00E12A97">
        <w:rPr>
          <w:sz w:val="22"/>
          <w:szCs w:val="22"/>
          <w:lang w:val="en-AU"/>
        </w:rPr>
        <w:t xml:space="preserve">Global Forest </w:t>
      </w:r>
      <w:r w:rsidR="00B573FF">
        <w:rPr>
          <w:sz w:val="22"/>
          <w:szCs w:val="22"/>
          <w:lang w:val="en-AU"/>
        </w:rPr>
        <w:t xml:space="preserve">Watch </w:t>
      </w:r>
      <w:r w:rsidR="00E12A97">
        <w:rPr>
          <w:sz w:val="22"/>
          <w:szCs w:val="22"/>
          <w:lang w:val="en-AU"/>
        </w:rPr>
        <w:t xml:space="preserve">Products (from Matt Hansen) are </w:t>
      </w:r>
      <w:r>
        <w:rPr>
          <w:sz w:val="22"/>
          <w:szCs w:val="22"/>
          <w:lang w:val="en-AU"/>
        </w:rPr>
        <w:t xml:space="preserve">consistent with the MGD so long as it is used in line with the guidelines </w:t>
      </w:r>
      <w:r w:rsidR="004C4422">
        <w:rPr>
          <w:sz w:val="22"/>
          <w:szCs w:val="22"/>
          <w:lang w:val="en-AU"/>
        </w:rPr>
        <w:t xml:space="preserve">prescribed </w:t>
      </w:r>
      <w:r w:rsidR="00242120">
        <w:rPr>
          <w:sz w:val="22"/>
          <w:szCs w:val="22"/>
          <w:lang w:val="en-AU"/>
        </w:rPr>
        <w:t xml:space="preserve">by Pontus. </w:t>
      </w:r>
      <w:r w:rsidR="008E3046" w:rsidRPr="008E3046">
        <w:rPr>
          <w:sz w:val="22"/>
          <w:szCs w:val="22"/>
          <w:lang w:val="en-AU"/>
        </w:rPr>
        <w:t xml:space="preserve">Evie Merethe Hagen </w:t>
      </w:r>
      <w:r w:rsidR="00665F4A">
        <w:rPr>
          <w:sz w:val="22"/>
          <w:szCs w:val="22"/>
          <w:lang w:val="en-AU"/>
        </w:rPr>
        <w:t>noted that</w:t>
      </w:r>
      <w:r w:rsidR="00072F4C">
        <w:rPr>
          <w:sz w:val="22"/>
          <w:szCs w:val="22"/>
          <w:lang w:val="en-AU"/>
        </w:rPr>
        <w:t xml:space="preserve"> SilvaCarbon is making the </w:t>
      </w:r>
      <w:r w:rsidR="00C32C0A">
        <w:rPr>
          <w:sz w:val="22"/>
          <w:szCs w:val="22"/>
          <w:lang w:val="en-AU"/>
        </w:rPr>
        <w:t xml:space="preserve">training materials </w:t>
      </w:r>
      <w:r w:rsidR="00D90059">
        <w:rPr>
          <w:sz w:val="22"/>
          <w:szCs w:val="22"/>
          <w:lang w:val="en-AU"/>
        </w:rPr>
        <w:t>outlining this process</w:t>
      </w:r>
      <w:r w:rsidR="00665F4A">
        <w:rPr>
          <w:sz w:val="22"/>
          <w:szCs w:val="22"/>
          <w:lang w:val="en-AU"/>
        </w:rPr>
        <w:t>.</w:t>
      </w:r>
      <w:r w:rsidR="00F176B3">
        <w:rPr>
          <w:sz w:val="22"/>
          <w:szCs w:val="22"/>
          <w:lang w:val="en-AU"/>
        </w:rPr>
        <w:t xml:space="preserve"> The</w:t>
      </w:r>
      <w:r w:rsidR="00FD49BE">
        <w:rPr>
          <w:sz w:val="22"/>
          <w:szCs w:val="22"/>
          <w:lang w:val="en-AU"/>
        </w:rPr>
        <w:t>re</w:t>
      </w:r>
      <w:r w:rsidR="00F176B3">
        <w:rPr>
          <w:sz w:val="22"/>
          <w:szCs w:val="22"/>
          <w:lang w:val="en-AU"/>
        </w:rPr>
        <w:t xml:space="preserve"> was a request to circulate the </w:t>
      </w:r>
      <w:r w:rsidR="003346F9">
        <w:rPr>
          <w:sz w:val="22"/>
          <w:szCs w:val="22"/>
          <w:lang w:val="en-AU"/>
        </w:rPr>
        <w:t xml:space="preserve">guidelines as there are have been significant doubts about the suitability of </w:t>
      </w:r>
      <w:r w:rsidR="00A93C8C">
        <w:rPr>
          <w:sz w:val="22"/>
          <w:szCs w:val="22"/>
          <w:lang w:val="en-AU"/>
        </w:rPr>
        <w:t xml:space="preserve">global-scale map products, such as </w:t>
      </w:r>
      <w:r w:rsidR="003346F9">
        <w:rPr>
          <w:sz w:val="22"/>
          <w:szCs w:val="22"/>
          <w:lang w:val="en-AU"/>
        </w:rPr>
        <w:t>the Global Forest Products</w:t>
      </w:r>
      <w:r w:rsidR="00A93C8C">
        <w:rPr>
          <w:sz w:val="22"/>
          <w:szCs w:val="22"/>
          <w:lang w:val="en-AU"/>
        </w:rPr>
        <w:t>,</w:t>
      </w:r>
      <w:r w:rsidR="003346F9">
        <w:rPr>
          <w:sz w:val="22"/>
          <w:szCs w:val="22"/>
          <w:lang w:val="en-AU"/>
        </w:rPr>
        <w:t xml:space="preserve"> as a basis for national MRV.</w:t>
      </w:r>
    </w:p>
    <w:p w14:paraId="18E78297" w14:textId="77777777" w:rsidR="00725C49" w:rsidRDefault="00821CF0" w:rsidP="00845185">
      <w:pPr>
        <w:numPr>
          <w:ilvl w:val="0"/>
          <w:numId w:val="21"/>
        </w:numPr>
        <w:spacing w:after="120"/>
        <w:rPr>
          <w:sz w:val="22"/>
          <w:szCs w:val="22"/>
          <w:lang w:val="en-AU"/>
        </w:rPr>
      </w:pPr>
      <w:r>
        <w:rPr>
          <w:sz w:val="22"/>
          <w:szCs w:val="22"/>
          <w:lang w:val="en-AU"/>
        </w:rPr>
        <w:t xml:space="preserve">Sylvia </w:t>
      </w:r>
      <w:r w:rsidR="007329D2">
        <w:rPr>
          <w:sz w:val="22"/>
          <w:szCs w:val="22"/>
          <w:lang w:val="en-AU"/>
        </w:rPr>
        <w:t>Wilson asked if any countries have been consulted by the SEO in the development of the SDMS, and Brian noted that these tools have been</w:t>
      </w:r>
      <w:r>
        <w:rPr>
          <w:sz w:val="22"/>
          <w:szCs w:val="22"/>
          <w:lang w:val="en-AU"/>
        </w:rPr>
        <w:t xml:space="preserve"> t</w:t>
      </w:r>
      <w:r w:rsidR="007329D2">
        <w:rPr>
          <w:sz w:val="22"/>
          <w:szCs w:val="22"/>
          <w:lang w:val="en-AU"/>
        </w:rPr>
        <w:t>ested with Kenya and Colombia.</w:t>
      </w:r>
    </w:p>
    <w:p w14:paraId="0489AB55" w14:textId="77777777" w:rsidR="00DB56DE" w:rsidRDefault="00C24D8E" w:rsidP="00845185">
      <w:pPr>
        <w:numPr>
          <w:ilvl w:val="0"/>
          <w:numId w:val="21"/>
        </w:numPr>
        <w:spacing w:after="120"/>
        <w:rPr>
          <w:sz w:val="22"/>
          <w:szCs w:val="22"/>
          <w:lang w:val="en-AU"/>
        </w:rPr>
      </w:pPr>
      <w:r>
        <w:rPr>
          <w:sz w:val="22"/>
          <w:szCs w:val="22"/>
          <w:lang w:val="en-AU"/>
        </w:rPr>
        <w:lastRenderedPageBreak/>
        <w:t xml:space="preserve">Yves </w:t>
      </w:r>
      <w:r w:rsidR="00E00D15">
        <w:rPr>
          <w:sz w:val="22"/>
          <w:szCs w:val="22"/>
          <w:lang w:val="en-AU"/>
        </w:rPr>
        <w:t xml:space="preserve">noted that the </w:t>
      </w:r>
      <w:r w:rsidR="003E2332">
        <w:rPr>
          <w:sz w:val="22"/>
          <w:szCs w:val="22"/>
          <w:lang w:val="en-AU"/>
        </w:rPr>
        <w:t xml:space="preserve">GEOGLAM community </w:t>
      </w:r>
      <w:r w:rsidR="00E00D15">
        <w:rPr>
          <w:sz w:val="22"/>
          <w:szCs w:val="22"/>
          <w:lang w:val="en-AU"/>
        </w:rPr>
        <w:t xml:space="preserve">is </w:t>
      </w:r>
      <w:r w:rsidR="003E2332">
        <w:rPr>
          <w:sz w:val="22"/>
          <w:szCs w:val="22"/>
          <w:lang w:val="en-AU"/>
        </w:rPr>
        <w:t xml:space="preserve">quite </w:t>
      </w:r>
      <w:r w:rsidR="00D53E87">
        <w:rPr>
          <w:sz w:val="22"/>
          <w:szCs w:val="22"/>
          <w:lang w:val="en-AU"/>
        </w:rPr>
        <w:t>interested</w:t>
      </w:r>
      <w:r w:rsidR="003E2332">
        <w:rPr>
          <w:sz w:val="22"/>
          <w:szCs w:val="22"/>
          <w:lang w:val="en-AU"/>
        </w:rPr>
        <w:t xml:space="preserve"> in tools</w:t>
      </w:r>
      <w:r w:rsidR="00E00D15">
        <w:rPr>
          <w:sz w:val="22"/>
          <w:szCs w:val="22"/>
          <w:lang w:val="en-AU"/>
        </w:rPr>
        <w:t xml:space="preserve"> space data </w:t>
      </w:r>
      <w:r w:rsidR="004A14CB">
        <w:rPr>
          <w:sz w:val="22"/>
          <w:szCs w:val="22"/>
          <w:lang w:val="en-AU"/>
        </w:rPr>
        <w:t>management</w:t>
      </w:r>
      <w:r w:rsidR="00E00D15">
        <w:rPr>
          <w:sz w:val="22"/>
          <w:szCs w:val="22"/>
          <w:lang w:val="en-AU"/>
        </w:rPr>
        <w:t xml:space="preserve"> tools like the SDMS.</w:t>
      </w:r>
    </w:p>
    <w:p w14:paraId="307E9281" w14:textId="77777777" w:rsidR="00DB3FDA" w:rsidRPr="00DB3FDA" w:rsidRDefault="00DB3FDA" w:rsidP="00E735D8">
      <w:pPr>
        <w:spacing w:after="120"/>
        <w:rPr>
          <w:i/>
          <w:sz w:val="22"/>
          <w:szCs w:val="22"/>
          <w:lang w:val="en-AU"/>
        </w:rPr>
      </w:pPr>
      <w:r w:rsidRPr="00DB3FDA">
        <w:rPr>
          <w:i/>
          <w:sz w:val="22"/>
          <w:szCs w:val="22"/>
          <w:lang w:val="en-AU"/>
        </w:rPr>
        <w:t>R&amp;D Activity Thread</w:t>
      </w:r>
      <w:r w:rsidR="00FC0A01">
        <w:rPr>
          <w:i/>
          <w:sz w:val="22"/>
          <w:szCs w:val="22"/>
          <w:lang w:val="en-AU"/>
        </w:rPr>
        <w:t xml:space="preserve"> and Commercial Support</w:t>
      </w:r>
    </w:p>
    <w:p w14:paraId="02C7224E" w14:textId="77777777" w:rsidR="00376501" w:rsidRDefault="00050F86" w:rsidP="00E735D8">
      <w:pPr>
        <w:spacing w:after="120"/>
        <w:rPr>
          <w:sz w:val="22"/>
          <w:szCs w:val="22"/>
          <w:lang w:val="en-AU"/>
        </w:rPr>
      </w:pPr>
      <w:r>
        <w:rPr>
          <w:sz w:val="22"/>
          <w:szCs w:val="22"/>
          <w:lang w:val="en-AU"/>
        </w:rPr>
        <w:t xml:space="preserve">Ake Rosenqvist presented a summary of the </w:t>
      </w:r>
      <w:r w:rsidR="00FC0A01">
        <w:rPr>
          <w:sz w:val="22"/>
          <w:szCs w:val="22"/>
          <w:lang w:val="en-AU"/>
        </w:rPr>
        <w:t>R&amp;D</w:t>
      </w:r>
      <w:r>
        <w:rPr>
          <w:sz w:val="22"/>
          <w:szCs w:val="22"/>
          <w:lang w:val="en-AU"/>
        </w:rPr>
        <w:t xml:space="preserve"> </w:t>
      </w:r>
      <w:r w:rsidR="00FC0A01">
        <w:rPr>
          <w:sz w:val="22"/>
          <w:szCs w:val="22"/>
          <w:lang w:val="en-AU"/>
        </w:rPr>
        <w:t>activity thread, including on the potential for support from the commercial sector</w:t>
      </w:r>
      <w:r>
        <w:rPr>
          <w:sz w:val="22"/>
          <w:szCs w:val="22"/>
          <w:lang w:val="en-AU"/>
        </w:rPr>
        <w:t>.</w:t>
      </w:r>
    </w:p>
    <w:p w14:paraId="2C7BA9BB" w14:textId="77777777" w:rsidR="00106B50" w:rsidRDefault="002C5B0F" w:rsidP="009E1206">
      <w:pPr>
        <w:spacing w:after="120"/>
        <w:jc w:val="center"/>
        <w:rPr>
          <w:sz w:val="22"/>
          <w:szCs w:val="22"/>
          <w:lang w:val="en-AU"/>
        </w:rPr>
      </w:pPr>
      <w:r>
        <w:rPr>
          <w:noProof/>
          <w:sz w:val="22"/>
          <w:szCs w:val="22"/>
        </w:rPr>
        <w:drawing>
          <wp:inline distT="0" distB="0" distL="0" distR="0" wp14:anchorId="640D4372" wp14:editId="6BE14C3F">
            <wp:extent cx="2520000" cy="1897755"/>
            <wp:effectExtent l="0" t="0" r="0" b="7620"/>
            <wp:docPr id="202" name="Picture 202" descr="Macintosh HD 2:homefolders:georgedyke:Documents:Symbios:DCC-FCMS:SDCG:SDCG-6:Minutes:images:downsampled: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 2:homefolders:georgedyke:Documents:Symbios:DCC-FCMS:SDCG:SDCG-6:Minutes:images:downsampled:03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r>
        <w:rPr>
          <w:noProof/>
          <w:sz w:val="22"/>
          <w:szCs w:val="22"/>
        </w:rPr>
        <w:drawing>
          <wp:inline distT="0" distB="0" distL="0" distR="0" wp14:anchorId="3D36F2F1" wp14:editId="0012CA51">
            <wp:extent cx="2520000" cy="1890760"/>
            <wp:effectExtent l="0" t="0" r="0" b="0"/>
            <wp:docPr id="203" name="Picture 203" descr="Macintosh HD 2:homefolders:georgedyke:Documents:Symbios:DCC-FCMS:SDCG:SDCG-6:Minutes:images:downsampled: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 2:homefolders:georgedyke:Documents:Symbios:DCC-FCMS:SDCG:SDCG-6:Minutes:images:downsampled:03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1F2B48E6" w14:textId="77777777" w:rsidR="00542A01" w:rsidRDefault="00106B50" w:rsidP="005D6C5F">
      <w:pPr>
        <w:spacing w:after="120"/>
        <w:rPr>
          <w:sz w:val="22"/>
          <w:szCs w:val="22"/>
          <w:lang w:val="en-AU"/>
        </w:rPr>
      </w:pPr>
      <w:r>
        <w:rPr>
          <w:sz w:val="22"/>
          <w:szCs w:val="22"/>
          <w:lang w:val="en-AU"/>
        </w:rPr>
        <w:t>Ake</w:t>
      </w:r>
      <w:r w:rsidR="008116B7">
        <w:rPr>
          <w:sz w:val="22"/>
          <w:szCs w:val="22"/>
          <w:lang w:val="en-AU"/>
        </w:rPr>
        <w:t xml:space="preserve"> noted that</w:t>
      </w:r>
      <w:r w:rsidR="005C212B">
        <w:rPr>
          <w:sz w:val="22"/>
          <w:szCs w:val="22"/>
          <w:lang w:val="en-AU"/>
        </w:rPr>
        <w:t xml:space="preserve"> he is proposing a split of the </w:t>
      </w:r>
      <w:r w:rsidR="00B017D5">
        <w:rPr>
          <w:sz w:val="22"/>
          <w:szCs w:val="22"/>
          <w:lang w:val="en-AU"/>
        </w:rPr>
        <w:t>R&amp;D outcomes</w:t>
      </w:r>
      <w:r w:rsidR="00B12C1D">
        <w:rPr>
          <w:sz w:val="22"/>
          <w:szCs w:val="22"/>
          <w:lang w:val="en-AU"/>
        </w:rPr>
        <w:t xml:space="preserve">, and </w:t>
      </w:r>
      <w:r w:rsidR="00F212F2">
        <w:rPr>
          <w:sz w:val="22"/>
          <w:szCs w:val="22"/>
          <w:lang w:val="en-AU"/>
        </w:rPr>
        <w:t xml:space="preserve">also adding an </w:t>
      </w:r>
      <w:r w:rsidR="00542A01">
        <w:rPr>
          <w:sz w:val="22"/>
          <w:szCs w:val="22"/>
          <w:lang w:val="en-AU"/>
        </w:rPr>
        <w:t xml:space="preserve">outcome about </w:t>
      </w:r>
      <w:r w:rsidR="004E5C72">
        <w:rPr>
          <w:sz w:val="22"/>
          <w:szCs w:val="22"/>
          <w:lang w:val="en-AU"/>
        </w:rPr>
        <w:t>the provision of</w:t>
      </w:r>
      <w:r w:rsidR="00542A01">
        <w:rPr>
          <w:sz w:val="22"/>
          <w:szCs w:val="22"/>
          <w:lang w:val="en-AU"/>
        </w:rPr>
        <w:t xml:space="preserve"> satellite data required to progress GFOI priority R&amp;D topics</w:t>
      </w:r>
      <w:r w:rsidR="00333474">
        <w:rPr>
          <w:sz w:val="22"/>
          <w:szCs w:val="22"/>
          <w:lang w:val="en-AU"/>
        </w:rPr>
        <w:t>.</w:t>
      </w:r>
      <w:r w:rsidR="005D6C5F">
        <w:rPr>
          <w:sz w:val="22"/>
          <w:szCs w:val="22"/>
          <w:lang w:val="en-AU"/>
        </w:rPr>
        <w:t xml:space="preserve"> He noted that currently </w:t>
      </w:r>
      <w:r w:rsidR="003B0DF0">
        <w:rPr>
          <w:sz w:val="22"/>
          <w:szCs w:val="22"/>
          <w:lang w:val="en-AU"/>
        </w:rPr>
        <w:t xml:space="preserve">there are about 30 </w:t>
      </w:r>
      <w:r w:rsidR="005D6C5F">
        <w:rPr>
          <w:sz w:val="22"/>
          <w:szCs w:val="22"/>
          <w:lang w:val="en-AU"/>
        </w:rPr>
        <w:t xml:space="preserve">GFOI </w:t>
      </w:r>
      <w:r w:rsidR="003B0DF0">
        <w:rPr>
          <w:sz w:val="22"/>
          <w:szCs w:val="22"/>
          <w:lang w:val="en-AU"/>
        </w:rPr>
        <w:t>sit</w:t>
      </w:r>
      <w:r w:rsidR="005D6C5F">
        <w:rPr>
          <w:sz w:val="22"/>
          <w:szCs w:val="22"/>
          <w:lang w:val="en-AU"/>
        </w:rPr>
        <w:t xml:space="preserve">es, </w:t>
      </w:r>
      <w:r w:rsidR="003B0DF0">
        <w:rPr>
          <w:sz w:val="22"/>
          <w:szCs w:val="22"/>
          <w:lang w:val="en-AU"/>
        </w:rPr>
        <w:t>but not all sites use all sensors</w:t>
      </w:r>
      <w:r w:rsidR="005D6C5F">
        <w:rPr>
          <w:sz w:val="22"/>
          <w:szCs w:val="22"/>
          <w:lang w:val="en-AU"/>
        </w:rPr>
        <w:t>.</w:t>
      </w:r>
    </w:p>
    <w:p w14:paraId="5A98617E" w14:textId="77777777" w:rsidR="00CA1379" w:rsidRPr="009576D4" w:rsidRDefault="00766CE3" w:rsidP="00845185">
      <w:pPr>
        <w:numPr>
          <w:ilvl w:val="0"/>
          <w:numId w:val="22"/>
        </w:numPr>
        <w:spacing w:after="120"/>
        <w:rPr>
          <w:sz w:val="22"/>
          <w:szCs w:val="22"/>
          <w:lang w:val="en-AU"/>
        </w:rPr>
      </w:pPr>
      <w:r w:rsidRPr="009576D4">
        <w:rPr>
          <w:sz w:val="22"/>
          <w:szCs w:val="22"/>
          <w:lang w:val="en-AU"/>
        </w:rPr>
        <w:t xml:space="preserve">Yves noted that a few years ago, </w:t>
      </w:r>
      <w:r w:rsidR="00E84B08" w:rsidRPr="009576D4">
        <w:rPr>
          <w:sz w:val="22"/>
          <w:szCs w:val="22"/>
          <w:lang w:val="en-AU"/>
        </w:rPr>
        <w:t>JECAM</w:t>
      </w:r>
      <w:r w:rsidRPr="009576D4">
        <w:rPr>
          <w:sz w:val="22"/>
          <w:szCs w:val="22"/>
          <w:lang w:val="en-AU"/>
        </w:rPr>
        <w:t xml:space="preserve"> invited private sector participation in one of their meetings. They invited </w:t>
      </w:r>
      <w:r w:rsidR="008E0FC9" w:rsidRPr="009576D4">
        <w:rPr>
          <w:sz w:val="22"/>
          <w:szCs w:val="22"/>
          <w:lang w:val="en-AU"/>
        </w:rPr>
        <w:t>10-12 commercial dat</w:t>
      </w:r>
      <w:r w:rsidRPr="009576D4">
        <w:rPr>
          <w:sz w:val="22"/>
          <w:szCs w:val="22"/>
          <w:lang w:val="en-AU"/>
        </w:rPr>
        <w:t xml:space="preserve">a providers, and about </w:t>
      </w:r>
      <w:r w:rsidR="00F146BF" w:rsidRPr="009576D4">
        <w:rPr>
          <w:sz w:val="22"/>
          <w:szCs w:val="22"/>
          <w:lang w:val="en-AU"/>
        </w:rPr>
        <w:t xml:space="preserve">6 </w:t>
      </w:r>
      <w:r w:rsidRPr="009576D4">
        <w:rPr>
          <w:sz w:val="22"/>
          <w:szCs w:val="22"/>
          <w:lang w:val="en-AU"/>
        </w:rPr>
        <w:t>attended the meeting</w:t>
      </w:r>
      <w:r w:rsidR="00F146BF" w:rsidRPr="009576D4">
        <w:rPr>
          <w:sz w:val="22"/>
          <w:szCs w:val="22"/>
          <w:lang w:val="en-AU"/>
        </w:rPr>
        <w:t xml:space="preserve"> with</w:t>
      </w:r>
      <w:r w:rsidR="00647939" w:rsidRPr="009576D4">
        <w:rPr>
          <w:sz w:val="22"/>
          <w:szCs w:val="22"/>
          <w:lang w:val="en-AU"/>
        </w:rPr>
        <w:t xml:space="preserve"> proposals to make to the group. </w:t>
      </w:r>
      <w:r w:rsidR="00CE5D0E" w:rsidRPr="009576D4">
        <w:rPr>
          <w:sz w:val="22"/>
          <w:szCs w:val="22"/>
          <w:lang w:val="en-AU"/>
        </w:rPr>
        <w:t xml:space="preserve">Ake </w:t>
      </w:r>
      <w:r w:rsidR="00647939" w:rsidRPr="009576D4">
        <w:rPr>
          <w:sz w:val="22"/>
          <w:szCs w:val="22"/>
          <w:lang w:val="en-AU"/>
        </w:rPr>
        <w:t>noted that</w:t>
      </w:r>
      <w:r w:rsidR="00AA19CC" w:rsidRPr="009576D4">
        <w:rPr>
          <w:sz w:val="22"/>
          <w:szCs w:val="22"/>
          <w:lang w:val="en-AU"/>
        </w:rPr>
        <w:t xml:space="preserve"> </w:t>
      </w:r>
      <w:r w:rsidR="00266607" w:rsidRPr="009576D4">
        <w:rPr>
          <w:sz w:val="22"/>
          <w:szCs w:val="22"/>
          <w:lang w:val="en-AU"/>
        </w:rPr>
        <w:t>a commercial provider event could</w:t>
      </w:r>
      <w:r w:rsidR="00CE5D0E" w:rsidRPr="009576D4">
        <w:rPr>
          <w:sz w:val="22"/>
          <w:szCs w:val="22"/>
          <w:lang w:val="en-AU"/>
        </w:rPr>
        <w:t xml:space="preserve"> be coupled with an upcoming event like the GFOI Science Summit in 2015, or sooner if possible</w:t>
      </w:r>
      <w:r w:rsidR="00F75DAB" w:rsidRPr="009576D4">
        <w:rPr>
          <w:sz w:val="22"/>
          <w:szCs w:val="22"/>
          <w:lang w:val="en-AU"/>
        </w:rPr>
        <w:t>.</w:t>
      </w:r>
      <w:r w:rsidR="009576D4">
        <w:rPr>
          <w:sz w:val="22"/>
          <w:szCs w:val="22"/>
          <w:lang w:val="en-AU"/>
        </w:rPr>
        <w:t xml:space="preserve"> </w:t>
      </w:r>
      <w:r w:rsidR="00645326" w:rsidRPr="009576D4">
        <w:rPr>
          <w:sz w:val="22"/>
          <w:szCs w:val="22"/>
          <w:lang w:val="en-AU"/>
        </w:rPr>
        <w:t>Helmut noted that industry may generate a number of good ideas</w:t>
      </w:r>
      <w:r w:rsidR="009576D4" w:rsidRPr="009576D4">
        <w:rPr>
          <w:sz w:val="22"/>
          <w:szCs w:val="22"/>
          <w:lang w:val="en-AU"/>
        </w:rPr>
        <w:t xml:space="preserve"> for SDCG and GFOI.</w:t>
      </w:r>
    </w:p>
    <w:p w14:paraId="22E0F29F" w14:textId="77777777" w:rsidR="00733931" w:rsidRPr="008A5A06" w:rsidRDefault="00CA1379" w:rsidP="00845185">
      <w:pPr>
        <w:numPr>
          <w:ilvl w:val="0"/>
          <w:numId w:val="22"/>
        </w:numPr>
        <w:spacing w:after="120"/>
        <w:rPr>
          <w:sz w:val="22"/>
          <w:szCs w:val="22"/>
          <w:lang w:val="en-AU"/>
        </w:rPr>
      </w:pPr>
      <w:r w:rsidRPr="008A5A06">
        <w:rPr>
          <w:sz w:val="22"/>
          <w:szCs w:val="22"/>
          <w:lang w:val="en-AU"/>
        </w:rPr>
        <w:t xml:space="preserve">It was </w:t>
      </w:r>
      <w:r w:rsidR="008A5A06" w:rsidRPr="008A5A06">
        <w:rPr>
          <w:sz w:val="22"/>
          <w:szCs w:val="22"/>
          <w:lang w:val="en-AU"/>
        </w:rPr>
        <w:t>suggested</w:t>
      </w:r>
      <w:r w:rsidRPr="008A5A06">
        <w:rPr>
          <w:sz w:val="22"/>
          <w:szCs w:val="22"/>
          <w:lang w:val="en-AU"/>
        </w:rPr>
        <w:t xml:space="preserve"> to host the meeting in </w:t>
      </w:r>
      <w:r w:rsidR="00645326" w:rsidRPr="008A5A06">
        <w:rPr>
          <w:sz w:val="22"/>
          <w:szCs w:val="22"/>
          <w:lang w:val="en-AU"/>
        </w:rPr>
        <w:t>Europe or Nort</w:t>
      </w:r>
      <w:r w:rsidR="008A5A06" w:rsidRPr="008A5A06">
        <w:rPr>
          <w:sz w:val="22"/>
          <w:szCs w:val="22"/>
          <w:lang w:val="en-AU"/>
        </w:rPr>
        <w:t xml:space="preserve">h America to make it accessible, and </w:t>
      </w:r>
      <w:r w:rsidR="00733931" w:rsidRPr="008A5A06">
        <w:rPr>
          <w:sz w:val="22"/>
          <w:szCs w:val="22"/>
          <w:lang w:val="en-AU"/>
        </w:rPr>
        <w:t xml:space="preserve">Yves mentioned </w:t>
      </w:r>
      <w:r w:rsidR="00D74B46" w:rsidRPr="008A5A06">
        <w:rPr>
          <w:sz w:val="22"/>
          <w:szCs w:val="22"/>
          <w:lang w:val="en-AU"/>
        </w:rPr>
        <w:t>CSA could also host</w:t>
      </w:r>
      <w:r w:rsidR="008A5A06">
        <w:rPr>
          <w:sz w:val="22"/>
          <w:szCs w:val="22"/>
          <w:lang w:val="en-AU"/>
        </w:rPr>
        <w:t>.</w:t>
      </w:r>
    </w:p>
    <w:p w14:paraId="2AC87B0E" w14:textId="77777777" w:rsidR="003D22B9" w:rsidRPr="009E27B6" w:rsidRDefault="009E27B6" w:rsidP="00E735D8">
      <w:pPr>
        <w:spacing w:after="120"/>
        <w:rPr>
          <w:i/>
          <w:sz w:val="22"/>
          <w:szCs w:val="22"/>
          <w:lang w:val="en-AU"/>
        </w:rPr>
      </w:pPr>
      <w:r w:rsidRPr="009E27B6">
        <w:rPr>
          <w:i/>
          <w:sz w:val="22"/>
          <w:szCs w:val="22"/>
          <w:lang w:val="en-AU"/>
        </w:rPr>
        <w:t>Component Coordination and Country Engagement</w:t>
      </w:r>
    </w:p>
    <w:p w14:paraId="682591E3" w14:textId="77777777" w:rsidR="00854C9C" w:rsidRDefault="00854C9C" w:rsidP="00E735D8">
      <w:pPr>
        <w:spacing w:after="120"/>
        <w:rPr>
          <w:sz w:val="22"/>
          <w:szCs w:val="22"/>
          <w:lang w:val="en-AU"/>
        </w:rPr>
      </w:pPr>
      <w:r>
        <w:rPr>
          <w:sz w:val="22"/>
          <w:szCs w:val="22"/>
          <w:lang w:val="en-AU"/>
        </w:rPr>
        <w:t xml:space="preserve">Simon Eggelston presented a summary of </w:t>
      </w:r>
      <w:r w:rsidR="00BE6B60">
        <w:rPr>
          <w:sz w:val="22"/>
          <w:szCs w:val="22"/>
          <w:lang w:val="en-AU"/>
        </w:rPr>
        <w:t>component coordination and country engagement activity thread</w:t>
      </w:r>
      <w:r>
        <w:rPr>
          <w:sz w:val="22"/>
          <w:szCs w:val="22"/>
          <w:lang w:val="en-AU"/>
        </w:rPr>
        <w:t>.</w:t>
      </w:r>
    </w:p>
    <w:p w14:paraId="045AAE73" w14:textId="77777777" w:rsidR="00854C9C" w:rsidRDefault="00EA6B4A" w:rsidP="00D24A16">
      <w:pPr>
        <w:spacing w:after="120"/>
        <w:jc w:val="center"/>
        <w:rPr>
          <w:sz w:val="22"/>
          <w:szCs w:val="22"/>
          <w:lang w:val="en-AU"/>
        </w:rPr>
      </w:pPr>
      <w:r>
        <w:rPr>
          <w:noProof/>
          <w:sz w:val="22"/>
          <w:szCs w:val="22"/>
        </w:rPr>
        <w:drawing>
          <wp:inline distT="0" distB="0" distL="0" distR="0" wp14:anchorId="6BE832D4" wp14:editId="45F2F211">
            <wp:extent cx="2520000" cy="1890760"/>
            <wp:effectExtent l="0" t="0" r="0" b="0"/>
            <wp:docPr id="204" name="Picture 204" descr="Macintosh HD 2:homefolders:georgedyke:Documents:Symbios:DCC-FCMS:SDCG:SDCG-6:Minutes:images:downsampled: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 2:homefolders:georgedyke:Documents:Symbios:DCC-FCMS:SDCG:SDCG-6:Minutes:images:downsampled:034.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143D51D1" wp14:editId="0F787806">
            <wp:extent cx="2520000" cy="1915091"/>
            <wp:effectExtent l="0" t="0" r="0" b="0"/>
            <wp:docPr id="205" name="Picture 205" descr="Macintosh HD 2:homefolders:georgedyke:Documents:Symbios:DCC-FCMS:SDCG:SDCG-6:Minutes:images:downsampled: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 2:homefolders:georgedyke:Documents:Symbios:DCC-FCMS:SDCG:SDCG-6:Minutes:images:downsampled:035.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000" cy="1915091"/>
                    </a:xfrm>
                    <a:prstGeom prst="rect">
                      <a:avLst/>
                    </a:prstGeom>
                    <a:noFill/>
                    <a:ln>
                      <a:noFill/>
                    </a:ln>
                  </pic:spPr>
                </pic:pic>
              </a:graphicData>
            </a:graphic>
          </wp:inline>
        </w:drawing>
      </w:r>
    </w:p>
    <w:p w14:paraId="25E3245B" w14:textId="77777777" w:rsidR="00C82D1C" w:rsidRDefault="00765914" w:rsidP="00E735D8">
      <w:pPr>
        <w:spacing w:after="120"/>
        <w:rPr>
          <w:sz w:val="22"/>
          <w:szCs w:val="22"/>
          <w:lang w:val="en-AU"/>
        </w:rPr>
      </w:pPr>
      <w:r>
        <w:rPr>
          <w:sz w:val="22"/>
          <w:szCs w:val="22"/>
          <w:lang w:val="en-AU"/>
        </w:rPr>
        <w:t>Simon noted that the GFOI Office is</w:t>
      </w:r>
      <w:r w:rsidR="00D15E1F">
        <w:rPr>
          <w:sz w:val="22"/>
          <w:szCs w:val="22"/>
          <w:lang w:val="en-AU"/>
        </w:rPr>
        <w:t xml:space="preserve"> </w:t>
      </w:r>
      <w:r w:rsidR="00956698">
        <w:rPr>
          <w:sz w:val="22"/>
          <w:szCs w:val="22"/>
          <w:lang w:val="en-AU"/>
        </w:rPr>
        <w:t>working to promote the MGD to IPCC</w:t>
      </w:r>
      <w:r w:rsidR="00BA63A2">
        <w:rPr>
          <w:sz w:val="22"/>
          <w:szCs w:val="22"/>
          <w:lang w:val="en-AU"/>
        </w:rPr>
        <w:t>,</w:t>
      </w:r>
      <w:r w:rsidR="00956698">
        <w:rPr>
          <w:sz w:val="22"/>
          <w:szCs w:val="22"/>
          <w:lang w:val="en-AU"/>
        </w:rPr>
        <w:t xml:space="preserve"> and</w:t>
      </w:r>
      <w:r w:rsidR="00BA63A2">
        <w:rPr>
          <w:sz w:val="22"/>
          <w:szCs w:val="22"/>
          <w:lang w:val="en-AU"/>
        </w:rPr>
        <w:t xml:space="preserve"> aid agencies like</w:t>
      </w:r>
      <w:r w:rsidR="00956698">
        <w:rPr>
          <w:sz w:val="22"/>
          <w:szCs w:val="22"/>
          <w:lang w:val="en-AU"/>
        </w:rPr>
        <w:t xml:space="preserve"> JICA</w:t>
      </w:r>
      <w:r w:rsidR="00BA63A2">
        <w:rPr>
          <w:sz w:val="22"/>
          <w:szCs w:val="22"/>
          <w:lang w:val="en-AU"/>
        </w:rPr>
        <w:t>.</w:t>
      </w:r>
      <w:r w:rsidR="00341D10">
        <w:rPr>
          <w:sz w:val="22"/>
          <w:szCs w:val="22"/>
          <w:lang w:val="en-AU"/>
        </w:rPr>
        <w:t xml:space="preserve"> Sylvia Wilson presented some additional detail on the country engagement </w:t>
      </w:r>
      <w:r w:rsidR="009963D6">
        <w:rPr>
          <w:sz w:val="22"/>
          <w:szCs w:val="22"/>
          <w:lang w:val="en-AU"/>
        </w:rPr>
        <w:t>activities</w:t>
      </w:r>
      <w:r w:rsidR="00341D10">
        <w:rPr>
          <w:sz w:val="22"/>
          <w:szCs w:val="22"/>
          <w:lang w:val="en-AU"/>
        </w:rPr>
        <w:t xml:space="preserve"> via SilvaCarbon.</w:t>
      </w:r>
    </w:p>
    <w:p w14:paraId="15F681D7" w14:textId="77777777" w:rsidR="00C82D1C" w:rsidRDefault="00376CB6" w:rsidP="00477C23">
      <w:pPr>
        <w:spacing w:after="120"/>
        <w:jc w:val="center"/>
        <w:rPr>
          <w:sz w:val="22"/>
          <w:szCs w:val="22"/>
          <w:lang w:val="en-AU"/>
        </w:rPr>
      </w:pPr>
      <w:r>
        <w:rPr>
          <w:noProof/>
          <w:sz w:val="22"/>
          <w:szCs w:val="22"/>
        </w:rPr>
        <w:lastRenderedPageBreak/>
        <w:drawing>
          <wp:inline distT="0" distB="0" distL="0" distR="0" wp14:anchorId="1BA14165" wp14:editId="1456708C">
            <wp:extent cx="2520000" cy="1887415"/>
            <wp:effectExtent l="0" t="0" r="0" b="0"/>
            <wp:docPr id="206" name="Picture 206" descr="Macintosh HD 2:homefolders:georgedyke:Documents:Symbios:DCC-FCMS:SDCG:SDCG-6:Minutes:images:downsampled: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 2:homefolders:georgedyke:Documents:Symbios:DCC-FCMS:SDCG:SDCG-6:Minutes:images:downsampled:036.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53286ED2" wp14:editId="51303E76">
            <wp:extent cx="2520000" cy="1890760"/>
            <wp:effectExtent l="0" t="0" r="0" b="0"/>
            <wp:docPr id="207" name="Picture 207" descr="Macintosh HD 2:homefolders:georgedyke:Documents:Symbios:DCC-FCMS:SDCG:SDCG-6:Minutes:images:downsampled: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 2:homefolders:georgedyke:Documents:Symbios:DCC-FCMS:SDCG:SDCG-6:Minutes:images:downsampled:037.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2CDFD339" w14:textId="77777777" w:rsidR="001F59AA" w:rsidRDefault="00C13349" w:rsidP="00D723B8">
      <w:pPr>
        <w:spacing w:after="120"/>
        <w:rPr>
          <w:sz w:val="22"/>
          <w:szCs w:val="22"/>
          <w:lang w:val="en-AU"/>
        </w:rPr>
      </w:pPr>
      <w:r>
        <w:rPr>
          <w:sz w:val="22"/>
          <w:szCs w:val="22"/>
          <w:lang w:val="en-AU"/>
        </w:rPr>
        <w:t xml:space="preserve">Simon confirmed that it made sense to list the GFOI Office as the lead of </w:t>
      </w:r>
      <w:r w:rsidR="00D723B8">
        <w:rPr>
          <w:sz w:val="22"/>
          <w:szCs w:val="22"/>
          <w:lang w:val="en-AU"/>
        </w:rPr>
        <w:t xml:space="preserve">the component coordination and country </w:t>
      </w:r>
      <w:r w:rsidR="00DE6D60">
        <w:rPr>
          <w:sz w:val="22"/>
          <w:szCs w:val="22"/>
          <w:lang w:val="en-AU"/>
        </w:rPr>
        <w:t>engagement</w:t>
      </w:r>
      <w:r>
        <w:rPr>
          <w:sz w:val="22"/>
          <w:szCs w:val="22"/>
          <w:lang w:val="en-AU"/>
        </w:rPr>
        <w:t xml:space="preserve"> activity thread</w:t>
      </w:r>
      <w:r w:rsidR="00D723B8">
        <w:rPr>
          <w:sz w:val="22"/>
          <w:szCs w:val="22"/>
          <w:lang w:val="en-AU"/>
        </w:rPr>
        <w:t>.</w:t>
      </w:r>
    </w:p>
    <w:p w14:paraId="21B6FB70" w14:textId="77777777" w:rsidR="00072A8E" w:rsidRDefault="00072A8E" w:rsidP="00D723B8">
      <w:pPr>
        <w:spacing w:after="120"/>
        <w:rPr>
          <w:sz w:val="22"/>
          <w:szCs w:val="22"/>
          <w:lang w:val="en-AU"/>
        </w:rPr>
      </w:pPr>
      <w:r>
        <w:rPr>
          <w:sz w:val="22"/>
          <w:szCs w:val="22"/>
          <w:lang w:val="en-AU"/>
        </w:rPr>
        <w:t>A brief discussion followed:</w:t>
      </w:r>
    </w:p>
    <w:p w14:paraId="03D8C757" w14:textId="77777777" w:rsidR="00866EFB" w:rsidRDefault="009374A7" w:rsidP="00845185">
      <w:pPr>
        <w:numPr>
          <w:ilvl w:val="0"/>
          <w:numId w:val="23"/>
        </w:numPr>
        <w:spacing w:after="120"/>
        <w:rPr>
          <w:sz w:val="22"/>
          <w:szCs w:val="22"/>
          <w:lang w:val="en-AU"/>
        </w:rPr>
      </w:pPr>
      <w:r>
        <w:rPr>
          <w:sz w:val="22"/>
          <w:szCs w:val="22"/>
          <w:lang w:val="en-AU"/>
        </w:rPr>
        <w:t xml:space="preserve">Stephen </w:t>
      </w:r>
      <w:r w:rsidR="00C7204D">
        <w:rPr>
          <w:sz w:val="22"/>
          <w:szCs w:val="22"/>
          <w:lang w:val="en-AU"/>
        </w:rPr>
        <w:t xml:space="preserve">Ward </w:t>
      </w:r>
      <w:r>
        <w:rPr>
          <w:sz w:val="22"/>
          <w:szCs w:val="22"/>
          <w:lang w:val="en-AU"/>
        </w:rPr>
        <w:t xml:space="preserve">suggested </w:t>
      </w:r>
      <w:r w:rsidR="00465F4C">
        <w:rPr>
          <w:sz w:val="22"/>
          <w:szCs w:val="22"/>
          <w:lang w:val="en-AU"/>
        </w:rPr>
        <w:t>building this activity thread around</w:t>
      </w:r>
      <w:r>
        <w:rPr>
          <w:sz w:val="22"/>
          <w:szCs w:val="22"/>
          <w:lang w:val="en-AU"/>
        </w:rPr>
        <w:t xml:space="preserve"> </w:t>
      </w:r>
      <w:r w:rsidR="00465F4C">
        <w:rPr>
          <w:sz w:val="22"/>
          <w:szCs w:val="22"/>
          <w:lang w:val="en-AU"/>
        </w:rPr>
        <w:t>the MGD</w:t>
      </w:r>
      <w:r w:rsidR="001D1BCA">
        <w:rPr>
          <w:sz w:val="22"/>
          <w:szCs w:val="22"/>
          <w:lang w:val="en-AU"/>
        </w:rPr>
        <w:t>.</w:t>
      </w:r>
    </w:p>
    <w:p w14:paraId="2E640B4E" w14:textId="77777777" w:rsidR="000400FA" w:rsidRDefault="00C7204D" w:rsidP="00845185">
      <w:pPr>
        <w:numPr>
          <w:ilvl w:val="0"/>
          <w:numId w:val="23"/>
        </w:numPr>
        <w:spacing w:after="120"/>
        <w:rPr>
          <w:sz w:val="22"/>
          <w:szCs w:val="22"/>
          <w:lang w:val="en-AU"/>
        </w:rPr>
      </w:pPr>
      <w:r>
        <w:rPr>
          <w:sz w:val="22"/>
          <w:szCs w:val="22"/>
          <w:lang w:val="en-AU"/>
        </w:rPr>
        <w:t xml:space="preserve">Stephen Briggs suggested that the </w:t>
      </w:r>
      <w:r w:rsidR="007E546D">
        <w:rPr>
          <w:sz w:val="22"/>
          <w:szCs w:val="22"/>
          <w:lang w:val="en-AU"/>
        </w:rPr>
        <w:t>biggest problem we have is engagement with the end</w:t>
      </w:r>
      <w:r w:rsidR="00975E85">
        <w:rPr>
          <w:sz w:val="22"/>
          <w:szCs w:val="22"/>
          <w:lang w:val="en-AU"/>
        </w:rPr>
        <w:t xml:space="preserve"> user countries.</w:t>
      </w:r>
    </w:p>
    <w:p w14:paraId="4F1279BD" w14:textId="77777777" w:rsidR="006B53A3" w:rsidRPr="005D0E0B" w:rsidRDefault="00B02A49" w:rsidP="007C6B8C">
      <w:pPr>
        <w:pStyle w:val="Heading1"/>
        <w:ind w:left="360" w:hanging="360"/>
        <w:rPr>
          <w:lang w:val="en-AU"/>
        </w:rPr>
      </w:pPr>
      <w:r>
        <w:rPr>
          <w:lang w:val="en-AU"/>
        </w:rPr>
        <w:t>Joint Country</w:t>
      </w:r>
      <w:r w:rsidR="00DA6155">
        <w:rPr>
          <w:lang w:val="en-AU"/>
        </w:rPr>
        <w:t xml:space="preserve"> </w:t>
      </w:r>
      <w:r w:rsidR="004355FD">
        <w:rPr>
          <w:lang w:val="en-AU"/>
        </w:rPr>
        <w:t>Session</w:t>
      </w:r>
      <w:r>
        <w:rPr>
          <w:lang w:val="en-AU"/>
        </w:rPr>
        <w:t xml:space="preserve"> with SilvaCarbon</w:t>
      </w:r>
    </w:p>
    <w:p w14:paraId="12D52FAA" w14:textId="77777777" w:rsidR="005177F1" w:rsidRDefault="007A33B9" w:rsidP="007C6B8C">
      <w:pPr>
        <w:spacing w:after="120"/>
        <w:rPr>
          <w:sz w:val="22"/>
          <w:szCs w:val="22"/>
          <w:lang w:val="en-AU"/>
        </w:rPr>
      </w:pPr>
      <w:r>
        <w:rPr>
          <w:sz w:val="22"/>
          <w:szCs w:val="22"/>
          <w:lang w:val="en-AU"/>
        </w:rPr>
        <w:t xml:space="preserve">Frank Martin Seifert </w:t>
      </w:r>
      <w:r w:rsidR="005177F1">
        <w:rPr>
          <w:sz w:val="22"/>
          <w:szCs w:val="22"/>
          <w:lang w:val="en-AU"/>
        </w:rPr>
        <w:t>welcomed the co</w:t>
      </w:r>
      <w:r w:rsidR="003D28E7">
        <w:rPr>
          <w:sz w:val="22"/>
          <w:szCs w:val="22"/>
          <w:lang w:val="en-AU"/>
        </w:rPr>
        <w:t xml:space="preserve">untry day participants, and </w:t>
      </w:r>
      <w:r w:rsidR="009D0621">
        <w:rPr>
          <w:sz w:val="22"/>
          <w:szCs w:val="22"/>
          <w:lang w:val="en-AU"/>
        </w:rPr>
        <w:t xml:space="preserve">Sylvia Wilson reviewed the objectives for </w:t>
      </w:r>
      <w:r w:rsidR="00904DE7">
        <w:rPr>
          <w:sz w:val="22"/>
          <w:szCs w:val="22"/>
          <w:lang w:val="en-AU"/>
        </w:rPr>
        <w:t>the country day.</w:t>
      </w:r>
    </w:p>
    <w:p w14:paraId="179244BB" w14:textId="77777777" w:rsidR="005177F1" w:rsidRDefault="00BA1ABE" w:rsidP="00DB22D4">
      <w:pPr>
        <w:spacing w:after="120"/>
        <w:jc w:val="center"/>
        <w:rPr>
          <w:sz w:val="22"/>
          <w:szCs w:val="22"/>
          <w:lang w:val="en-AU"/>
        </w:rPr>
      </w:pPr>
      <w:r>
        <w:rPr>
          <w:noProof/>
          <w:sz w:val="22"/>
          <w:szCs w:val="22"/>
        </w:rPr>
        <w:drawing>
          <wp:inline distT="0" distB="0" distL="0" distR="0" wp14:anchorId="42D91C58" wp14:editId="1E212FE4">
            <wp:extent cx="2520000" cy="1890760"/>
            <wp:effectExtent l="0" t="0" r="0" b="0"/>
            <wp:docPr id="208" name="Picture 208" descr="Macintosh HD 2:homefolders:georgedyke:Documents:Symbios:DCC-FCMS:SDCG:SDCG-6:Minutes:images:downsampled: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 2:homefolders:georgedyke:Documents:Symbios:DCC-FCMS:SDCG:SDCG-6:Minutes:images:downsampled:038.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7A370216" wp14:editId="2B57F20A">
            <wp:extent cx="2520000" cy="1880420"/>
            <wp:effectExtent l="0" t="0" r="0" b="0"/>
            <wp:docPr id="209" name="Picture 209" descr="Macintosh HD 2:homefolders:georgedyke:Documents:Symbios:DCC-FCMS:SDCG:SDCG-6:Minutes:images:downsampled: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 2:homefolders:georgedyke:Documents:Symbios:DCC-FCMS:SDCG:SDCG-6:Minutes:images:downsampled:039.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616387B5" w14:textId="77777777" w:rsidR="00D501E4" w:rsidRDefault="00911746" w:rsidP="003E7730">
      <w:pPr>
        <w:spacing w:after="120"/>
        <w:rPr>
          <w:sz w:val="22"/>
          <w:szCs w:val="22"/>
          <w:lang w:val="en-AU"/>
        </w:rPr>
      </w:pPr>
      <w:r>
        <w:rPr>
          <w:sz w:val="22"/>
          <w:szCs w:val="22"/>
          <w:lang w:val="en-AU"/>
        </w:rPr>
        <w:t xml:space="preserve">Stephen Briggs </w:t>
      </w:r>
      <w:r w:rsidR="005376E4">
        <w:rPr>
          <w:sz w:val="22"/>
          <w:szCs w:val="22"/>
          <w:lang w:val="en-AU"/>
        </w:rPr>
        <w:t xml:space="preserve">briefly </w:t>
      </w:r>
      <w:r w:rsidR="001A0327">
        <w:rPr>
          <w:sz w:val="22"/>
          <w:szCs w:val="22"/>
          <w:lang w:val="en-AU"/>
        </w:rPr>
        <w:t>reviewed</w:t>
      </w:r>
      <w:r>
        <w:rPr>
          <w:sz w:val="22"/>
          <w:szCs w:val="22"/>
          <w:lang w:val="en-AU"/>
        </w:rPr>
        <w:t xml:space="preserve"> the </w:t>
      </w:r>
      <w:r w:rsidR="001D4C56">
        <w:rPr>
          <w:sz w:val="22"/>
          <w:szCs w:val="22"/>
          <w:lang w:val="en-AU"/>
        </w:rPr>
        <w:t xml:space="preserve">CEOS vision for support to GFOI. He noted that </w:t>
      </w:r>
      <w:r w:rsidR="00D501E4">
        <w:rPr>
          <w:sz w:val="22"/>
          <w:szCs w:val="22"/>
          <w:lang w:val="en-AU"/>
        </w:rPr>
        <w:t xml:space="preserve">CEOS </w:t>
      </w:r>
      <w:r w:rsidR="001D4C56">
        <w:rPr>
          <w:sz w:val="22"/>
          <w:szCs w:val="22"/>
          <w:lang w:val="en-AU"/>
        </w:rPr>
        <w:t xml:space="preserve">represents </w:t>
      </w:r>
      <w:r w:rsidR="00D501E4">
        <w:rPr>
          <w:sz w:val="22"/>
          <w:szCs w:val="22"/>
          <w:lang w:val="en-AU"/>
        </w:rPr>
        <w:t>the</w:t>
      </w:r>
      <w:r w:rsidR="000224CA">
        <w:rPr>
          <w:sz w:val="22"/>
          <w:szCs w:val="22"/>
          <w:lang w:val="en-AU"/>
        </w:rPr>
        <w:t xml:space="preserve"> world’s civil space agencies, that </w:t>
      </w:r>
      <w:r w:rsidR="00D501E4">
        <w:rPr>
          <w:sz w:val="22"/>
          <w:szCs w:val="22"/>
          <w:lang w:val="en-AU"/>
        </w:rPr>
        <w:t xml:space="preserve">GFOI comes via GEO, and CEOS </w:t>
      </w:r>
      <w:r w:rsidR="00E4382D">
        <w:rPr>
          <w:sz w:val="22"/>
          <w:szCs w:val="22"/>
          <w:lang w:val="en-AU"/>
        </w:rPr>
        <w:t>members see</w:t>
      </w:r>
      <w:r w:rsidR="00D501E4">
        <w:rPr>
          <w:sz w:val="22"/>
          <w:szCs w:val="22"/>
          <w:lang w:val="en-AU"/>
        </w:rPr>
        <w:t xml:space="preserve"> GEO as an important vehicle to communicate with the wider world on a</w:t>
      </w:r>
      <w:r w:rsidR="000224CA">
        <w:rPr>
          <w:sz w:val="22"/>
          <w:szCs w:val="22"/>
          <w:lang w:val="en-AU"/>
        </w:rPr>
        <w:t xml:space="preserve"> variety of application areas.</w:t>
      </w:r>
      <w:r w:rsidR="003E7730">
        <w:rPr>
          <w:sz w:val="22"/>
          <w:szCs w:val="22"/>
          <w:lang w:val="en-AU"/>
        </w:rPr>
        <w:t xml:space="preserve"> </w:t>
      </w:r>
      <w:r w:rsidR="00FB1CC9">
        <w:rPr>
          <w:sz w:val="22"/>
          <w:szCs w:val="22"/>
          <w:lang w:val="en-AU"/>
        </w:rPr>
        <w:t xml:space="preserve">Support for data delivery comes through </w:t>
      </w:r>
      <w:r w:rsidR="004D2592">
        <w:rPr>
          <w:sz w:val="22"/>
          <w:szCs w:val="22"/>
          <w:lang w:val="en-AU"/>
        </w:rPr>
        <w:t xml:space="preserve">initiatives like Brian </w:t>
      </w:r>
      <w:r w:rsidR="00C6567D">
        <w:rPr>
          <w:sz w:val="22"/>
          <w:szCs w:val="22"/>
          <w:lang w:val="en-AU"/>
        </w:rPr>
        <w:t xml:space="preserve">Killough </w:t>
      </w:r>
      <w:r w:rsidR="004D2592">
        <w:rPr>
          <w:sz w:val="22"/>
          <w:szCs w:val="22"/>
          <w:lang w:val="en-AU"/>
        </w:rPr>
        <w:t>and the CE</w:t>
      </w:r>
      <w:r w:rsidR="003E7730">
        <w:rPr>
          <w:sz w:val="22"/>
          <w:szCs w:val="22"/>
          <w:lang w:val="en-AU"/>
        </w:rPr>
        <w:t>OS Systems Engineering Office.</w:t>
      </w:r>
    </w:p>
    <w:p w14:paraId="425A196C" w14:textId="77777777" w:rsidR="00C517D3" w:rsidRDefault="00C517D3" w:rsidP="007C6B8C">
      <w:pPr>
        <w:spacing w:after="120"/>
        <w:rPr>
          <w:sz w:val="22"/>
          <w:szCs w:val="22"/>
          <w:lang w:val="en-AU"/>
        </w:rPr>
      </w:pPr>
      <w:r>
        <w:rPr>
          <w:sz w:val="22"/>
          <w:szCs w:val="22"/>
          <w:lang w:val="en-AU"/>
        </w:rPr>
        <w:t xml:space="preserve">Stephen Ward presented </w:t>
      </w:r>
      <w:r w:rsidR="00DA6167">
        <w:rPr>
          <w:sz w:val="22"/>
          <w:szCs w:val="22"/>
          <w:lang w:val="en-AU"/>
        </w:rPr>
        <w:t>a summary of the Space Data Services for GFOI.</w:t>
      </w:r>
    </w:p>
    <w:p w14:paraId="158E28F1" w14:textId="77777777" w:rsidR="00DA6167" w:rsidRDefault="005508CF" w:rsidP="00DB22D4">
      <w:pPr>
        <w:spacing w:after="120"/>
        <w:jc w:val="center"/>
        <w:rPr>
          <w:sz w:val="22"/>
          <w:szCs w:val="22"/>
          <w:lang w:val="en-AU"/>
        </w:rPr>
      </w:pPr>
      <w:r>
        <w:rPr>
          <w:noProof/>
          <w:sz w:val="22"/>
          <w:szCs w:val="22"/>
        </w:rPr>
        <w:lastRenderedPageBreak/>
        <w:drawing>
          <wp:inline distT="0" distB="0" distL="0" distR="0" wp14:anchorId="67ED40C6" wp14:editId="13DACF4A">
            <wp:extent cx="2520000" cy="1897755"/>
            <wp:effectExtent l="0" t="0" r="0" b="7620"/>
            <wp:docPr id="210" name="Picture 210" descr="Macintosh HD 2:homefolders:georgedyke:Documents:Symbios:DCC-FCMS:SDCG:SDCG-6:Minutes:images:downsampled: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 2:homefolders:georgedyke:Documents:Symbios:DCC-FCMS:SDCG:SDCG-6:Minutes:images:downsampled:040.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r>
        <w:rPr>
          <w:noProof/>
          <w:sz w:val="22"/>
          <w:szCs w:val="22"/>
        </w:rPr>
        <w:drawing>
          <wp:inline distT="0" distB="0" distL="0" distR="0" wp14:anchorId="4C4EF7D0" wp14:editId="0C85CDAB">
            <wp:extent cx="2520000" cy="1904750"/>
            <wp:effectExtent l="0" t="0" r="0" b="635"/>
            <wp:docPr id="211" name="Picture 211" descr="Macintosh HD 2:homefolders:georgedyke:Documents:Symbios:DCC-FCMS:SDCG:SDCG-6:Minutes:images:downsampled: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 2:homefolders:georgedyke:Documents:Symbios:DCC-FCMS:SDCG:SDCG-6:Minutes:images:downsampled:04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0000" cy="1904750"/>
                    </a:xfrm>
                    <a:prstGeom prst="rect">
                      <a:avLst/>
                    </a:prstGeom>
                    <a:noFill/>
                    <a:ln>
                      <a:noFill/>
                    </a:ln>
                  </pic:spPr>
                </pic:pic>
              </a:graphicData>
            </a:graphic>
          </wp:inline>
        </w:drawing>
      </w:r>
    </w:p>
    <w:p w14:paraId="09C55DD3" w14:textId="77777777" w:rsidR="00F55AD4" w:rsidRDefault="00D53851" w:rsidP="008702B7">
      <w:pPr>
        <w:spacing w:before="120" w:after="120"/>
        <w:rPr>
          <w:sz w:val="22"/>
          <w:szCs w:val="22"/>
          <w:lang w:val="en-AU"/>
        </w:rPr>
      </w:pPr>
      <w:r>
        <w:rPr>
          <w:sz w:val="22"/>
          <w:szCs w:val="22"/>
          <w:lang w:val="en-AU"/>
        </w:rPr>
        <w:t xml:space="preserve">Stephen </w:t>
      </w:r>
      <w:r w:rsidR="00796220">
        <w:rPr>
          <w:sz w:val="22"/>
          <w:szCs w:val="22"/>
          <w:lang w:val="en-AU"/>
        </w:rPr>
        <w:t xml:space="preserve">Ward </w:t>
      </w:r>
      <w:r w:rsidR="00AE2946">
        <w:rPr>
          <w:sz w:val="22"/>
          <w:szCs w:val="22"/>
          <w:lang w:val="en-AU"/>
        </w:rPr>
        <w:t>reviewed</w:t>
      </w:r>
      <w:r>
        <w:rPr>
          <w:sz w:val="22"/>
          <w:szCs w:val="22"/>
          <w:lang w:val="en-AU"/>
        </w:rPr>
        <w:t xml:space="preserve"> the plan for</w:t>
      </w:r>
      <w:r w:rsidR="008702B7">
        <w:rPr>
          <w:sz w:val="22"/>
          <w:szCs w:val="22"/>
          <w:lang w:val="en-AU"/>
        </w:rPr>
        <w:t xml:space="preserve"> global baseline coverage.</w:t>
      </w:r>
    </w:p>
    <w:p w14:paraId="73AD2AEF" w14:textId="77777777" w:rsidR="00F55AD4" w:rsidRDefault="00B47AFC" w:rsidP="00DB22D4">
      <w:pPr>
        <w:spacing w:after="120"/>
        <w:jc w:val="center"/>
        <w:rPr>
          <w:sz w:val="22"/>
          <w:szCs w:val="22"/>
          <w:lang w:val="en-AU"/>
        </w:rPr>
      </w:pPr>
      <w:r>
        <w:rPr>
          <w:noProof/>
          <w:sz w:val="22"/>
          <w:szCs w:val="22"/>
        </w:rPr>
        <w:drawing>
          <wp:inline distT="0" distB="0" distL="0" distR="0" wp14:anchorId="042FCA34" wp14:editId="386CDF65">
            <wp:extent cx="2520000" cy="1880420"/>
            <wp:effectExtent l="0" t="0" r="0" b="0"/>
            <wp:docPr id="212" name="Picture 212" descr="Macintosh HD 2:homefolders:georgedyke:Documents:Symbios:DCC-FCMS:SDCG:SDCG-6:Minutes:images:downsampled: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 2:homefolders:georgedyke:Documents:Symbios:DCC-FCMS:SDCG:SDCG-6:Minutes:images:downsampled:042.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43C2E980" wp14:editId="2784BC1A">
            <wp:extent cx="2520000" cy="1887415"/>
            <wp:effectExtent l="0" t="0" r="0" b="0"/>
            <wp:docPr id="213" name="Picture 213" descr="Macintosh HD 2:homefolders:georgedyke:Documents:Symbios:DCC-FCMS:SDCG:SDCG-6:Minutes:images:downsampled: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 2:homefolders:georgedyke:Documents:Symbios:DCC-FCMS:SDCG:SDCG-6:Minutes:images:downsampled:043.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5555175F" w14:textId="77777777" w:rsidR="001B233D" w:rsidRDefault="00141D11" w:rsidP="007C6B8C">
      <w:pPr>
        <w:spacing w:after="120"/>
        <w:rPr>
          <w:sz w:val="22"/>
          <w:szCs w:val="22"/>
          <w:lang w:val="en-AU"/>
        </w:rPr>
      </w:pPr>
      <w:r>
        <w:rPr>
          <w:sz w:val="22"/>
          <w:szCs w:val="22"/>
          <w:lang w:val="en-AU"/>
        </w:rPr>
        <w:t xml:space="preserve">And </w:t>
      </w:r>
      <w:r w:rsidR="001B233D">
        <w:rPr>
          <w:sz w:val="22"/>
          <w:szCs w:val="22"/>
          <w:lang w:val="en-AU"/>
        </w:rPr>
        <w:t>he reviewed the nationally targeted GFOI Space Data Services.</w:t>
      </w:r>
    </w:p>
    <w:p w14:paraId="3C6E7DCA" w14:textId="77777777" w:rsidR="00141D11" w:rsidRDefault="005A637E" w:rsidP="00DB22D4">
      <w:pPr>
        <w:spacing w:after="120"/>
        <w:jc w:val="center"/>
        <w:rPr>
          <w:sz w:val="22"/>
          <w:szCs w:val="22"/>
          <w:lang w:val="en-AU"/>
        </w:rPr>
      </w:pPr>
      <w:r>
        <w:rPr>
          <w:noProof/>
          <w:sz w:val="22"/>
          <w:szCs w:val="22"/>
        </w:rPr>
        <w:drawing>
          <wp:inline distT="0" distB="0" distL="0" distR="0" wp14:anchorId="2A30FACD" wp14:editId="34125DA5">
            <wp:extent cx="2880000" cy="2149051"/>
            <wp:effectExtent l="0" t="0" r="0" b="10160"/>
            <wp:docPr id="214" name="Picture 214" descr="Macintosh HD 2:homefolders:georgedyke:Documents:Symbios:DCC-FCMS:SDCG:SDCG-6:Minutes:images:downsampled: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 2:homefolders:georgedyke:Documents:Symbios:DCC-FCMS:SDCG:SDCG-6:Minutes:images:downsampled:044.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0000" cy="2149051"/>
                    </a:xfrm>
                    <a:prstGeom prst="rect">
                      <a:avLst/>
                    </a:prstGeom>
                    <a:noFill/>
                    <a:ln>
                      <a:noFill/>
                    </a:ln>
                  </pic:spPr>
                </pic:pic>
              </a:graphicData>
            </a:graphic>
          </wp:inline>
        </w:drawing>
      </w:r>
    </w:p>
    <w:p w14:paraId="75DC85E5" w14:textId="77777777" w:rsidR="00141D11" w:rsidRDefault="007C48B2" w:rsidP="007C6B8C">
      <w:pPr>
        <w:spacing w:after="120"/>
        <w:rPr>
          <w:sz w:val="22"/>
          <w:szCs w:val="22"/>
          <w:lang w:val="en-AU"/>
        </w:rPr>
      </w:pPr>
      <w:r>
        <w:rPr>
          <w:sz w:val="22"/>
          <w:szCs w:val="22"/>
          <w:lang w:val="en-AU"/>
        </w:rPr>
        <w:t>A brief d</w:t>
      </w:r>
      <w:r w:rsidR="00B17449">
        <w:rPr>
          <w:sz w:val="22"/>
          <w:szCs w:val="22"/>
          <w:lang w:val="en-AU"/>
        </w:rPr>
        <w:t>iscussion</w:t>
      </w:r>
      <w:r>
        <w:rPr>
          <w:sz w:val="22"/>
          <w:szCs w:val="22"/>
          <w:lang w:val="en-AU"/>
        </w:rPr>
        <w:t xml:space="preserve"> followed:</w:t>
      </w:r>
    </w:p>
    <w:p w14:paraId="2809A864" w14:textId="77777777" w:rsidR="00B17449" w:rsidRPr="004A1ED9" w:rsidRDefault="00C15F70" w:rsidP="00845185">
      <w:pPr>
        <w:numPr>
          <w:ilvl w:val="0"/>
          <w:numId w:val="24"/>
        </w:numPr>
        <w:spacing w:after="120"/>
        <w:rPr>
          <w:sz w:val="22"/>
          <w:szCs w:val="22"/>
          <w:lang w:val="en-AU"/>
        </w:rPr>
      </w:pPr>
      <w:r w:rsidRPr="004A1ED9">
        <w:rPr>
          <w:sz w:val="22"/>
          <w:szCs w:val="22"/>
          <w:lang w:val="en-AU"/>
        </w:rPr>
        <w:t xml:space="preserve">Sylvia </w:t>
      </w:r>
      <w:r w:rsidR="00F00997" w:rsidRPr="004A1ED9">
        <w:rPr>
          <w:sz w:val="22"/>
          <w:szCs w:val="22"/>
          <w:lang w:val="en-AU"/>
        </w:rPr>
        <w:t xml:space="preserve">Wilson </w:t>
      </w:r>
      <w:r w:rsidRPr="004A1ED9">
        <w:rPr>
          <w:sz w:val="22"/>
          <w:szCs w:val="22"/>
          <w:lang w:val="en-AU"/>
        </w:rPr>
        <w:t xml:space="preserve">asked about the relationship </w:t>
      </w:r>
      <w:r w:rsidR="00D0500A" w:rsidRPr="004A1ED9">
        <w:rPr>
          <w:sz w:val="22"/>
          <w:szCs w:val="22"/>
          <w:lang w:val="en-AU"/>
        </w:rPr>
        <w:t>between</w:t>
      </w:r>
      <w:r w:rsidRPr="004A1ED9">
        <w:rPr>
          <w:sz w:val="22"/>
          <w:szCs w:val="22"/>
          <w:lang w:val="en-AU"/>
        </w:rPr>
        <w:t xml:space="preserve"> commercial providers </w:t>
      </w:r>
      <w:r w:rsidR="00D0500A" w:rsidRPr="004A1ED9">
        <w:rPr>
          <w:sz w:val="22"/>
          <w:szCs w:val="22"/>
          <w:lang w:val="en-AU"/>
        </w:rPr>
        <w:t>and the</w:t>
      </w:r>
      <w:r w:rsidRPr="004A1ED9">
        <w:rPr>
          <w:sz w:val="22"/>
          <w:szCs w:val="22"/>
          <w:lang w:val="en-AU"/>
        </w:rPr>
        <w:t xml:space="preserve"> SDCG</w:t>
      </w:r>
      <w:r w:rsidR="00D0500A" w:rsidRPr="004A1ED9">
        <w:rPr>
          <w:sz w:val="22"/>
          <w:szCs w:val="22"/>
          <w:lang w:val="en-AU"/>
        </w:rPr>
        <w:t xml:space="preserve">. It was noted that SDCG is focused on the coordination of core missions </w:t>
      </w:r>
      <w:r w:rsidR="00E2505C" w:rsidRPr="004A1ED9">
        <w:rPr>
          <w:sz w:val="22"/>
          <w:szCs w:val="22"/>
          <w:lang w:val="en-AU"/>
        </w:rPr>
        <w:t xml:space="preserve">(which are </w:t>
      </w:r>
      <w:r w:rsidR="00184D81" w:rsidRPr="004A1ED9">
        <w:rPr>
          <w:sz w:val="22"/>
          <w:szCs w:val="22"/>
          <w:lang w:val="en-AU"/>
        </w:rPr>
        <w:t>available</w:t>
      </w:r>
      <w:r w:rsidR="00E2505C" w:rsidRPr="004A1ED9">
        <w:rPr>
          <w:sz w:val="22"/>
          <w:szCs w:val="22"/>
          <w:lang w:val="en-AU"/>
        </w:rPr>
        <w:t xml:space="preserve"> on free and open conditions), and that </w:t>
      </w:r>
      <w:r w:rsidR="00614F32" w:rsidRPr="004A1ED9">
        <w:rPr>
          <w:sz w:val="22"/>
          <w:szCs w:val="22"/>
          <w:lang w:val="en-AU"/>
        </w:rPr>
        <w:t xml:space="preserve">SDCG can’t provide access to commercial </w:t>
      </w:r>
      <w:r w:rsidR="00184D81" w:rsidRPr="004A1ED9">
        <w:rPr>
          <w:sz w:val="22"/>
          <w:szCs w:val="22"/>
          <w:lang w:val="en-AU"/>
        </w:rPr>
        <w:t xml:space="preserve">data – in particular for operational use. Ake noted that </w:t>
      </w:r>
      <w:r w:rsidR="004A1ED9" w:rsidRPr="004A1ED9">
        <w:rPr>
          <w:sz w:val="22"/>
          <w:szCs w:val="22"/>
          <w:lang w:val="en-AU"/>
        </w:rPr>
        <w:t xml:space="preserve">the reason for this is that GFOI doesn’t want to build </w:t>
      </w:r>
      <w:r w:rsidR="00614F32" w:rsidRPr="004A1ED9">
        <w:rPr>
          <w:sz w:val="22"/>
          <w:szCs w:val="22"/>
          <w:lang w:val="en-AU"/>
        </w:rPr>
        <w:t>in a dependency on commercial data that you have to pay for</w:t>
      </w:r>
      <w:r w:rsidR="00104F19" w:rsidRPr="004A1ED9">
        <w:rPr>
          <w:sz w:val="22"/>
          <w:szCs w:val="22"/>
          <w:lang w:val="en-AU"/>
        </w:rPr>
        <w:t xml:space="preserve"> – for the majority of </w:t>
      </w:r>
      <w:r w:rsidR="004A1ED9">
        <w:rPr>
          <w:sz w:val="22"/>
          <w:szCs w:val="22"/>
          <w:lang w:val="en-AU"/>
        </w:rPr>
        <w:t xml:space="preserve">national </w:t>
      </w:r>
      <w:r w:rsidR="00104F19" w:rsidRPr="004A1ED9">
        <w:rPr>
          <w:sz w:val="22"/>
          <w:szCs w:val="22"/>
          <w:lang w:val="en-AU"/>
        </w:rPr>
        <w:t>MRV reporting activities, the cor</w:t>
      </w:r>
      <w:r w:rsidR="004A1ED9">
        <w:rPr>
          <w:sz w:val="22"/>
          <w:szCs w:val="22"/>
          <w:lang w:val="en-AU"/>
        </w:rPr>
        <w:t>e data streams are sufficient.</w:t>
      </w:r>
    </w:p>
    <w:p w14:paraId="158DC418" w14:textId="77777777" w:rsidR="00614F32" w:rsidRDefault="00F221DA" w:rsidP="00845185">
      <w:pPr>
        <w:numPr>
          <w:ilvl w:val="0"/>
          <w:numId w:val="24"/>
        </w:numPr>
        <w:spacing w:after="120"/>
        <w:rPr>
          <w:sz w:val="22"/>
          <w:szCs w:val="22"/>
          <w:lang w:val="en-AU"/>
        </w:rPr>
      </w:pPr>
      <w:r>
        <w:rPr>
          <w:sz w:val="22"/>
          <w:szCs w:val="22"/>
          <w:lang w:val="en-AU"/>
        </w:rPr>
        <w:lastRenderedPageBreak/>
        <w:t>Ake noted that within the</w:t>
      </w:r>
      <w:r w:rsidR="00B35B75">
        <w:rPr>
          <w:sz w:val="22"/>
          <w:szCs w:val="22"/>
          <w:lang w:val="en-AU"/>
        </w:rPr>
        <w:t xml:space="preserve"> GFOI</w:t>
      </w:r>
      <w:r>
        <w:rPr>
          <w:sz w:val="22"/>
          <w:szCs w:val="22"/>
          <w:lang w:val="en-AU"/>
        </w:rPr>
        <w:t xml:space="preserve"> R&amp;D</w:t>
      </w:r>
      <w:r w:rsidR="00B35B75">
        <w:rPr>
          <w:sz w:val="22"/>
          <w:szCs w:val="22"/>
          <w:lang w:val="en-AU"/>
        </w:rPr>
        <w:t xml:space="preserve"> component, and the supporting Element 3 Strategy from SDCG,</w:t>
      </w:r>
      <w:r>
        <w:rPr>
          <w:sz w:val="22"/>
          <w:szCs w:val="22"/>
          <w:lang w:val="en-AU"/>
        </w:rPr>
        <w:t xml:space="preserve"> access to commercial data providers has and can be </w:t>
      </w:r>
      <w:r w:rsidR="00BC5F64">
        <w:rPr>
          <w:sz w:val="22"/>
          <w:szCs w:val="22"/>
          <w:lang w:val="en-AU"/>
        </w:rPr>
        <w:t>facilitated</w:t>
      </w:r>
      <w:r w:rsidR="00434702">
        <w:rPr>
          <w:sz w:val="22"/>
          <w:szCs w:val="22"/>
          <w:lang w:val="en-AU"/>
        </w:rPr>
        <w:t>.</w:t>
      </w:r>
    </w:p>
    <w:p w14:paraId="7AA8964C" w14:textId="77777777" w:rsidR="00372FBF" w:rsidRDefault="003042D1" w:rsidP="00845185">
      <w:pPr>
        <w:numPr>
          <w:ilvl w:val="0"/>
          <w:numId w:val="24"/>
        </w:numPr>
        <w:spacing w:after="120"/>
        <w:rPr>
          <w:sz w:val="22"/>
          <w:szCs w:val="22"/>
          <w:lang w:val="en-AU"/>
        </w:rPr>
      </w:pPr>
      <w:r>
        <w:rPr>
          <w:sz w:val="22"/>
          <w:szCs w:val="22"/>
          <w:lang w:val="en-AU"/>
        </w:rPr>
        <w:t xml:space="preserve">Inge </w:t>
      </w:r>
      <w:r w:rsidR="00372FBF" w:rsidRPr="00372FBF">
        <w:rPr>
          <w:sz w:val="22"/>
          <w:szCs w:val="22"/>
          <w:lang w:val="en-AU"/>
        </w:rPr>
        <w:t>Jonckheere</w:t>
      </w:r>
      <w:r w:rsidR="00372FBF">
        <w:rPr>
          <w:sz w:val="22"/>
          <w:szCs w:val="22"/>
          <w:lang w:val="en-AU"/>
        </w:rPr>
        <w:t xml:space="preserve"> </w:t>
      </w:r>
      <w:r>
        <w:rPr>
          <w:sz w:val="22"/>
          <w:szCs w:val="22"/>
          <w:lang w:val="en-AU"/>
        </w:rPr>
        <w:t xml:space="preserve">noted that some countries </w:t>
      </w:r>
      <w:r w:rsidR="00372FBF">
        <w:rPr>
          <w:sz w:val="22"/>
          <w:szCs w:val="22"/>
          <w:lang w:val="en-AU"/>
        </w:rPr>
        <w:t xml:space="preserve">do </w:t>
      </w:r>
      <w:r>
        <w:rPr>
          <w:sz w:val="22"/>
          <w:szCs w:val="22"/>
          <w:lang w:val="en-AU"/>
        </w:rPr>
        <w:t xml:space="preserve">use commercial data for their </w:t>
      </w:r>
      <w:r w:rsidR="00372FBF">
        <w:rPr>
          <w:sz w:val="22"/>
          <w:szCs w:val="22"/>
          <w:lang w:val="en-AU"/>
        </w:rPr>
        <w:t>national monitoring, but generally speaking it is not cost effective.</w:t>
      </w:r>
    </w:p>
    <w:p w14:paraId="309AC9B0" w14:textId="77777777" w:rsidR="007D3CEF" w:rsidRDefault="00F32473" w:rsidP="00845185">
      <w:pPr>
        <w:numPr>
          <w:ilvl w:val="0"/>
          <w:numId w:val="24"/>
        </w:numPr>
        <w:spacing w:after="120"/>
        <w:rPr>
          <w:sz w:val="22"/>
          <w:szCs w:val="22"/>
          <w:lang w:val="en-AU"/>
        </w:rPr>
      </w:pPr>
      <w:r>
        <w:rPr>
          <w:sz w:val="22"/>
          <w:szCs w:val="22"/>
          <w:lang w:val="en-AU"/>
        </w:rPr>
        <w:t xml:space="preserve">Jenny </w:t>
      </w:r>
      <w:r w:rsidRPr="00F32473">
        <w:rPr>
          <w:sz w:val="22"/>
          <w:szCs w:val="22"/>
          <w:lang w:val="en-AU"/>
        </w:rPr>
        <w:t>Hewson</w:t>
      </w:r>
      <w:r w:rsidR="007D3CEF">
        <w:rPr>
          <w:sz w:val="22"/>
          <w:szCs w:val="22"/>
          <w:lang w:val="en-AU"/>
        </w:rPr>
        <w:t xml:space="preserve"> noted that for </w:t>
      </w:r>
      <w:r w:rsidR="009350D2">
        <w:rPr>
          <w:sz w:val="22"/>
          <w:szCs w:val="22"/>
          <w:lang w:val="en-AU"/>
        </w:rPr>
        <w:t xml:space="preserve">applications like </w:t>
      </w:r>
      <w:r w:rsidR="007D3CEF">
        <w:rPr>
          <w:sz w:val="22"/>
          <w:szCs w:val="22"/>
          <w:lang w:val="en-AU"/>
        </w:rPr>
        <w:t xml:space="preserve">model training, the </w:t>
      </w:r>
      <w:r w:rsidR="002C1910">
        <w:rPr>
          <w:sz w:val="22"/>
          <w:szCs w:val="22"/>
          <w:lang w:val="en-AU"/>
        </w:rPr>
        <w:t>high-resolution</w:t>
      </w:r>
      <w:r w:rsidR="007D3CEF">
        <w:rPr>
          <w:sz w:val="22"/>
          <w:szCs w:val="22"/>
          <w:lang w:val="en-AU"/>
        </w:rPr>
        <w:t xml:space="preserve"> data</w:t>
      </w:r>
      <w:r w:rsidR="00451242">
        <w:rPr>
          <w:sz w:val="22"/>
          <w:szCs w:val="22"/>
          <w:lang w:val="en-AU"/>
        </w:rPr>
        <w:t xml:space="preserve"> (i.e. commercial) is needed.</w:t>
      </w:r>
    </w:p>
    <w:p w14:paraId="3D3823F4" w14:textId="77777777" w:rsidR="00B2238C" w:rsidRPr="00B2238C" w:rsidRDefault="00B2238C" w:rsidP="007C6B8C">
      <w:pPr>
        <w:spacing w:after="120"/>
        <w:rPr>
          <w:i/>
          <w:sz w:val="22"/>
          <w:szCs w:val="22"/>
          <w:lang w:val="en-AU"/>
        </w:rPr>
      </w:pPr>
      <w:r w:rsidRPr="00B2238C">
        <w:rPr>
          <w:i/>
          <w:sz w:val="22"/>
          <w:szCs w:val="22"/>
          <w:lang w:val="en-AU"/>
        </w:rPr>
        <w:t>UN-FAO</w:t>
      </w:r>
    </w:p>
    <w:p w14:paraId="2DC81844" w14:textId="77777777" w:rsidR="004B78FA" w:rsidRDefault="00B2238C" w:rsidP="00845981">
      <w:pPr>
        <w:spacing w:after="120"/>
        <w:rPr>
          <w:sz w:val="22"/>
          <w:szCs w:val="22"/>
          <w:lang w:val="en-AU"/>
        </w:rPr>
      </w:pPr>
      <w:r>
        <w:rPr>
          <w:sz w:val="22"/>
          <w:szCs w:val="22"/>
          <w:lang w:val="en-AU"/>
        </w:rPr>
        <w:t xml:space="preserve">Inge presented a summary </w:t>
      </w:r>
      <w:r w:rsidR="004B78FA">
        <w:rPr>
          <w:sz w:val="22"/>
          <w:szCs w:val="22"/>
          <w:lang w:val="en-AU"/>
        </w:rPr>
        <w:t>of the activities of UN-FAO</w:t>
      </w:r>
      <w:r w:rsidR="00845981">
        <w:rPr>
          <w:sz w:val="22"/>
          <w:szCs w:val="22"/>
          <w:lang w:val="en-AU"/>
        </w:rPr>
        <w:t xml:space="preserve">, noting that they have worked a lot with Brazil who are world leaders in this area and who are working to train </w:t>
      </w:r>
      <w:r w:rsidR="003C739E">
        <w:rPr>
          <w:sz w:val="22"/>
          <w:szCs w:val="22"/>
          <w:lang w:val="en-AU"/>
        </w:rPr>
        <w:t xml:space="preserve">other countries </w:t>
      </w:r>
      <w:r w:rsidR="00845981">
        <w:rPr>
          <w:sz w:val="22"/>
          <w:szCs w:val="22"/>
          <w:lang w:val="en-AU"/>
        </w:rPr>
        <w:t>to develop and implement their own programs.</w:t>
      </w:r>
    </w:p>
    <w:p w14:paraId="7057AD43" w14:textId="77777777" w:rsidR="004B78FA" w:rsidRDefault="00D9292F" w:rsidP="00DB22D4">
      <w:pPr>
        <w:spacing w:after="120"/>
        <w:jc w:val="center"/>
        <w:rPr>
          <w:sz w:val="22"/>
          <w:szCs w:val="22"/>
          <w:lang w:val="en-AU"/>
        </w:rPr>
      </w:pPr>
      <w:r>
        <w:rPr>
          <w:noProof/>
          <w:sz w:val="22"/>
          <w:szCs w:val="22"/>
        </w:rPr>
        <w:drawing>
          <wp:inline distT="0" distB="0" distL="0" distR="0" wp14:anchorId="3F9F4E3F" wp14:editId="5D898F6A">
            <wp:extent cx="2520000" cy="1873425"/>
            <wp:effectExtent l="0" t="0" r="0" b="6350"/>
            <wp:docPr id="215" name="Picture 215" descr="Macintosh HD 2:homefolders:georgedyke:Documents:Symbios:DCC-FCMS:SDCG:SDCG-6:Minutes:images:downsampled: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 2:homefolders:georgedyke:Documents:Symbios:DCC-FCMS:SDCG:SDCG-6:Minutes:images:downsampled:045.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0000" cy="1873425"/>
                    </a:xfrm>
                    <a:prstGeom prst="rect">
                      <a:avLst/>
                    </a:prstGeom>
                    <a:noFill/>
                    <a:ln>
                      <a:noFill/>
                    </a:ln>
                  </pic:spPr>
                </pic:pic>
              </a:graphicData>
            </a:graphic>
          </wp:inline>
        </w:drawing>
      </w:r>
      <w:r>
        <w:rPr>
          <w:noProof/>
          <w:sz w:val="22"/>
          <w:szCs w:val="22"/>
        </w:rPr>
        <w:drawing>
          <wp:inline distT="0" distB="0" distL="0" distR="0" wp14:anchorId="014FCF1F" wp14:editId="6DC9842B">
            <wp:extent cx="2520000" cy="1866430"/>
            <wp:effectExtent l="0" t="0" r="0" b="0"/>
            <wp:docPr id="216" name="Picture 216" descr="Macintosh HD 2:homefolders:georgedyke:Documents:Symbios:DCC-FCMS:SDCG:SDCG-6:Minutes:images:downsampled: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 2:homefolders:georgedyke:Documents:Symbios:DCC-FCMS:SDCG:SDCG-6:Minutes:images:downsampled:046.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p>
    <w:p w14:paraId="6E9EC4E5" w14:textId="77777777" w:rsidR="00B2238C" w:rsidRDefault="008F5B02" w:rsidP="007C6B8C">
      <w:pPr>
        <w:spacing w:after="120"/>
        <w:rPr>
          <w:sz w:val="22"/>
          <w:szCs w:val="22"/>
          <w:lang w:val="en-AU"/>
        </w:rPr>
      </w:pPr>
      <w:r>
        <w:rPr>
          <w:sz w:val="22"/>
          <w:szCs w:val="22"/>
          <w:lang w:val="en-AU"/>
        </w:rPr>
        <w:t>Ing</w:t>
      </w:r>
      <w:r w:rsidR="00645DFB">
        <w:rPr>
          <w:sz w:val="22"/>
          <w:szCs w:val="22"/>
          <w:lang w:val="en-AU"/>
        </w:rPr>
        <w:t>e noted that m</w:t>
      </w:r>
      <w:r w:rsidR="00FB15D7">
        <w:rPr>
          <w:sz w:val="22"/>
          <w:szCs w:val="22"/>
          <w:lang w:val="en-AU"/>
        </w:rPr>
        <w:t>ost countries are in the readiness phase (Phase I), and starting onto</w:t>
      </w:r>
      <w:r w:rsidR="006864C3">
        <w:rPr>
          <w:sz w:val="22"/>
          <w:szCs w:val="22"/>
          <w:lang w:val="en-AU"/>
        </w:rPr>
        <w:t xml:space="preserve"> the implementation phase (</w:t>
      </w:r>
      <w:r w:rsidR="00FB15D7">
        <w:rPr>
          <w:sz w:val="22"/>
          <w:szCs w:val="22"/>
          <w:lang w:val="en-AU"/>
        </w:rPr>
        <w:t>Phase II</w:t>
      </w:r>
      <w:r w:rsidR="006864C3">
        <w:rPr>
          <w:sz w:val="22"/>
          <w:szCs w:val="22"/>
          <w:lang w:val="en-AU"/>
        </w:rPr>
        <w:t>)</w:t>
      </w:r>
      <w:r w:rsidR="00FB15D7">
        <w:rPr>
          <w:sz w:val="22"/>
          <w:szCs w:val="22"/>
          <w:lang w:val="en-AU"/>
        </w:rPr>
        <w:t>.</w:t>
      </w:r>
    </w:p>
    <w:p w14:paraId="5BF47236" w14:textId="77777777" w:rsidR="00FB15D7" w:rsidRDefault="00F56F6D" w:rsidP="00DB22D4">
      <w:pPr>
        <w:spacing w:after="120"/>
        <w:jc w:val="center"/>
        <w:rPr>
          <w:sz w:val="22"/>
          <w:szCs w:val="22"/>
          <w:lang w:val="en-AU"/>
        </w:rPr>
      </w:pPr>
      <w:r>
        <w:rPr>
          <w:noProof/>
          <w:sz w:val="22"/>
          <w:szCs w:val="22"/>
        </w:rPr>
        <w:drawing>
          <wp:inline distT="0" distB="0" distL="0" distR="0" wp14:anchorId="66E05065" wp14:editId="467911ED">
            <wp:extent cx="2520000" cy="1866430"/>
            <wp:effectExtent l="0" t="0" r="0" b="0"/>
            <wp:docPr id="217" name="Picture 217" descr="Macintosh HD 2:homefolders:georgedyke:Documents:Symbios:DCC-FCMS:SDCG:SDCG-6:Minutes:images:downsampled: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 2:homefolders:georgedyke:Documents:Symbios:DCC-FCMS:SDCG:SDCG-6:Minutes:images:downsampled:047.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r>
        <w:rPr>
          <w:noProof/>
          <w:sz w:val="22"/>
          <w:szCs w:val="22"/>
        </w:rPr>
        <w:drawing>
          <wp:inline distT="0" distB="0" distL="0" distR="0" wp14:anchorId="2DB185C5" wp14:editId="0E6593C9">
            <wp:extent cx="2520000" cy="1880420"/>
            <wp:effectExtent l="0" t="0" r="0" b="0"/>
            <wp:docPr id="218" name="Picture 218" descr="Macintosh HD 2:homefolders:georgedyke:Documents:Symbios:DCC-FCMS:SDCG:SDCG-6:Minutes:images:downsampled: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 2:homefolders:georgedyke:Documents:Symbios:DCC-FCMS:SDCG:SDCG-6:Minutes:images:downsampled:048.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4BCE668C" w14:textId="77777777" w:rsidR="00FB15D7" w:rsidRDefault="00B030E5" w:rsidP="007C6B8C">
      <w:pPr>
        <w:spacing w:after="120"/>
        <w:rPr>
          <w:sz w:val="22"/>
          <w:szCs w:val="22"/>
          <w:lang w:val="en-AU"/>
        </w:rPr>
      </w:pPr>
      <w:r>
        <w:rPr>
          <w:sz w:val="22"/>
          <w:szCs w:val="22"/>
          <w:lang w:val="en-AU"/>
        </w:rPr>
        <w:t>She shared a few l</w:t>
      </w:r>
      <w:r w:rsidR="003B5AF3">
        <w:rPr>
          <w:sz w:val="22"/>
          <w:szCs w:val="22"/>
          <w:lang w:val="en-AU"/>
        </w:rPr>
        <w:t xml:space="preserve">essons </w:t>
      </w:r>
      <w:r w:rsidR="00641FC5">
        <w:rPr>
          <w:sz w:val="22"/>
          <w:szCs w:val="22"/>
          <w:lang w:val="en-AU"/>
        </w:rPr>
        <w:t>learned</w:t>
      </w:r>
      <w:r w:rsidR="00CE4CCF">
        <w:rPr>
          <w:sz w:val="22"/>
          <w:szCs w:val="22"/>
          <w:lang w:val="en-AU"/>
        </w:rPr>
        <w:t xml:space="preserve"> through working with countries.</w:t>
      </w:r>
    </w:p>
    <w:p w14:paraId="4840D609" w14:textId="77777777" w:rsidR="003B5AF3" w:rsidRDefault="00AF500F" w:rsidP="00DB22D4">
      <w:pPr>
        <w:spacing w:after="120"/>
        <w:jc w:val="center"/>
        <w:rPr>
          <w:sz w:val="22"/>
          <w:szCs w:val="22"/>
          <w:lang w:val="en-AU"/>
        </w:rPr>
      </w:pPr>
      <w:r>
        <w:rPr>
          <w:noProof/>
          <w:sz w:val="22"/>
          <w:szCs w:val="22"/>
        </w:rPr>
        <w:lastRenderedPageBreak/>
        <w:drawing>
          <wp:inline distT="0" distB="0" distL="0" distR="0" wp14:anchorId="69E348DA" wp14:editId="4F6ED44C">
            <wp:extent cx="2880000" cy="2141057"/>
            <wp:effectExtent l="0" t="0" r="0" b="0"/>
            <wp:docPr id="219" name="Picture 219" descr="Macintosh HD 2:homefolders:georgedyke:Documents:Symbios:DCC-FCMS:SDCG:SDCG-6:Minutes:images:downsampled: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 2:homefolders:georgedyke:Documents:Symbios:DCC-FCMS:SDCG:SDCG-6:Minutes:images:downsampled:049.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0000" cy="2141057"/>
                    </a:xfrm>
                    <a:prstGeom prst="rect">
                      <a:avLst/>
                    </a:prstGeom>
                    <a:noFill/>
                    <a:ln>
                      <a:noFill/>
                    </a:ln>
                  </pic:spPr>
                </pic:pic>
              </a:graphicData>
            </a:graphic>
          </wp:inline>
        </w:drawing>
      </w:r>
    </w:p>
    <w:p w14:paraId="7A5FF48D" w14:textId="77777777" w:rsidR="003B5AF3" w:rsidRDefault="0057049A" w:rsidP="007C6B8C">
      <w:pPr>
        <w:spacing w:after="120"/>
        <w:rPr>
          <w:sz w:val="22"/>
          <w:szCs w:val="22"/>
          <w:lang w:val="en-AU"/>
        </w:rPr>
      </w:pPr>
      <w:r>
        <w:rPr>
          <w:sz w:val="22"/>
          <w:szCs w:val="22"/>
          <w:lang w:val="en-AU"/>
        </w:rPr>
        <w:t>A brief discussion followed:</w:t>
      </w:r>
    </w:p>
    <w:p w14:paraId="4E35CAE5" w14:textId="77777777" w:rsidR="000C3295" w:rsidRDefault="006076C3" w:rsidP="00845185">
      <w:pPr>
        <w:numPr>
          <w:ilvl w:val="0"/>
          <w:numId w:val="25"/>
        </w:numPr>
        <w:spacing w:after="120"/>
        <w:rPr>
          <w:sz w:val="22"/>
          <w:szCs w:val="22"/>
          <w:lang w:val="en-AU"/>
        </w:rPr>
      </w:pPr>
      <w:r>
        <w:rPr>
          <w:sz w:val="22"/>
          <w:szCs w:val="22"/>
          <w:lang w:val="en-AU"/>
        </w:rPr>
        <w:t>Stephen</w:t>
      </w:r>
      <w:r w:rsidR="00475FD1">
        <w:rPr>
          <w:sz w:val="22"/>
          <w:szCs w:val="22"/>
          <w:lang w:val="en-AU"/>
        </w:rPr>
        <w:t xml:space="preserve"> Ward asked how many countries are using OpenForis, and Inge noted there are 12 (mostly in South America)</w:t>
      </w:r>
      <w:r w:rsidR="002D6390">
        <w:rPr>
          <w:sz w:val="22"/>
          <w:szCs w:val="22"/>
          <w:lang w:val="en-AU"/>
        </w:rPr>
        <w:t>.</w:t>
      </w:r>
    </w:p>
    <w:p w14:paraId="00B58ED5" w14:textId="77777777" w:rsidR="00BF690F" w:rsidRDefault="00E358F4" w:rsidP="00845185">
      <w:pPr>
        <w:numPr>
          <w:ilvl w:val="0"/>
          <w:numId w:val="25"/>
        </w:numPr>
        <w:spacing w:after="120"/>
        <w:rPr>
          <w:sz w:val="22"/>
          <w:szCs w:val="22"/>
          <w:lang w:val="en-AU"/>
        </w:rPr>
      </w:pPr>
      <w:r>
        <w:rPr>
          <w:sz w:val="22"/>
          <w:szCs w:val="22"/>
          <w:lang w:val="en-AU"/>
        </w:rPr>
        <w:t xml:space="preserve">Inge noted that the current platform is based on Linux, but that a Windows version is required and that should be released </w:t>
      </w:r>
      <w:r w:rsidR="0007179A">
        <w:rPr>
          <w:sz w:val="22"/>
          <w:szCs w:val="22"/>
          <w:lang w:val="en-AU"/>
        </w:rPr>
        <w:t>in the next few months</w:t>
      </w:r>
      <w:r w:rsidR="00BF690F">
        <w:rPr>
          <w:sz w:val="22"/>
          <w:szCs w:val="22"/>
          <w:lang w:val="en-AU"/>
        </w:rPr>
        <w:t>.</w:t>
      </w:r>
    </w:p>
    <w:p w14:paraId="50353A79" w14:textId="77777777" w:rsidR="00D20DF4" w:rsidRPr="00001A38" w:rsidRDefault="00001A38" w:rsidP="00001A38">
      <w:pPr>
        <w:spacing w:after="120"/>
        <w:rPr>
          <w:i/>
          <w:sz w:val="22"/>
          <w:szCs w:val="22"/>
          <w:lang w:val="en-AU"/>
        </w:rPr>
      </w:pPr>
      <w:r w:rsidRPr="00001A38">
        <w:rPr>
          <w:i/>
          <w:sz w:val="22"/>
          <w:szCs w:val="22"/>
          <w:lang w:val="en-AU"/>
        </w:rPr>
        <w:t>Country Packages</w:t>
      </w:r>
    </w:p>
    <w:p w14:paraId="25111D89" w14:textId="77777777" w:rsidR="00001A38" w:rsidRDefault="00001A38" w:rsidP="00001A38">
      <w:pPr>
        <w:spacing w:after="120"/>
        <w:rPr>
          <w:sz w:val="22"/>
          <w:szCs w:val="22"/>
          <w:lang w:val="en-AU"/>
        </w:rPr>
      </w:pPr>
      <w:r>
        <w:rPr>
          <w:sz w:val="22"/>
          <w:szCs w:val="22"/>
          <w:lang w:val="en-AU"/>
        </w:rPr>
        <w:t xml:space="preserve">Brian Killough presented a summary of </w:t>
      </w:r>
      <w:r w:rsidR="005A0967">
        <w:rPr>
          <w:sz w:val="22"/>
          <w:szCs w:val="22"/>
          <w:lang w:val="en-AU"/>
        </w:rPr>
        <w:t>the country packages</w:t>
      </w:r>
      <w:r w:rsidR="00A24D1B">
        <w:rPr>
          <w:sz w:val="22"/>
          <w:szCs w:val="22"/>
          <w:lang w:val="en-AU"/>
        </w:rPr>
        <w:t xml:space="preserve"> that the SEO has developed for each of the countries.</w:t>
      </w:r>
    </w:p>
    <w:p w14:paraId="1CA6CD17" w14:textId="77777777" w:rsidR="002E3AEB" w:rsidRDefault="00EC09AB" w:rsidP="00070F65">
      <w:pPr>
        <w:spacing w:after="120"/>
        <w:jc w:val="center"/>
        <w:rPr>
          <w:sz w:val="22"/>
          <w:szCs w:val="22"/>
          <w:lang w:val="en-AU"/>
        </w:rPr>
      </w:pPr>
      <w:r>
        <w:rPr>
          <w:noProof/>
          <w:sz w:val="22"/>
          <w:szCs w:val="22"/>
        </w:rPr>
        <w:drawing>
          <wp:inline distT="0" distB="0" distL="0" distR="0" wp14:anchorId="69D3402C" wp14:editId="6851CCA5">
            <wp:extent cx="2880000" cy="2134462"/>
            <wp:effectExtent l="0" t="0" r="0" b="0"/>
            <wp:docPr id="220" name="Picture 220" descr="Macintosh HD 2:homefolders:georgedyke:Documents:Symbios:DCC-FCMS:SDCG:SDCG-6:Minutes:images:downsampled: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 2:homefolders:georgedyke:Documents:Symbios:DCC-FCMS:SDCG:SDCG-6:Minutes:images:downsampled:05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0000" cy="2134462"/>
                    </a:xfrm>
                    <a:prstGeom prst="rect">
                      <a:avLst/>
                    </a:prstGeom>
                    <a:noFill/>
                    <a:ln>
                      <a:noFill/>
                    </a:ln>
                  </pic:spPr>
                </pic:pic>
              </a:graphicData>
            </a:graphic>
          </wp:inline>
        </w:drawing>
      </w:r>
    </w:p>
    <w:p w14:paraId="4616A74C" w14:textId="77777777" w:rsidR="00B2238C" w:rsidRPr="00B24DAC" w:rsidRDefault="00B24DAC" w:rsidP="007C6B8C">
      <w:pPr>
        <w:spacing w:after="120"/>
        <w:rPr>
          <w:i/>
          <w:sz w:val="22"/>
          <w:szCs w:val="22"/>
          <w:lang w:val="en-AU"/>
        </w:rPr>
      </w:pPr>
      <w:r w:rsidRPr="00B24DAC">
        <w:rPr>
          <w:i/>
          <w:sz w:val="22"/>
          <w:szCs w:val="22"/>
          <w:lang w:val="en-AU"/>
        </w:rPr>
        <w:t>Bangladesh</w:t>
      </w:r>
    </w:p>
    <w:p w14:paraId="6E1CF46F" w14:textId="21AD6A39" w:rsidR="00880D62" w:rsidRDefault="00511C52" w:rsidP="007C6B8C">
      <w:pPr>
        <w:spacing w:after="120"/>
        <w:rPr>
          <w:sz w:val="22"/>
          <w:szCs w:val="22"/>
          <w:lang w:val="en-AU"/>
        </w:rPr>
      </w:pPr>
      <w:r>
        <w:rPr>
          <w:sz w:val="22"/>
          <w:szCs w:val="22"/>
          <w:lang w:val="en-AU"/>
        </w:rPr>
        <w:t>M</w:t>
      </w:r>
      <w:r w:rsidR="00510EAE">
        <w:rPr>
          <w:sz w:val="22"/>
          <w:szCs w:val="22"/>
          <w:lang w:val="en-AU"/>
        </w:rPr>
        <w:t>i</w:t>
      </w:r>
      <w:r>
        <w:rPr>
          <w:sz w:val="22"/>
          <w:szCs w:val="22"/>
          <w:lang w:val="en-AU"/>
        </w:rPr>
        <w:t>riam</w:t>
      </w:r>
      <w:r w:rsidR="00B24DAC" w:rsidRPr="00B24DAC">
        <w:rPr>
          <w:sz w:val="22"/>
          <w:szCs w:val="22"/>
          <w:lang w:val="en-AU"/>
        </w:rPr>
        <w:t xml:space="preserve"> Ahkter</w:t>
      </w:r>
      <w:r w:rsidR="00BA4B52">
        <w:rPr>
          <w:sz w:val="22"/>
          <w:szCs w:val="22"/>
          <w:lang w:val="en-AU"/>
        </w:rPr>
        <w:t xml:space="preserve"> reviewed</w:t>
      </w:r>
      <w:r w:rsidR="00D376A1">
        <w:rPr>
          <w:sz w:val="22"/>
          <w:szCs w:val="22"/>
          <w:lang w:val="en-AU"/>
        </w:rPr>
        <w:t xml:space="preserve"> the status of national MRV</w:t>
      </w:r>
      <w:r w:rsidR="00BA4B52">
        <w:rPr>
          <w:sz w:val="22"/>
          <w:szCs w:val="22"/>
          <w:lang w:val="en-AU"/>
        </w:rPr>
        <w:t xml:space="preserve"> implementation in Bangladesh.</w:t>
      </w:r>
    </w:p>
    <w:p w14:paraId="67DA40C1" w14:textId="77777777" w:rsidR="00511C52" w:rsidRDefault="001328E9" w:rsidP="004212DF">
      <w:pPr>
        <w:spacing w:after="120"/>
        <w:jc w:val="center"/>
        <w:rPr>
          <w:sz w:val="22"/>
          <w:szCs w:val="22"/>
          <w:lang w:val="en-AU"/>
        </w:rPr>
      </w:pPr>
      <w:r>
        <w:rPr>
          <w:noProof/>
          <w:sz w:val="22"/>
          <w:szCs w:val="22"/>
        </w:rPr>
        <w:drawing>
          <wp:inline distT="0" distB="0" distL="0" distR="0" wp14:anchorId="2524CF07" wp14:editId="10270767">
            <wp:extent cx="2520000" cy="1880420"/>
            <wp:effectExtent l="0" t="0" r="0" b="0"/>
            <wp:docPr id="221" name="Picture 221" descr="Macintosh HD 2:homefolders:georgedyke:Documents:Symbios:DCC-FCMS:SDCG:SDCG-6:Minutes:images:downsampled: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 2:homefolders:georgedyke:Documents:Symbios:DCC-FCMS:SDCG:SDCG-6:Minutes:images:downsampled:051.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4453B550" wp14:editId="5A5F8F0F">
            <wp:extent cx="2520000" cy="1887415"/>
            <wp:effectExtent l="0" t="0" r="0" b="0"/>
            <wp:docPr id="222" name="Picture 222" descr="Macintosh HD 2:homefolders:georgedyke:Documents:Symbios:DCC-FCMS:SDCG:SDCG-6:Minutes:images:downsampled: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 2:homefolders:georgedyke:Documents:Symbios:DCC-FCMS:SDCG:SDCG-6:Minutes:images:downsampled:052.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3AF324D3" w14:textId="77777777" w:rsidR="00B24DAC" w:rsidRDefault="001F6E11" w:rsidP="00FD56BD">
      <w:pPr>
        <w:spacing w:after="120"/>
        <w:rPr>
          <w:sz w:val="22"/>
          <w:szCs w:val="22"/>
          <w:lang w:val="en-AU"/>
        </w:rPr>
      </w:pPr>
      <w:r>
        <w:rPr>
          <w:sz w:val="22"/>
          <w:szCs w:val="22"/>
          <w:lang w:val="en-AU"/>
        </w:rPr>
        <w:t>Mariam</w:t>
      </w:r>
      <w:r w:rsidRPr="00B24DAC">
        <w:rPr>
          <w:sz w:val="22"/>
          <w:szCs w:val="22"/>
          <w:lang w:val="en-AU"/>
        </w:rPr>
        <w:t xml:space="preserve"> </w:t>
      </w:r>
      <w:r>
        <w:rPr>
          <w:sz w:val="22"/>
          <w:szCs w:val="22"/>
          <w:lang w:val="en-AU"/>
        </w:rPr>
        <w:t xml:space="preserve">noted that </w:t>
      </w:r>
      <w:r w:rsidR="00FD56BD">
        <w:rPr>
          <w:sz w:val="22"/>
          <w:szCs w:val="22"/>
          <w:lang w:val="en-AU"/>
        </w:rPr>
        <w:t>Bangladesh is aiming for</w:t>
      </w:r>
      <w:r w:rsidR="00494DAF">
        <w:rPr>
          <w:sz w:val="22"/>
          <w:szCs w:val="22"/>
          <w:lang w:val="en-AU"/>
        </w:rPr>
        <w:t xml:space="preserve"> an</w:t>
      </w:r>
      <w:r w:rsidR="00FD56BD">
        <w:rPr>
          <w:sz w:val="22"/>
          <w:szCs w:val="22"/>
          <w:lang w:val="en-AU"/>
        </w:rPr>
        <w:t xml:space="preserve"> </w:t>
      </w:r>
      <w:r w:rsidR="00FB4A9D">
        <w:rPr>
          <w:sz w:val="22"/>
          <w:szCs w:val="22"/>
          <w:lang w:val="en-AU"/>
        </w:rPr>
        <w:t>IPCC Approach 3 implementation.</w:t>
      </w:r>
    </w:p>
    <w:p w14:paraId="1CD87E08" w14:textId="77777777" w:rsidR="00FD5F0C" w:rsidRDefault="004251C8" w:rsidP="004212DF">
      <w:pPr>
        <w:spacing w:after="120"/>
        <w:jc w:val="center"/>
        <w:rPr>
          <w:sz w:val="22"/>
          <w:szCs w:val="22"/>
          <w:lang w:val="en-AU"/>
        </w:rPr>
      </w:pPr>
      <w:r>
        <w:rPr>
          <w:noProof/>
          <w:sz w:val="22"/>
          <w:szCs w:val="22"/>
        </w:rPr>
        <w:drawing>
          <wp:inline distT="0" distB="0" distL="0" distR="0" wp14:anchorId="1F0019DA" wp14:editId="61EC8D25">
            <wp:extent cx="2520000" cy="1887415"/>
            <wp:effectExtent l="0" t="0" r="0" b="0"/>
            <wp:docPr id="223" name="Picture 223" descr="Macintosh HD 2:homefolders:georgedyke:Documents:Symbios:DCC-FCMS:SDCG:SDCG-6:Minutes:images:downsampled: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 2:homefolders:georgedyke:Documents:Symbios:DCC-FCMS:SDCG:SDCG-6:Minutes:images:downsampled:053.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4AEFB32F" wp14:editId="68B9FDBE">
            <wp:extent cx="2520000" cy="1887415"/>
            <wp:effectExtent l="0" t="0" r="0" b="0"/>
            <wp:docPr id="224" name="Picture 224" descr="Macintosh HD 2:homefolders:georgedyke:Documents:Symbios:DCC-FCMS:SDCG:SDCG-6:Minutes:images:downsampled: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 2:homefolders:georgedyke:Documents:Symbios:DCC-FCMS:SDCG:SDCG-6:Minutes:images:downsampled:054.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3867C868" w14:textId="14D0C91A" w:rsidR="00FD5F0C" w:rsidRDefault="0071116F" w:rsidP="007C6B8C">
      <w:pPr>
        <w:spacing w:after="120"/>
        <w:rPr>
          <w:sz w:val="22"/>
          <w:szCs w:val="22"/>
          <w:lang w:val="en-AU"/>
        </w:rPr>
      </w:pPr>
      <w:r>
        <w:rPr>
          <w:sz w:val="22"/>
          <w:szCs w:val="22"/>
          <w:lang w:val="en-AU"/>
        </w:rPr>
        <w:t xml:space="preserve">Mariam </w:t>
      </w:r>
      <w:r w:rsidR="00067C15">
        <w:rPr>
          <w:sz w:val="22"/>
          <w:szCs w:val="22"/>
          <w:lang w:val="en-AU"/>
        </w:rPr>
        <w:t xml:space="preserve">summarised the </w:t>
      </w:r>
      <w:r>
        <w:rPr>
          <w:sz w:val="22"/>
          <w:szCs w:val="22"/>
          <w:lang w:val="en-AU"/>
        </w:rPr>
        <w:t>remote sens</w:t>
      </w:r>
      <w:r w:rsidR="00DF418D">
        <w:rPr>
          <w:sz w:val="22"/>
          <w:szCs w:val="22"/>
          <w:lang w:val="en-AU"/>
        </w:rPr>
        <w:t>ing data needs for Bangadesh, noting that they would like to integrate 30m (or better) DEM data, but need capacity support on how to use the data.</w:t>
      </w:r>
    </w:p>
    <w:p w14:paraId="00800CE9" w14:textId="77777777" w:rsidR="0071116F" w:rsidRDefault="002F6B24" w:rsidP="004212DF">
      <w:pPr>
        <w:spacing w:after="120"/>
        <w:jc w:val="center"/>
        <w:rPr>
          <w:sz w:val="22"/>
          <w:szCs w:val="22"/>
          <w:lang w:val="en-AU"/>
        </w:rPr>
      </w:pPr>
      <w:r>
        <w:rPr>
          <w:noProof/>
          <w:sz w:val="22"/>
          <w:szCs w:val="22"/>
        </w:rPr>
        <w:drawing>
          <wp:inline distT="0" distB="0" distL="0" distR="0" wp14:anchorId="424862E6" wp14:editId="6E06FB93">
            <wp:extent cx="2520000" cy="1887415"/>
            <wp:effectExtent l="0" t="0" r="0" b="0"/>
            <wp:docPr id="225" name="Picture 225" descr="Macintosh HD 2:homefolders:georgedyke:Documents:Symbios:DCC-FCMS:SDCG:SDCG-6:Minutes:images:downsampled: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 2:homefolders:georgedyke:Documents:Symbios:DCC-FCMS:SDCG:SDCG-6:Minutes:images:downsampled:055.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1CEE376E" wp14:editId="79D148B4">
            <wp:extent cx="2520000" cy="1880420"/>
            <wp:effectExtent l="0" t="0" r="0" b="0"/>
            <wp:docPr id="226" name="Picture 226" descr="Macintosh HD 2:homefolders:georgedyke:Documents:Symbios:DCC-FCMS:SDCG:SDCG-6:Minutes:images:downsampled: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 2:homefolders:georgedyke:Documents:Symbios:DCC-FCMS:SDCG:SDCG-6:Minutes:images:downsampled:056.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4B7BF2ED" w14:textId="77777777" w:rsidR="0030534E" w:rsidRDefault="0030534E" w:rsidP="0030534E">
      <w:pPr>
        <w:spacing w:after="120"/>
        <w:rPr>
          <w:sz w:val="22"/>
          <w:szCs w:val="22"/>
          <w:lang w:val="en-AU"/>
        </w:rPr>
      </w:pPr>
      <w:r>
        <w:rPr>
          <w:sz w:val="22"/>
          <w:szCs w:val="22"/>
          <w:lang w:val="en-AU"/>
        </w:rPr>
        <w:t>A brief discussion followed:</w:t>
      </w:r>
    </w:p>
    <w:p w14:paraId="6D235559" w14:textId="77777777" w:rsidR="00646785" w:rsidRDefault="00646785" w:rsidP="00845185">
      <w:pPr>
        <w:numPr>
          <w:ilvl w:val="0"/>
          <w:numId w:val="26"/>
        </w:numPr>
        <w:spacing w:after="120"/>
        <w:rPr>
          <w:sz w:val="22"/>
          <w:szCs w:val="22"/>
          <w:lang w:val="en-AU"/>
        </w:rPr>
      </w:pPr>
      <w:r>
        <w:rPr>
          <w:sz w:val="22"/>
          <w:szCs w:val="22"/>
          <w:lang w:val="en-AU"/>
        </w:rPr>
        <w:t>Ake asked about the DEM data request, noting that Bangladesh is quite flat. Miriam noted that because of this much of the country is exposed to flood risks</w:t>
      </w:r>
      <w:r w:rsidR="00B573FF">
        <w:rPr>
          <w:sz w:val="22"/>
          <w:szCs w:val="22"/>
          <w:lang w:val="en-AU"/>
        </w:rPr>
        <w:t xml:space="preserve"> and the availability of a high-accuracy DEM is considered of high importance</w:t>
      </w:r>
      <w:r>
        <w:rPr>
          <w:sz w:val="22"/>
          <w:szCs w:val="22"/>
          <w:lang w:val="en-AU"/>
        </w:rPr>
        <w:t>.</w:t>
      </w:r>
    </w:p>
    <w:p w14:paraId="7F8E282C" w14:textId="77777777" w:rsidR="00646785" w:rsidRPr="00605356" w:rsidRDefault="00091F79" w:rsidP="00845185">
      <w:pPr>
        <w:numPr>
          <w:ilvl w:val="0"/>
          <w:numId w:val="26"/>
        </w:numPr>
        <w:spacing w:after="120"/>
        <w:rPr>
          <w:sz w:val="22"/>
          <w:szCs w:val="22"/>
          <w:lang w:val="en-AU"/>
        </w:rPr>
      </w:pPr>
      <w:r>
        <w:rPr>
          <w:sz w:val="22"/>
          <w:szCs w:val="22"/>
          <w:lang w:val="en-AU"/>
        </w:rPr>
        <w:t xml:space="preserve">Brian noted that the 25m ALOS mosaics may be of </w:t>
      </w:r>
      <w:r w:rsidR="00827C9C">
        <w:rPr>
          <w:sz w:val="22"/>
          <w:szCs w:val="22"/>
          <w:lang w:val="en-AU"/>
        </w:rPr>
        <w:t>interest for Bangladesh, and that the TanDEM-X DEM may also be of interest.</w:t>
      </w:r>
      <w:r w:rsidR="00605356">
        <w:rPr>
          <w:sz w:val="22"/>
          <w:szCs w:val="22"/>
          <w:lang w:val="en-AU"/>
        </w:rPr>
        <w:t xml:space="preserve"> Helmut note that he can help in putting together a prop</w:t>
      </w:r>
      <w:r w:rsidR="00BF7207">
        <w:rPr>
          <w:sz w:val="22"/>
          <w:szCs w:val="22"/>
          <w:lang w:val="en-AU"/>
        </w:rPr>
        <w:t xml:space="preserve">osal for DEM data in Bangladesh, and he expects that the </w:t>
      </w:r>
      <w:r w:rsidR="00605356">
        <w:rPr>
          <w:sz w:val="22"/>
          <w:szCs w:val="22"/>
          <w:lang w:val="en-AU"/>
        </w:rPr>
        <w:t>that the full global data</w:t>
      </w:r>
      <w:r w:rsidR="00BF7207">
        <w:rPr>
          <w:sz w:val="22"/>
          <w:szCs w:val="22"/>
          <w:lang w:val="en-AU"/>
        </w:rPr>
        <w:t>set will be available soon at which time a call for proposals will be launched.</w:t>
      </w:r>
    </w:p>
    <w:p w14:paraId="0BA80F1B" w14:textId="4BFB2BF6" w:rsidR="007B1E5C" w:rsidRDefault="007B1E5C" w:rsidP="00845185">
      <w:pPr>
        <w:numPr>
          <w:ilvl w:val="0"/>
          <w:numId w:val="26"/>
        </w:numPr>
        <w:spacing w:after="120"/>
        <w:rPr>
          <w:sz w:val="22"/>
          <w:szCs w:val="22"/>
          <w:lang w:val="en-AU"/>
        </w:rPr>
      </w:pPr>
      <w:r>
        <w:rPr>
          <w:sz w:val="22"/>
          <w:szCs w:val="22"/>
          <w:lang w:val="en-AU"/>
        </w:rPr>
        <w:t>Ake suggested</w:t>
      </w:r>
      <w:r w:rsidR="00D1572A">
        <w:rPr>
          <w:sz w:val="22"/>
          <w:szCs w:val="22"/>
          <w:lang w:val="en-AU"/>
        </w:rPr>
        <w:t xml:space="preserve"> that</w:t>
      </w:r>
      <w:r>
        <w:rPr>
          <w:sz w:val="22"/>
          <w:szCs w:val="22"/>
          <w:lang w:val="en-AU"/>
        </w:rPr>
        <w:t xml:space="preserve"> above</w:t>
      </w:r>
      <w:r w:rsidR="008B1373">
        <w:rPr>
          <w:sz w:val="22"/>
          <w:szCs w:val="22"/>
          <w:lang w:val="en-AU"/>
        </w:rPr>
        <w:t>-</w:t>
      </w:r>
      <w:r>
        <w:rPr>
          <w:sz w:val="22"/>
          <w:szCs w:val="22"/>
          <w:lang w:val="en-AU"/>
        </w:rPr>
        <w:t xml:space="preserve">ground biomass estimation may be better done using airborne </w:t>
      </w:r>
      <w:r w:rsidR="00A93C8C">
        <w:rPr>
          <w:sz w:val="22"/>
          <w:szCs w:val="22"/>
          <w:lang w:val="en-AU"/>
        </w:rPr>
        <w:t>L</w:t>
      </w:r>
      <w:r>
        <w:rPr>
          <w:sz w:val="22"/>
          <w:szCs w:val="22"/>
          <w:lang w:val="en-AU"/>
        </w:rPr>
        <w:t>idar</w:t>
      </w:r>
      <w:r w:rsidR="00F65570">
        <w:rPr>
          <w:sz w:val="22"/>
          <w:szCs w:val="22"/>
          <w:lang w:val="en-AU"/>
        </w:rPr>
        <w:t xml:space="preserve">. </w:t>
      </w:r>
      <w:r w:rsidR="0017743C">
        <w:rPr>
          <w:sz w:val="22"/>
          <w:szCs w:val="22"/>
          <w:lang w:val="en-AU"/>
        </w:rPr>
        <w:t xml:space="preserve">Mariam </w:t>
      </w:r>
      <w:r w:rsidR="00F65570">
        <w:rPr>
          <w:sz w:val="22"/>
          <w:szCs w:val="22"/>
          <w:lang w:val="en-AU"/>
        </w:rPr>
        <w:t>noted that Bangladesh would need capacity building support to make use of Lidar.</w:t>
      </w:r>
      <w:r w:rsidR="00A93C8C">
        <w:rPr>
          <w:sz w:val="22"/>
          <w:szCs w:val="22"/>
          <w:lang w:val="en-AU"/>
        </w:rPr>
        <w:t xml:space="preserve"> For monitoring of forest changes, Ake noted that JAXA’s K&amp;C Global Mangrove Watch project may be of interest</w:t>
      </w:r>
      <w:r w:rsidR="00B573FF">
        <w:rPr>
          <w:sz w:val="22"/>
          <w:szCs w:val="22"/>
          <w:lang w:val="en-AU"/>
        </w:rPr>
        <w:t>.</w:t>
      </w:r>
    </w:p>
    <w:p w14:paraId="495840AC" w14:textId="7DD25202" w:rsidR="00E76799" w:rsidRDefault="004012EA" w:rsidP="00845185">
      <w:pPr>
        <w:numPr>
          <w:ilvl w:val="0"/>
          <w:numId w:val="26"/>
        </w:numPr>
        <w:spacing w:after="120"/>
        <w:rPr>
          <w:sz w:val="22"/>
          <w:szCs w:val="22"/>
          <w:lang w:val="en-AU"/>
        </w:rPr>
      </w:pPr>
      <w:r>
        <w:rPr>
          <w:sz w:val="22"/>
          <w:szCs w:val="22"/>
          <w:lang w:val="en-AU"/>
        </w:rPr>
        <w:t>Jennifer asked if</w:t>
      </w:r>
      <w:r w:rsidR="00E76799">
        <w:rPr>
          <w:sz w:val="22"/>
          <w:szCs w:val="22"/>
          <w:lang w:val="en-AU"/>
        </w:rPr>
        <w:t xml:space="preserve"> 25m ALOS mosaic data </w:t>
      </w:r>
      <w:r>
        <w:rPr>
          <w:sz w:val="22"/>
          <w:szCs w:val="22"/>
          <w:lang w:val="en-AU"/>
        </w:rPr>
        <w:t xml:space="preserve">is available, and </w:t>
      </w:r>
      <w:r w:rsidR="00E76799">
        <w:rPr>
          <w:sz w:val="22"/>
          <w:szCs w:val="22"/>
          <w:lang w:val="en-AU"/>
        </w:rPr>
        <w:t xml:space="preserve">Ake confirmed that </w:t>
      </w:r>
      <w:r w:rsidR="00CA4B07">
        <w:rPr>
          <w:sz w:val="22"/>
          <w:szCs w:val="22"/>
          <w:lang w:val="en-AU"/>
        </w:rPr>
        <w:t>the 50m</w:t>
      </w:r>
      <w:r>
        <w:rPr>
          <w:sz w:val="22"/>
          <w:szCs w:val="22"/>
          <w:lang w:val="en-AU"/>
        </w:rPr>
        <w:t xml:space="preserve"> mosaic</w:t>
      </w:r>
      <w:r w:rsidR="00CA4B07">
        <w:rPr>
          <w:sz w:val="22"/>
          <w:szCs w:val="22"/>
          <w:lang w:val="en-AU"/>
        </w:rPr>
        <w:t xml:space="preserve"> data is </w:t>
      </w:r>
      <w:r>
        <w:rPr>
          <w:sz w:val="22"/>
          <w:szCs w:val="22"/>
          <w:lang w:val="en-AU"/>
        </w:rPr>
        <w:t>currently available</w:t>
      </w:r>
      <w:r w:rsidR="00CA4B07">
        <w:rPr>
          <w:sz w:val="22"/>
          <w:szCs w:val="22"/>
          <w:lang w:val="en-AU"/>
        </w:rPr>
        <w:t xml:space="preserve"> now,</w:t>
      </w:r>
      <w:r w:rsidR="00D96D55">
        <w:rPr>
          <w:sz w:val="22"/>
          <w:szCs w:val="22"/>
          <w:lang w:val="en-AU"/>
        </w:rPr>
        <w:t xml:space="preserve"> a</w:t>
      </w:r>
      <w:r w:rsidR="00CA4B07">
        <w:rPr>
          <w:sz w:val="22"/>
          <w:szCs w:val="22"/>
          <w:lang w:val="en-AU"/>
        </w:rPr>
        <w:t>n</w:t>
      </w:r>
      <w:r w:rsidR="00D96D55">
        <w:rPr>
          <w:sz w:val="22"/>
          <w:szCs w:val="22"/>
          <w:lang w:val="en-AU"/>
        </w:rPr>
        <w:t>d</w:t>
      </w:r>
      <w:r w:rsidR="00CA4B07">
        <w:rPr>
          <w:sz w:val="22"/>
          <w:szCs w:val="22"/>
          <w:lang w:val="en-AU"/>
        </w:rPr>
        <w:t xml:space="preserve"> the expectation is that</w:t>
      </w:r>
      <w:r w:rsidR="0048047D">
        <w:rPr>
          <w:sz w:val="22"/>
          <w:szCs w:val="22"/>
          <w:lang w:val="en-AU"/>
        </w:rPr>
        <w:t xml:space="preserve"> it will be available</w:t>
      </w:r>
      <w:r w:rsidR="00CA4B07">
        <w:rPr>
          <w:sz w:val="22"/>
          <w:szCs w:val="22"/>
          <w:lang w:val="en-AU"/>
        </w:rPr>
        <w:t xml:space="preserve"> from next week </w:t>
      </w:r>
      <w:r>
        <w:rPr>
          <w:sz w:val="22"/>
          <w:szCs w:val="22"/>
          <w:lang w:val="en-AU"/>
        </w:rPr>
        <w:t xml:space="preserve">at </w:t>
      </w:r>
      <w:r w:rsidR="00CA4B07">
        <w:rPr>
          <w:sz w:val="22"/>
          <w:szCs w:val="22"/>
          <w:lang w:val="en-AU"/>
        </w:rPr>
        <w:t>25m</w:t>
      </w:r>
      <w:r w:rsidR="00A93C8C">
        <w:rPr>
          <w:sz w:val="22"/>
          <w:szCs w:val="22"/>
          <w:lang w:val="en-AU"/>
        </w:rPr>
        <w:t xml:space="preserve"> </w:t>
      </w:r>
      <w:r w:rsidR="00A93C8C" w:rsidRPr="00312172">
        <w:rPr>
          <w:i/>
          <w:sz w:val="22"/>
          <w:szCs w:val="22"/>
          <w:lang w:val="en-AU"/>
        </w:rPr>
        <w:t>[25m PALSAR mosaic data were released on Oct. 31, 2014]</w:t>
      </w:r>
      <w:r w:rsidR="00086633">
        <w:rPr>
          <w:sz w:val="22"/>
          <w:szCs w:val="22"/>
          <w:lang w:val="en-AU"/>
        </w:rPr>
        <w:t>.</w:t>
      </w:r>
    </w:p>
    <w:p w14:paraId="59B5D35C" w14:textId="77777777" w:rsidR="00CA4B07" w:rsidRDefault="009B3FF5" w:rsidP="00845185">
      <w:pPr>
        <w:numPr>
          <w:ilvl w:val="0"/>
          <w:numId w:val="26"/>
        </w:numPr>
        <w:spacing w:after="120"/>
        <w:rPr>
          <w:sz w:val="22"/>
          <w:szCs w:val="22"/>
          <w:lang w:val="en-AU"/>
        </w:rPr>
      </w:pPr>
      <w:r>
        <w:rPr>
          <w:sz w:val="22"/>
          <w:szCs w:val="22"/>
          <w:lang w:val="en-AU"/>
        </w:rPr>
        <w:t>Stephen Ward</w:t>
      </w:r>
      <w:r w:rsidR="00D96D55">
        <w:rPr>
          <w:sz w:val="22"/>
          <w:szCs w:val="22"/>
          <w:lang w:val="en-AU"/>
        </w:rPr>
        <w:t xml:space="preserve"> asked if FAO is </w:t>
      </w:r>
      <w:r w:rsidR="00212F73">
        <w:rPr>
          <w:sz w:val="22"/>
          <w:szCs w:val="22"/>
          <w:lang w:val="en-AU"/>
        </w:rPr>
        <w:t>working</w:t>
      </w:r>
      <w:r w:rsidR="00D96D55">
        <w:rPr>
          <w:sz w:val="22"/>
          <w:szCs w:val="22"/>
          <w:lang w:val="en-AU"/>
        </w:rPr>
        <w:t xml:space="preserve"> to prepare for S</w:t>
      </w:r>
      <w:r w:rsidR="00212F73">
        <w:rPr>
          <w:sz w:val="22"/>
          <w:szCs w:val="22"/>
          <w:lang w:val="en-AU"/>
        </w:rPr>
        <w:t>entinel</w:t>
      </w:r>
      <w:r w:rsidR="00D96D55">
        <w:rPr>
          <w:sz w:val="22"/>
          <w:szCs w:val="22"/>
          <w:lang w:val="en-AU"/>
        </w:rPr>
        <w:t>-2</w:t>
      </w:r>
      <w:r w:rsidR="00212F73">
        <w:rPr>
          <w:sz w:val="22"/>
          <w:szCs w:val="22"/>
          <w:lang w:val="en-AU"/>
        </w:rPr>
        <w:t>A data flows</w:t>
      </w:r>
      <w:r w:rsidR="00D96D55">
        <w:rPr>
          <w:sz w:val="22"/>
          <w:szCs w:val="22"/>
          <w:lang w:val="en-AU"/>
        </w:rPr>
        <w:t xml:space="preserve">, and Inge </w:t>
      </w:r>
      <w:r w:rsidR="003510AA">
        <w:rPr>
          <w:sz w:val="22"/>
          <w:szCs w:val="22"/>
          <w:lang w:val="en-AU"/>
        </w:rPr>
        <w:t>noted that they</w:t>
      </w:r>
      <w:r w:rsidR="00393289">
        <w:rPr>
          <w:sz w:val="22"/>
          <w:szCs w:val="22"/>
          <w:lang w:val="en-AU"/>
        </w:rPr>
        <w:t xml:space="preserve"> are not, and</w:t>
      </w:r>
      <w:r w:rsidR="003510AA">
        <w:rPr>
          <w:sz w:val="22"/>
          <w:szCs w:val="22"/>
          <w:lang w:val="en-AU"/>
        </w:rPr>
        <w:t xml:space="preserve"> need to look at preparations</w:t>
      </w:r>
      <w:r w:rsidR="00393289">
        <w:rPr>
          <w:sz w:val="22"/>
          <w:szCs w:val="22"/>
          <w:lang w:val="en-AU"/>
        </w:rPr>
        <w:t xml:space="preserve">. </w:t>
      </w:r>
      <w:r w:rsidR="003510AA">
        <w:rPr>
          <w:sz w:val="22"/>
          <w:szCs w:val="22"/>
          <w:lang w:val="en-AU"/>
        </w:rPr>
        <w:t xml:space="preserve">Jennifer </w:t>
      </w:r>
      <w:r w:rsidR="00787EBB">
        <w:rPr>
          <w:sz w:val="22"/>
          <w:szCs w:val="22"/>
          <w:lang w:val="en-AU"/>
        </w:rPr>
        <w:t xml:space="preserve">stressed that it </w:t>
      </w:r>
      <w:r w:rsidR="003510AA">
        <w:rPr>
          <w:sz w:val="22"/>
          <w:szCs w:val="22"/>
          <w:lang w:val="en-AU"/>
        </w:rPr>
        <w:t xml:space="preserve">would be great if this kind of training can be provided, so it is not just having the data available, but also </w:t>
      </w:r>
      <w:r w:rsidR="00550852">
        <w:rPr>
          <w:sz w:val="22"/>
          <w:szCs w:val="22"/>
          <w:lang w:val="en-AU"/>
        </w:rPr>
        <w:t xml:space="preserve">having accompanying </w:t>
      </w:r>
      <w:r w:rsidR="00BF2126">
        <w:rPr>
          <w:sz w:val="22"/>
          <w:szCs w:val="22"/>
          <w:lang w:val="en-AU"/>
        </w:rPr>
        <w:t>utilisation</w:t>
      </w:r>
      <w:r w:rsidR="00BD384B">
        <w:rPr>
          <w:sz w:val="22"/>
          <w:szCs w:val="22"/>
          <w:lang w:val="en-AU"/>
        </w:rPr>
        <w:t xml:space="preserve"> support.</w:t>
      </w:r>
    </w:p>
    <w:p w14:paraId="2F7A5833" w14:textId="77777777" w:rsidR="003F62AD" w:rsidRDefault="00096D3B" w:rsidP="00845185">
      <w:pPr>
        <w:numPr>
          <w:ilvl w:val="0"/>
          <w:numId w:val="26"/>
        </w:numPr>
        <w:spacing w:after="120"/>
        <w:rPr>
          <w:sz w:val="22"/>
          <w:szCs w:val="22"/>
          <w:lang w:val="en-AU"/>
        </w:rPr>
      </w:pPr>
      <w:r>
        <w:rPr>
          <w:sz w:val="22"/>
          <w:szCs w:val="22"/>
          <w:lang w:val="en-AU"/>
        </w:rPr>
        <w:t xml:space="preserve">Frank Martin </w:t>
      </w:r>
      <w:r w:rsidR="00A435AB">
        <w:rPr>
          <w:sz w:val="22"/>
          <w:szCs w:val="22"/>
          <w:lang w:val="en-AU"/>
        </w:rPr>
        <w:t xml:space="preserve">noted that </w:t>
      </w:r>
      <w:r>
        <w:rPr>
          <w:sz w:val="22"/>
          <w:szCs w:val="22"/>
          <w:lang w:val="en-AU"/>
        </w:rPr>
        <w:t>ESA will setup a</w:t>
      </w:r>
      <w:r w:rsidR="00F770DC">
        <w:rPr>
          <w:sz w:val="22"/>
          <w:szCs w:val="22"/>
          <w:lang w:val="en-AU"/>
        </w:rPr>
        <w:t xml:space="preserve"> series of</w:t>
      </w:r>
      <w:r>
        <w:rPr>
          <w:sz w:val="22"/>
          <w:szCs w:val="22"/>
          <w:lang w:val="en-AU"/>
        </w:rPr>
        <w:t xml:space="preserve"> </w:t>
      </w:r>
      <w:r w:rsidR="007B6A43">
        <w:rPr>
          <w:sz w:val="22"/>
          <w:szCs w:val="22"/>
          <w:lang w:val="en-AU"/>
        </w:rPr>
        <w:t>Thematic</w:t>
      </w:r>
      <w:r w:rsidR="00F770DC">
        <w:rPr>
          <w:sz w:val="22"/>
          <w:szCs w:val="22"/>
          <w:lang w:val="en-AU"/>
        </w:rPr>
        <w:t xml:space="preserve"> </w:t>
      </w:r>
      <w:r>
        <w:rPr>
          <w:sz w:val="22"/>
          <w:szCs w:val="22"/>
          <w:lang w:val="en-AU"/>
        </w:rPr>
        <w:t>E</w:t>
      </w:r>
      <w:r w:rsidR="00F770DC">
        <w:rPr>
          <w:sz w:val="22"/>
          <w:szCs w:val="22"/>
          <w:lang w:val="en-AU"/>
        </w:rPr>
        <w:t xml:space="preserve">xploitation </w:t>
      </w:r>
      <w:r>
        <w:rPr>
          <w:sz w:val="22"/>
          <w:szCs w:val="22"/>
          <w:lang w:val="en-AU"/>
        </w:rPr>
        <w:t>P</w:t>
      </w:r>
      <w:r w:rsidR="00F770DC">
        <w:rPr>
          <w:sz w:val="22"/>
          <w:szCs w:val="22"/>
          <w:lang w:val="en-AU"/>
        </w:rPr>
        <w:t>latforms (TEPs)</w:t>
      </w:r>
      <w:r>
        <w:rPr>
          <w:sz w:val="22"/>
          <w:szCs w:val="22"/>
          <w:lang w:val="en-AU"/>
        </w:rPr>
        <w:t xml:space="preserve"> with a focus on Sentinel</w:t>
      </w:r>
      <w:r w:rsidR="00F770DC">
        <w:rPr>
          <w:sz w:val="22"/>
          <w:szCs w:val="22"/>
          <w:lang w:val="en-AU"/>
        </w:rPr>
        <w:t xml:space="preserve">-2 – the TEPs will allow </w:t>
      </w:r>
      <w:r>
        <w:rPr>
          <w:sz w:val="22"/>
          <w:szCs w:val="22"/>
          <w:lang w:val="en-AU"/>
        </w:rPr>
        <w:t xml:space="preserve">data </w:t>
      </w:r>
      <w:r w:rsidR="00F770DC">
        <w:rPr>
          <w:sz w:val="22"/>
          <w:szCs w:val="22"/>
          <w:lang w:val="en-AU"/>
        </w:rPr>
        <w:t xml:space="preserve">and </w:t>
      </w:r>
      <w:r>
        <w:rPr>
          <w:sz w:val="22"/>
          <w:szCs w:val="22"/>
          <w:lang w:val="en-AU"/>
        </w:rPr>
        <w:t xml:space="preserve">algorithms </w:t>
      </w:r>
      <w:r w:rsidR="00F770DC">
        <w:rPr>
          <w:sz w:val="22"/>
          <w:szCs w:val="22"/>
          <w:lang w:val="en-AU"/>
        </w:rPr>
        <w:t>to</w:t>
      </w:r>
      <w:r>
        <w:rPr>
          <w:sz w:val="22"/>
          <w:szCs w:val="22"/>
          <w:lang w:val="en-AU"/>
        </w:rPr>
        <w:t xml:space="preserve"> be brought </w:t>
      </w:r>
      <w:r w:rsidR="0006241A">
        <w:rPr>
          <w:sz w:val="22"/>
          <w:szCs w:val="22"/>
          <w:lang w:val="en-AU"/>
        </w:rPr>
        <w:t>together.</w:t>
      </w:r>
      <w:r w:rsidR="003F62AD">
        <w:rPr>
          <w:sz w:val="22"/>
          <w:szCs w:val="22"/>
          <w:lang w:val="en-AU"/>
        </w:rPr>
        <w:t xml:space="preserve"> </w:t>
      </w:r>
      <w:r w:rsidR="0041090D">
        <w:rPr>
          <w:sz w:val="22"/>
          <w:szCs w:val="22"/>
          <w:lang w:val="en-AU"/>
        </w:rPr>
        <w:t xml:space="preserve">There are currently six TEPs being setup for different thematic areas, </w:t>
      </w:r>
      <w:r w:rsidR="00E05201">
        <w:rPr>
          <w:sz w:val="22"/>
          <w:szCs w:val="22"/>
          <w:lang w:val="en-AU"/>
        </w:rPr>
        <w:t>including Forests.</w:t>
      </w:r>
      <w:r w:rsidR="00815060">
        <w:rPr>
          <w:sz w:val="22"/>
          <w:szCs w:val="22"/>
          <w:lang w:val="en-AU"/>
        </w:rPr>
        <w:t xml:space="preserve"> Frank Martin noted that for the Forest TEP, support and engagement with FAO will be a key feature.</w:t>
      </w:r>
    </w:p>
    <w:p w14:paraId="039665F6" w14:textId="77777777" w:rsidR="00D65C60" w:rsidRDefault="00610911" w:rsidP="00845185">
      <w:pPr>
        <w:numPr>
          <w:ilvl w:val="0"/>
          <w:numId w:val="26"/>
        </w:numPr>
        <w:spacing w:after="120"/>
        <w:rPr>
          <w:sz w:val="22"/>
          <w:szCs w:val="22"/>
          <w:lang w:val="en-AU"/>
        </w:rPr>
      </w:pPr>
      <w:r>
        <w:rPr>
          <w:sz w:val="22"/>
          <w:szCs w:val="22"/>
          <w:lang w:val="en-AU"/>
        </w:rPr>
        <w:t xml:space="preserve">Mariam </w:t>
      </w:r>
      <w:r w:rsidR="00BA7B7D">
        <w:rPr>
          <w:sz w:val="22"/>
          <w:szCs w:val="22"/>
          <w:lang w:val="en-AU"/>
        </w:rPr>
        <w:t xml:space="preserve">noted that </w:t>
      </w:r>
      <w:r w:rsidR="002B709B">
        <w:rPr>
          <w:sz w:val="22"/>
          <w:szCs w:val="22"/>
          <w:lang w:val="en-AU"/>
        </w:rPr>
        <w:t>the</w:t>
      </w:r>
      <w:r>
        <w:rPr>
          <w:sz w:val="22"/>
          <w:szCs w:val="22"/>
          <w:lang w:val="en-AU"/>
        </w:rPr>
        <w:t xml:space="preserve"> for</w:t>
      </w:r>
      <w:r w:rsidR="002B709B">
        <w:rPr>
          <w:sz w:val="22"/>
          <w:szCs w:val="22"/>
          <w:lang w:val="en-AU"/>
        </w:rPr>
        <w:t xml:space="preserve"> </w:t>
      </w:r>
      <w:r>
        <w:rPr>
          <w:sz w:val="22"/>
          <w:szCs w:val="22"/>
          <w:lang w:val="en-AU"/>
        </w:rPr>
        <w:t xml:space="preserve">Bangladesh, the </w:t>
      </w:r>
      <w:r w:rsidR="002B709B">
        <w:rPr>
          <w:sz w:val="22"/>
          <w:szCs w:val="22"/>
          <w:lang w:val="en-AU"/>
        </w:rPr>
        <w:t xml:space="preserve">internet </w:t>
      </w:r>
      <w:r w:rsidR="002A701A">
        <w:rPr>
          <w:sz w:val="22"/>
          <w:szCs w:val="22"/>
          <w:lang w:val="en-AU"/>
        </w:rPr>
        <w:t xml:space="preserve">infrastructure is a </w:t>
      </w:r>
      <w:r w:rsidR="000C0FB5">
        <w:rPr>
          <w:sz w:val="22"/>
          <w:szCs w:val="22"/>
          <w:lang w:val="en-AU"/>
        </w:rPr>
        <w:t>limitation</w:t>
      </w:r>
      <w:r w:rsidR="002A701A">
        <w:rPr>
          <w:sz w:val="22"/>
          <w:szCs w:val="22"/>
          <w:lang w:val="en-AU"/>
        </w:rPr>
        <w:t>.</w:t>
      </w:r>
    </w:p>
    <w:p w14:paraId="3BD24225" w14:textId="77777777" w:rsidR="00DF4E20" w:rsidRPr="00D23229" w:rsidRDefault="00DF4E20" w:rsidP="00DF4E20">
      <w:pPr>
        <w:spacing w:after="120"/>
        <w:rPr>
          <w:i/>
          <w:sz w:val="22"/>
          <w:szCs w:val="22"/>
          <w:lang w:val="en-AU"/>
        </w:rPr>
      </w:pPr>
      <w:r w:rsidRPr="00D23229">
        <w:rPr>
          <w:i/>
          <w:sz w:val="22"/>
          <w:szCs w:val="22"/>
          <w:lang w:val="en-AU"/>
        </w:rPr>
        <w:t>Nepal</w:t>
      </w:r>
    </w:p>
    <w:p w14:paraId="0C404CA0" w14:textId="77777777" w:rsidR="00DF4E20" w:rsidRDefault="001232FD" w:rsidP="00DF4E20">
      <w:pPr>
        <w:spacing w:after="120"/>
        <w:rPr>
          <w:sz w:val="22"/>
          <w:szCs w:val="22"/>
          <w:lang w:val="en-AU"/>
        </w:rPr>
      </w:pPr>
      <w:r w:rsidRPr="001232FD">
        <w:rPr>
          <w:sz w:val="22"/>
          <w:szCs w:val="22"/>
          <w:lang w:val="en-AU"/>
        </w:rPr>
        <w:t>Shree Krishna</w:t>
      </w:r>
      <w:r w:rsidR="00DF4E20" w:rsidRPr="00D23229">
        <w:rPr>
          <w:sz w:val="22"/>
          <w:szCs w:val="22"/>
          <w:lang w:val="en-AU"/>
        </w:rPr>
        <w:t xml:space="preserve"> Gautam</w:t>
      </w:r>
      <w:r w:rsidR="00DF4E20">
        <w:rPr>
          <w:sz w:val="22"/>
          <w:szCs w:val="22"/>
          <w:lang w:val="en-AU"/>
        </w:rPr>
        <w:t xml:space="preserve"> </w:t>
      </w:r>
      <w:r w:rsidR="00067ADC">
        <w:rPr>
          <w:sz w:val="22"/>
          <w:szCs w:val="22"/>
          <w:lang w:val="en-AU"/>
        </w:rPr>
        <w:t>summarised national REDD+ readiness activities within Nepal, including a summary of national space data needs.</w:t>
      </w:r>
    </w:p>
    <w:p w14:paraId="19C85F08" w14:textId="77777777" w:rsidR="00AC4F7E" w:rsidRDefault="00F06830" w:rsidP="004212DF">
      <w:pPr>
        <w:spacing w:after="120"/>
        <w:jc w:val="center"/>
        <w:rPr>
          <w:sz w:val="22"/>
          <w:szCs w:val="22"/>
          <w:lang w:val="en-AU"/>
        </w:rPr>
      </w:pPr>
      <w:r>
        <w:rPr>
          <w:noProof/>
          <w:sz w:val="22"/>
          <w:szCs w:val="22"/>
        </w:rPr>
        <w:drawing>
          <wp:inline distT="0" distB="0" distL="0" distR="0" wp14:anchorId="6CDF281C" wp14:editId="4812AACA">
            <wp:extent cx="2520000" cy="1866430"/>
            <wp:effectExtent l="0" t="0" r="0" b="0"/>
            <wp:docPr id="227" name="Picture 227" descr="Macintosh HD 2:homefolders:georgedyke:Documents:Symbios:DCC-FCMS:SDCG:SDCG-6:Minutes:images:downsampled: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 2:homefolders:georgedyke:Documents:Symbios:DCC-FCMS:SDCG:SDCG-6:Minutes:images:downsampled:057.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r>
        <w:rPr>
          <w:noProof/>
          <w:sz w:val="22"/>
          <w:szCs w:val="22"/>
        </w:rPr>
        <w:drawing>
          <wp:inline distT="0" distB="0" distL="0" distR="0" wp14:anchorId="0F2EE186" wp14:editId="148E98DD">
            <wp:extent cx="2520000" cy="1890760"/>
            <wp:effectExtent l="0" t="0" r="0" b="0"/>
            <wp:docPr id="228" name="Picture 228" descr="Macintosh HD 2:homefolders:georgedyke:Documents:Symbios:DCC-FCMS:SDCG:SDCG-6:Minutes:images:downsampled: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 2:homefolders:georgedyke:Documents:Symbios:DCC-FCMS:SDCG:SDCG-6:Minutes:images:downsampled:058.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36F285A1" w14:textId="77777777" w:rsidR="00C77256" w:rsidRDefault="00C77256" w:rsidP="00DF4E20">
      <w:pPr>
        <w:spacing w:after="120"/>
        <w:rPr>
          <w:sz w:val="22"/>
          <w:szCs w:val="22"/>
          <w:lang w:val="en-AU"/>
        </w:rPr>
      </w:pPr>
      <w:r w:rsidRPr="001232FD">
        <w:rPr>
          <w:sz w:val="22"/>
          <w:szCs w:val="22"/>
          <w:lang w:val="en-AU"/>
        </w:rPr>
        <w:t>Shree Krishna</w:t>
      </w:r>
      <w:r w:rsidRPr="00D23229">
        <w:rPr>
          <w:sz w:val="22"/>
          <w:szCs w:val="22"/>
          <w:lang w:val="en-AU"/>
        </w:rPr>
        <w:t xml:space="preserve"> </w:t>
      </w:r>
      <w:r>
        <w:rPr>
          <w:sz w:val="22"/>
          <w:szCs w:val="22"/>
          <w:lang w:val="en-AU"/>
        </w:rPr>
        <w:t>stressed that support from GFOI on securing high resolution data would be useful.</w:t>
      </w:r>
    </w:p>
    <w:p w14:paraId="10FD5585" w14:textId="77777777" w:rsidR="00FD05C1" w:rsidRDefault="00152A3E" w:rsidP="00845185">
      <w:pPr>
        <w:numPr>
          <w:ilvl w:val="0"/>
          <w:numId w:val="26"/>
        </w:numPr>
        <w:spacing w:after="120"/>
        <w:rPr>
          <w:sz w:val="22"/>
          <w:szCs w:val="22"/>
          <w:lang w:val="en-AU"/>
        </w:rPr>
      </w:pPr>
      <w:r>
        <w:rPr>
          <w:sz w:val="22"/>
          <w:szCs w:val="22"/>
          <w:lang w:val="en-AU"/>
        </w:rPr>
        <w:t xml:space="preserve">Jim Baker asked how </w:t>
      </w:r>
      <w:r w:rsidR="00082EE7">
        <w:rPr>
          <w:sz w:val="22"/>
          <w:szCs w:val="22"/>
          <w:lang w:val="en-AU"/>
        </w:rPr>
        <w:t>Nepal’s</w:t>
      </w:r>
      <w:r>
        <w:rPr>
          <w:sz w:val="22"/>
          <w:szCs w:val="22"/>
          <w:lang w:val="en-AU"/>
        </w:rPr>
        <w:t xml:space="preserve"> community forestry program fits within </w:t>
      </w:r>
      <w:r w:rsidR="00082EE7">
        <w:rPr>
          <w:sz w:val="22"/>
          <w:szCs w:val="22"/>
          <w:lang w:val="en-AU"/>
        </w:rPr>
        <w:t xml:space="preserve">their national program. </w:t>
      </w:r>
      <w:r w:rsidR="00082EE7" w:rsidRPr="001232FD">
        <w:rPr>
          <w:sz w:val="22"/>
          <w:szCs w:val="22"/>
          <w:lang w:val="en-AU"/>
        </w:rPr>
        <w:t>Shree Krishna</w:t>
      </w:r>
      <w:r w:rsidR="00082EE7">
        <w:rPr>
          <w:sz w:val="22"/>
          <w:szCs w:val="22"/>
          <w:lang w:val="en-AU"/>
        </w:rPr>
        <w:t xml:space="preserve"> </w:t>
      </w:r>
      <w:r w:rsidR="00BA136A">
        <w:rPr>
          <w:sz w:val="22"/>
          <w:szCs w:val="22"/>
          <w:lang w:val="en-AU"/>
        </w:rPr>
        <w:t>confirmed that more tha</w:t>
      </w:r>
      <w:r>
        <w:rPr>
          <w:sz w:val="22"/>
          <w:szCs w:val="22"/>
          <w:lang w:val="en-AU"/>
        </w:rPr>
        <w:t>n 18</w:t>
      </w:r>
      <w:r w:rsidR="00BA136A">
        <w:rPr>
          <w:sz w:val="22"/>
          <w:szCs w:val="22"/>
          <w:lang w:val="en-AU"/>
        </w:rPr>
        <w:t>,</w:t>
      </w:r>
      <w:r>
        <w:rPr>
          <w:sz w:val="22"/>
          <w:szCs w:val="22"/>
          <w:lang w:val="en-AU"/>
        </w:rPr>
        <w:t>000 people</w:t>
      </w:r>
      <w:r w:rsidR="00BA136A">
        <w:rPr>
          <w:sz w:val="22"/>
          <w:szCs w:val="22"/>
          <w:lang w:val="en-AU"/>
        </w:rPr>
        <w:t xml:space="preserve"> are</w:t>
      </w:r>
      <w:r>
        <w:rPr>
          <w:sz w:val="22"/>
          <w:szCs w:val="22"/>
          <w:lang w:val="en-AU"/>
        </w:rPr>
        <w:t xml:space="preserve"> working in </w:t>
      </w:r>
      <w:r w:rsidR="00560BFF">
        <w:rPr>
          <w:sz w:val="22"/>
          <w:szCs w:val="22"/>
          <w:lang w:val="en-AU"/>
        </w:rPr>
        <w:t>forestry</w:t>
      </w:r>
      <w:r w:rsidR="00BA136A">
        <w:rPr>
          <w:sz w:val="22"/>
          <w:szCs w:val="22"/>
          <w:lang w:val="en-AU"/>
        </w:rPr>
        <w:t xml:space="preserve"> management.</w:t>
      </w:r>
    </w:p>
    <w:p w14:paraId="61C69599" w14:textId="77777777" w:rsidR="00AB50AF" w:rsidRDefault="00AB50AF" w:rsidP="00845185">
      <w:pPr>
        <w:numPr>
          <w:ilvl w:val="0"/>
          <w:numId w:val="26"/>
        </w:numPr>
        <w:spacing w:after="120"/>
        <w:rPr>
          <w:sz w:val="22"/>
          <w:szCs w:val="22"/>
          <w:lang w:val="en-AU"/>
        </w:rPr>
      </w:pPr>
      <w:r>
        <w:rPr>
          <w:sz w:val="22"/>
          <w:szCs w:val="22"/>
          <w:lang w:val="en-AU"/>
        </w:rPr>
        <w:t xml:space="preserve">Inge noted that the </w:t>
      </w:r>
      <w:r w:rsidR="004B7FDA">
        <w:rPr>
          <w:sz w:val="22"/>
          <w:szCs w:val="22"/>
          <w:lang w:val="en-AU"/>
        </w:rPr>
        <w:t xml:space="preserve">request for Sentinel </w:t>
      </w:r>
      <w:r>
        <w:rPr>
          <w:sz w:val="22"/>
          <w:szCs w:val="22"/>
          <w:lang w:val="en-AU"/>
        </w:rPr>
        <w:t xml:space="preserve">data from countries is </w:t>
      </w:r>
      <w:r w:rsidR="004B7FDA">
        <w:rPr>
          <w:sz w:val="22"/>
          <w:szCs w:val="22"/>
          <w:lang w:val="en-AU"/>
        </w:rPr>
        <w:t>clear</w:t>
      </w:r>
      <w:r>
        <w:rPr>
          <w:sz w:val="22"/>
          <w:szCs w:val="22"/>
          <w:lang w:val="en-AU"/>
        </w:rPr>
        <w:t>.</w:t>
      </w:r>
    </w:p>
    <w:p w14:paraId="1A65F6F6" w14:textId="77777777" w:rsidR="004B7FDA" w:rsidRDefault="00AB50AF" w:rsidP="00845185">
      <w:pPr>
        <w:numPr>
          <w:ilvl w:val="0"/>
          <w:numId w:val="26"/>
        </w:numPr>
        <w:spacing w:after="120"/>
        <w:rPr>
          <w:sz w:val="22"/>
          <w:szCs w:val="22"/>
          <w:lang w:val="en-AU"/>
        </w:rPr>
      </w:pPr>
      <w:r>
        <w:rPr>
          <w:sz w:val="22"/>
          <w:szCs w:val="22"/>
          <w:lang w:val="en-AU"/>
        </w:rPr>
        <w:t>A</w:t>
      </w:r>
      <w:r w:rsidR="004B7FDA">
        <w:rPr>
          <w:sz w:val="22"/>
          <w:szCs w:val="22"/>
          <w:lang w:val="en-AU"/>
        </w:rPr>
        <w:t xml:space="preserve">ke </w:t>
      </w:r>
      <w:r>
        <w:rPr>
          <w:sz w:val="22"/>
          <w:szCs w:val="22"/>
          <w:lang w:val="en-AU"/>
        </w:rPr>
        <w:t xml:space="preserve">noted that </w:t>
      </w:r>
      <w:r w:rsidR="004B7FDA">
        <w:rPr>
          <w:sz w:val="22"/>
          <w:szCs w:val="22"/>
          <w:lang w:val="en-AU"/>
        </w:rPr>
        <w:t xml:space="preserve">radar data for aboveground </w:t>
      </w:r>
      <w:r w:rsidR="00F264DA">
        <w:rPr>
          <w:sz w:val="22"/>
          <w:szCs w:val="22"/>
          <w:lang w:val="en-AU"/>
        </w:rPr>
        <w:t>biomass mapping is an R&amp;D topic</w:t>
      </w:r>
      <w:r w:rsidR="00D167C3">
        <w:rPr>
          <w:sz w:val="22"/>
          <w:szCs w:val="22"/>
          <w:lang w:val="en-AU"/>
        </w:rPr>
        <w:t>.</w:t>
      </w:r>
      <w:r w:rsidR="00F264DA">
        <w:rPr>
          <w:sz w:val="22"/>
          <w:szCs w:val="22"/>
          <w:lang w:val="en-AU"/>
        </w:rPr>
        <w:t xml:space="preserve"> Inge asked how this request could be channelled, and Ake suggested that it fits well within the GFOI R&amp;D plan</w:t>
      </w:r>
      <w:r w:rsidR="009D3284">
        <w:rPr>
          <w:sz w:val="22"/>
          <w:szCs w:val="22"/>
          <w:lang w:val="en-AU"/>
        </w:rPr>
        <w:t>.</w:t>
      </w:r>
    </w:p>
    <w:p w14:paraId="54BFEFD1" w14:textId="77777777" w:rsidR="008C0BFE" w:rsidRPr="008057FB" w:rsidRDefault="008C0BFE" w:rsidP="008C0BFE">
      <w:pPr>
        <w:spacing w:after="120"/>
        <w:rPr>
          <w:i/>
          <w:sz w:val="22"/>
          <w:szCs w:val="22"/>
          <w:lang w:val="en-AU"/>
        </w:rPr>
      </w:pPr>
      <w:r w:rsidRPr="008057FB">
        <w:rPr>
          <w:i/>
          <w:sz w:val="22"/>
          <w:szCs w:val="22"/>
          <w:lang w:val="en-AU"/>
        </w:rPr>
        <w:t>Philippines</w:t>
      </w:r>
    </w:p>
    <w:p w14:paraId="62600475" w14:textId="77777777" w:rsidR="008C0BFE" w:rsidRDefault="008C0BFE" w:rsidP="008C0BFE">
      <w:pPr>
        <w:spacing w:after="120"/>
        <w:rPr>
          <w:sz w:val="22"/>
          <w:szCs w:val="22"/>
          <w:lang w:val="en-AU"/>
        </w:rPr>
      </w:pPr>
      <w:r>
        <w:rPr>
          <w:sz w:val="22"/>
          <w:szCs w:val="22"/>
          <w:lang w:val="en-AU"/>
        </w:rPr>
        <w:t xml:space="preserve">Nelissa Maria </w:t>
      </w:r>
      <w:r w:rsidRPr="008057FB">
        <w:rPr>
          <w:sz w:val="22"/>
          <w:szCs w:val="22"/>
          <w:lang w:val="en-AU"/>
        </w:rPr>
        <w:t>Rocas</w:t>
      </w:r>
      <w:r>
        <w:rPr>
          <w:sz w:val="22"/>
          <w:szCs w:val="22"/>
          <w:lang w:val="en-AU"/>
        </w:rPr>
        <w:t xml:space="preserve"> presented an overview of the REDD+ strategy for the Philippines</w:t>
      </w:r>
      <w:r w:rsidR="00636B3A">
        <w:rPr>
          <w:sz w:val="22"/>
          <w:szCs w:val="22"/>
          <w:lang w:val="en-AU"/>
        </w:rPr>
        <w:t>.</w:t>
      </w:r>
    </w:p>
    <w:p w14:paraId="1897ED0D" w14:textId="77777777" w:rsidR="008C0BFE" w:rsidRDefault="007F00DA" w:rsidP="008C0BFE">
      <w:pPr>
        <w:spacing w:after="120"/>
        <w:jc w:val="center"/>
        <w:rPr>
          <w:sz w:val="22"/>
          <w:szCs w:val="22"/>
          <w:lang w:val="en-AU"/>
        </w:rPr>
      </w:pPr>
      <w:r>
        <w:rPr>
          <w:noProof/>
          <w:sz w:val="22"/>
          <w:szCs w:val="22"/>
        </w:rPr>
        <w:drawing>
          <wp:inline distT="0" distB="0" distL="0" distR="0" wp14:anchorId="3D8B1F31" wp14:editId="1D386A87">
            <wp:extent cx="2520000" cy="1880420"/>
            <wp:effectExtent l="0" t="0" r="0" b="0"/>
            <wp:docPr id="229" name="Picture 229" descr="Macintosh HD 2:homefolders:georgedyke:Documents:Symbios:DCC-FCMS:SDCG:SDCG-6:Minutes:images:downsampled: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cintosh HD 2:homefolders:georgedyke:Documents:Symbios:DCC-FCMS:SDCG:SDCG-6:Minutes:images:downsampled:059.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185B7AB6" wp14:editId="087F5E67">
            <wp:extent cx="2520000" cy="1880420"/>
            <wp:effectExtent l="0" t="0" r="0" b="0"/>
            <wp:docPr id="230" name="Picture 230" descr="Macintosh HD 2:homefolders:georgedyke:Documents:Symbios:DCC-FCMS:SDCG:SDCG-6:Minutes:images:downsampled: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 2:homefolders:georgedyke:Documents:Symbios:DCC-FCMS:SDCG:SDCG-6:Minutes:images:downsampled:060.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176DB875" w14:textId="77777777" w:rsidR="008C0BFE" w:rsidRDefault="00185735" w:rsidP="008C0BFE">
      <w:pPr>
        <w:spacing w:after="120"/>
        <w:rPr>
          <w:sz w:val="22"/>
          <w:szCs w:val="22"/>
          <w:lang w:val="en-AU"/>
        </w:rPr>
      </w:pPr>
      <w:r>
        <w:rPr>
          <w:sz w:val="22"/>
          <w:szCs w:val="22"/>
          <w:lang w:val="en-AU"/>
        </w:rPr>
        <w:t>She</w:t>
      </w:r>
      <w:r w:rsidR="008C0BFE">
        <w:rPr>
          <w:sz w:val="22"/>
          <w:szCs w:val="22"/>
          <w:lang w:val="en-AU"/>
        </w:rPr>
        <w:t xml:space="preserve"> reviewed the status of </w:t>
      </w:r>
      <w:r w:rsidR="00400AA5">
        <w:rPr>
          <w:sz w:val="22"/>
          <w:szCs w:val="22"/>
          <w:lang w:val="en-AU"/>
        </w:rPr>
        <w:t>national MRV implementation, as well as a summary of space data needs.</w:t>
      </w:r>
    </w:p>
    <w:p w14:paraId="674A24D6" w14:textId="77777777" w:rsidR="008C0BFE" w:rsidRDefault="00FC1CC0" w:rsidP="008C0BFE">
      <w:pPr>
        <w:spacing w:after="120"/>
        <w:jc w:val="center"/>
        <w:rPr>
          <w:sz w:val="22"/>
          <w:szCs w:val="22"/>
          <w:lang w:val="en-AU"/>
        </w:rPr>
      </w:pPr>
      <w:r>
        <w:rPr>
          <w:noProof/>
          <w:sz w:val="22"/>
          <w:szCs w:val="22"/>
        </w:rPr>
        <w:drawing>
          <wp:inline distT="0" distB="0" distL="0" distR="0" wp14:anchorId="1955576F" wp14:editId="7A07F1C5">
            <wp:extent cx="2520000" cy="1873425"/>
            <wp:effectExtent l="0" t="0" r="0" b="6350"/>
            <wp:docPr id="231" name="Picture 231" descr="Macintosh HD 2:homefolders:georgedyke:Documents:Symbios:DCC-FCMS:SDCG:SDCG-6:Minutes:images:downsampled: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 2:homefolders:georgedyke:Documents:Symbios:DCC-FCMS:SDCG:SDCG-6:Minutes:images:downsampled:06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0000" cy="1873425"/>
                    </a:xfrm>
                    <a:prstGeom prst="rect">
                      <a:avLst/>
                    </a:prstGeom>
                    <a:noFill/>
                    <a:ln>
                      <a:noFill/>
                    </a:ln>
                  </pic:spPr>
                </pic:pic>
              </a:graphicData>
            </a:graphic>
          </wp:inline>
        </w:drawing>
      </w:r>
      <w:r>
        <w:rPr>
          <w:noProof/>
          <w:sz w:val="22"/>
          <w:szCs w:val="22"/>
        </w:rPr>
        <w:drawing>
          <wp:inline distT="0" distB="0" distL="0" distR="0" wp14:anchorId="1DD31877" wp14:editId="465E577C">
            <wp:extent cx="2520000" cy="1887415"/>
            <wp:effectExtent l="0" t="0" r="0" b="0"/>
            <wp:docPr id="232" name="Picture 232" descr="Macintosh HD 2:homefolders:georgedyke:Documents:Symbios:DCC-FCMS:SDCG:SDCG-6:Minutes:images:downsampled: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 2:homefolders:georgedyke:Documents:Symbios:DCC-FCMS:SDCG:SDCG-6:Minutes:images:downsampled:06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227418C2" w14:textId="77777777" w:rsidR="008C0BFE" w:rsidRDefault="003B21FA" w:rsidP="008C0BFE">
      <w:pPr>
        <w:spacing w:after="120"/>
        <w:rPr>
          <w:sz w:val="22"/>
          <w:szCs w:val="22"/>
          <w:lang w:val="en-AU"/>
        </w:rPr>
      </w:pPr>
      <w:r>
        <w:rPr>
          <w:sz w:val="22"/>
          <w:szCs w:val="22"/>
          <w:lang w:val="en-AU"/>
        </w:rPr>
        <w:t>She</w:t>
      </w:r>
      <w:r w:rsidR="008C0BFE">
        <w:rPr>
          <w:sz w:val="22"/>
          <w:szCs w:val="22"/>
          <w:lang w:val="en-AU"/>
        </w:rPr>
        <w:t xml:space="preserve"> reviewed some o</w:t>
      </w:r>
      <w:r w:rsidR="00352F7B">
        <w:rPr>
          <w:sz w:val="22"/>
          <w:szCs w:val="22"/>
          <w:lang w:val="en-AU"/>
        </w:rPr>
        <w:t>f the challenges and obstacles that the Philippines is facing with respect to space data, including a number of tools and capacity building topics.</w:t>
      </w:r>
    </w:p>
    <w:p w14:paraId="5AE69D59" w14:textId="77777777" w:rsidR="008C0BFE" w:rsidRDefault="00685EAC" w:rsidP="008C0BFE">
      <w:pPr>
        <w:spacing w:after="120"/>
        <w:jc w:val="center"/>
        <w:rPr>
          <w:sz w:val="22"/>
          <w:szCs w:val="22"/>
          <w:lang w:val="en-AU"/>
        </w:rPr>
      </w:pPr>
      <w:r>
        <w:rPr>
          <w:noProof/>
          <w:sz w:val="22"/>
          <w:szCs w:val="22"/>
        </w:rPr>
        <w:drawing>
          <wp:inline distT="0" distB="0" distL="0" distR="0" wp14:anchorId="2C4F0A1D" wp14:editId="6F43BABF">
            <wp:extent cx="2520000" cy="1887415"/>
            <wp:effectExtent l="0" t="0" r="0" b="0"/>
            <wp:docPr id="233" name="Picture 233" descr="Macintosh HD 2:homefolders:georgedyke:Documents:Symbios:DCC-FCMS:SDCG:SDCG-6:Minutes:images:downsampled: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 2:homefolders:georgedyke:Documents:Symbios:DCC-FCMS:SDCG:SDCG-6:Minutes:images:downsampled:063.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146024C7" wp14:editId="476FB5A4">
            <wp:extent cx="2520000" cy="1887415"/>
            <wp:effectExtent l="0" t="0" r="0" b="0"/>
            <wp:docPr id="234" name="Picture 234" descr="Macintosh HD 2:homefolders:georgedyke:Documents:Symbios:DCC-FCMS:SDCG:SDCG-6:Minutes:images:downsampled: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 2:homefolders:georgedyke:Documents:Symbios:DCC-FCMS:SDCG:SDCG-6:Minutes:images:downsampled:064.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5C2F3520" w14:textId="77777777" w:rsidR="00F8506C" w:rsidRDefault="00F8506C" w:rsidP="00F8506C">
      <w:pPr>
        <w:spacing w:after="120"/>
        <w:rPr>
          <w:sz w:val="22"/>
          <w:szCs w:val="22"/>
          <w:lang w:val="en-AU"/>
        </w:rPr>
      </w:pPr>
      <w:r>
        <w:rPr>
          <w:sz w:val="22"/>
          <w:szCs w:val="22"/>
          <w:lang w:val="en-AU"/>
        </w:rPr>
        <w:t>A brief discussion followed:</w:t>
      </w:r>
    </w:p>
    <w:p w14:paraId="1A15E5A4" w14:textId="77777777" w:rsidR="008C0BFE" w:rsidRPr="00D35FE3" w:rsidRDefault="008C0BFE" w:rsidP="00845185">
      <w:pPr>
        <w:numPr>
          <w:ilvl w:val="0"/>
          <w:numId w:val="27"/>
        </w:numPr>
        <w:spacing w:after="120"/>
        <w:rPr>
          <w:sz w:val="22"/>
          <w:szCs w:val="22"/>
          <w:lang w:val="en-AU"/>
        </w:rPr>
      </w:pPr>
      <w:r>
        <w:rPr>
          <w:sz w:val="22"/>
          <w:szCs w:val="22"/>
          <w:lang w:val="en-AU"/>
        </w:rPr>
        <w:t>Ake noted the need for Sentinel-2 training was raised again, but aske</w:t>
      </w:r>
      <w:r w:rsidR="00D35FE3">
        <w:rPr>
          <w:sz w:val="22"/>
          <w:szCs w:val="22"/>
          <w:lang w:val="en-AU"/>
        </w:rPr>
        <w:t xml:space="preserve">d what specific training would be required in addition to the capability that countries already have for processing </w:t>
      </w:r>
      <w:r>
        <w:rPr>
          <w:sz w:val="22"/>
          <w:szCs w:val="22"/>
          <w:lang w:val="en-AU"/>
        </w:rPr>
        <w:t>Landsat</w:t>
      </w:r>
      <w:r w:rsidR="00D35FE3">
        <w:rPr>
          <w:sz w:val="22"/>
          <w:szCs w:val="22"/>
          <w:lang w:val="en-AU"/>
        </w:rPr>
        <w:t xml:space="preserve"> data. </w:t>
      </w:r>
      <w:r w:rsidRPr="00D35FE3">
        <w:rPr>
          <w:sz w:val="22"/>
          <w:szCs w:val="22"/>
          <w:lang w:val="en-AU"/>
        </w:rPr>
        <w:t>Frank Martin noted that ESA is currently developing tool boxes for the Sentinel missions (1, 2 and 3) which could be the subj</w:t>
      </w:r>
      <w:r w:rsidR="00D35FE3" w:rsidRPr="00D35FE3">
        <w:rPr>
          <w:sz w:val="22"/>
          <w:szCs w:val="22"/>
          <w:lang w:val="en-AU"/>
        </w:rPr>
        <w:t>ect of training.</w:t>
      </w:r>
    </w:p>
    <w:p w14:paraId="55179653" w14:textId="77777777" w:rsidR="006240EB" w:rsidRDefault="008C0BFE" w:rsidP="00845185">
      <w:pPr>
        <w:numPr>
          <w:ilvl w:val="0"/>
          <w:numId w:val="27"/>
        </w:numPr>
        <w:spacing w:after="120"/>
        <w:rPr>
          <w:sz w:val="22"/>
          <w:szCs w:val="22"/>
          <w:lang w:val="en-AU"/>
        </w:rPr>
      </w:pPr>
      <w:r>
        <w:rPr>
          <w:sz w:val="22"/>
          <w:szCs w:val="22"/>
          <w:lang w:val="en-AU"/>
        </w:rPr>
        <w:t xml:space="preserve">Nelissa noted that even an introduction to the differences between Landsat and Sentinel, and that perhaps </w:t>
      </w:r>
      <w:r w:rsidR="006240EB">
        <w:rPr>
          <w:sz w:val="22"/>
          <w:szCs w:val="22"/>
          <w:lang w:val="en-AU"/>
        </w:rPr>
        <w:t xml:space="preserve">the relative capability and complementarity </w:t>
      </w:r>
      <w:r w:rsidR="004D0B45">
        <w:rPr>
          <w:sz w:val="22"/>
          <w:szCs w:val="22"/>
          <w:lang w:val="en-AU"/>
        </w:rPr>
        <w:t>between</w:t>
      </w:r>
      <w:r w:rsidR="006240EB">
        <w:rPr>
          <w:sz w:val="22"/>
          <w:szCs w:val="22"/>
          <w:lang w:val="en-AU"/>
        </w:rPr>
        <w:t xml:space="preserve"> the two systems.</w:t>
      </w:r>
    </w:p>
    <w:p w14:paraId="04EECE84" w14:textId="77777777" w:rsidR="00360567" w:rsidRDefault="00050A46" w:rsidP="00845185">
      <w:pPr>
        <w:numPr>
          <w:ilvl w:val="0"/>
          <w:numId w:val="27"/>
        </w:numPr>
        <w:spacing w:after="120"/>
        <w:rPr>
          <w:sz w:val="22"/>
          <w:szCs w:val="22"/>
          <w:lang w:val="en-AU"/>
        </w:rPr>
      </w:pPr>
      <w:r>
        <w:rPr>
          <w:sz w:val="22"/>
          <w:szCs w:val="22"/>
          <w:lang w:val="en-AU"/>
        </w:rPr>
        <w:t xml:space="preserve">Jennifer suggested that training on Sentinel-2 wouldn’t have to be extensive, but could include things like data access, data format, </w:t>
      </w:r>
      <w:r w:rsidR="00AA3CCE">
        <w:rPr>
          <w:sz w:val="22"/>
          <w:szCs w:val="22"/>
          <w:lang w:val="en-AU"/>
        </w:rPr>
        <w:t xml:space="preserve">the </w:t>
      </w:r>
      <w:r>
        <w:rPr>
          <w:sz w:val="22"/>
          <w:szCs w:val="22"/>
          <w:lang w:val="en-AU"/>
        </w:rPr>
        <w:t>process for ingesting</w:t>
      </w:r>
      <w:r w:rsidR="00F440C8">
        <w:rPr>
          <w:sz w:val="22"/>
          <w:szCs w:val="22"/>
          <w:lang w:val="en-AU"/>
        </w:rPr>
        <w:t xml:space="preserve"> and handling</w:t>
      </w:r>
      <w:r>
        <w:rPr>
          <w:sz w:val="22"/>
          <w:szCs w:val="22"/>
          <w:lang w:val="en-AU"/>
        </w:rPr>
        <w:t xml:space="preserve">, </w:t>
      </w:r>
      <w:r w:rsidR="00360567">
        <w:rPr>
          <w:sz w:val="22"/>
          <w:szCs w:val="22"/>
          <w:lang w:val="en-AU"/>
        </w:rPr>
        <w:t xml:space="preserve">and </w:t>
      </w:r>
      <w:r>
        <w:rPr>
          <w:sz w:val="22"/>
          <w:szCs w:val="22"/>
          <w:lang w:val="en-AU"/>
        </w:rPr>
        <w:t>information on bands</w:t>
      </w:r>
      <w:r w:rsidR="00360567">
        <w:rPr>
          <w:sz w:val="22"/>
          <w:szCs w:val="22"/>
          <w:lang w:val="en-AU"/>
        </w:rPr>
        <w:t>.</w:t>
      </w:r>
    </w:p>
    <w:p w14:paraId="587541B1" w14:textId="77777777" w:rsidR="008C0BFE" w:rsidRDefault="008C0BFE" w:rsidP="00845185">
      <w:pPr>
        <w:numPr>
          <w:ilvl w:val="0"/>
          <w:numId w:val="27"/>
        </w:numPr>
        <w:spacing w:after="120"/>
        <w:rPr>
          <w:sz w:val="22"/>
          <w:szCs w:val="22"/>
          <w:lang w:val="en-AU"/>
        </w:rPr>
      </w:pPr>
      <w:r>
        <w:rPr>
          <w:sz w:val="22"/>
          <w:szCs w:val="22"/>
          <w:lang w:val="en-AU"/>
        </w:rPr>
        <w:t>Yves</w:t>
      </w:r>
      <w:r w:rsidR="00C24E92">
        <w:rPr>
          <w:sz w:val="22"/>
          <w:szCs w:val="22"/>
          <w:lang w:val="en-AU"/>
        </w:rPr>
        <w:t xml:space="preserve"> Crevier</w:t>
      </w:r>
      <w:r>
        <w:rPr>
          <w:sz w:val="22"/>
          <w:szCs w:val="22"/>
          <w:lang w:val="en-AU"/>
        </w:rPr>
        <w:t xml:space="preserve"> asked if there is a lot of overlap with rice crop </w:t>
      </w:r>
      <w:r w:rsidR="007B2EFD">
        <w:rPr>
          <w:sz w:val="22"/>
          <w:szCs w:val="22"/>
          <w:lang w:val="en-AU"/>
        </w:rPr>
        <w:t xml:space="preserve">growing </w:t>
      </w:r>
      <w:r>
        <w:rPr>
          <w:sz w:val="22"/>
          <w:szCs w:val="22"/>
          <w:lang w:val="en-AU"/>
        </w:rPr>
        <w:t>areas</w:t>
      </w:r>
      <w:r w:rsidR="007B2EFD">
        <w:rPr>
          <w:sz w:val="22"/>
          <w:szCs w:val="22"/>
          <w:lang w:val="en-AU"/>
        </w:rPr>
        <w:t xml:space="preserve">, noting that </w:t>
      </w:r>
      <w:r>
        <w:rPr>
          <w:sz w:val="22"/>
          <w:szCs w:val="22"/>
          <w:lang w:val="en-AU"/>
        </w:rPr>
        <w:t xml:space="preserve">there is a lot of </w:t>
      </w:r>
      <w:r w:rsidR="007F6B5A">
        <w:rPr>
          <w:sz w:val="22"/>
          <w:szCs w:val="22"/>
          <w:lang w:val="en-AU"/>
        </w:rPr>
        <w:t>SAR</w:t>
      </w:r>
      <w:r>
        <w:rPr>
          <w:sz w:val="22"/>
          <w:szCs w:val="22"/>
          <w:lang w:val="en-AU"/>
        </w:rPr>
        <w:t xml:space="preserve"> data being collected for rice crop monitoring – </w:t>
      </w:r>
      <w:r w:rsidR="00EC74FC">
        <w:rPr>
          <w:sz w:val="22"/>
          <w:szCs w:val="22"/>
          <w:lang w:val="en-AU"/>
        </w:rPr>
        <w:t xml:space="preserve">and this </w:t>
      </w:r>
      <w:r>
        <w:rPr>
          <w:sz w:val="22"/>
          <w:szCs w:val="22"/>
          <w:lang w:val="en-AU"/>
        </w:rPr>
        <w:t xml:space="preserve">could be a source of images </w:t>
      </w:r>
      <w:r w:rsidR="00E5597D">
        <w:rPr>
          <w:sz w:val="22"/>
          <w:szCs w:val="22"/>
          <w:lang w:val="en-AU"/>
        </w:rPr>
        <w:t>to</w:t>
      </w:r>
      <w:r w:rsidR="00093CD4">
        <w:rPr>
          <w:sz w:val="22"/>
          <w:szCs w:val="22"/>
          <w:lang w:val="en-AU"/>
        </w:rPr>
        <w:t xml:space="preserve"> be accessed </w:t>
      </w:r>
      <w:r w:rsidR="00F41913">
        <w:rPr>
          <w:sz w:val="22"/>
          <w:szCs w:val="22"/>
          <w:lang w:val="en-AU"/>
        </w:rPr>
        <w:t>for R&amp;D activities.</w:t>
      </w:r>
    </w:p>
    <w:p w14:paraId="256615CB" w14:textId="77777777" w:rsidR="00B24DAC" w:rsidRPr="001A21E3" w:rsidRDefault="001A21E3" w:rsidP="007C6B8C">
      <w:pPr>
        <w:spacing w:after="120"/>
        <w:rPr>
          <w:i/>
          <w:sz w:val="22"/>
          <w:szCs w:val="22"/>
          <w:lang w:val="en-AU"/>
        </w:rPr>
      </w:pPr>
      <w:r w:rsidRPr="001A21E3">
        <w:rPr>
          <w:i/>
          <w:sz w:val="22"/>
          <w:szCs w:val="22"/>
          <w:lang w:val="en-AU"/>
        </w:rPr>
        <w:t>Indonesia</w:t>
      </w:r>
    </w:p>
    <w:p w14:paraId="585ED533" w14:textId="77777777" w:rsidR="001A21E3" w:rsidRDefault="001A21E3" w:rsidP="007C6B8C">
      <w:pPr>
        <w:spacing w:after="120"/>
        <w:rPr>
          <w:sz w:val="22"/>
          <w:szCs w:val="22"/>
          <w:lang w:val="en-AU"/>
        </w:rPr>
      </w:pPr>
      <w:r>
        <w:rPr>
          <w:sz w:val="22"/>
          <w:szCs w:val="22"/>
          <w:lang w:val="en-AU"/>
        </w:rPr>
        <w:t xml:space="preserve">Orbita </w:t>
      </w:r>
      <w:r w:rsidRPr="001A21E3">
        <w:rPr>
          <w:sz w:val="22"/>
          <w:szCs w:val="22"/>
          <w:lang w:val="en-AU"/>
        </w:rPr>
        <w:t>Roswintiarti</w:t>
      </w:r>
      <w:r w:rsidR="000902B1">
        <w:rPr>
          <w:sz w:val="22"/>
          <w:szCs w:val="22"/>
          <w:lang w:val="en-AU"/>
        </w:rPr>
        <w:t xml:space="preserve"> </w:t>
      </w:r>
      <w:r w:rsidR="00372388">
        <w:rPr>
          <w:sz w:val="22"/>
          <w:szCs w:val="22"/>
          <w:lang w:val="en-AU"/>
        </w:rPr>
        <w:t xml:space="preserve">presented a summary of </w:t>
      </w:r>
      <w:r w:rsidR="0018316E">
        <w:rPr>
          <w:sz w:val="22"/>
          <w:szCs w:val="22"/>
          <w:lang w:val="en-AU"/>
        </w:rPr>
        <w:t>Indonesia’s natio</w:t>
      </w:r>
      <w:r w:rsidR="003E16DE">
        <w:rPr>
          <w:sz w:val="22"/>
          <w:szCs w:val="22"/>
          <w:lang w:val="en-AU"/>
        </w:rPr>
        <w:t>nal MRV program.</w:t>
      </w:r>
      <w:r w:rsidR="00737110">
        <w:rPr>
          <w:sz w:val="22"/>
          <w:szCs w:val="22"/>
          <w:lang w:val="en-AU"/>
        </w:rPr>
        <w:t xml:space="preserve"> Indonesia has worked for a number of years now, and in 2013 it established a national REDD+ Implementation Agency.</w:t>
      </w:r>
    </w:p>
    <w:p w14:paraId="4925F82B" w14:textId="77777777" w:rsidR="0018316E" w:rsidRDefault="006D73AA" w:rsidP="004212DF">
      <w:pPr>
        <w:spacing w:after="120"/>
        <w:jc w:val="center"/>
        <w:rPr>
          <w:sz w:val="22"/>
          <w:szCs w:val="22"/>
          <w:lang w:val="en-AU"/>
        </w:rPr>
      </w:pPr>
      <w:r>
        <w:rPr>
          <w:noProof/>
          <w:sz w:val="22"/>
          <w:szCs w:val="22"/>
        </w:rPr>
        <w:drawing>
          <wp:inline distT="0" distB="0" distL="0" distR="0" wp14:anchorId="23983C22" wp14:editId="224798E1">
            <wp:extent cx="2520000" cy="1887415"/>
            <wp:effectExtent l="0" t="0" r="0" b="0"/>
            <wp:docPr id="235" name="Picture 235" descr="Macintosh HD 2:homefolders:georgedyke:Documents:Symbios:DCC-FCMS:SDCG:SDCG-6:Minutes:images:downsampled: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 2:homefolders:georgedyke:Documents:Symbios:DCC-FCMS:SDCG:SDCG-6:Minutes:images:downsampled:065.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2FC0AFE1" wp14:editId="0E2810CD">
            <wp:extent cx="2520000" cy="1887415"/>
            <wp:effectExtent l="0" t="0" r="0" b="0"/>
            <wp:docPr id="236" name="Picture 236" descr="Macintosh HD 2:homefolders:georgedyke:Documents:Symbios:DCC-FCMS:SDCG:SDCG-6:Minutes:images:downsampled: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 2:homefolders:georgedyke:Documents:Symbios:DCC-FCMS:SDCG:SDCG-6:Minutes:images:downsampled:066.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50AE6003" w14:textId="77777777" w:rsidR="001A21E3" w:rsidRDefault="002753D3" w:rsidP="007C6B8C">
      <w:pPr>
        <w:spacing w:after="120"/>
        <w:rPr>
          <w:noProof/>
          <w:sz w:val="22"/>
          <w:szCs w:val="22"/>
        </w:rPr>
      </w:pPr>
      <w:r>
        <w:rPr>
          <w:noProof/>
          <w:sz w:val="22"/>
          <w:szCs w:val="22"/>
        </w:rPr>
        <w:t xml:space="preserve">She presented a status of the </w:t>
      </w:r>
      <w:r w:rsidR="00845892">
        <w:rPr>
          <w:noProof/>
          <w:sz w:val="22"/>
          <w:szCs w:val="22"/>
        </w:rPr>
        <w:t>implementation of national MRV, noting that Indonesia has devleoped a national strategy to guide the process.</w:t>
      </w:r>
    </w:p>
    <w:p w14:paraId="4CA63D7D" w14:textId="77777777" w:rsidR="002753D3" w:rsidRDefault="003C3FB7" w:rsidP="004212DF">
      <w:pPr>
        <w:spacing w:after="120"/>
        <w:jc w:val="center"/>
        <w:rPr>
          <w:noProof/>
          <w:sz w:val="22"/>
          <w:szCs w:val="22"/>
        </w:rPr>
      </w:pPr>
      <w:r>
        <w:rPr>
          <w:noProof/>
          <w:sz w:val="22"/>
          <w:szCs w:val="22"/>
        </w:rPr>
        <w:drawing>
          <wp:inline distT="0" distB="0" distL="0" distR="0" wp14:anchorId="32193595" wp14:editId="0C2955F2">
            <wp:extent cx="2520000" cy="1866430"/>
            <wp:effectExtent l="0" t="0" r="0" b="0"/>
            <wp:docPr id="237" name="Picture 237" descr="Macintosh HD 2:homefolders:georgedyke:Documents:Symbios:DCC-FCMS:SDCG:SDCG-6:Minutes:images:downsampled: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 2:homefolders:georgedyke:Documents:Symbios:DCC-FCMS:SDCG:SDCG-6:Minutes:images:downsampled:067.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r>
        <w:rPr>
          <w:noProof/>
          <w:sz w:val="22"/>
          <w:szCs w:val="22"/>
        </w:rPr>
        <w:drawing>
          <wp:inline distT="0" distB="0" distL="0" distR="0" wp14:anchorId="28D2DCF6" wp14:editId="3C739E1D">
            <wp:extent cx="2520000" cy="1880420"/>
            <wp:effectExtent l="0" t="0" r="0" b="0"/>
            <wp:docPr id="238" name="Picture 238" descr="Macintosh HD 2:homefolders:georgedyke:Documents:Symbios:DCC-FCMS:SDCG:SDCG-6:Minutes:images:downsampled: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acintosh HD 2:homefolders:georgedyke:Documents:Symbios:DCC-FCMS:SDCG:SDCG-6:Minutes:images:downsampled:068.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2091BB8E" w14:textId="77777777" w:rsidR="0090759C" w:rsidRDefault="00D85038" w:rsidP="007C6B8C">
      <w:pPr>
        <w:spacing w:after="120"/>
        <w:rPr>
          <w:sz w:val="22"/>
          <w:szCs w:val="22"/>
          <w:lang w:val="en-AU"/>
        </w:rPr>
      </w:pPr>
      <w:r>
        <w:rPr>
          <w:sz w:val="22"/>
          <w:szCs w:val="22"/>
          <w:lang w:val="en-AU"/>
        </w:rPr>
        <w:t xml:space="preserve">Orbita noted </w:t>
      </w:r>
      <w:r w:rsidR="00F65F7D">
        <w:rPr>
          <w:sz w:val="22"/>
          <w:szCs w:val="22"/>
          <w:lang w:val="en-AU"/>
        </w:rPr>
        <w:t xml:space="preserve">some space data needs, including on </w:t>
      </w:r>
      <w:r w:rsidR="00BB76A9">
        <w:rPr>
          <w:sz w:val="22"/>
          <w:szCs w:val="22"/>
          <w:lang w:val="en-AU"/>
        </w:rPr>
        <w:t>Sentinel</w:t>
      </w:r>
      <w:r w:rsidR="00604398">
        <w:rPr>
          <w:sz w:val="22"/>
          <w:szCs w:val="22"/>
          <w:lang w:val="en-AU"/>
        </w:rPr>
        <w:t>-1 and -2</w:t>
      </w:r>
      <w:r w:rsidR="00BB76A9">
        <w:rPr>
          <w:sz w:val="22"/>
          <w:szCs w:val="22"/>
          <w:lang w:val="en-AU"/>
        </w:rPr>
        <w:t xml:space="preserve"> data handling and processing.</w:t>
      </w:r>
    </w:p>
    <w:p w14:paraId="11D4F395" w14:textId="77777777" w:rsidR="00D85038" w:rsidRDefault="008B08CB" w:rsidP="004212DF">
      <w:pPr>
        <w:spacing w:after="120"/>
        <w:jc w:val="center"/>
        <w:rPr>
          <w:sz w:val="22"/>
          <w:szCs w:val="22"/>
          <w:lang w:val="en-AU"/>
        </w:rPr>
      </w:pPr>
      <w:r>
        <w:rPr>
          <w:noProof/>
          <w:sz w:val="22"/>
          <w:szCs w:val="22"/>
        </w:rPr>
        <w:drawing>
          <wp:inline distT="0" distB="0" distL="0" distR="0" wp14:anchorId="3A8582B8" wp14:editId="2EF4B1EC">
            <wp:extent cx="2520000" cy="1890760"/>
            <wp:effectExtent l="0" t="0" r="0" b="0"/>
            <wp:docPr id="239" name="Picture 239" descr="Macintosh HD 2:homefolders:georgedyke:Documents:Symbios:DCC-FCMS:SDCG:SDCG-6:Minutes:images:downsampled: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 2:homefolders:georgedyke:Documents:Symbios:DCC-FCMS:SDCG:SDCG-6:Minutes:images:downsampled:069.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7C5A85D8" wp14:editId="37CDAAE0">
            <wp:extent cx="2520000" cy="1887415"/>
            <wp:effectExtent l="0" t="0" r="0" b="0"/>
            <wp:docPr id="240" name="Picture 240" descr="Macintosh HD 2:homefolders:georgedyke:Documents:Symbios:DCC-FCMS:SDCG:SDCG-6:Minutes:images:downsampled: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 2:homefolders:georgedyke:Documents:Symbios:DCC-FCMS:SDCG:SDCG-6:Minutes:images:downsampled:070.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31914910" w14:textId="77777777" w:rsidR="00E80D49" w:rsidRPr="00FF02B5" w:rsidRDefault="00FF02B5" w:rsidP="007C6B8C">
      <w:pPr>
        <w:spacing w:after="120"/>
        <w:rPr>
          <w:i/>
          <w:sz w:val="22"/>
          <w:szCs w:val="22"/>
          <w:lang w:val="en-AU"/>
        </w:rPr>
      </w:pPr>
      <w:r w:rsidRPr="00FF02B5">
        <w:rPr>
          <w:i/>
          <w:sz w:val="22"/>
          <w:szCs w:val="22"/>
          <w:lang w:val="en-AU"/>
        </w:rPr>
        <w:t>Summary of Space Data Needs</w:t>
      </w:r>
      <w:r>
        <w:rPr>
          <w:i/>
          <w:sz w:val="22"/>
          <w:szCs w:val="22"/>
          <w:lang w:val="en-AU"/>
        </w:rPr>
        <w:t xml:space="preserve"> from </w:t>
      </w:r>
      <w:r w:rsidR="00F54DBD">
        <w:rPr>
          <w:i/>
          <w:sz w:val="22"/>
          <w:szCs w:val="22"/>
          <w:lang w:val="en-AU"/>
        </w:rPr>
        <w:t>Countries</w:t>
      </w:r>
    </w:p>
    <w:p w14:paraId="2DACAB8D" w14:textId="77777777" w:rsidR="007A5786" w:rsidRDefault="003A0310" w:rsidP="003A0310">
      <w:pPr>
        <w:spacing w:after="120"/>
        <w:rPr>
          <w:sz w:val="22"/>
          <w:szCs w:val="22"/>
          <w:lang w:val="en-AU"/>
        </w:rPr>
      </w:pPr>
      <w:r>
        <w:rPr>
          <w:sz w:val="22"/>
          <w:szCs w:val="22"/>
          <w:lang w:val="en-AU"/>
        </w:rPr>
        <w:t xml:space="preserve">Orbita </w:t>
      </w:r>
      <w:r w:rsidR="00FF02B5">
        <w:rPr>
          <w:sz w:val="22"/>
          <w:szCs w:val="22"/>
          <w:lang w:val="en-AU"/>
        </w:rPr>
        <w:t xml:space="preserve">presented a summary of the </w:t>
      </w:r>
      <w:r w:rsidR="00B43E16">
        <w:rPr>
          <w:sz w:val="22"/>
          <w:szCs w:val="22"/>
          <w:lang w:val="en-AU"/>
        </w:rPr>
        <w:t>current data</w:t>
      </w:r>
      <w:r>
        <w:rPr>
          <w:sz w:val="22"/>
          <w:szCs w:val="22"/>
          <w:lang w:val="en-AU"/>
        </w:rPr>
        <w:t xml:space="preserve"> needs discussed by the countries during their country session.</w:t>
      </w:r>
    </w:p>
    <w:p w14:paraId="543E17AA" w14:textId="77777777" w:rsidR="00421DEA" w:rsidRDefault="00C63A58" w:rsidP="004212DF">
      <w:pPr>
        <w:spacing w:after="120"/>
        <w:jc w:val="center"/>
        <w:rPr>
          <w:sz w:val="22"/>
          <w:szCs w:val="22"/>
          <w:lang w:val="en-AU"/>
        </w:rPr>
      </w:pPr>
      <w:r>
        <w:rPr>
          <w:noProof/>
          <w:sz w:val="22"/>
          <w:szCs w:val="22"/>
        </w:rPr>
        <w:drawing>
          <wp:inline distT="0" distB="0" distL="0" distR="0" wp14:anchorId="68213382" wp14:editId="5CC1DDCA">
            <wp:extent cx="2880000" cy="2141538"/>
            <wp:effectExtent l="0" t="0" r="0" b="0"/>
            <wp:docPr id="241" name="Picture 241" descr="Macintosh HD 2:homefolders:georgedyke:Documents:Symbios:DCC-FCMS:SDCG:SDCG-6:Minutes:images:downsampled: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 2:homefolders:georgedyke:Documents:Symbios:DCC-FCMS:SDCG:SDCG-6:Minutes:images:downsampled:07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0000" cy="2141538"/>
                    </a:xfrm>
                    <a:prstGeom prst="rect">
                      <a:avLst/>
                    </a:prstGeom>
                    <a:noFill/>
                    <a:ln>
                      <a:noFill/>
                    </a:ln>
                  </pic:spPr>
                </pic:pic>
              </a:graphicData>
            </a:graphic>
          </wp:inline>
        </w:drawing>
      </w:r>
      <w:r w:rsidR="00B255D3">
        <w:rPr>
          <w:noProof/>
          <w:sz w:val="22"/>
          <w:szCs w:val="22"/>
        </w:rPr>
        <w:drawing>
          <wp:inline distT="0" distB="0" distL="0" distR="0" wp14:anchorId="146666E0" wp14:editId="378566B5">
            <wp:extent cx="5195312" cy="811272"/>
            <wp:effectExtent l="0" t="0" r="0" b="1905"/>
            <wp:docPr id="105" name="Picture 105" descr="Macintosh HD:Users:georgedyke:Desktop:Screen Shot 2014-10-23 at 11.48.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georgedyke:Desktop:Screen Shot 2014-10-23 at 11.48.29 am.png"/>
                    <pic:cNvPicPr>
                      <a:picLocks noChangeAspect="1" noChangeArrowheads="1"/>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5202035" cy="812322"/>
                    </a:xfrm>
                    <a:prstGeom prst="rect">
                      <a:avLst/>
                    </a:prstGeom>
                    <a:noFill/>
                    <a:ln>
                      <a:noFill/>
                    </a:ln>
                    <a:extLst>
                      <a:ext uri="{53640926-AAD7-44d8-BBD7-CCE9431645EC}">
                        <a14:shadowObscured xmlns:a14="http://schemas.microsoft.com/office/drawing/2010/main"/>
                      </a:ext>
                    </a:extLst>
                  </pic:spPr>
                </pic:pic>
              </a:graphicData>
            </a:graphic>
          </wp:inline>
        </w:drawing>
      </w:r>
      <w:r w:rsidR="00421DEA">
        <w:rPr>
          <w:noProof/>
          <w:sz w:val="22"/>
          <w:szCs w:val="22"/>
        </w:rPr>
        <w:drawing>
          <wp:inline distT="0" distB="0" distL="0" distR="0" wp14:anchorId="13C20499" wp14:editId="15372911">
            <wp:extent cx="5170141" cy="1184505"/>
            <wp:effectExtent l="0" t="0" r="12065" b="9525"/>
            <wp:docPr id="106" name="Picture 106" descr="Macintosh HD:Users:georgedyke:Desktop:Screen Shot 2014-10-23 at 11.52.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georgedyke:Desktop:Screen Shot 2014-10-23 at 11.52.12 am.png"/>
                    <pic:cNvPicPr>
                      <a:picLocks noChangeAspect="1" noChangeArrowheads="1"/>
                    </pic:cNvPicPr>
                  </pic:nvPicPr>
                  <pic:blipFill rotWithShape="1">
                    <a:blip r:embed="rId92" cstate="print">
                      <a:extLst>
                        <a:ext uri="{28A0092B-C50C-407E-A947-70E740481C1C}">
                          <a14:useLocalDpi xmlns:a14="http://schemas.microsoft.com/office/drawing/2010/main"/>
                        </a:ext>
                      </a:extLst>
                    </a:blip>
                    <a:srcRect/>
                    <a:stretch/>
                  </pic:blipFill>
                  <pic:spPr bwMode="auto">
                    <a:xfrm>
                      <a:off x="0" y="0"/>
                      <a:ext cx="5179001" cy="1186535"/>
                    </a:xfrm>
                    <a:prstGeom prst="rect">
                      <a:avLst/>
                    </a:prstGeom>
                    <a:noFill/>
                    <a:ln>
                      <a:noFill/>
                    </a:ln>
                    <a:extLst>
                      <a:ext uri="{53640926-AAD7-44d8-BBD7-CCE9431645EC}">
                        <a14:shadowObscured xmlns:a14="http://schemas.microsoft.com/office/drawing/2010/main"/>
                      </a:ext>
                    </a:extLst>
                  </pic:spPr>
                </pic:pic>
              </a:graphicData>
            </a:graphic>
          </wp:inline>
        </w:drawing>
      </w:r>
    </w:p>
    <w:p w14:paraId="6D1EAD9F" w14:textId="77777777" w:rsidR="004B3752" w:rsidRDefault="004B3752" w:rsidP="006B47DE">
      <w:pPr>
        <w:spacing w:after="120"/>
        <w:rPr>
          <w:sz w:val="22"/>
          <w:szCs w:val="22"/>
          <w:lang w:val="en-AU"/>
        </w:rPr>
      </w:pPr>
      <w:r>
        <w:rPr>
          <w:sz w:val="22"/>
          <w:szCs w:val="22"/>
          <w:lang w:val="en-AU"/>
        </w:rPr>
        <w:t>A brief discussion followed:</w:t>
      </w:r>
    </w:p>
    <w:p w14:paraId="4CF796EF" w14:textId="77777777" w:rsidR="000902B1" w:rsidRDefault="00F67CD3" w:rsidP="00845185">
      <w:pPr>
        <w:numPr>
          <w:ilvl w:val="0"/>
          <w:numId w:val="27"/>
        </w:numPr>
        <w:spacing w:after="120"/>
        <w:rPr>
          <w:sz w:val="22"/>
          <w:szCs w:val="22"/>
          <w:lang w:val="en-AU"/>
        </w:rPr>
      </w:pPr>
      <w:r>
        <w:rPr>
          <w:sz w:val="22"/>
          <w:szCs w:val="22"/>
          <w:lang w:val="en-AU"/>
        </w:rPr>
        <w:t>Sylvia asked Kerry</w:t>
      </w:r>
      <w:r w:rsidR="00361C08">
        <w:rPr>
          <w:sz w:val="22"/>
          <w:szCs w:val="22"/>
          <w:lang w:val="en-AU"/>
        </w:rPr>
        <w:t xml:space="preserve"> Sawyer</w:t>
      </w:r>
      <w:r>
        <w:rPr>
          <w:sz w:val="22"/>
          <w:szCs w:val="22"/>
          <w:lang w:val="en-AU"/>
        </w:rPr>
        <w:t xml:space="preserve"> about the release of the</w:t>
      </w:r>
      <w:r w:rsidR="00361C08">
        <w:rPr>
          <w:sz w:val="22"/>
          <w:szCs w:val="22"/>
          <w:lang w:val="en-AU"/>
        </w:rPr>
        <w:t xml:space="preserve"> SRTM DEM. K</w:t>
      </w:r>
      <w:r>
        <w:rPr>
          <w:sz w:val="22"/>
          <w:szCs w:val="22"/>
          <w:lang w:val="en-AU"/>
        </w:rPr>
        <w:t>erry noted that it is being released on a regional basis</w:t>
      </w:r>
      <w:r w:rsidR="00361C08">
        <w:rPr>
          <w:sz w:val="22"/>
          <w:szCs w:val="22"/>
          <w:lang w:val="en-AU"/>
        </w:rPr>
        <w:t xml:space="preserve">. </w:t>
      </w:r>
      <w:r>
        <w:rPr>
          <w:sz w:val="22"/>
          <w:szCs w:val="22"/>
          <w:lang w:val="en-AU"/>
        </w:rPr>
        <w:t>Gene</w:t>
      </w:r>
      <w:r w:rsidR="00361C08">
        <w:rPr>
          <w:sz w:val="22"/>
          <w:szCs w:val="22"/>
          <w:lang w:val="en-AU"/>
        </w:rPr>
        <w:t xml:space="preserve"> noted that</w:t>
      </w:r>
      <w:r>
        <w:rPr>
          <w:sz w:val="22"/>
          <w:szCs w:val="22"/>
          <w:lang w:val="en-AU"/>
        </w:rPr>
        <w:t xml:space="preserve"> the released product will not be gap filled, so the SPOT data will not be released</w:t>
      </w:r>
      <w:r w:rsidR="00DE7448">
        <w:rPr>
          <w:sz w:val="22"/>
          <w:szCs w:val="22"/>
          <w:lang w:val="en-AU"/>
        </w:rPr>
        <w:t xml:space="preserve">. He noted that we can </w:t>
      </w:r>
      <w:r>
        <w:rPr>
          <w:sz w:val="22"/>
          <w:szCs w:val="22"/>
          <w:lang w:val="en-AU"/>
        </w:rPr>
        <w:t>expect that</w:t>
      </w:r>
      <w:r w:rsidR="00817AA1">
        <w:rPr>
          <w:sz w:val="22"/>
          <w:szCs w:val="22"/>
          <w:lang w:val="en-AU"/>
        </w:rPr>
        <w:t xml:space="preserve"> the release of</w:t>
      </w:r>
      <w:r>
        <w:rPr>
          <w:sz w:val="22"/>
          <w:szCs w:val="22"/>
          <w:lang w:val="en-AU"/>
        </w:rPr>
        <w:t xml:space="preserve"> NASA/SRTM+ will quickly follow the NGA products and </w:t>
      </w:r>
      <w:r w:rsidR="00817AA1">
        <w:rPr>
          <w:sz w:val="22"/>
          <w:szCs w:val="22"/>
          <w:lang w:val="en-AU"/>
        </w:rPr>
        <w:t>they</w:t>
      </w:r>
      <w:r>
        <w:rPr>
          <w:sz w:val="22"/>
          <w:szCs w:val="22"/>
          <w:lang w:val="en-AU"/>
        </w:rPr>
        <w:t xml:space="preserve"> will be g</w:t>
      </w:r>
      <w:r w:rsidR="00817AA1">
        <w:rPr>
          <w:sz w:val="22"/>
          <w:szCs w:val="22"/>
          <w:lang w:val="en-AU"/>
        </w:rPr>
        <w:t>ap filled.</w:t>
      </w:r>
    </w:p>
    <w:p w14:paraId="51663780" w14:textId="77777777" w:rsidR="00CC2F9C" w:rsidRDefault="00CC2F9C" w:rsidP="00845185">
      <w:pPr>
        <w:numPr>
          <w:ilvl w:val="0"/>
          <w:numId w:val="27"/>
        </w:numPr>
        <w:spacing w:after="120"/>
        <w:rPr>
          <w:sz w:val="22"/>
          <w:szCs w:val="22"/>
          <w:lang w:val="en-AU"/>
        </w:rPr>
      </w:pPr>
      <w:r>
        <w:rPr>
          <w:sz w:val="22"/>
          <w:szCs w:val="22"/>
          <w:lang w:val="en-AU"/>
        </w:rPr>
        <w:t xml:space="preserve">Kerry </w:t>
      </w:r>
      <w:r w:rsidR="00634128">
        <w:rPr>
          <w:sz w:val="22"/>
          <w:szCs w:val="22"/>
          <w:lang w:val="en-AU"/>
        </w:rPr>
        <w:t>noted that the</w:t>
      </w:r>
      <w:r>
        <w:rPr>
          <w:sz w:val="22"/>
          <w:szCs w:val="22"/>
          <w:lang w:val="en-AU"/>
        </w:rPr>
        <w:t xml:space="preserve"> CEOS WGCapD</w:t>
      </w:r>
      <w:r w:rsidR="00D74F64">
        <w:rPr>
          <w:sz w:val="22"/>
          <w:szCs w:val="22"/>
          <w:lang w:val="en-AU"/>
        </w:rPr>
        <w:t xml:space="preserve"> will be holding workshops on the data, with t</w:t>
      </w:r>
      <w:r w:rsidR="00634128">
        <w:rPr>
          <w:sz w:val="22"/>
          <w:szCs w:val="22"/>
          <w:lang w:val="en-AU"/>
        </w:rPr>
        <w:t>he first to be held in Africa.</w:t>
      </w:r>
    </w:p>
    <w:p w14:paraId="596BF9D2" w14:textId="08A1082C" w:rsidR="008D0C6D" w:rsidRDefault="00863592" w:rsidP="00845185">
      <w:pPr>
        <w:numPr>
          <w:ilvl w:val="0"/>
          <w:numId w:val="27"/>
        </w:numPr>
        <w:spacing w:after="120"/>
        <w:rPr>
          <w:sz w:val="22"/>
          <w:szCs w:val="22"/>
          <w:lang w:val="en-AU"/>
        </w:rPr>
      </w:pPr>
      <w:r>
        <w:rPr>
          <w:sz w:val="22"/>
          <w:szCs w:val="22"/>
          <w:lang w:val="en-AU"/>
        </w:rPr>
        <w:t xml:space="preserve">Frank Martin </w:t>
      </w:r>
      <w:r w:rsidR="00AC2617">
        <w:rPr>
          <w:sz w:val="22"/>
          <w:szCs w:val="22"/>
          <w:lang w:val="en-AU"/>
        </w:rPr>
        <w:t xml:space="preserve">noted that </w:t>
      </w:r>
      <w:r>
        <w:rPr>
          <w:sz w:val="22"/>
          <w:szCs w:val="22"/>
          <w:lang w:val="en-AU"/>
        </w:rPr>
        <w:t xml:space="preserve">SAR sensors </w:t>
      </w:r>
      <w:r w:rsidR="00BC17A1">
        <w:rPr>
          <w:sz w:val="22"/>
          <w:szCs w:val="22"/>
          <w:lang w:val="en-AU"/>
        </w:rPr>
        <w:t xml:space="preserve">have been demonstrated to </w:t>
      </w:r>
      <w:r w:rsidR="00AC2617">
        <w:rPr>
          <w:sz w:val="22"/>
          <w:szCs w:val="22"/>
          <w:lang w:val="en-AU"/>
        </w:rPr>
        <w:t xml:space="preserve">be useful </w:t>
      </w:r>
      <w:r w:rsidR="008D0C6D">
        <w:rPr>
          <w:sz w:val="22"/>
          <w:szCs w:val="22"/>
          <w:lang w:val="en-AU"/>
        </w:rPr>
        <w:t>for early warning</w:t>
      </w:r>
      <w:r w:rsidR="00CC7A3E">
        <w:rPr>
          <w:sz w:val="22"/>
          <w:szCs w:val="22"/>
          <w:lang w:val="en-AU"/>
        </w:rPr>
        <w:t>, though there are no currently know operational systems based on SAR</w:t>
      </w:r>
      <w:r w:rsidR="008D0C6D">
        <w:rPr>
          <w:sz w:val="22"/>
          <w:szCs w:val="22"/>
          <w:lang w:val="en-AU"/>
        </w:rPr>
        <w:t>.</w:t>
      </w:r>
    </w:p>
    <w:p w14:paraId="1E5BE2B4" w14:textId="77777777" w:rsidR="00F67CD3" w:rsidRDefault="00FB4E68" w:rsidP="00845185">
      <w:pPr>
        <w:numPr>
          <w:ilvl w:val="0"/>
          <w:numId w:val="27"/>
        </w:numPr>
        <w:spacing w:after="120"/>
        <w:rPr>
          <w:sz w:val="22"/>
          <w:szCs w:val="22"/>
          <w:lang w:val="en-AU"/>
        </w:rPr>
      </w:pPr>
      <w:r>
        <w:rPr>
          <w:sz w:val="22"/>
          <w:szCs w:val="22"/>
          <w:lang w:val="en-AU"/>
        </w:rPr>
        <w:t>Ake noted that an ALOS/</w:t>
      </w:r>
      <w:r w:rsidR="00AC1275">
        <w:rPr>
          <w:sz w:val="22"/>
          <w:szCs w:val="22"/>
          <w:lang w:val="en-AU"/>
        </w:rPr>
        <w:t>PRISM DEM is under development</w:t>
      </w:r>
      <w:r w:rsidR="003A2140">
        <w:rPr>
          <w:sz w:val="22"/>
          <w:szCs w:val="22"/>
          <w:lang w:val="en-AU"/>
        </w:rPr>
        <w:t xml:space="preserve"> by JAXA</w:t>
      </w:r>
      <w:r w:rsidR="00AC1275">
        <w:rPr>
          <w:sz w:val="22"/>
          <w:szCs w:val="22"/>
          <w:lang w:val="en-AU"/>
        </w:rPr>
        <w:t xml:space="preserve">, and is expected to be completed by March 2016, with a 30m version </w:t>
      </w:r>
      <w:r w:rsidR="00E83199">
        <w:rPr>
          <w:sz w:val="22"/>
          <w:szCs w:val="22"/>
          <w:lang w:val="en-AU"/>
        </w:rPr>
        <w:t>anticipated</w:t>
      </w:r>
      <w:r w:rsidR="00AC1275">
        <w:rPr>
          <w:sz w:val="22"/>
          <w:szCs w:val="22"/>
          <w:lang w:val="en-AU"/>
        </w:rPr>
        <w:t xml:space="preserve"> to be freely available</w:t>
      </w:r>
      <w:r w:rsidR="00E83199">
        <w:rPr>
          <w:sz w:val="22"/>
          <w:szCs w:val="22"/>
          <w:lang w:val="en-AU"/>
        </w:rPr>
        <w:t>.</w:t>
      </w:r>
    </w:p>
    <w:p w14:paraId="4614DF11" w14:textId="77777777" w:rsidR="00845185" w:rsidRPr="00845185" w:rsidRDefault="00845185" w:rsidP="007C6B8C">
      <w:pPr>
        <w:spacing w:after="120"/>
        <w:rPr>
          <w:sz w:val="22"/>
          <w:szCs w:val="22"/>
          <w:lang w:val="en-AU"/>
        </w:rPr>
      </w:pPr>
      <w:r w:rsidRPr="00845185">
        <w:rPr>
          <w:sz w:val="22"/>
          <w:szCs w:val="22"/>
          <w:lang w:val="en-AU"/>
        </w:rPr>
        <w:t xml:space="preserve">A brief </w:t>
      </w:r>
      <w:r w:rsidR="00A9291A">
        <w:rPr>
          <w:sz w:val="22"/>
          <w:szCs w:val="22"/>
          <w:lang w:val="en-AU"/>
        </w:rPr>
        <w:t xml:space="preserve">Session </w:t>
      </w:r>
      <w:r w:rsidRPr="00845185">
        <w:rPr>
          <w:sz w:val="22"/>
          <w:szCs w:val="22"/>
          <w:lang w:val="en-AU"/>
        </w:rPr>
        <w:t>summary discussion followed:</w:t>
      </w:r>
    </w:p>
    <w:p w14:paraId="29BE7A8D" w14:textId="77777777" w:rsidR="00951DC9" w:rsidRDefault="0063409B" w:rsidP="00845185">
      <w:pPr>
        <w:numPr>
          <w:ilvl w:val="0"/>
          <w:numId w:val="54"/>
        </w:numPr>
        <w:spacing w:after="120"/>
        <w:rPr>
          <w:sz w:val="22"/>
          <w:szCs w:val="22"/>
          <w:lang w:val="en-AU"/>
        </w:rPr>
      </w:pPr>
      <w:r>
        <w:rPr>
          <w:sz w:val="22"/>
          <w:szCs w:val="22"/>
          <w:lang w:val="en-AU"/>
        </w:rPr>
        <w:t xml:space="preserve">Sylvia </w:t>
      </w:r>
      <w:r w:rsidR="00FC060F">
        <w:rPr>
          <w:sz w:val="22"/>
          <w:szCs w:val="22"/>
          <w:lang w:val="en-AU"/>
        </w:rPr>
        <w:t>noted</w:t>
      </w:r>
      <w:r>
        <w:rPr>
          <w:sz w:val="22"/>
          <w:szCs w:val="22"/>
          <w:lang w:val="en-AU"/>
        </w:rPr>
        <w:t xml:space="preserve"> that the u</w:t>
      </w:r>
      <w:r w:rsidR="00951DC9">
        <w:rPr>
          <w:sz w:val="22"/>
          <w:szCs w:val="22"/>
          <w:lang w:val="en-AU"/>
        </w:rPr>
        <w:t xml:space="preserve">se of </w:t>
      </w:r>
      <w:r w:rsidR="00E4660D">
        <w:rPr>
          <w:sz w:val="22"/>
          <w:szCs w:val="22"/>
          <w:lang w:val="en-AU"/>
        </w:rPr>
        <w:t>high-resolution</w:t>
      </w:r>
      <w:r w:rsidR="00951DC9">
        <w:rPr>
          <w:sz w:val="22"/>
          <w:szCs w:val="22"/>
          <w:lang w:val="en-AU"/>
        </w:rPr>
        <w:t xml:space="preserve"> data</w:t>
      </w:r>
      <w:r w:rsidR="008E1C26">
        <w:rPr>
          <w:sz w:val="22"/>
          <w:szCs w:val="22"/>
          <w:lang w:val="en-AU"/>
        </w:rPr>
        <w:t xml:space="preserve"> for hot-spot monitoring and selected areas</w:t>
      </w:r>
      <w:r w:rsidR="00A21E3A">
        <w:rPr>
          <w:sz w:val="22"/>
          <w:szCs w:val="22"/>
          <w:lang w:val="en-AU"/>
        </w:rPr>
        <w:t xml:space="preserve"> (i.e. not wall-to-wall)</w:t>
      </w:r>
      <w:r w:rsidR="00951DC9">
        <w:rPr>
          <w:sz w:val="22"/>
          <w:szCs w:val="22"/>
          <w:lang w:val="en-AU"/>
        </w:rPr>
        <w:t xml:space="preserve"> was a common issue </w:t>
      </w:r>
      <w:r w:rsidR="00B67CBF">
        <w:rPr>
          <w:sz w:val="22"/>
          <w:szCs w:val="22"/>
          <w:lang w:val="en-AU"/>
        </w:rPr>
        <w:t xml:space="preserve">across </w:t>
      </w:r>
      <w:r w:rsidR="00B01DB1">
        <w:rPr>
          <w:sz w:val="22"/>
          <w:szCs w:val="22"/>
          <w:lang w:val="en-AU"/>
        </w:rPr>
        <w:t>all the countries</w:t>
      </w:r>
      <w:r w:rsidR="007D07E2">
        <w:rPr>
          <w:sz w:val="22"/>
          <w:szCs w:val="22"/>
          <w:lang w:val="en-AU"/>
        </w:rPr>
        <w:t xml:space="preserve">, and that information on plans to engage these providers </w:t>
      </w:r>
      <w:r w:rsidR="002E209F">
        <w:rPr>
          <w:sz w:val="22"/>
          <w:szCs w:val="22"/>
          <w:lang w:val="en-AU"/>
        </w:rPr>
        <w:t>would be of interest.</w:t>
      </w:r>
      <w:r w:rsidR="00C81C75">
        <w:rPr>
          <w:sz w:val="22"/>
          <w:szCs w:val="22"/>
          <w:lang w:val="en-AU"/>
        </w:rPr>
        <w:t xml:space="preserve"> Jennifer suggested that countries are quite dependant on this data.</w:t>
      </w:r>
      <w:r w:rsidR="008237C9">
        <w:rPr>
          <w:sz w:val="22"/>
          <w:szCs w:val="22"/>
          <w:lang w:val="en-AU"/>
        </w:rPr>
        <w:t xml:space="preserve"> </w:t>
      </w:r>
      <w:r w:rsidR="008E16B1">
        <w:rPr>
          <w:sz w:val="22"/>
          <w:szCs w:val="22"/>
          <w:lang w:val="en-AU"/>
        </w:rPr>
        <w:t>Ake</w:t>
      </w:r>
      <w:r w:rsidR="00B2765B">
        <w:rPr>
          <w:sz w:val="22"/>
          <w:szCs w:val="22"/>
          <w:lang w:val="en-AU"/>
        </w:rPr>
        <w:t xml:space="preserve"> noted that the SDCG Strategy is built around the </w:t>
      </w:r>
      <w:r w:rsidR="008E16B1">
        <w:rPr>
          <w:sz w:val="22"/>
          <w:szCs w:val="22"/>
          <w:lang w:val="en-AU"/>
        </w:rPr>
        <w:t>core data streams</w:t>
      </w:r>
      <w:r w:rsidR="00B2765B">
        <w:rPr>
          <w:sz w:val="22"/>
          <w:szCs w:val="22"/>
          <w:lang w:val="en-AU"/>
        </w:rPr>
        <w:t xml:space="preserve"> (free and open)</w:t>
      </w:r>
      <w:r w:rsidR="008E16B1">
        <w:rPr>
          <w:sz w:val="22"/>
          <w:szCs w:val="22"/>
          <w:lang w:val="en-AU"/>
        </w:rPr>
        <w:t>, but message taken that the commercial data providers need to be better taken into account</w:t>
      </w:r>
      <w:r w:rsidR="00EC6B64">
        <w:rPr>
          <w:sz w:val="22"/>
          <w:szCs w:val="22"/>
          <w:lang w:val="en-AU"/>
        </w:rPr>
        <w:t>.</w:t>
      </w:r>
    </w:p>
    <w:p w14:paraId="0B7031DE" w14:textId="77777777" w:rsidR="008E16B1" w:rsidRDefault="002479AC" w:rsidP="00845185">
      <w:pPr>
        <w:numPr>
          <w:ilvl w:val="0"/>
          <w:numId w:val="28"/>
        </w:numPr>
        <w:spacing w:after="120"/>
        <w:rPr>
          <w:sz w:val="22"/>
          <w:szCs w:val="22"/>
          <w:lang w:val="en-AU"/>
        </w:rPr>
      </w:pPr>
      <w:r>
        <w:rPr>
          <w:sz w:val="22"/>
          <w:szCs w:val="22"/>
          <w:lang w:val="en-AU"/>
        </w:rPr>
        <w:t xml:space="preserve">Frank Martin noted that </w:t>
      </w:r>
      <w:r w:rsidR="00E67B30">
        <w:rPr>
          <w:sz w:val="22"/>
          <w:szCs w:val="22"/>
          <w:lang w:val="en-AU"/>
        </w:rPr>
        <w:t xml:space="preserve">there is no budget within </w:t>
      </w:r>
      <w:r>
        <w:rPr>
          <w:sz w:val="22"/>
          <w:szCs w:val="22"/>
          <w:lang w:val="en-AU"/>
        </w:rPr>
        <w:t xml:space="preserve">GFOI to buy </w:t>
      </w:r>
      <w:r w:rsidR="0083752E">
        <w:rPr>
          <w:sz w:val="22"/>
          <w:szCs w:val="22"/>
          <w:lang w:val="en-AU"/>
        </w:rPr>
        <w:t>high-resolution data</w:t>
      </w:r>
      <w:r w:rsidR="00E67B30">
        <w:rPr>
          <w:sz w:val="22"/>
          <w:szCs w:val="22"/>
          <w:lang w:val="en-AU"/>
        </w:rPr>
        <w:t>. Ake added that in the context of R&amp;D and the Element 3 strategy</w:t>
      </w:r>
      <w:r w:rsidR="00631587">
        <w:rPr>
          <w:sz w:val="22"/>
          <w:szCs w:val="22"/>
          <w:lang w:val="en-AU"/>
        </w:rPr>
        <w:t>, commercial data providers will be invited to engage.</w:t>
      </w:r>
    </w:p>
    <w:p w14:paraId="6A35BF6D" w14:textId="24C333C3" w:rsidR="00F74418" w:rsidRDefault="00F74418" w:rsidP="00845185">
      <w:pPr>
        <w:numPr>
          <w:ilvl w:val="0"/>
          <w:numId w:val="28"/>
        </w:numPr>
        <w:spacing w:after="120"/>
        <w:rPr>
          <w:sz w:val="22"/>
          <w:szCs w:val="22"/>
          <w:lang w:val="en-AU"/>
        </w:rPr>
      </w:pPr>
      <w:r w:rsidRPr="00F74418">
        <w:rPr>
          <w:sz w:val="22"/>
          <w:szCs w:val="22"/>
          <w:lang w:val="en-AU"/>
        </w:rPr>
        <w:t xml:space="preserve">Gene agreed that while the data might be required to the job, within SDCG there isn’t much capacity to provide this data. </w:t>
      </w:r>
      <w:r>
        <w:rPr>
          <w:sz w:val="22"/>
          <w:szCs w:val="22"/>
          <w:lang w:val="en-AU"/>
        </w:rPr>
        <w:t>H</w:t>
      </w:r>
      <w:r w:rsidR="00451B98" w:rsidRPr="00F74418">
        <w:rPr>
          <w:sz w:val="22"/>
          <w:szCs w:val="22"/>
          <w:lang w:val="en-AU"/>
        </w:rPr>
        <w:t xml:space="preserve">e suggested </w:t>
      </w:r>
      <w:r>
        <w:rPr>
          <w:sz w:val="22"/>
          <w:szCs w:val="22"/>
          <w:lang w:val="en-AU"/>
        </w:rPr>
        <w:t xml:space="preserve">that the GFOI </w:t>
      </w:r>
      <w:r w:rsidR="00451B98" w:rsidRPr="00F74418">
        <w:rPr>
          <w:sz w:val="22"/>
          <w:szCs w:val="22"/>
          <w:lang w:val="en-AU"/>
        </w:rPr>
        <w:t>capacity building</w:t>
      </w:r>
      <w:r>
        <w:rPr>
          <w:sz w:val="22"/>
          <w:szCs w:val="22"/>
          <w:lang w:val="en-AU"/>
        </w:rPr>
        <w:t xml:space="preserve"> component may be able to provide support.</w:t>
      </w:r>
    </w:p>
    <w:p w14:paraId="2AFDB821" w14:textId="3C39BA16" w:rsidR="006E1DDB" w:rsidRDefault="00DE671F" w:rsidP="00845185">
      <w:pPr>
        <w:numPr>
          <w:ilvl w:val="0"/>
          <w:numId w:val="28"/>
        </w:numPr>
        <w:spacing w:after="120"/>
        <w:rPr>
          <w:sz w:val="22"/>
          <w:szCs w:val="22"/>
          <w:lang w:val="en-AU"/>
        </w:rPr>
      </w:pPr>
      <w:r>
        <w:rPr>
          <w:sz w:val="22"/>
          <w:szCs w:val="22"/>
          <w:lang w:val="en-AU"/>
        </w:rPr>
        <w:t xml:space="preserve">Stephen </w:t>
      </w:r>
      <w:r w:rsidR="006E1DDB">
        <w:rPr>
          <w:sz w:val="22"/>
          <w:szCs w:val="22"/>
          <w:lang w:val="en-AU"/>
        </w:rPr>
        <w:t xml:space="preserve">Briggs asked about high resolution SAR, </w:t>
      </w:r>
      <w:r w:rsidR="00907838">
        <w:rPr>
          <w:sz w:val="22"/>
          <w:szCs w:val="22"/>
          <w:lang w:val="en-AU"/>
        </w:rPr>
        <w:t xml:space="preserve">and </w:t>
      </w:r>
      <w:r w:rsidR="006E1DDB">
        <w:rPr>
          <w:sz w:val="22"/>
          <w:szCs w:val="22"/>
          <w:lang w:val="en-AU"/>
        </w:rPr>
        <w:t xml:space="preserve">Jennifer noted that the </w:t>
      </w:r>
      <w:r w:rsidR="004E1771">
        <w:rPr>
          <w:sz w:val="22"/>
          <w:szCs w:val="22"/>
          <w:lang w:val="en-AU"/>
        </w:rPr>
        <w:t xml:space="preserve">optical is what is needed – specifically </w:t>
      </w:r>
      <w:r w:rsidR="00716049">
        <w:rPr>
          <w:sz w:val="22"/>
          <w:szCs w:val="22"/>
          <w:lang w:val="en-AU"/>
        </w:rPr>
        <w:t>RapidEye</w:t>
      </w:r>
      <w:r w:rsidR="004E1771">
        <w:rPr>
          <w:sz w:val="22"/>
          <w:szCs w:val="22"/>
          <w:lang w:val="en-AU"/>
        </w:rPr>
        <w:t xml:space="preserve">. </w:t>
      </w:r>
      <w:r w:rsidR="00716049">
        <w:rPr>
          <w:sz w:val="22"/>
          <w:szCs w:val="22"/>
          <w:lang w:val="en-AU"/>
        </w:rPr>
        <w:t xml:space="preserve">Frank Martin noted that </w:t>
      </w:r>
      <w:r w:rsidR="00FD4C15">
        <w:rPr>
          <w:sz w:val="22"/>
          <w:szCs w:val="22"/>
          <w:lang w:val="en-AU"/>
        </w:rPr>
        <w:t xml:space="preserve">the </w:t>
      </w:r>
      <w:r w:rsidR="00716049">
        <w:rPr>
          <w:sz w:val="22"/>
          <w:szCs w:val="22"/>
          <w:lang w:val="en-AU"/>
        </w:rPr>
        <w:t>RapidEye</w:t>
      </w:r>
      <w:r w:rsidR="00FD4C15">
        <w:rPr>
          <w:sz w:val="22"/>
          <w:szCs w:val="22"/>
          <w:lang w:val="en-AU"/>
        </w:rPr>
        <w:t xml:space="preserve"> data available through</w:t>
      </w:r>
      <w:r w:rsidR="00716049">
        <w:rPr>
          <w:sz w:val="22"/>
          <w:szCs w:val="22"/>
          <w:lang w:val="en-AU"/>
        </w:rPr>
        <w:t xml:space="preserve"> SDCG </w:t>
      </w:r>
      <w:r w:rsidR="00FD4C15">
        <w:rPr>
          <w:sz w:val="22"/>
          <w:szCs w:val="22"/>
          <w:lang w:val="en-AU"/>
        </w:rPr>
        <w:t>would only be in support of</w:t>
      </w:r>
      <w:r w:rsidR="00716049">
        <w:rPr>
          <w:sz w:val="22"/>
          <w:szCs w:val="22"/>
          <w:lang w:val="en-AU"/>
        </w:rPr>
        <w:t xml:space="preserve"> R&amp;D</w:t>
      </w:r>
      <w:r w:rsidR="00FD4C15">
        <w:rPr>
          <w:sz w:val="22"/>
          <w:szCs w:val="22"/>
          <w:lang w:val="en-AU"/>
        </w:rPr>
        <w:t>.</w:t>
      </w:r>
      <w:r w:rsidR="009B1B3F">
        <w:rPr>
          <w:sz w:val="22"/>
          <w:szCs w:val="22"/>
          <w:lang w:val="en-AU"/>
        </w:rPr>
        <w:t xml:space="preserve"> He noted that he </w:t>
      </w:r>
      <w:r w:rsidR="003F73ED">
        <w:rPr>
          <w:sz w:val="22"/>
          <w:szCs w:val="22"/>
          <w:lang w:val="en-AU"/>
        </w:rPr>
        <w:t xml:space="preserve">spoke </w:t>
      </w:r>
      <w:r w:rsidR="009B1B3F">
        <w:rPr>
          <w:sz w:val="22"/>
          <w:szCs w:val="22"/>
          <w:lang w:val="en-AU"/>
        </w:rPr>
        <w:t>with Axel Pen</w:t>
      </w:r>
      <w:r w:rsidR="003F73ED">
        <w:rPr>
          <w:sz w:val="22"/>
          <w:szCs w:val="22"/>
          <w:lang w:val="en-AU"/>
        </w:rPr>
        <w:t>n</w:t>
      </w:r>
      <w:r w:rsidR="009B1B3F">
        <w:rPr>
          <w:sz w:val="22"/>
          <w:szCs w:val="22"/>
          <w:lang w:val="en-AU"/>
        </w:rPr>
        <w:t xml:space="preserve">dorf </w:t>
      </w:r>
      <w:r w:rsidR="003F73ED">
        <w:rPr>
          <w:sz w:val="22"/>
          <w:szCs w:val="22"/>
          <w:lang w:val="en-AU"/>
        </w:rPr>
        <w:t xml:space="preserve">(Blackbridge) </w:t>
      </w:r>
      <w:r w:rsidR="009B1B3F">
        <w:rPr>
          <w:sz w:val="22"/>
          <w:szCs w:val="22"/>
          <w:lang w:val="en-AU"/>
        </w:rPr>
        <w:t xml:space="preserve">about the possibility of RapidEye coverage over the GFOI </w:t>
      </w:r>
      <w:r w:rsidR="00BC17A1">
        <w:rPr>
          <w:sz w:val="22"/>
          <w:szCs w:val="22"/>
          <w:lang w:val="en-AU"/>
        </w:rPr>
        <w:t xml:space="preserve">R&amp;D </w:t>
      </w:r>
      <w:r w:rsidR="009B1B3F">
        <w:rPr>
          <w:sz w:val="22"/>
          <w:szCs w:val="22"/>
          <w:lang w:val="en-AU"/>
        </w:rPr>
        <w:t>sites.</w:t>
      </w:r>
      <w:r w:rsidR="003F73ED">
        <w:rPr>
          <w:sz w:val="22"/>
          <w:szCs w:val="22"/>
          <w:lang w:val="en-AU"/>
        </w:rPr>
        <w:t xml:space="preserve"> Once established Blackbridge will select some R&amp;D sites to support.</w:t>
      </w:r>
    </w:p>
    <w:p w14:paraId="628D834F" w14:textId="0DA4ADCB" w:rsidR="006D4AFA" w:rsidRPr="00EF2DD5" w:rsidRDefault="00716049" w:rsidP="00EF2DD5">
      <w:pPr>
        <w:numPr>
          <w:ilvl w:val="0"/>
          <w:numId w:val="28"/>
        </w:numPr>
        <w:spacing w:after="120"/>
        <w:rPr>
          <w:sz w:val="22"/>
          <w:szCs w:val="22"/>
          <w:lang w:val="en-AU"/>
        </w:rPr>
      </w:pPr>
      <w:r>
        <w:rPr>
          <w:sz w:val="22"/>
          <w:szCs w:val="22"/>
          <w:lang w:val="en-AU"/>
        </w:rPr>
        <w:t>Helmut</w:t>
      </w:r>
      <w:r w:rsidR="00594723">
        <w:rPr>
          <w:sz w:val="22"/>
          <w:szCs w:val="22"/>
          <w:lang w:val="en-AU"/>
        </w:rPr>
        <w:t xml:space="preserve"> noted that it may not be that hard to find a donor for </w:t>
      </w:r>
      <w:r>
        <w:rPr>
          <w:sz w:val="22"/>
          <w:szCs w:val="22"/>
          <w:lang w:val="en-AU"/>
        </w:rPr>
        <w:t>RapidEye data</w:t>
      </w:r>
      <w:r w:rsidR="006D4AFA">
        <w:rPr>
          <w:sz w:val="22"/>
          <w:szCs w:val="22"/>
          <w:lang w:val="en-AU"/>
        </w:rPr>
        <w:t>, if the case is convincing.</w:t>
      </w:r>
      <w:r w:rsidR="00EF772E">
        <w:rPr>
          <w:sz w:val="22"/>
          <w:szCs w:val="22"/>
          <w:lang w:val="en-AU"/>
        </w:rPr>
        <w:t xml:space="preserve"> Ake suggested this </w:t>
      </w:r>
      <w:r w:rsidR="003A2140">
        <w:rPr>
          <w:sz w:val="22"/>
          <w:szCs w:val="22"/>
          <w:lang w:val="en-AU"/>
        </w:rPr>
        <w:t xml:space="preserve">could be </w:t>
      </w:r>
      <w:r w:rsidR="00EF772E">
        <w:rPr>
          <w:sz w:val="22"/>
          <w:szCs w:val="22"/>
          <w:lang w:val="en-AU"/>
        </w:rPr>
        <w:t>an issue for the GFOI Office</w:t>
      </w:r>
      <w:r w:rsidR="003A2140">
        <w:rPr>
          <w:sz w:val="22"/>
          <w:szCs w:val="22"/>
          <w:lang w:val="en-AU"/>
        </w:rPr>
        <w:t xml:space="preserve"> to coordinate</w:t>
      </w:r>
      <w:r w:rsidR="00EF772E">
        <w:rPr>
          <w:sz w:val="22"/>
          <w:szCs w:val="22"/>
          <w:lang w:val="en-AU"/>
        </w:rPr>
        <w:t>.</w:t>
      </w:r>
    </w:p>
    <w:p w14:paraId="69F345D0" w14:textId="77777777" w:rsidR="0022106C" w:rsidRDefault="0022106C" w:rsidP="00845185">
      <w:pPr>
        <w:numPr>
          <w:ilvl w:val="0"/>
          <w:numId w:val="28"/>
        </w:numPr>
        <w:spacing w:after="120"/>
        <w:rPr>
          <w:sz w:val="22"/>
          <w:szCs w:val="22"/>
          <w:lang w:val="en-AU"/>
        </w:rPr>
      </w:pPr>
      <w:r>
        <w:rPr>
          <w:sz w:val="22"/>
          <w:szCs w:val="22"/>
          <w:lang w:val="en-AU"/>
        </w:rPr>
        <w:t>Sylvia noted that the need in this case would be limited to those countries engaged with SilvaCarbon.</w:t>
      </w:r>
    </w:p>
    <w:p w14:paraId="34CA2DC8" w14:textId="77777777" w:rsidR="009B1B3F" w:rsidRDefault="006B5484" w:rsidP="00845185">
      <w:pPr>
        <w:numPr>
          <w:ilvl w:val="0"/>
          <w:numId w:val="28"/>
        </w:numPr>
        <w:spacing w:after="120"/>
        <w:rPr>
          <w:sz w:val="22"/>
          <w:szCs w:val="22"/>
          <w:lang w:val="en-AU"/>
        </w:rPr>
      </w:pPr>
      <w:r>
        <w:rPr>
          <w:sz w:val="22"/>
          <w:szCs w:val="22"/>
          <w:lang w:val="en-AU"/>
        </w:rPr>
        <w:t xml:space="preserve">Evie </w:t>
      </w:r>
      <w:r w:rsidR="00D004F6">
        <w:rPr>
          <w:sz w:val="22"/>
          <w:szCs w:val="22"/>
          <w:lang w:val="en-AU"/>
        </w:rPr>
        <w:t xml:space="preserve">noted that Norway has been </w:t>
      </w:r>
      <w:r w:rsidR="00B0229A">
        <w:rPr>
          <w:sz w:val="22"/>
          <w:szCs w:val="22"/>
          <w:lang w:val="en-AU"/>
        </w:rPr>
        <w:t xml:space="preserve">buying </w:t>
      </w:r>
      <w:r w:rsidR="00D004F6">
        <w:rPr>
          <w:sz w:val="22"/>
          <w:szCs w:val="22"/>
          <w:lang w:val="en-AU"/>
        </w:rPr>
        <w:t>RapidEye</w:t>
      </w:r>
      <w:r w:rsidR="00B0229A">
        <w:rPr>
          <w:sz w:val="22"/>
          <w:szCs w:val="22"/>
          <w:lang w:val="en-AU"/>
        </w:rPr>
        <w:t xml:space="preserve"> data for Tanzania</w:t>
      </w:r>
      <w:r w:rsidR="009B1B3F">
        <w:rPr>
          <w:sz w:val="22"/>
          <w:szCs w:val="22"/>
          <w:lang w:val="en-AU"/>
        </w:rPr>
        <w:t>.</w:t>
      </w:r>
    </w:p>
    <w:p w14:paraId="4B4B16BD" w14:textId="77777777" w:rsidR="00CB7D7E" w:rsidRDefault="00F20CF4" w:rsidP="00845185">
      <w:pPr>
        <w:numPr>
          <w:ilvl w:val="0"/>
          <w:numId w:val="28"/>
        </w:numPr>
        <w:spacing w:after="120"/>
        <w:rPr>
          <w:sz w:val="22"/>
          <w:szCs w:val="22"/>
          <w:lang w:val="en-AU"/>
        </w:rPr>
      </w:pPr>
      <w:r>
        <w:rPr>
          <w:sz w:val="22"/>
          <w:szCs w:val="22"/>
          <w:lang w:val="en-AU"/>
        </w:rPr>
        <w:t xml:space="preserve">Inge </w:t>
      </w:r>
      <w:r w:rsidR="004F754D">
        <w:rPr>
          <w:sz w:val="22"/>
          <w:szCs w:val="22"/>
          <w:lang w:val="en-AU"/>
        </w:rPr>
        <w:t>noted that in the</w:t>
      </w:r>
      <w:r w:rsidR="00A94F8A">
        <w:rPr>
          <w:sz w:val="22"/>
          <w:szCs w:val="22"/>
          <w:lang w:val="en-AU"/>
        </w:rPr>
        <w:t xml:space="preserve"> FAO</w:t>
      </w:r>
      <w:r w:rsidR="004F754D">
        <w:rPr>
          <w:sz w:val="22"/>
          <w:szCs w:val="22"/>
          <w:lang w:val="en-AU"/>
        </w:rPr>
        <w:t xml:space="preserve"> SDMS, they have </w:t>
      </w:r>
      <w:r w:rsidR="00005DE9">
        <w:rPr>
          <w:sz w:val="22"/>
          <w:szCs w:val="22"/>
          <w:lang w:val="en-AU"/>
        </w:rPr>
        <w:t xml:space="preserve">budgeted </w:t>
      </w:r>
      <w:r w:rsidR="004F754D">
        <w:rPr>
          <w:sz w:val="22"/>
          <w:szCs w:val="22"/>
          <w:lang w:val="en-AU"/>
        </w:rPr>
        <w:t>up to</w:t>
      </w:r>
      <w:r w:rsidR="00A94F8A">
        <w:rPr>
          <w:sz w:val="22"/>
          <w:szCs w:val="22"/>
          <w:lang w:val="en-AU"/>
        </w:rPr>
        <w:t xml:space="preserve"> 10% RapidEye-like data.</w:t>
      </w:r>
    </w:p>
    <w:p w14:paraId="1AB43CA2" w14:textId="77777777" w:rsidR="0093526D" w:rsidRDefault="009A023D" w:rsidP="00845185">
      <w:pPr>
        <w:numPr>
          <w:ilvl w:val="0"/>
          <w:numId w:val="28"/>
        </w:numPr>
        <w:spacing w:after="120"/>
        <w:rPr>
          <w:sz w:val="22"/>
          <w:szCs w:val="22"/>
          <w:lang w:val="en-AU"/>
        </w:rPr>
      </w:pPr>
      <w:r>
        <w:rPr>
          <w:sz w:val="22"/>
          <w:szCs w:val="22"/>
          <w:lang w:val="en-AU"/>
        </w:rPr>
        <w:t xml:space="preserve">Sylvia </w:t>
      </w:r>
      <w:r w:rsidR="00052F93">
        <w:rPr>
          <w:sz w:val="22"/>
          <w:szCs w:val="22"/>
          <w:lang w:val="en-AU"/>
        </w:rPr>
        <w:t xml:space="preserve">suggested </w:t>
      </w:r>
      <w:r w:rsidR="00812F17">
        <w:rPr>
          <w:sz w:val="22"/>
          <w:szCs w:val="22"/>
          <w:lang w:val="en-AU"/>
        </w:rPr>
        <w:t xml:space="preserve">that SDCG </w:t>
      </w:r>
      <w:r>
        <w:rPr>
          <w:sz w:val="22"/>
          <w:szCs w:val="22"/>
          <w:lang w:val="en-AU"/>
        </w:rPr>
        <w:t>could</w:t>
      </w:r>
      <w:r w:rsidR="00812F17">
        <w:rPr>
          <w:sz w:val="22"/>
          <w:szCs w:val="22"/>
          <w:lang w:val="en-AU"/>
        </w:rPr>
        <w:t xml:space="preserve"> pay a coordinating role</w:t>
      </w:r>
      <w:r w:rsidR="007602E3">
        <w:rPr>
          <w:sz w:val="22"/>
          <w:szCs w:val="22"/>
          <w:lang w:val="en-AU"/>
        </w:rPr>
        <w:t xml:space="preserve">, noting that </w:t>
      </w:r>
      <w:r w:rsidR="00AB0FF0">
        <w:rPr>
          <w:sz w:val="22"/>
          <w:szCs w:val="22"/>
          <w:lang w:val="en-AU"/>
        </w:rPr>
        <w:t>countries often have budget for data, bu</w:t>
      </w:r>
      <w:r w:rsidR="004C38C9">
        <w:rPr>
          <w:sz w:val="22"/>
          <w:szCs w:val="22"/>
          <w:lang w:val="en-AU"/>
        </w:rPr>
        <w:t>t it is not always sufficient.</w:t>
      </w:r>
    </w:p>
    <w:p w14:paraId="0F86E2E1" w14:textId="77777777" w:rsidR="00D03270" w:rsidRPr="00D03270" w:rsidRDefault="00D03270" w:rsidP="00487921">
      <w:pPr>
        <w:spacing w:after="120"/>
        <w:rPr>
          <w:i/>
          <w:sz w:val="22"/>
          <w:szCs w:val="22"/>
          <w:lang w:val="en-AU"/>
        </w:rPr>
      </w:pPr>
      <w:r w:rsidRPr="00D03270">
        <w:rPr>
          <w:i/>
          <w:sz w:val="22"/>
          <w:szCs w:val="22"/>
          <w:lang w:val="en-AU"/>
        </w:rPr>
        <w:t>Data Accessibility</w:t>
      </w:r>
    </w:p>
    <w:p w14:paraId="44BA84EA" w14:textId="77777777" w:rsidR="00005DE9" w:rsidRDefault="00E35A4C" w:rsidP="00487921">
      <w:pPr>
        <w:spacing w:after="120"/>
        <w:rPr>
          <w:sz w:val="22"/>
          <w:szCs w:val="22"/>
          <w:lang w:val="en-AU"/>
        </w:rPr>
      </w:pPr>
      <w:r>
        <w:rPr>
          <w:sz w:val="22"/>
          <w:szCs w:val="22"/>
          <w:lang w:val="en-AU"/>
        </w:rPr>
        <w:t xml:space="preserve">Brian presented on </w:t>
      </w:r>
      <w:r w:rsidR="00D03270">
        <w:rPr>
          <w:sz w:val="22"/>
          <w:szCs w:val="22"/>
          <w:lang w:val="en-AU"/>
        </w:rPr>
        <w:t>a summary of the GFOI Space Data Management System (SDMS), and the CEOS Systems Engineering Toolset (CSET).</w:t>
      </w:r>
    </w:p>
    <w:p w14:paraId="4289E12B" w14:textId="77777777" w:rsidR="00C46BE3" w:rsidRDefault="007A3B01" w:rsidP="00254CE4">
      <w:pPr>
        <w:spacing w:after="120"/>
        <w:jc w:val="center"/>
        <w:rPr>
          <w:sz w:val="22"/>
          <w:szCs w:val="22"/>
          <w:lang w:val="en-AU"/>
        </w:rPr>
      </w:pPr>
      <w:r>
        <w:rPr>
          <w:noProof/>
          <w:sz w:val="22"/>
          <w:szCs w:val="22"/>
        </w:rPr>
        <w:drawing>
          <wp:inline distT="0" distB="0" distL="0" distR="0" wp14:anchorId="002F2F98" wp14:editId="2D419976">
            <wp:extent cx="2520000" cy="1880420"/>
            <wp:effectExtent l="0" t="0" r="0" b="0"/>
            <wp:docPr id="242" name="Picture 242" descr="Macintosh HD 2:homefolders:georgedyke:Documents:Symbios:DCC-FCMS:SDCG:SDCG-6:Minutes:images:downsampled: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 2:homefolders:georgedyke:Documents:Symbios:DCC-FCMS:SDCG:SDCG-6:Minutes:images:downsampled:072.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48A90308" wp14:editId="16E636DB">
            <wp:extent cx="2520000" cy="1880420"/>
            <wp:effectExtent l="0" t="0" r="0" b="0"/>
            <wp:docPr id="243" name="Picture 243" descr="Macintosh HD 2:homefolders:georgedyke:Documents:Symbios:DCC-FCMS:SDCG:SDCG-6:Minutes:images:downsampled: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 2:homefolders:georgedyke:Documents:Symbios:DCC-FCMS:SDCG:SDCG-6:Minutes:images:downsampled:073.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3E90187F" w14:textId="77777777" w:rsidR="008E16B1" w:rsidRDefault="00166756" w:rsidP="00166756">
      <w:pPr>
        <w:spacing w:after="120"/>
        <w:rPr>
          <w:sz w:val="22"/>
          <w:szCs w:val="22"/>
          <w:lang w:val="en-AU"/>
        </w:rPr>
      </w:pPr>
      <w:r>
        <w:rPr>
          <w:sz w:val="22"/>
          <w:szCs w:val="22"/>
          <w:lang w:val="en-AU"/>
        </w:rPr>
        <w:t xml:space="preserve">He noted that the </w:t>
      </w:r>
      <w:r w:rsidR="00CF7FE5">
        <w:rPr>
          <w:sz w:val="22"/>
          <w:szCs w:val="22"/>
          <w:lang w:val="en-AU"/>
        </w:rPr>
        <w:t xml:space="preserve">GFOI SDMS, and the CSET are </w:t>
      </w:r>
      <w:r w:rsidR="00363109">
        <w:rPr>
          <w:sz w:val="22"/>
          <w:szCs w:val="22"/>
          <w:lang w:val="en-AU"/>
        </w:rPr>
        <w:t>superset</w:t>
      </w:r>
      <w:r w:rsidR="00CF7FE5">
        <w:rPr>
          <w:sz w:val="22"/>
          <w:szCs w:val="22"/>
          <w:lang w:val="en-AU"/>
        </w:rPr>
        <w:t>s</w:t>
      </w:r>
      <w:r w:rsidR="00363109">
        <w:rPr>
          <w:sz w:val="22"/>
          <w:szCs w:val="22"/>
          <w:lang w:val="en-AU"/>
        </w:rPr>
        <w:t xml:space="preserve"> of the capability </w:t>
      </w:r>
      <w:r w:rsidR="00D14270">
        <w:rPr>
          <w:sz w:val="22"/>
          <w:szCs w:val="22"/>
          <w:lang w:val="en-AU"/>
        </w:rPr>
        <w:t>the SEO has developed for</w:t>
      </w:r>
      <w:r w:rsidR="00363109">
        <w:rPr>
          <w:sz w:val="22"/>
          <w:szCs w:val="22"/>
          <w:lang w:val="en-AU"/>
        </w:rPr>
        <w:t xml:space="preserve"> the FAO SDMS</w:t>
      </w:r>
      <w:r w:rsidR="00EE539C">
        <w:rPr>
          <w:sz w:val="22"/>
          <w:szCs w:val="22"/>
          <w:lang w:val="en-AU"/>
        </w:rPr>
        <w:t>.</w:t>
      </w:r>
    </w:p>
    <w:p w14:paraId="39088CDD" w14:textId="77777777" w:rsidR="00EE539C" w:rsidRDefault="00EE539C" w:rsidP="00166756">
      <w:pPr>
        <w:spacing w:after="120"/>
        <w:rPr>
          <w:sz w:val="22"/>
          <w:szCs w:val="22"/>
          <w:lang w:val="en-AU"/>
        </w:rPr>
      </w:pPr>
      <w:r>
        <w:rPr>
          <w:sz w:val="22"/>
          <w:szCs w:val="22"/>
          <w:lang w:val="en-AU"/>
        </w:rPr>
        <w:t>A brief discussion followed:</w:t>
      </w:r>
    </w:p>
    <w:p w14:paraId="1810D420" w14:textId="77777777" w:rsidR="00363109" w:rsidRDefault="00C01D1E" w:rsidP="00845185">
      <w:pPr>
        <w:numPr>
          <w:ilvl w:val="0"/>
          <w:numId w:val="28"/>
        </w:numPr>
        <w:spacing w:after="120"/>
        <w:rPr>
          <w:sz w:val="22"/>
          <w:szCs w:val="22"/>
          <w:lang w:val="en-AU"/>
        </w:rPr>
      </w:pPr>
      <w:r>
        <w:rPr>
          <w:sz w:val="22"/>
          <w:szCs w:val="22"/>
          <w:lang w:val="en-AU"/>
        </w:rPr>
        <w:t>Brian noted that the TanDEM-X data for Colombia will be delivered in the next few weeks</w:t>
      </w:r>
      <w:r w:rsidR="0086592E">
        <w:rPr>
          <w:sz w:val="22"/>
          <w:szCs w:val="22"/>
          <w:lang w:val="en-AU"/>
        </w:rPr>
        <w:t>.</w:t>
      </w:r>
    </w:p>
    <w:p w14:paraId="58A6A14C" w14:textId="77777777" w:rsidR="00C01D1E" w:rsidRDefault="00F276CB" w:rsidP="00845185">
      <w:pPr>
        <w:numPr>
          <w:ilvl w:val="0"/>
          <w:numId w:val="28"/>
        </w:numPr>
        <w:spacing w:after="120"/>
        <w:rPr>
          <w:sz w:val="22"/>
          <w:szCs w:val="22"/>
          <w:lang w:val="en-AU"/>
        </w:rPr>
      </w:pPr>
      <w:r>
        <w:rPr>
          <w:sz w:val="22"/>
          <w:szCs w:val="22"/>
          <w:lang w:val="en-AU"/>
        </w:rPr>
        <w:t xml:space="preserve">Sylvia asked if data can be downloaded </w:t>
      </w:r>
      <w:r w:rsidR="00D66E1C">
        <w:rPr>
          <w:sz w:val="22"/>
          <w:szCs w:val="22"/>
          <w:lang w:val="en-AU"/>
        </w:rPr>
        <w:t xml:space="preserve">locally, and </w:t>
      </w:r>
      <w:r>
        <w:rPr>
          <w:sz w:val="22"/>
          <w:szCs w:val="22"/>
          <w:lang w:val="en-AU"/>
        </w:rPr>
        <w:t>Brian confirmed they can</w:t>
      </w:r>
      <w:r w:rsidR="00D66E1C">
        <w:rPr>
          <w:sz w:val="22"/>
          <w:szCs w:val="22"/>
          <w:lang w:val="en-AU"/>
        </w:rPr>
        <w:t xml:space="preserve">. He also noted that </w:t>
      </w:r>
      <w:r>
        <w:rPr>
          <w:sz w:val="22"/>
          <w:szCs w:val="22"/>
          <w:lang w:val="en-AU"/>
        </w:rPr>
        <w:t>tools can be uploaded so they run in the cloud with the satellite data</w:t>
      </w:r>
      <w:r w:rsidR="00D66E1C">
        <w:rPr>
          <w:sz w:val="22"/>
          <w:szCs w:val="22"/>
          <w:lang w:val="en-AU"/>
        </w:rPr>
        <w:t>.</w:t>
      </w:r>
    </w:p>
    <w:p w14:paraId="0B86BA01" w14:textId="77777777" w:rsidR="00F276CB" w:rsidRDefault="00FF003E" w:rsidP="00845185">
      <w:pPr>
        <w:numPr>
          <w:ilvl w:val="0"/>
          <w:numId w:val="28"/>
        </w:numPr>
        <w:spacing w:after="120"/>
        <w:rPr>
          <w:sz w:val="22"/>
          <w:szCs w:val="22"/>
          <w:lang w:val="en-AU"/>
        </w:rPr>
      </w:pPr>
      <w:r>
        <w:rPr>
          <w:sz w:val="22"/>
          <w:szCs w:val="22"/>
          <w:lang w:val="en-AU"/>
        </w:rPr>
        <w:t xml:space="preserve">Sylvia noted that </w:t>
      </w:r>
      <w:r w:rsidR="00DC26E0">
        <w:rPr>
          <w:sz w:val="22"/>
          <w:szCs w:val="22"/>
          <w:lang w:val="en-AU"/>
        </w:rPr>
        <w:t xml:space="preserve">currently the data distribution process </w:t>
      </w:r>
      <w:r>
        <w:rPr>
          <w:sz w:val="22"/>
          <w:szCs w:val="22"/>
          <w:lang w:val="en-AU"/>
        </w:rPr>
        <w:t>takes place</w:t>
      </w:r>
      <w:r w:rsidR="00DC26E0">
        <w:rPr>
          <w:sz w:val="22"/>
          <w:szCs w:val="22"/>
          <w:lang w:val="en-AU"/>
        </w:rPr>
        <w:t xml:space="preserve"> by hand at </w:t>
      </w:r>
      <w:r w:rsidR="006307AD">
        <w:rPr>
          <w:sz w:val="22"/>
          <w:szCs w:val="22"/>
          <w:lang w:val="en-AU"/>
        </w:rPr>
        <w:t xml:space="preserve">various FAO and SilvaCarbon </w:t>
      </w:r>
      <w:r w:rsidR="00DC26E0">
        <w:rPr>
          <w:sz w:val="22"/>
          <w:szCs w:val="22"/>
          <w:lang w:val="en-AU"/>
        </w:rPr>
        <w:t xml:space="preserve">workshops, and </w:t>
      </w:r>
      <w:r w:rsidR="00204269">
        <w:rPr>
          <w:sz w:val="22"/>
          <w:szCs w:val="22"/>
          <w:lang w:val="en-AU"/>
        </w:rPr>
        <w:t xml:space="preserve">that </w:t>
      </w:r>
      <w:r w:rsidR="00DC26E0">
        <w:rPr>
          <w:sz w:val="22"/>
          <w:szCs w:val="22"/>
          <w:lang w:val="en-AU"/>
        </w:rPr>
        <w:t>this remains an issue which she</w:t>
      </w:r>
      <w:r w:rsidR="007934C9">
        <w:rPr>
          <w:sz w:val="22"/>
          <w:szCs w:val="22"/>
          <w:lang w:val="en-AU"/>
        </w:rPr>
        <w:t xml:space="preserve"> hopes that the FAO and</w:t>
      </w:r>
      <w:r w:rsidR="00A35BFF">
        <w:rPr>
          <w:sz w:val="22"/>
          <w:szCs w:val="22"/>
          <w:lang w:val="en-AU"/>
        </w:rPr>
        <w:t>/or</w:t>
      </w:r>
      <w:r w:rsidR="007934C9">
        <w:rPr>
          <w:sz w:val="22"/>
          <w:szCs w:val="22"/>
          <w:lang w:val="en-AU"/>
        </w:rPr>
        <w:t xml:space="preserve"> CEOS </w:t>
      </w:r>
      <w:r w:rsidR="00A35BFF">
        <w:rPr>
          <w:sz w:val="22"/>
          <w:szCs w:val="22"/>
          <w:lang w:val="en-AU"/>
        </w:rPr>
        <w:t>SDMS.</w:t>
      </w:r>
    </w:p>
    <w:p w14:paraId="4A9A603A" w14:textId="77777777" w:rsidR="0062323D" w:rsidRDefault="00193A40" w:rsidP="00845185">
      <w:pPr>
        <w:numPr>
          <w:ilvl w:val="0"/>
          <w:numId w:val="28"/>
        </w:numPr>
        <w:spacing w:after="120"/>
        <w:rPr>
          <w:sz w:val="22"/>
          <w:szCs w:val="22"/>
          <w:lang w:val="en-AU"/>
        </w:rPr>
      </w:pPr>
      <w:r>
        <w:rPr>
          <w:sz w:val="22"/>
          <w:szCs w:val="22"/>
          <w:lang w:val="en-AU"/>
        </w:rPr>
        <w:t>S</w:t>
      </w:r>
      <w:r w:rsidR="00C907B2">
        <w:rPr>
          <w:sz w:val="22"/>
          <w:szCs w:val="22"/>
          <w:lang w:val="en-AU"/>
        </w:rPr>
        <w:t xml:space="preserve">tephen </w:t>
      </w:r>
      <w:r>
        <w:rPr>
          <w:sz w:val="22"/>
          <w:szCs w:val="22"/>
          <w:lang w:val="en-AU"/>
        </w:rPr>
        <w:t>W</w:t>
      </w:r>
      <w:r w:rsidR="00C907B2">
        <w:rPr>
          <w:sz w:val="22"/>
          <w:szCs w:val="22"/>
          <w:lang w:val="en-AU"/>
        </w:rPr>
        <w:t>ard</w:t>
      </w:r>
      <w:r>
        <w:rPr>
          <w:sz w:val="22"/>
          <w:szCs w:val="22"/>
          <w:lang w:val="en-AU"/>
        </w:rPr>
        <w:t xml:space="preserve"> asked about </w:t>
      </w:r>
      <w:r w:rsidR="000A6D87">
        <w:rPr>
          <w:sz w:val="22"/>
          <w:szCs w:val="22"/>
          <w:lang w:val="en-AU"/>
        </w:rPr>
        <w:t>the latest on</w:t>
      </w:r>
      <w:r>
        <w:rPr>
          <w:sz w:val="22"/>
          <w:szCs w:val="22"/>
          <w:lang w:val="en-AU"/>
        </w:rPr>
        <w:t xml:space="preserve"> MODIS continuity</w:t>
      </w:r>
      <w:r w:rsidR="000A6D87">
        <w:rPr>
          <w:sz w:val="22"/>
          <w:szCs w:val="22"/>
          <w:lang w:val="en-AU"/>
        </w:rPr>
        <w:t xml:space="preserve">, and Gene confirmed that </w:t>
      </w:r>
      <w:r w:rsidR="003C250C">
        <w:rPr>
          <w:sz w:val="22"/>
          <w:szCs w:val="22"/>
          <w:lang w:val="en-AU"/>
        </w:rPr>
        <w:t>VIIRS and S</w:t>
      </w:r>
      <w:r w:rsidR="000A6D87">
        <w:rPr>
          <w:sz w:val="22"/>
          <w:szCs w:val="22"/>
          <w:lang w:val="en-AU"/>
        </w:rPr>
        <w:t>entinel</w:t>
      </w:r>
      <w:r w:rsidR="003C250C">
        <w:rPr>
          <w:sz w:val="22"/>
          <w:szCs w:val="22"/>
          <w:lang w:val="en-AU"/>
        </w:rPr>
        <w:t xml:space="preserve">-3 </w:t>
      </w:r>
      <w:r w:rsidR="000A6D87">
        <w:rPr>
          <w:sz w:val="22"/>
          <w:szCs w:val="22"/>
          <w:lang w:val="en-AU"/>
        </w:rPr>
        <w:t>are currently the plan. But that as of no</w:t>
      </w:r>
      <w:r w:rsidR="003C250C">
        <w:rPr>
          <w:sz w:val="22"/>
          <w:szCs w:val="22"/>
          <w:lang w:val="en-AU"/>
        </w:rPr>
        <w:t>w MODIS is expected</w:t>
      </w:r>
      <w:r w:rsidR="000A6D87">
        <w:rPr>
          <w:sz w:val="22"/>
          <w:szCs w:val="22"/>
          <w:lang w:val="en-AU"/>
        </w:rPr>
        <w:t xml:space="preserve"> to be operational until 2020.</w:t>
      </w:r>
    </w:p>
    <w:p w14:paraId="1F6A5CD3" w14:textId="77777777" w:rsidR="00493F27" w:rsidRPr="005D0E0B" w:rsidRDefault="00285FDE" w:rsidP="00AB65BA">
      <w:pPr>
        <w:pStyle w:val="Heading1"/>
        <w:ind w:left="360" w:hanging="360"/>
        <w:rPr>
          <w:lang w:val="en-AU"/>
        </w:rPr>
      </w:pPr>
      <w:r>
        <w:rPr>
          <w:lang w:val="en-AU"/>
        </w:rPr>
        <w:t>Roles and Responsibilities W</w:t>
      </w:r>
      <w:r w:rsidR="007E7386">
        <w:rPr>
          <w:lang w:val="en-AU"/>
        </w:rPr>
        <w:t>ithin GFOI</w:t>
      </w:r>
    </w:p>
    <w:p w14:paraId="4E77D6A1" w14:textId="77777777" w:rsidR="001607AA" w:rsidRPr="001607AA" w:rsidRDefault="001607AA" w:rsidP="00D60313">
      <w:pPr>
        <w:spacing w:after="120"/>
        <w:rPr>
          <w:i/>
          <w:sz w:val="22"/>
          <w:szCs w:val="22"/>
          <w:lang w:val="en-AU"/>
        </w:rPr>
      </w:pPr>
      <w:r w:rsidRPr="001607AA">
        <w:rPr>
          <w:i/>
          <w:sz w:val="22"/>
          <w:szCs w:val="22"/>
          <w:lang w:val="en-AU"/>
        </w:rPr>
        <w:t>Role of the GFOI Office</w:t>
      </w:r>
    </w:p>
    <w:p w14:paraId="6671BF5E" w14:textId="77777777" w:rsidR="00EB6548" w:rsidRDefault="00AB6496" w:rsidP="00EB6548">
      <w:pPr>
        <w:spacing w:after="120"/>
        <w:rPr>
          <w:sz w:val="22"/>
          <w:szCs w:val="22"/>
          <w:lang w:val="en-AU"/>
        </w:rPr>
      </w:pPr>
      <w:r>
        <w:rPr>
          <w:sz w:val="22"/>
          <w:szCs w:val="22"/>
          <w:lang w:val="en-AU"/>
        </w:rPr>
        <w:t xml:space="preserve">Stephen Briggs presented summarised the role of the </w:t>
      </w:r>
      <w:r w:rsidR="00622DBC">
        <w:rPr>
          <w:sz w:val="22"/>
          <w:szCs w:val="22"/>
          <w:lang w:val="en-AU"/>
        </w:rPr>
        <w:t>GFOI</w:t>
      </w:r>
      <w:r>
        <w:rPr>
          <w:sz w:val="22"/>
          <w:szCs w:val="22"/>
          <w:lang w:val="en-AU"/>
        </w:rPr>
        <w:t xml:space="preserve"> O</w:t>
      </w:r>
      <w:r w:rsidR="00622DBC">
        <w:rPr>
          <w:sz w:val="22"/>
          <w:szCs w:val="22"/>
          <w:lang w:val="en-AU"/>
        </w:rPr>
        <w:t>ffice</w:t>
      </w:r>
      <w:r>
        <w:rPr>
          <w:sz w:val="22"/>
          <w:szCs w:val="22"/>
          <w:lang w:val="en-AU"/>
        </w:rPr>
        <w:t>, noting that it</w:t>
      </w:r>
      <w:r w:rsidR="00622DBC">
        <w:rPr>
          <w:sz w:val="22"/>
          <w:szCs w:val="22"/>
          <w:lang w:val="en-AU"/>
        </w:rPr>
        <w:t xml:space="preserve"> has been located alongside GEO </w:t>
      </w:r>
      <w:r>
        <w:rPr>
          <w:sz w:val="22"/>
          <w:szCs w:val="22"/>
          <w:lang w:val="en-AU"/>
        </w:rPr>
        <w:t>Secretariat in Geneva since February 2013.</w:t>
      </w:r>
      <w:r w:rsidR="0023571B">
        <w:rPr>
          <w:sz w:val="22"/>
          <w:szCs w:val="22"/>
          <w:lang w:val="en-AU"/>
        </w:rPr>
        <w:t xml:space="preserve"> Arrangements to host the Office within FAO </w:t>
      </w:r>
      <w:r w:rsidR="004A4E8F">
        <w:rPr>
          <w:sz w:val="22"/>
          <w:szCs w:val="22"/>
          <w:lang w:val="en-AU"/>
        </w:rPr>
        <w:t>are currently being di</w:t>
      </w:r>
      <w:r w:rsidR="0023571B">
        <w:rPr>
          <w:sz w:val="22"/>
          <w:szCs w:val="22"/>
          <w:lang w:val="en-AU"/>
        </w:rPr>
        <w:t>scussed. Any t</w:t>
      </w:r>
      <w:r w:rsidR="00B15244">
        <w:rPr>
          <w:sz w:val="22"/>
          <w:szCs w:val="22"/>
          <w:lang w:val="en-AU"/>
        </w:rPr>
        <w:t xml:space="preserve">ransfer would </w:t>
      </w:r>
      <w:r w:rsidR="0023571B">
        <w:rPr>
          <w:sz w:val="22"/>
          <w:szCs w:val="22"/>
          <w:lang w:val="en-AU"/>
        </w:rPr>
        <w:t>take place</w:t>
      </w:r>
      <w:r w:rsidR="00B15244">
        <w:rPr>
          <w:sz w:val="22"/>
          <w:szCs w:val="22"/>
          <w:lang w:val="en-AU"/>
        </w:rPr>
        <w:t xml:space="preserve"> after February 2015, but the exact timing remains to be confirmed –</w:t>
      </w:r>
      <w:r w:rsidR="0023571B">
        <w:rPr>
          <w:sz w:val="22"/>
          <w:szCs w:val="22"/>
          <w:lang w:val="en-AU"/>
        </w:rPr>
        <w:t xml:space="preserve"> best efforts will be made to </w:t>
      </w:r>
      <w:r w:rsidR="00575AF2">
        <w:rPr>
          <w:sz w:val="22"/>
          <w:szCs w:val="22"/>
          <w:lang w:val="en-AU"/>
        </w:rPr>
        <w:t>try and a</w:t>
      </w:r>
      <w:r w:rsidR="00EB6548">
        <w:rPr>
          <w:sz w:val="22"/>
          <w:szCs w:val="22"/>
          <w:lang w:val="en-AU"/>
        </w:rPr>
        <w:t>ssure that there is no gap.</w:t>
      </w:r>
    </w:p>
    <w:p w14:paraId="34C77408" w14:textId="77777777" w:rsidR="00C81ACD" w:rsidRPr="00C81ACD" w:rsidRDefault="00C81ACD" w:rsidP="00D60313">
      <w:pPr>
        <w:spacing w:after="120"/>
        <w:rPr>
          <w:i/>
          <w:sz w:val="22"/>
          <w:szCs w:val="22"/>
          <w:lang w:val="en-AU"/>
        </w:rPr>
      </w:pPr>
      <w:r w:rsidRPr="00C81ACD">
        <w:rPr>
          <w:i/>
          <w:sz w:val="22"/>
          <w:szCs w:val="22"/>
          <w:lang w:val="en-AU"/>
        </w:rPr>
        <w:t>SE Asia Capacity Building</w:t>
      </w:r>
    </w:p>
    <w:p w14:paraId="62BB2C8C" w14:textId="77777777" w:rsidR="00040E6E" w:rsidRPr="00777543" w:rsidRDefault="00345CF2" w:rsidP="00D60313">
      <w:pPr>
        <w:spacing w:after="120"/>
        <w:rPr>
          <w:sz w:val="22"/>
          <w:szCs w:val="22"/>
          <w:lang w:val="en-AU"/>
        </w:rPr>
      </w:pPr>
      <w:r>
        <w:rPr>
          <w:sz w:val="22"/>
          <w:szCs w:val="22"/>
          <w:lang w:val="en-AU"/>
        </w:rPr>
        <w:t>Jennifer</w:t>
      </w:r>
      <w:r w:rsidR="00997265">
        <w:rPr>
          <w:sz w:val="22"/>
          <w:szCs w:val="22"/>
          <w:lang w:val="en-AU"/>
        </w:rPr>
        <w:t xml:space="preserve"> Hewson</w:t>
      </w:r>
      <w:r w:rsidR="00040E6E">
        <w:rPr>
          <w:sz w:val="22"/>
          <w:szCs w:val="22"/>
          <w:lang w:val="en-AU"/>
        </w:rPr>
        <w:t xml:space="preserve"> </w:t>
      </w:r>
      <w:r w:rsidR="003723CC">
        <w:rPr>
          <w:sz w:val="22"/>
          <w:szCs w:val="22"/>
          <w:lang w:val="en-AU"/>
        </w:rPr>
        <w:t>provided a summary of a REDD+ MRV Manual being put together for SE Asi</w:t>
      </w:r>
      <w:r w:rsidR="004427E0">
        <w:rPr>
          <w:sz w:val="22"/>
          <w:szCs w:val="22"/>
          <w:lang w:val="en-AU"/>
        </w:rPr>
        <w:t xml:space="preserve">a by Conservation </w:t>
      </w:r>
      <w:r w:rsidR="004427E0" w:rsidRPr="00777543">
        <w:rPr>
          <w:sz w:val="22"/>
          <w:szCs w:val="22"/>
          <w:lang w:val="en-AU"/>
        </w:rPr>
        <w:t xml:space="preserve">International as a part of the </w:t>
      </w:r>
      <w:r w:rsidR="004427E0" w:rsidRPr="00777543">
        <w:rPr>
          <w:bCs/>
          <w:sz w:val="22"/>
          <w:szCs w:val="22"/>
        </w:rPr>
        <w:t>Forest Carbon, Markets and Communities (FCMC) Program</w:t>
      </w:r>
      <w:r w:rsidR="009D353E" w:rsidRPr="00777543">
        <w:rPr>
          <w:sz w:val="22"/>
          <w:szCs w:val="22"/>
          <w:lang w:val="en-AU"/>
        </w:rPr>
        <w:t>.</w:t>
      </w:r>
    </w:p>
    <w:p w14:paraId="41A8E84D" w14:textId="77777777" w:rsidR="005F2469" w:rsidRDefault="00F90FE2" w:rsidP="00FA4B3B">
      <w:pPr>
        <w:spacing w:after="120"/>
        <w:jc w:val="center"/>
        <w:rPr>
          <w:sz w:val="22"/>
          <w:szCs w:val="22"/>
          <w:lang w:val="en-AU"/>
        </w:rPr>
      </w:pPr>
      <w:r>
        <w:rPr>
          <w:noProof/>
          <w:sz w:val="22"/>
          <w:szCs w:val="22"/>
        </w:rPr>
        <w:drawing>
          <wp:inline distT="0" distB="0" distL="0" distR="0" wp14:anchorId="18D32715" wp14:editId="778F1AF4">
            <wp:extent cx="2520000" cy="1873425"/>
            <wp:effectExtent l="0" t="0" r="0" b="6350"/>
            <wp:docPr id="244" name="Picture 244" descr="Macintosh HD 2:homefolders:georgedyke:Documents:Symbios:DCC-FCMS:SDCG:SDCG-6:Minutes:images:downsampled: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 2:homefolders:georgedyke:Documents:Symbios:DCC-FCMS:SDCG:SDCG-6:Minutes:images:downsampled:074.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20000" cy="1873425"/>
                    </a:xfrm>
                    <a:prstGeom prst="rect">
                      <a:avLst/>
                    </a:prstGeom>
                    <a:noFill/>
                    <a:ln>
                      <a:noFill/>
                    </a:ln>
                  </pic:spPr>
                </pic:pic>
              </a:graphicData>
            </a:graphic>
          </wp:inline>
        </w:drawing>
      </w:r>
      <w:r>
        <w:rPr>
          <w:noProof/>
          <w:sz w:val="22"/>
          <w:szCs w:val="22"/>
        </w:rPr>
        <w:drawing>
          <wp:inline distT="0" distB="0" distL="0" distR="0" wp14:anchorId="480A0A09" wp14:editId="442FDDCD">
            <wp:extent cx="2520000" cy="1880420"/>
            <wp:effectExtent l="0" t="0" r="0" b="0"/>
            <wp:docPr id="245" name="Picture 245" descr="Macintosh HD 2:homefolders:georgedyke:Documents:Symbios:DCC-FCMS:SDCG:SDCG-6:Minutes:images:downsampled: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 2:homefolders:georgedyke:Documents:Symbios:DCC-FCMS:SDCG:SDCG-6:Minutes:images:downsampled:075.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07E4ABF7" w14:textId="77777777" w:rsidR="00872378" w:rsidRDefault="00361D94" w:rsidP="00D60313">
      <w:pPr>
        <w:spacing w:after="120"/>
        <w:rPr>
          <w:sz w:val="22"/>
          <w:szCs w:val="22"/>
          <w:lang w:val="en-AU"/>
        </w:rPr>
      </w:pPr>
      <w:r>
        <w:rPr>
          <w:sz w:val="22"/>
          <w:szCs w:val="22"/>
          <w:lang w:val="en-AU"/>
        </w:rPr>
        <w:t xml:space="preserve">The manual </w:t>
      </w:r>
      <w:r w:rsidR="000E1F0F">
        <w:rPr>
          <w:sz w:val="22"/>
          <w:szCs w:val="22"/>
          <w:lang w:val="en-AU"/>
        </w:rPr>
        <w:t xml:space="preserve">includes </w:t>
      </w:r>
      <w:r w:rsidR="000E1F0F" w:rsidRPr="00C8075E">
        <w:rPr>
          <w:sz w:val="22"/>
          <w:szCs w:val="22"/>
          <w:lang w:val="en-AU"/>
        </w:rPr>
        <w:t xml:space="preserve">chapters on </w:t>
      </w:r>
      <w:r w:rsidR="000E1F0F" w:rsidRPr="00C8075E">
        <w:rPr>
          <w:bCs/>
          <w:sz w:val="22"/>
          <w:szCs w:val="22"/>
        </w:rPr>
        <w:t>Institutional Arrangements</w:t>
      </w:r>
      <w:r w:rsidR="000E1F0F" w:rsidRPr="00C8075E">
        <w:rPr>
          <w:sz w:val="22"/>
          <w:szCs w:val="22"/>
        </w:rPr>
        <w:t xml:space="preserve">, </w:t>
      </w:r>
      <w:r w:rsidR="00F34CCB" w:rsidRPr="00C8075E">
        <w:rPr>
          <w:bCs/>
          <w:sz w:val="22"/>
          <w:szCs w:val="22"/>
        </w:rPr>
        <w:t>Estimating GHG Emissions &amp; Removals</w:t>
      </w:r>
      <w:r w:rsidR="00F34CCB" w:rsidRPr="00C8075E">
        <w:rPr>
          <w:sz w:val="22"/>
          <w:szCs w:val="22"/>
        </w:rPr>
        <w:t>,</w:t>
      </w:r>
      <w:r w:rsidR="00B24E12" w:rsidRPr="00C8075E">
        <w:rPr>
          <w:sz w:val="22"/>
          <w:szCs w:val="22"/>
        </w:rPr>
        <w:t xml:space="preserve"> </w:t>
      </w:r>
      <w:r w:rsidR="00B24E12" w:rsidRPr="00C8075E">
        <w:rPr>
          <w:bCs/>
          <w:sz w:val="22"/>
          <w:szCs w:val="22"/>
        </w:rPr>
        <w:t>Field-based Inventories</w:t>
      </w:r>
      <w:r w:rsidR="00E66CC8" w:rsidRPr="00C8075E">
        <w:rPr>
          <w:sz w:val="22"/>
          <w:szCs w:val="22"/>
        </w:rPr>
        <w:t xml:space="preserve">, </w:t>
      </w:r>
      <w:r w:rsidR="00E66CC8" w:rsidRPr="00C8075E">
        <w:rPr>
          <w:bCs/>
          <w:sz w:val="22"/>
          <w:szCs w:val="22"/>
        </w:rPr>
        <w:t>Remote Sensing of Land Cover Change</w:t>
      </w:r>
      <w:r w:rsidR="00E66CC8" w:rsidRPr="00C8075E">
        <w:rPr>
          <w:sz w:val="22"/>
          <w:szCs w:val="22"/>
        </w:rPr>
        <w:t>,</w:t>
      </w:r>
      <w:r w:rsidRPr="00C8075E">
        <w:rPr>
          <w:sz w:val="22"/>
          <w:szCs w:val="22"/>
          <w:lang w:val="en-AU"/>
        </w:rPr>
        <w:t xml:space="preserve"> </w:t>
      </w:r>
      <w:r w:rsidR="0001184C" w:rsidRPr="00C8075E">
        <w:rPr>
          <w:sz w:val="22"/>
          <w:szCs w:val="22"/>
          <w:lang w:val="en-AU"/>
        </w:rPr>
        <w:t>and Reporting</w:t>
      </w:r>
      <w:r w:rsidR="0001184C">
        <w:rPr>
          <w:sz w:val="22"/>
          <w:szCs w:val="22"/>
          <w:lang w:val="en-AU"/>
        </w:rPr>
        <w:t xml:space="preserve"> and Verification.</w:t>
      </w:r>
      <w:r w:rsidR="004248A0">
        <w:rPr>
          <w:sz w:val="22"/>
          <w:szCs w:val="22"/>
          <w:lang w:val="en-AU"/>
        </w:rPr>
        <w:t xml:space="preserve"> She reviewed </w:t>
      </w:r>
      <w:r w:rsidR="00872378">
        <w:rPr>
          <w:sz w:val="22"/>
          <w:szCs w:val="22"/>
          <w:lang w:val="en-AU"/>
        </w:rPr>
        <w:t xml:space="preserve">synergies between the GOFC-GOLD Sourcebook </w:t>
      </w:r>
      <w:r w:rsidR="00357110">
        <w:rPr>
          <w:sz w:val="22"/>
          <w:szCs w:val="22"/>
          <w:lang w:val="en-AU"/>
        </w:rPr>
        <w:t>and the GFOI MGD</w:t>
      </w:r>
      <w:r w:rsidR="00872378">
        <w:rPr>
          <w:sz w:val="22"/>
          <w:szCs w:val="22"/>
          <w:lang w:val="en-AU"/>
        </w:rPr>
        <w:t>.</w:t>
      </w:r>
    </w:p>
    <w:p w14:paraId="6AA5DBF9" w14:textId="77777777" w:rsidR="008F1588" w:rsidRDefault="00D67D49" w:rsidP="000D3EC3">
      <w:pPr>
        <w:spacing w:after="120"/>
        <w:jc w:val="center"/>
        <w:rPr>
          <w:sz w:val="22"/>
          <w:szCs w:val="22"/>
          <w:lang w:val="en-AU"/>
        </w:rPr>
      </w:pPr>
      <w:r>
        <w:rPr>
          <w:noProof/>
          <w:sz w:val="22"/>
          <w:szCs w:val="22"/>
        </w:rPr>
        <w:drawing>
          <wp:inline distT="0" distB="0" distL="0" distR="0" wp14:anchorId="7B5CD5D7" wp14:editId="3384872D">
            <wp:extent cx="2880000" cy="2141538"/>
            <wp:effectExtent l="0" t="0" r="0" b="0"/>
            <wp:docPr id="246" name="Picture 246" descr="Macintosh HD 2:homefolders:georgedyke:Documents:Symbios:DCC-FCMS:SDCG:SDCG-6:Minutes:images:downsampled: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 2:homefolders:georgedyke:Documents:Symbios:DCC-FCMS:SDCG:SDCG-6:Minutes:images:downsampled:076.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0000" cy="2141538"/>
                    </a:xfrm>
                    <a:prstGeom prst="rect">
                      <a:avLst/>
                    </a:prstGeom>
                    <a:noFill/>
                    <a:ln>
                      <a:noFill/>
                    </a:ln>
                  </pic:spPr>
                </pic:pic>
              </a:graphicData>
            </a:graphic>
          </wp:inline>
        </w:drawing>
      </w:r>
    </w:p>
    <w:p w14:paraId="77F4D6F7" w14:textId="77777777" w:rsidR="00921FA4" w:rsidRDefault="00A16A76" w:rsidP="00864FD3">
      <w:pPr>
        <w:spacing w:after="120"/>
        <w:rPr>
          <w:sz w:val="22"/>
          <w:szCs w:val="22"/>
          <w:lang w:val="en-AU"/>
        </w:rPr>
      </w:pPr>
      <w:r>
        <w:rPr>
          <w:sz w:val="22"/>
          <w:szCs w:val="22"/>
          <w:lang w:val="en-AU"/>
        </w:rPr>
        <w:t>Jenny noted that the FCMC manual</w:t>
      </w:r>
      <w:r w:rsidR="00FB7FB7">
        <w:rPr>
          <w:sz w:val="22"/>
          <w:szCs w:val="22"/>
          <w:lang w:val="en-AU"/>
        </w:rPr>
        <w:t xml:space="preserve"> is an umbrella</w:t>
      </w:r>
      <w:r w:rsidR="00D923FD">
        <w:rPr>
          <w:sz w:val="22"/>
          <w:szCs w:val="22"/>
          <w:lang w:val="en-AU"/>
        </w:rPr>
        <w:t xml:space="preserve"> document that </w:t>
      </w:r>
      <w:r w:rsidR="00FB7FB7">
        <w:rPr>
          <w:sz w:val="22"/>
          <w:szCs w:val="22"/>
          <w:lang w:val="en-AU"/>
        </w:rPr>
        <w:t xml:space="preserve">doesn’t dig as deeply into the </w:t>
      </w:r>
      <w:r w:rsidR="0020629F">
        <w:rPr>
          <w:sz w:val="22"/>
          <w:szCs w:val="22"/>
          <w:lang w:val="en-AU"/>
        </w:rPr>
        <w:t xml:space="preserve">remote sensing side of things. </w:t>
      </w:r>
      <w:r w:rsidR="00864FD3">
        <w:rPr>
          <w:sz w:val="22"/>
          <w:szCs w:val="22"/>
          <w:lang w:val="en-AU"/>
        </w:rPr>
        <w:t>She also noted that she would e</w:t>
      </w:r>
      <w:r>
        <w:rPr>
          <w:sz w:val="22"/>
          <w:szCs w:val="22"/>
          <w:lang w:val="en-AU"/>
        </w:rPr>
        <w:t>xpect to see information on Landsat and Sentinel interoperability in the GOFC-GOLD sourcebook</w:t>
      </w:r>
      <w:r w:rsidR="00921FA4">
        <w:rPr>
          <w:sz w:val="22"/>
          <w:szCs w:val="22"/>
          <w:lang w:val="en-AU"/>
        </w:rPr>
        <w:t>.</w:t>
      </w:r>
    </w:p>
    <w:p w14:paraId="06E7B712" w14:textId="77777777" w:rsidR="0047625A" w:rsidRDefault="0047625A" w:rsidP="00864FD3">
      <w:pPr>
        <w:spacing w:after="120"/>
        <w:rPr>
          <w:sz w:val="22"/>
          <w:szCs w:val="22"/>
          <w:lang w:val="en-AU"/>
        </w:rPr>
      </w:pPr>
      <w:r>
        <w:rPr>
          <w:sz w:val="22"/>
          <w:szCs w:val="22"/>
          <w:lang w:val="en-AU"/>
        </w:rPr>
        <w:t>A brief discussion followed:</w:t>
      </w:r>
    </w:p>
    <w:p w14:paraId="0266F267" w14:textId="77777777" w:rsidR="00A16A76" w:rsidRDefault="00FB7FB7" w:rsidP="00845185">
      <w:pPr>
        <w:numPr>
          <w:ilvl w:val="0"/>
          <w:numId w:val="30"/>
        </w:numPr>
        <w:spacing w:after="120"/>
        <w:rPr>
          <w:sz w:val="22"/>
          <w:szCs w:val="22"/>
          <w:lang w:val="en-AU"/>
        </w:rPr>
      </w:pPr>
      <w:r>
        <w:rPr>
          <w:sz w:val="22"/>
          <w:szCs w:val="22"/>
          <w:lang w:val="en-AU"/>
        </w:rPr>
        <w:t>Inge</w:t>
      </w:r>
      <w:r w:rsidR="00E147AE">
        <w:rPr>
          <w:sz w:val="22"/>
          <w:szCs w:val="22"/>
          <w:lang w:val="en-AU"/>
        </w:rPr>
        <w:t xml:space="preserve"> </w:t>
      </w:r>
      <w:r w:rsidR="00E147AE" w:rsidRPr="00E147AE">
        <w:rPr>
          <w:sz w:val="22"/>
          <w:szCs w:val="22"/>
          <w:lang w:val="en-AU"/>
        </w:rPr>
        <w:t>Jonckheere</w:t>
      </w:r>
      <w:r>
        <w:rPr>
          <w:sz w:val="22"/>
          <w:szCs w:val="22"/>
          <w:lang w:val="en-AU"/>
        </w:rPr>
        <w:t xml:space="preserve"> </w:t>
      </w:r>
      <w:r w:rsidR="0047625A">
        <w:rPr>
          <w:sz w:val="22"/>
          <w:szCs w:val="22"/>
          <w:lang w:val="en-AU"/>
        </w:rPr>
        <w:t xml:space="preserve">noted that the </w:t>
      </w:r>
      <w:r w:rsidR="00ED7711">
        <w:rPr>
          <w:sz w:val="22"/>
          <w:szCs w:val="22"/>
          <w:lang w:val="en-AU"/>
        </w:rPr>
        <w:t xml:space="preserve">UN-REDD </w:t>
      </w:r>
      <w:r w:rsidR="0047625A">
        <w:rPr>
          <w:sz w:val="22"/>
          <w:szCs w:val="22"/>
          <w:lang w:val="en-AU"/>
        </w:rPr>
        <w:t xml:space="preserve">documentation </w:t>
      </w:r>
      <w:r w:rsidR="0080332C">
        <w:rPr>
          <w:sz w:val="22"/>
          <w:szCs w:val="22"/>
          <w:lang w:val="en-AU"/>
        </w:rPr>
        <w:t xml:space="preserve">should also be included, and that </w:t>
      </w:r>
      <w:r w:rsidR="00D41355">
        <w:rPr>
          <w:sz w:val="22"/>
          <w:szCs w:val="22"/>
          <w:lang w:val="en-AU"/>
        </w:rPr>
        <w:t xml:space="preserve">when </w:t>
      </w:r>
      <w:r w:rsidR="0080332C">
        <w:rPr>
          <w:sz w:val="22"/>
          <w:szCs w:val="22"/>
          <w:lang w:val="en-AU"/>
        </w:rPr>
        <w:t xml:space="preserve">it </w:t>
      </w:r>
      <w:r w:rsidR="00D41355">
        <w:rPr>
          <w:sz w:val="22"/>
          <w:szCs w:val="22"/>
          <w:lang w:val="en-AU"/>
        </w:rPr>
        <w:t>was adopted, it was endorsed by the 58 UN-REDD countries.</w:t>
      </w:r>
    </w:p>
    <w:p w14:paraId="426E0A1F" w14:textId="77777777" w:rsidR="008A246A" w:rsidRDefault="008A246A" w:rsidP="00845185">
      <w:pPr>
        <w:numPr>
          <w:ilvl w:val="0"/>
          <w:numId w:val="30"/>
        </w:numPr>
        <w:spacing w:after="120"/>
        <w:rPr>
          <w:sz w:val="22"/>
          <w:szCs w:val="22"/>
          <w:lang w:val="en-AU"/>
        </w:rPr>
      </w:pPr>
      <w:r>
        <w:rPr>
          <w:sz w:val="22"/>
          <w:szCs w:val="22"/>
          <w:lang w:val="en-AU"/>
        </w:rPr>
        <w:t>It was noted that the MGD is being translated into Spanish, and this is expected to be completed before the end of the year.</w:t>
      </w:r>
    </w:p>
    <w:p w14:paraId="128723A7" w14:textId="77777777" w:rsidR="00E334F8" w:rsidRPr="00A117CC" w:rsidRDefault="00C23FE5" w:rsidP="00845185">
      <w:pPr>
        <w:numPr>
          <w:ilvl w:val="0"/>
          <w:numId w:val="30"/>
        </w:numPr>
        <w:spacing w:after="120"/>
        <w:rPr>
          <w:sz w:val="22"/>
          <w:szCs w:val="22"/>
          <w:lang w:val="en-AU"/>
        </w:rPr>
      </w:pPr>
      <w:r w:rsidRPr="00A117CC">
        <w:rPr>
          <w:sz w:val="22"/>
          <w:szCs w:val="22"/>
          <w:lang w:val="en-AU"/>
        </w:rPr>
        <w:t>Jenny noted that</w:t>
      </w:r>
      <w:r w:rsidR="00E334F8" w:rsidRPr="00A117CC">
        <w:rPr>
          <w:sz w:val="22"/>
          <w:szCs w:val="22"/>
          <w:lang w:val="en-AU"/>
        </w:rPr>
        <w:t xml:space="preserve"> there is an issue that has to be addressed about how to use the</w:t>
      </w:r>
      <w:r w:rsidR="00A117CC" w:rsidRPr="00A117CC">
        <w:rPr>
          <w:sz w:val="22"/>
          <w:szCs w:val="22"/>
          <w:lang w:val="en-AU"/>
        </w:rPr>
        <w:t xml:space="preserve"> various documents. </w:t>
      </w:r>
      <w:r w:rsidR="00A117CC">
        <w:rPr>
          <w:sz w:val="22"/>
          <w:szCs w:val="22"/>
          <w:lang w:val="en-AU"/>
        </w:rPr>
        <w:t xml:space="preserve">Sylvia agreed, noting SilvaCarbon </w:t>
      </w:r>
      <w:r w:rsidR="00766551" w:rsidRPr="00A117CC">
        <w:rPr>
          <w:sz w:val="22"/>
          <w:szCs w:val="22"/>
          <w:lang w:val="en-AU"/>
        </w:rPr>
        <w:t xml:space="preserve">would </w:t>
      </w:r>
      <w:r w:rsidR="00A117CC">
        <w:rPr>
          <w:sz w:val="22"/>
          <w:szCs w:val="22"/>
          <w:lang w:val="en-AU"/>
        </w:rPr>
        <w:t xml:space="preserve">also </w:t>
      </w:r>
      <w:r w:rsidR="00766551" w:rsidRPr="00A117CC">
        <w:rPr>
          <w:sz w:val="22"/>
          <w:szCs w:val="22"/>
          <w:lang w:val="en-AU"/>
        </w:rPr>
        <w:t>like to have some kind of explanation of the various resources</w:t>
      </w:r>
      <w:r w:rsidR="00C77021">
        <w:rPr>
          <w:sz w:val="22"/>
          <w:szCs w:val="22"/>
          <w:lang w:val="en-AU"/>
        </w:rPr>
        <w:t xml:space="preserve"> for their own use</w:t>
      </w:r>
      <w:r w:rsidR="00A117CC">
        <w:rPr>
          <w:sz w:val="22"/>
          <w:szCs w:val="22"/>
          <w:lang w:val="en-AU"/>
        </w:rPr>
        <w:t>.</w:t>
      </w:r>
    </w:p>
    <w:p w14:paraId="656F86B9" w14:textId="77777777" w:rsidR="001607AA" w:rsidRPr="005560D0" w:rsidRDefault="005560D0" w:rsidP="00D60313">
      <w:pPr>
        <w:spacing w:after="120"/>
        <w:rPr>
          <w:i/>
          <w:sz w:val="22"/>
          <w:szCs w:val="22"/>
          <w:lang w:val="en-AU"/>
        </w:rPr>
      </w:pPr>
      <w:r w:rsidRPr="005560D0">
        <w:rPr>
          <w:i/>
          <w:sz w:val="22"/>
          <w:szCs w:val="22"/>
          <w:lang w:val="en-AU"/>
        </w:rPr>
        <w:t>UN-FAO SDMS</w:t>
      </w:r>
    </w:p>
    <w:p w14:paraId="029044DF" w14:textId="77777777" w:rsidR="00635F57" w:rsidRDefault="005560D0" w:rsidP="00635F57">
      <w:pPr>
        <w:spacing w:after="120"/>
        <w:rPr>
          <w:sz w:val="22"/>
          <w:szCs w:val="22"/>
          <w:lang w:val="en-AU"/>
        </w:rPr>
      </w:pPr>
      <w:r>
        <w:rPr>
          <w:sz w:val="22"/>
          <w:szCs w:val="22"/>
          <w:lang w:val="en-AU"/>
        </w:rPr>
        <w:t>Inge presented</w:t>
      </w:r>
      <w:r w:rsidR="00635F57">
        <w:rPr>
          <w:sz w:val="22"/>
          <w:szCs w:val="22"/>
          <w:lang w:val="en-AU"/>
        </w:rPr>
        <w:t xml:space="preserve"> the National Forest Monitoring System (NFMS), which is an open data portal.</w:t>
      </w:r>
    </w:p>
    <w:p w14:paraId="73AED46F" w14:textId="77777777" w:rsidR="002A5C85" w:rsidRDefault="00AA4BC9" w:rsidP="00F21D28">
      <w:pPr>
        <w:spacing w:after="120"/>
        <w:jc w:val="center"/>
        <w:rPr>
          <w:sz w:val="22"/>
          <w:szCs w:val="22"/>
          <w:lang w:val="en-AU"/>
        </w:rPr>
      </w:pPr>
      <w:r>
        <w:rPr>
          <w:noProof/>
          <w:sz w:val="22"/>
          <w:szCs w:val="22"/>
        </w:rPr>
        <w:drawing>
          <wp:inline distT="0" distB="0" distL="0" distR="0" wp14:anchorId="7E429CBD" wp14:editId="5C84053B">
            <wp:extent cx="2520000" cy="1418146"/>
            <wp:effectExtent l="0" t="0" r="0" b="4445"/>
            <wp:docPr id="247" name="Picture 247" descr="Macintosh HD 2:homefolders:georgedyke:Documents:Symbios:DCC-FCMS:SDCG:SDCG-6:Minutes:images:downsampled: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 2:homefolders:georgedyke:Documents:Symbios:DCC-FCMS:SDCG:SDCG-6:Minutes:images:downsampled:077.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20000" cy="1418146"/>
                    </a:xfrm>
                    <a:prstGeom prst="rect">
                      <a:avLst/>
                    </a:prstGeom>
                    <a:noFill/>
                    <a:ln>
                      <a:noFill/>
                    </a:ln>
                  </pic:spPr>
                </pic:pic>
              </a:graphicData>
            </a:graphic>
          </wp:inline>
        </w:drawing>
      </w:r>
      <w:r>
        <w:rPr>
          <w:noProof/>
          <w:sz w:val="22"/>
          <w:szCs w:val="22"/>
        </w:rPr>
        <w:drawing>
          <wp:inline distT="0" distB="0" distL="0" distR="0" wp14:anchorId="4FC98AF7" wp14:editId="01E4FA1B">
            <wp:extent cx="2520000" cy="1418146"/>
            <wp:effectExtent l="0" t="0" r="0" b="4445"/>
            <wp:docPr id="248" name="Picture 248" descr="Macintosh HD 2:homefolders:georgedyke:Documents:Symbios:DCC-FCMS:SDCG:SDCG-6:Minutes:images:downsampled: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 2:homefolders:georgedyke:Documents:Symbios:DCC-FCMS:SDCG:SDCG-6:Minutes:images:downsampled:078.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20000" cy="1418146"/>
                    </a:xfrm>
                    <a:prstGeom prst="rect">
                      <a:avLst/>
                    </a:prstGeom>
                    <a:noFill/>
                    <a:ln>
                      <a:noFill/>
                    </a:ln>
                  </pic:spPr>
                </pic:pic>
              </a:graphicData>
            </a:graphic>
          </wp:inline>
        </w:drawing>
      </w:r>
    </w:p>
    <w:p w14:paraId="151893BA" w14:textId="77777777" w:rsidR="00FD7DAA" w:rsidRDefault="00FD7DAA" w:rsidP="00D60313">
      <w:pPr>
        <w:spacing w:after="120"/>
        <w:rPr>
          <w:sz w:val="22"/>
          <w:szCs w:val="22"/>
          <w:lang w:val="en-AU"/>
        </w:rPr>
      </w:pPr>
      <w:r>
        <w:rPr>
          <w:sz w:val="22"/>
          <w:szCs w:val="22"/>
          <w:lang w:val="en-AU"/>
        </w:rPr>
        <w:t>She reviewed the functionality</w:t>
      </w:r>
      <w:r w:rsidR="00246872">
        <w:rPr>
          <w:sz w:val="22"/>
          <w:szCs w:val="22"/>
          <w:lang w:val="en-AU"/>
        </w:rPr>
        <w:t xml:space="preserve"> and audience</w:t>
      </w:r>
      <w:r>
        <w:rPr>
          <w:sz w:val="22"/>
          <w:szCs w:val="22"/>
          <w:lang w:val="en-AU"/>
        </w:rPr>
        <w:t xml:space="preserve"> of OpenForis (openforis.org)</w:t>
      </w:r>
      <w:r w:rsidR="00BD4826">
        <w:rPr>
          <w:sz w:val="22"/>
          <w:szCs w:val="22"/>
          <w:lang w:val="en-AU"/>
        </w:rPr>
        <w:t>.</w:t>
      </w:r>
    </w:p>
    <w:p w14:paraId="6AE7F240" w14:textId="77777777" w:rsidR="00BD4826" w:rsidRDefault="00450784" w:rsidP="00FC30CE">
      <w:pPr>
        <w:spacing w:after="120"/>
        <w:jc w:val="center"/>
        <w:rPr>
          <w:sz w:val="22"/>
          <w:szCs w:val="22"/>
          <w:lang w:val="en-AU"/>
        </w:rPr>
      </w:pPr>
      <w:r>
        <w:rPr>
          <w:noProof/>
          <w:sz w:val="22"/>
          <w:szCs w:val="22"/>
        </w:rPr>
        <w:drawing>
          <wp:inline distT="0" distB="0" distL="0" distR="0" wp14:anchorId="485B7F27" wp14:editId="7929CE7D">
            <wp:extent cx="2520000" cy="1411151"/>
            <wp:effectExtent l="0" t="0" r="0" b="11430"/>
            <wp:docPr id="249" name="Picture 249" descr="Macintosh HD 2:homefolders:georgedyke:Documents:Symbios:DCC-FCMS:SDCG:SDCG-6:Minutes:images:downsampled: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 2:homefolders:georgedyke:Documents:Symbios:DCC-FCMS:SDCG:SDCG-6:Minutes:images:downsampled:079.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20000" cy="1411151"/>
                    </a:xfrm>
                    <a:prstGeom prst="rect">
                      <a:avLst/>
                    </a:prstGeom>
                    <a:noFill/>
                    <a:ln>
                      <a:noFill/>
                    </a:ln>
                  </pic:spPr>
                </pic:pic>
              </a:graphicData>
            </a:graphic>
          </wp:inline>
        </w:drawing>
      </w:r>
      <w:r>
        <w:rPr>
          <w:noProof/>
          <w:sz w:val="22"/>
          <w:szCs w:val="22"/>
        </w:rPr>
        <w:drawing>
          <wp:inline distT="0" distB="0" distL="0" distR="0" wp14:anchorId="53E381A7" wp14:editId="59F1C167">
            <wp:extent cx="2520000" cy="1418146"/>
            <wp:effectExtent l="0" t="0" r="0" b="4445"/>
            <wp:docPr id="250" name="Picture 250" descr="Macintosh HD 2:homefolders:georgedyke:Documents:Symbios:DCC-FCMS:SDCG:SDCG-6:Minutes:images:downsampled: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cintosh HD 2:homefolders:georgedyke:Documents:Symbios:DCC-FCMS:SDCG:SDCG-6:Minutes:images:downsampled:080.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20000" cy="1418146"/>
                    </a:xfrm>
                    <a:prstGeom prst="rect">
                      <a:avLst/>
                    </a:prstGeom>
                    <a:noFill/>
                    <a:ln>
                      <a:noFill/>
                    </a:ln>
                  </pic:spPr>
                </pic:pic>
              </a:graphicData>
            </a:graphic>
          </wp:inline>
        </w:drawing>
      </w:r>
    </w:p>
    <w:p w14:paraId="5F457D7B" w14:textId="77777777" w:rsidR="00175993" w:rsidRDefault="00C74523" w:rsidP="00FC30CE">
      <w:pPr>
        <w:spacing w:after="120"/>
        <w:jc w:val="center"/>
        <w:rPr>
          <w:sz w:val="22"/>
          <w:szCs w:val="22"/>
          <w:lang w:val="en-AU"/>
        </w:rPr>
      </w:pPr>
      <w:r>
        <w:rPr>
          <w:noProof/>
          <w:sz w:val="22"/>
          <w:szCs w:val="22"/>
        </w:rPr>
        <w:drawing>
          <wp:inline distT="0" distB="0" distL="0" distR="0" wp14:anchorId="2A956F2D" wp14:editId="41D6D442">
            <wp:extent cx="2520000" cy="1411151"/>
            <wp:effectExtent l="0" t="0" r="0" b="11430"/>
            <wp:docPr id="251" name="Picture 251" descr="Macintosh HD 2:homefolders:georgedyke:Documents:Symbios:DCC-FCMS:SDCG:SDCG-6:Minutes:images:downsampled: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 2:homefolders:georgedyke:Documents:Symbios:DCC-FCMS:SDCG:SDCG-6:Minutes:images:downsampled:08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20000" cy="1411151"/>
                    </a:xfrm>
                    <a:prstGeom prst="rect">
                      <a:avLst/>
                    </a:prstGeom>
                    <a:noFill/>
                    <a:ln>
                      <a:noFill/>
                    </a:ln>
                  </pic:spPr>
                </pic:pic>
              </a:graphicData>
            </a:graphic>
          </wp:inline>
        </w:drawing>
      </w:r>
      <w:r>
        <w:rPr>
          <w:noProof/>
          <w:sz w:val="22"/>
          <w:szCs w:val="22"/>
        </w:rPr>
        <w:drawing>
          <wp:inline distT="0" distB="0" distL="0" distR="0" wp14:anchorId="6999C9AE" wp14:editId="4BDB1305">
            <wp:extent cx="2520000" cy="1418146"/>
            <wp:effectExtent l="0" t="0" r="0" b="4445"/>
            <wp:docPr id="252" name="Picture 252" descr="Macintosh HD 2:homefolders:georgedyke:Documents:Symbios:DCC-FCMS:SDCG:SDCG-6:Minutes:images:downsampled: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acintosh HD 2:homefolders:georgedyke:Documents:Symbios:DCC-FCMS:SDCG:SDCG-6:Minutes:images:downsampled:082.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20000" cy="1418146"/>
                    </a:xfrm>
                    <a:prstGeom prst="rect">
                      <a:avLst/>
                    </a:prstGeom>
                    <a:noFill/>
                    <a:ln>
                      <a:noFill/>
                    </a:ln>
                  </pic:spPr>
                </pic:pic>
              </a:graphicData>
            </a:graphic>
          </wp:inline>
        </w:drawing>
      </w:r>
    </w:p>
    <w:p w14:paraId="07EBB7D2" w14:textId="01AC0962" w:rsidR="00BD4826" w:rsidRDefault="00C74904" w:rsidP="00D60313">
      <w:pPr>
        <w:spacing w:after="120"/>
        <w:rPr>
          <w:sz w:val="22"/>
          <w:szCs w:val="22"/>
          <w:lang w:val="en-AU"/>
        </w:rPr>
      </w:pPr>
      <w:r>
        <w:rPr>
          <w:sz w:val="22"/>
          <w:szCs w:val="22"/>
          <w:lang w:val="en-AU"/>
        </w:rPr>
        <w:t>Inge noted that</w:t>
      </w:r>
      <w:r w:rsidR="00E33A70">
        <w:rPr>
          <w:sz w:val="22"/>
          <w:szCs w:val="22"/>
          <w:lang w:val="en-AU"/>
        </w:rPr>
        <w:t xml:space="preserve"> the provision of</w:t>
      </w:r>
      <w:r>
        <w:rPr>
          <w:sz w:val="22"/>
          <w:szCs w:val="22"/>
          <w:lang w:val="en-AU"/>
        </w:rPr>
        <w:t xml:space="preserve"> </w:t>
      </w:r>
      <w:r w:rsidR="00AD7D39">
        <w:rPr>
          <w:sz w:val="22"/>
          <w:szCs w:val="22"/>
          <w:lang w:val="en-AU"/>
        </w:rPr>
        <w:t>high-speed</w:t>
      </w:r>
      <w:r>
        <w:rPr>
          <w:sz w:val="22"/>
          <w:szCs w:val="22"/>
          <w:lang w:val="en-AU"/>
        </w:rPr>
        <w:t xml:space="preserve"> internet access</w:t>
      </w:r>
      <w:r w:rsidR="00536394">
        <w:rPr>
          <w:sz w:val="22"/>
          <w:szCs w:val="22"/>
          <w:lang w:val="en-AU"/>
        </w:rPr>
        <w:t xml:space="preserve"> for countries</w:t>
      </w:r>
      <w:r>
        <w:rPr>
          <w:sz w:val="22"/>
          <w:szCs w:val="22"/>
          <w:lang w:val="en-AU"/>
        </w:rPr>
        <w:t xml:space="preserve"> is inclu</w:t>
      </w:r>
      <w:r w:rsidR="0043171B">
        <w:rPr>
          <w:sz w:val="22"/>
          <w:szCs w:val="22"/>
          <w:lang w:val="en-AU"/>
        </w:rPr>
        <w:t>ded in the budget</w:t>
      </w:r>
      <w:r w:rsidR="00366CF2">
        <w:rPr>
          <w:sz w:val="22"/>
          <w:szCs w:val="22"/>
          <w:lang w:val="en-AU"/>
        </w:rPr>
        <w:t>.</w:t>
      </w:r>
    </w:p>
    <w:p w14:paraId="78F7A87C" w14:textId="77777777" w:rsidR="00C93184" w:rsidRDefault="00C93184" w:rsidP="00D60313">
      <w:pPr>
        <w:spacing w:after="120"/>
        <w:rPr>
          <w:sz w:val="22"/>
          <w:szCs w:val="22"/>
          <w:lang w:val="en-AU"/>
        </w:rPr>
      </w:pPr>
      <w:r>
        <w:rPr>
          <w:sz w:val="22"/>
          <w:szCs w:val="22"/>
          <w:lang w:val="en-AU"/>
        </w:rPr>
        <w:t>A brief discussion followed:</w:t>
      </w:r>
    </w:p>
    <w:p w14:paraId="50079BE6" w14:textId="77777777" w:rsidR="00A07590" w:rsidRDefault="009F541B" w:rsidP="00845185">
      <w:pPr>
        <w:numPr>
          <w:ilvl w:val="0"/>
          <w:numId w:val="30"/>
        </w:numPr>
        <w:spacing w:after="120"/>
        <w:rPr>
          <w:sz w:val="22"/>
          <w:szCs w:val="22"/>
          <w:lang w:val="en-AU"/>
        </w:rPr>
      </w:pPr>
      <w:r>
        <w:rPr>
          <w:sz w:val="22"/>
          <w:szCs w:val="22"/>
          <w:lang w:val="en-AU"/>
        </w:rPr>
        <w:t xml:space="preserve">Doug </w:t>
      </w:r>
      <w:r w:rsidR="00B871B8" w:rsidRPr="00B871B8">
        <w:rPr>
          <w:sz w:val="22"/>
          <w:szCs w:val="22"/>
          <w:lang w:val="en-AU"/>
        </w:rPr>
        <w:t xml:space="preserve">Muchoney </w:t>
      </w:r>
      <w:r w:rsidR="009D010D">
        <w:rPr>
          <w:sz w:val="22"/>
          <w:szCs w:val="22"/>
          <w:lang w:val="en-AU"/>
        </w:rPr>
        <w:t xml:space="preserve">noted that there is </w:t>
      </w:r>
      <w:r>
        <w:rPr>
          <w:sz w:val="22"/>
          <w:szCs w:val="22"/>
          <w:lang w:val="en-AU"/>
        </w:rPr>
        <w:t>confusion between h</w:t>
      </w:r>
      <w:r w:rsidR="009D010D">
        <w:rPr>
          <w:sz w:val="22"/>
          <w:szCs w:val="22"/>
          <w:lang w:val="en-AU"/>
        </w:rPr>
        <w:t>ow the components fit together (e.g.</w:t>
      </w:r>
      <w:r>
        <w:rPr>
          <w:sz w:val="22"/>
          <w:szCs w:val="22"/>
          <w:lang w:val="en-AU"/>
        </w:rPr>
        <w:t xml:space="preserve"> SDMS, SDCG, Terra-Congo,</w:t>
      </w:r>
      <w:r w:rsidR="009D010D">
        <w:rPr>
          <w:sz w:val="22"/>
          <w:szCs w:val="22"/>
          <w:lang w:val="en-AU"/>
        </w:rPr>
        <w:t xml:space="preserve"> etc</w:t>
      </w:r>
      <w:r>
        <w:rPr>
          <w:sz w:val="22"/>
          <w:szCs w:val="22"/>
          <w:lang w:val="en-AU"/>
        </w:rPr>
        <w:t>.</w:t>
      </w:r>
      <w:r w:rsidR="009D010D">
        <w:rPr>
          <w:sz w:val="22"/>
          <w:szCs w:val="22"/>
          <w:lang w:val="en-AU"/>
        </w:rPr>
        <w:t>), and that it is i</w:t>
      </w:r>
      <w:r>
        <w:rPr>
          <w:sz w:val="22"/>
          <w:szCs w:val="22"/>
          <w:lang w:val="en-AU"/>
        </w:rPr>
        <w:t>mportant that a coordinating body</w:t>
      </w:r>
      <w:r w:rsidR="009D010D">
        <w:rPr>
          <w:sz w:val="22"/>
          <w:szCs w:val="22"/>
          <w:lang w:val="en-AU"/>
        </w:rPr>
        <w:t xml:space="preserve"> like GFOI help clarify the message.</w:t>
      </w:r>
    </w:p>
    <w:p w14:paraId="4EF4B453" w14:textId="77777777" w:rsidR="00A07590" w:rsidRPr="0079324F" w:rsidRDefault="00720468" w:rsidP="00845185">
      <w:pPr>
        <w:numPr>
          <w:ilvl w:val="0"/>
          <w:numId w:val="30"/>
        </w:numPr>
        <w:spacing w:after="120"/>
        <w:rPr>
          <w:sz w:val="22"/>
          <w:szCs w:val="22"/>
          <w:lang w:val="en-AU"/>
        </w:rPr>
      </w:pPr>
      <w:r w:rsidRPr="0079324F">
        <w:rPr>
          <w:sz w:val="22"/>
          <w:szCs w:val="22"/>
          <w:lang w:val="en-AU"/>
        </w:rPr>
        <w:t>Inge noted that</w:t>
      </w:r>
      <w:r w:rsidR="007C60D9" w:rsidRPr="0079324F">
        <w:rPr>
          <w:sz w:val="22"/>
          <w:szCs w:val="22"/>
          <w:lang w:val="en-AU"/>
        </w:rPr>
        <w:t xml:space="preserve"> Terra-Amazon is a platform </w:t>
      </w:r>
      <w:r w:rsidRPr="0079324F">
        <w:rPr>
          <w:sz w:val="22"/>
          <w:szCs w:val="22"/>
          <w:lang w:val="en-AU"/>
        </w:rPr>
        <w:t>for</w:t>
      </w:r>
      <w:r w:rsidR="007C60D9" w:rsidRPr="0079324F">
        <w:rPr>
          <w:sz w:val="22"/>
          <w:szCs w:val="22"/>
          <w:lang w:val="en-AU"/>
        </w:rPr>
        <w:t xml:space="preserve"> visual interpretation of the data</w:t>
      </w:r>
      <w:r w:rsidR="0079324F" w:rsidRPr="0079324F">
        <w:rPr>
          <w:sz w:val="22"/>
          <w:szCs w:val="22"/>
          <w:lang w:val="en-AU"/>
        </w:rPr>
        <w:t xml:space="preserve">, that it originates with the Brazilian system, and that complementary </w:t>
      </w:r>
      <w:r w:rsidR="007C60D9" w:rsidRPr="0079324F">
        <w:rPr>
          <w:sz w:val="22"/>
          <w:szCs w:val="22"/>
          <w:lang w:val="en-AU"/>
        </w:rPr>
        <w:t>to OpenForis</w:t>
      </w:r>
      <w:r w:rsidR="0079324F" w:rsidRPr="0079324F">
        <w:rPr>
          <w:sz w:val="22"/>
          <w:szCs w:val="22"/>
          <w:lang w:val="en-AU"/>
        </w:rPr>
        <w:t xml:space="preserve">. She also noted that </w:t>
      </w:r>
      <w:r w:rsidR="0079324F">
        <w:rPr>
          <w:sz w:val="22"/>
          <w:szCs w:val="22"/>
          <w:lang w:val="en-AU"/>
        </w:rPr>
        <w:t xml:space="preserve">if </w:t>
      </w:r>
      <w:r w:rsidR="00EA1E43" w:rsidRPr="0079324F">
        <w:rPr>
          <w:sz w:val="22"/>
          <w:szCs w:val="22"/>
          <w:lang w:val="en-AU"/>
        </w:rPr>
        <w:t>you have</w:t>
      </w:r>
      <w:r w:rsidR="0079324F">
        <w:rPr>
          <w:sz w:val="22"/>
          <w:szCs w:val="22"/>
          <w:lang w:val="en-AU"/>
        </w:rPr>
        <w:t xml:space="preserve"> paid tools like</w:t>
      </w:r>
      <w:r w:rsidR="00EA1E43" w:rsidRPr="0079324F">
        <w:rPr>
          <w:sz w:val="22"/>
          <w:szCs w:val="22"/>
          <w:lang w:val="en-AU"/>
        </w:rPr>
        <w:t xml:space="preserve"> ArcGIS and Incognition, then you don’t need OpenForis.</w:t>
      </w:r>
    </w:p>
    <w:p w14:paraId="1CB6B1F7" w14:textId="77777777" w:rsidR="0095593A" w:rsidRDefault="003B6327" w:rsidP="0095593A">
      <w:pPr>
        <w:numPr>
          <w:ilvl w:val="0"/>
          <w:numId w:val="30"/>
        </w:numPr>
        <w:spacing w:after="120"/>
        <w:rPr>
          <w:sz w:val="22"/>
          <w:szCs w:val="22"/>
          <w:lang w:val="en-AU"/>
        </w:rPr>
      </w:pPr>
      <w:r>
        <w:rPr>
          <w:sz w:val="22"/>
          <w:szCs w:val="22"/>
          <w:lang w:val="en-AU"/>
        </w:rPr>
        <w:t>Inge noted that</w:t>
      </w:r>
      <w:r w:rsidR="00FF6043">
        <w:rPr>
          <w:sz w:val="22"/>
          <w:szCs w:val="22"/>
          <w:lang w:val="en-AU"/>
        </w:rPr>
        <w:t xml:space="preserve"> the main overlap </w:t>
      </w:r>
      <w:r w:rsidR="00FA66E0">
        <w:rPr>
          <w:sz w:val="22"/>
          <w:szCs w:val="22"/>
          <w:lang w:val="en-AU"/>
        </w:rPr>
        <w:t xml:space="preserve">between the FAO and GFOI SDMS systems is </w:t>
      </w:r>
      <w:r w:rsidR="008A4927">
        <w:rPr>
          <w:sz w:val="22"/>
          <w:szCs w:val="22"/>
          <w:lang w:val="en-AU"/>
        </w:rPr>
        <w:t>naming</w:t>
      </w:r>
      <w:r w:rsidR="00FA66E0">
        <w:rPr>
          <w:sz w:val="22"/>
          <w:szCs w:val="22"/>
          <w:lang w:val="en-AU"/>
        </w:rPr>
        <w:t xml:space="preserve">. </w:t>
      </w:r>
      <w:r w:rsidR="00F66F69">
        <w:rPr>
          <w:sz w:val="22"/>
          <w:szCs w:val="22"/>
          <w:lang w:val="en-AU"/>
        </w:rPr>
        <w:t xml:space="preserve">Brian </w:t>
      </w:r>
      <w:r w:rsidR="00C533E0">
        <w:rPr>
          <w:sz w:val="22"/>
          <w:szCs w:val="22"/>
          <w:lang w:val="en-AU"/>
        </w:rPr>
        <w:t xml:space="preserve">agreed, noting that at present the FAO </w:t>
      </w:r>
      <w:r w:rsidR="00F66F69">
        <w:rPr>
          <w:sz w:val="22"/>
          <w:szCs w:val="22"/>
          <w:lang w:val="en-AU"/>
        </w:rPr>
        <w:t xml:space="preserve">SDMS is </w:t>
      </w:r>
      <w:r w:rsidR="00C533E0">
        <w:rPr>
          <w:sz w:val="22"/>
          <w:szCs w:val="22"/>
          <w:lang w:val="en-AU"/>
        </w:rPr>
        <w:t>a</w:t>
      </w:r>
      <w:r w:rsidR="0095593A">
        <w:rPr>
          <w:sz w:val="22"/>
          <w:szCs w:val="22"/>
          <w:lang w:val="en-AU"/>
        </w:rPr>
        <w:t xml:space="preserve"> three country pilot project, and is expected to expand to 18.</w:t>
      </w:r>
    </w:p>
    <w:p w14:paraId="5951E95D" w14:textId="07C2C23B" w:rsidR="004B1918" w:rsidRPr="007F30F3" w:rsidRDefault="004B1918" w:rsidP="007F30F3">
      <w:pPr>
        <w:numPr>
          <w:ilvl w:val="0"/>
          <w:numId w:val="30"/>
        </w:numPr>
        <w:spacing w:after="120"/>
        <w:rPr>
          <w:sz w:val="22"/>
          <w:szCs w:val="22"/>
          <w:lang w:val="en-AU"/>
        </w:rPr>
      </w:pPr>
      <w:r>
        <w:t xml:space="preserve">Gene noted that FAO, SilvaCarbon and DOTE/Australia have worked well in partnership on capacity building. FAO has the science expertise to interpret and implement the MGD methodologies required to </w:t>
      </w:r>
      <w:r w:rsidR="00A503FD">
        <w:t>produce</w:t>
      </w:r>
      <w:r>
        <w:t xml:space="preserve"> Forest product maps. Space agencies know their data and should be encouraged to develop the information products needed to support the MDG methodologies. The</w:t>
      </w:r>
      <w:r w:rsidR="00F25C38">
        <w:t xml:space="preserve"> primary r</w:t>
      </w:r>
      <w:r>
        <w:t xml:space="preserve">ole of SEO and CEOS should be as data brokers to discover and bundle data from many sources including data with access and distribution restrictions. The delivery of the data should be in close partnership with expert partners, such as FAO USGS SilvaCarbon, and </w:t>
      </w:r>
      <w:r w:rsidR="00FB5803">
        <w:t>DOTE/</w:t>
      </w:r>
      <w:r w:rsidR="00431D63">
        <w:t>Australia</w:t>
      </w:r>
      <w:r w:rsidR="00FB5803">
        <w:t>.</w:t>
      </w:r>
    </w:p>
    <w:p w14:paraId="5ACD9B82" w14:textId="77777777" w:rsidR="009919B6" w:rsidRDefault="00B57EF3" w:rsidP="00845185">
      <w:pPr>
        <w:numPr>
          <w:ilvl w:val="0"/>
          <w:numId w:val="30"/>
        </w:numPr>
        <w:spacing w:after="120"/>
        <w:rPr>
          <w:sz w:val="22"/>
          <w:szCs w:val="22"/>
          <w:lang w:val="en-AU"/>
        </w:rPr>
      </w:pPr>
      <w:r>
        <w:rPr>
          <w:sz w:val="22"/>
          <w:szCs w:val="22"/>
          <w:lang w:val="en-AU"/>
        </w:rPr>
        <w:t>Inge noted that</w:t>
      </w:r>
      <w:r w:rsidR="00EF5E3E">
        <w:rPr>
          <w:sz w:val="22"/>
          <w:szCs w:val="22"/>
          <w:lang w:val="en-AU"/>
        </w:rPr>
        <w:t xml:space="preserve"> funding for the</w:t>
      </w:r>
      <w:r>
        <w:rPr>
          <w:sz w:val="22"/>
          <w:szCs w:val="22"/>
          <w:lang w:val="en-AU"/>
        </w:rPr>
        <w:t xml:space="preserve"> FAO</w:t>
      </w:r>
      <w:r w:rsidR="00EF5E3E">
        <w:rPr>
          <w:sz w:val="22"/>
          <w:szCs w:val="22"/>
          <w:lang w:val="en-AU"/>
        </w:rPr>
        <w:t xml:space="preserve"> </w:t>
      </w:r>
      <w:r>
        <w:rPr>
          <w:sz w:val="22"/>
          <w:szCs w:val="22"/>
          <w:lang w:val="en-AU"/>
        </w:rPr>
        <w:t xml:space="preserve">REDD </w:t>
      </w:r>
      <w:r w:rsidR="00EF5E3E">
        <w:rPr>
          <w:sz w:val="22"/>
          <w:szCs w:val="22"/>
          <w:lang w:val="en-AU"/>
        </w:rPr>
        <w:t xml:space="preserve">helpdesk </w:t>
      </w:r>
      <w:r>
        <w:rPr>
          <w:sz w:val="22"/>
          <w:szCs w:val="22"/>
          <w:lang w:val="en-AU"/>
        </w:rPr>
        <w:t xml:space="preserve">is through </w:t>
      </w:r>
      <w:r w:rsidR="00EF5E3E">
        <w:rPr>
          <w:sz w:val="22"/>
          <w:szCs w:val="22"/>
          <w:lang w:val="en-AU"/>
        </w:rPr>
        <w:t xml:space="preserve">2020, and </w:t>
      </w:r>
      <w:r>
        <w:rPr>
          <w:sz w:val="22"/>
          <w:szCs w:val="22"/>
          <w:lang w:val="en-AU"/>
        </w:rPr>
        <w:t>that funding for</w:t>
      </w:r>
      <w:r w:rsidR="00EF5E3E">
        <w:rPr>
          <w:sz w:val="22"/>
          <w:szCs w:val="22"/>
          <w:lang w:val="en-AU"/>
        </w:rPr>
        <w:t xml:space="preserve"> </w:t>
      </w:r>
      <w:r>
        <w:rPr>
          <w:sz w:val="22"/>
          <w:szCs w:val="22"/>
          <w:lang w:val="en-AU"/>
        </w:rPr>
        <w:t>data varies by national program.</w:t>
      </w:r>
      <w:r w:rsidR="00971C54">
        <w:rPr>
          <w:sz w:val="22"/>
          <w:szCs w:val="22"/>
          <w:lang w:val="en-AU"/>
        </w:rPr>
        <w:t xml:space="preserve"> She noted the example of Guyana as one to consider looking at more closely.</w:t>
      </w:r>
    </w:p>
    <w:p w14:paraId="1CD3AC4F" w14:textId="77777777" w:rsidR="00477FC5" w:rsidRDefault="00793450" w:rsidP="00845185">
      <w:pPr>
        <w:numPr>
          <w:ilvl w:val="0"/>
          <w:numId w:val="30"/>
        </w:numPr>
        <w:spacing w:after="120"/>
        <w:rPr>
          <w:sz w:val="22"/>
          <w:szCs w:val="22"/>
          <w:lang w:val="en-AU"/>
        </w:rPr>
      </w:pPr>
      <w:r>
        <w:rPr>
          <w:sz w:val="22"/>
          <w:szCs w:val="22"/>
          <w:lang w:val="en-AU"/>
        </w:rPr>
        <w:t>Stephen W</w:t>
      </w:r>
      <w:r w:rsidR="007E472B">
        <w:rPr>
          <w:sz w:val="22"/>
          <w:szCs w:val="22"/>
          <w:lang w:val="en-AU"/>
        </w:rPr>
        <w:t xml:space="preserve">ard suggested that </w:t>
      </w:r>
      <w:r w:rsidR="008E0148">
        <w:rPr>
          <w:sz w:val="22"/>
          <w:szCs w:val="22"/>
          <w:lang w:val="en-AU"/>
        </w:rPr>
        <w:t>e</w:t>
      </w:r>
      <w:r>
        <w:rPr>
          <w:sz w:val="22"/>
          <w:szCs w:val="22"/>
          <w:lang w:val="en-AU"/>
        </w:rPr>
        <w:t xml:space="preserve">veryone is playing their roles – FAO </w:t>
      </w:r>
      <w:r w:rsidR="008E0148">
        <w:rPr>
          <w:sz w:val="22"/>
          <w:szCs w:val="22"/>
          <w:lang w:val="en-AU"/>
        </w:rPr>
        <w:t xml:space="preserve">on </w:t>
      </w:r>
      <w:r>
        <w:rPr>
          <w:sz w:val="22"/>
          <w:szCs w:val="22"/>
          <w:lang w:val="en-AU"/>
        </w:rPr>
        <w:t xml:space="preserve">implementation; </w:t>
      </w:r>
      <w:r w:rsidR="008E0148">
        <w:rPr>
          <w:sz w:val="22"/>
          <w:szCs w:val="22"/>
          <w:lang w:val="en-AU"/>
        </w:rPr>
        <w:t xml:space="preserve">the CEOS SEO on </w:t>
      </w:r>
      <w:r>
        <w:rPr>
          <w:sz w:val="22"/>
          <w:szCs w:val="22"/>
          <w:lang w:val="en-AU"/>
        </w:rPr>
        <w:t>develop</w:t>
      </w:r>
      <w:r w:rsidR="008E0148">
        <w:rPr>
          <w:sz w:val="22"/>
          <w:szCs w:val="22"/>
          <w:lang w:val="en-AU"/>
        </w:rPr>
        <w:t>ing</w:t>
      </w:r>
      <w:r>
        <w:rPr>
          <w:sz w:val="22"/>
          <w:szCs w:val="22"/>
          <w:lang w:val="en-AU"/>
        </w:rPr>
        <w:t xml:space="preserve"> new tools and capabilities; </w:t>
      </w:r>
      <w:r w:rsidR="008E0148">
        <w:rPr>
          <w:sz w:val="22"/>
          <w:szCs w:val="22"/>
          <w:lang w:val="en-AU"/>
        </w:rPr>
        <w:t>and, the space agencies on data delivery.</w:t>
      </w:r>
    </w:p>
    <w:p w14:paraId="7F86239E" w14:textId="77777777" w:rsidR="00071BB4" w:rsidRPr="00B378EC" w:rsidRDefault="00B378EC" w:rsidP="00D60313">
      <w:pPr>
        <w:numPr>
          <w:ilvl w:val="0"/>
          <w:numId w:val="30"/>
        </w:numPr>
        <w:spacing w:after="120"/>
        <w:rPr>
          <w:sz w:val="22"/>
          <w:szCs w:val="22"/>
          <w:lang w:val="en-AU"/>
        </w:rPr>
      </w:pPr>
      <w:r>
        <w:rPr>
          <w:sz w:val="22"/>
          <w:szCs w:val="22"/>
          <w:lang w:val="en-AU"/>
        </w:rPr>
        <w:t>Ake a</w:t>
      </w:r>
      <w:r w:rsidR="00E810B3">
        <w:rPr>
          <w:sz w:val="22"/>
          <w:szCs w:val="22"/>
          <w:lang w:val="en-AU"/>
        </w:rPr>
        <w:t>sk</w:t>
      </w:r>
      <w:r>
        <w:rPr>
          <w:sz w:val="22"/>
          <w:szCs w:val="22"/>
          <w:lang w:val="en-AU"/>
        </w:rPr>
        <w:t xml:space="preserve">ed about countries that are not involved in the FCPF or </w:t>
      </w:r>
      <w:r w:rsidR="00E810B3">
        <w:rPr>
          <w:sz w:val="22"/>
          <w:szCs w:val="22"/>
          <w:lang w:val="en-AU"/>
        </w:rPr>
        <w:t>UN-FAO countries</w:t>
      </w:r>
      <w:r>
        <w:rPr>
          <w:sz w:val="22"/>
          <w:szCs w:val="22"/>
          <w:lang w:val="en-AU"/>
        </w:rPr>
        <w:t xml:space="preserve">, and </w:t>
      </w:r>
      <w:r w:rsidR="00B543E8">
        <w:rPr>
          <w:sz w:val="22"/>
          <w:szCs w:val="22"/>
          <w:lang w:val="en-AU"/>
        </w:rPr>
        <w:t>Inge</w:t>
      </w:r>
      <w:r>
        <w:rPr>
          <w:sz w:val="22"/>
          <w:szCs w:val="22"/>
          <w:lang w:val="en-AU"/>
        </w:rPr>
        <w:t xml:space="preserve"> suggested that</w:t>
      </w:r>
      <w:r w:rsidR="00B543E8">
        <w:rPr>
          <w:sz w:val="22"/>
          <w:szCs w:val="22"/>
          <w:lang w:val="en-AU"/>
        </w:rPr>
        <w:t xml:space="preserve"> these countries are general</w:t>
      </w:r>
      <w:r>
        <w:rPr>
          <w:sz w:val="22"/>
          <w:szCs w:val="22"/>
          <w:lang w:val="en-AU"/>
        </w:rPr>
        <w:t>ly not institutionally mature.</w:t>
      </w:r>
    </w:p>
    <w:p w14:paraId="58116B31" w14:textId="77777777" w:rsidR="00645A74" w:rsidRPr="00645A74" w:rsidRDefault="00645A74" w:rsidP="00D60313">
      <w:pPr>
        <w:spacing w:after="120"/>
        <w:rPr>
          <w:i/>
          <w:sz w:val="22"/>
          <w:szCs w:val="22"/>
          <w:lang w:val="en-AU"/>
        </w:rPr>
      </w:pPr>
      <w:r w:rsidRPr="00645A74">
        <w:rPr>
          <w:i/>
          <w:sz w:val="22"/>
          <w:szCs w:val="22"/>
          <w:lang w:val="en-AU"/>
        </w:rPr>
        <w:t>SilvaCarbon</w:t>
      </w:r>
    </w:p>
    <w:p w14:paraId="2F4A2E50" w14:textId="77777777" w:rsidR="00645A74" w:rsidRDefault="00645A74" w:rsidP="00D60313">
      <w:pPr>
        <w:spacing w:after="120"/>
        <w:rPr>
          <w:sz w:val="22"/>
          <w:szCs w:val="22"/>
          <w:lang w:val="en-AU"/>
        </w:rPr>
      </w:pPr>
      <w:r>
        <w:rPr>
          <w:sz w:val="22"/>
          <w:szCs w:val="22"/>
          <w:lang w:val="en-AU"/>
        </w:rPr>
        <w:t xml:space="preserve">Sylvia Wilson presented </w:t>
      </w:r>
      <w:r w:rsidR="00894FAE">
        <w:rPr>
          <w:sz w:val="22"/>
          <w:szCs w:val="22"/>
          <w:lang w:val="en-AU"/>
        </w:rPr>
        <w:t xml:space="preserve">a summary of their SE Asian activities, noting that they are currently considering </w:t>
      </w:r>
      <w:r w:rsidR="00274931">
        <w:rPr>
          <w:sz w:val="22"/>
          <w:szCs w:val="22"/>
          <w:lang w:val="en-AU"/>
        </w:rPr>
        <w:t>future workshops based on their 2014 activities in Thailand and Nepal</w:t>
      </w:r>
      <w:r>
        <w:rPr>
          <w:sz w:val="22"/>
          <w:szCs w:val="22"/>
          <w:lang w:val="en-AU"/>
        </w:rPr>
        <w:t>.</w:t>
      </w:r>
      <w:r w:rsidR="00274931">
        <w:rPr>
          <w:sz w:val="22"/>
          <w:szCs w:val="22"/>
          <w:lang w:val="en-AU"/>
        </w:rPr>
        <w:t xml:space="preserve"> This will likely include workshops on:</w:t>
      </w:r>
    </w:p>
    <w:p w14:paraId="4BDF8209" w14:textId="77777777" w:rsidR="00B836C9" w:rsidRPr="00274931" w:rsidRDefault="00757A4A" w:rsidP="00274931">
      <w:pPr>
        <w:numPr>
          <w:ilvl w:val="0"/>
          <w:numId w:val="55"/>
        </w:numPr>
        <w:tabs>
          <w:tab w:val="clear" w:pos="360"/>
        </w:tabs>
        <w:spacing w:after="120"/>
        <w:rPr>
          <w:sz w:val="22"/>
          <w:szCs w:val="22"/>
          <w:lang w:val="en-AU"/>
        </w:rPr>
      </w:pPr>
      <w:r w:rsidRPr="00274931">
        <w:rPr>
          <w:bCs/>
          <w:sz w:val="22"/>
          <w:szCs w:val="22"/>
        </w:rPr>
        <w:t>Radar data processing</w:t>
      </w:r>
      <w:r w:rsidR="00274931">
        <w:rPr>
          <w:sz w:val="22"/>
          <w:szCs w:val="22"/>
        </w:rPr>
        <w:t>;</w:t>
      </w:r>
    </w:p>
    <w:p w14:paraId="588C7E57" w14:textId="77777777" w:rsidR="00B836C9" w:rsidRPr="00274931" w:rsidRDefault="00757A4A" w:rsidP="00274931">
      <w:pPr>
        <w:numPr>
          <w:ilvl w:val="0"/>
          <w:numId w:val="55"/>
        </w:numPr>
        <w:tabs>
          <w:tab w:val="clear" w:pos="360"/>
        </w:tabs>
        <w:spacing w:after="120"/>
        <w:rPr>
          <w:sz w:val="22"/>
          <w:szCs w:val="22"/>
          <w:lang w:val="en-AU"/>
        </w:rPr>
      </w:pPr>
      <w:r w:rsidRPr="00274931">
        <w:rPr>
          <w:bCs/>
          <w:sz w:val="22"/>
          <w:szCs w:val="22"/>
        </w:rPr>
        <w:t>Cost-effective biomass mapping and carbon estimation</w:t>
      </w:r>
      <w:r w:rsidR="00274931">
        <w:rPr>
          <w:sz w:val="22"/>
          <w:szCs w:val="22"/>
        </w:rPr>
        <w:t>; and</w:t>
      </w:r>
    </w:p>
    <w:p w14:paraId="20D7BF1A" w14:textId="77777777" w:rsidR="00B836C9" w:rsidRPr="005C5D10" w:rsidRDefault="00757A4A" w:rsidP="00274931">
      <w:pPr>
        <w:numPr>
          <w:ilvl w:val="0"/>
          <w:numId w:val="55"/>
        </w:numPr>
        <w:tabs>
          <w:tab w:val="clear" w:pos="360"/>
        </w:tabs>
        <w:spacing w:after="120"/>
        <w:rPr>
          <w:sz w:val="22"/>
          <w:szCs w:val="22"/>
          <w:lang w:val="en-AU"/>
        </w:rPr>
      </w:pPr>
      <w:r w:rsidRPr="00274931">
        <w:rPr>
          <w:bCs/>
          <w:sz w:val="22"/>
          <w:szCs w:val="22"/>
        </w:rPr>
        <w:t>Accuracy assessment and uncertainty analysis for GHG-rep</w:t>
      </w:r>
      <w:r w:rsidR="00274931">
        <w:rPr>
          <w:bCs/>
          <w:sz w:val="22"/>
          <w:szCs w:val="22"/>
        </w:rPr>
        <w:t>orting from the forestry sector.</w:t>
      </w:r>
    </w:p>
    <w:p w14:paraId="0FCB06B7" w14:textId="77777777" w:rsidR="005C5D10" w:rsidRDefault="002A7956" w:rsidP="005C5D10">
      <w:pPr>
        <w:spacing w:after="120"/>
        <w:rPr>
          <w:bCs/>
          <w:sz w:val="22"/>
          <w:szCs w:val="22"/>
        </w:rPr>
      </w:pPr>
      <w:r>
        <w:rPr>
          <w:bCs/>
          <w:sz w:val="22"/>
          <w:szCs w:val="22"/>
        </w:rPr>
        <w:t>She also noted that three study tours are being considered:</w:t>
      </w:r>
    </w:p>
    <w:p w14:paraId="7ACD4BC8" w14:textId="77777777" w:rsidR="00493986" w:rsidRDefault="00757A4A" w:rsidP="00493986">
      <w:pPr>
        <w:numPr>
          <w:ilvl w:val="0"/>
          <w:numId w:val="55"/>
        </w:numPr>
        <w:tabs>
          <w:tab w:val="clear" w:pos="360"/>
          <w:tab w:val="num" w:pos="-709"/>
        </w:tabs>
        <w:spacing w:after="120"/>
        <w:rPr>
          <w:bCs/>
          <w:sz w:val="22"/>
          <w:szCs w:val="22"/>
        </w:rPr>
      </w:pPr>
      <w:r w:rsidRPr="00493986">
        <w:rPr>
          <w:bCs/>
          <w:sz w:val="22"/>
          <w:szCs w:val="22"/>
        </w:rPr>
        <w:t>Option 1 - Radar data processing</w:t>
      </w:r>
      <w:r w:rsidR="00493986">
        <w:rPr>
          <w:bCs/>
          <w:sz w:val="22"/>
          <w:szCs w:val="22"/>
        </w:rPr>
        <w:t>;</w:t>
      </w:r>
    </w:p>
    <w:p w14:paraId="30E1256D" w14:textId="77777777" w:rsidR="00493986" w:rsidRDefault="00757A4A" w:rsidP="00493986">
      <w:pPr>
        <w:numPr>
          <w:ilvl w:val="0"/>
          <w:numId w:val="55"/>
        </w:numPr>
        <w:tabs>
          <w:tab w:val="clear" w:pos="360"/>
          <w:tab w:val="num" w:pos="-709"/>
        </w:tabs>
        <w:spacing w:after="120"/>
        <w:rPr>
          <w:bCs/>
          <w:sz w:val="22"/>
          <w:szCs w:val="22"/>
        </w:rPr>
      </w:pPr>
      <w:r w:rsidRPr="00493986">
        <w:rPr>
          <w:bCs/>
          <w:sz w:val="22"/>
          <w:szCs w:val="22"/>
        </w:rPr>
        <w:t>Optio</w:t>
      </w:r>
      <w:r w:rsidR="00493986">
        <w:rPr>
          <w:bCs/>
          <w:sz w:val="22"/>
          <w:szCs w:val="22"/>
        </w:rPr>
        <w:t>n 2 - Working with time series; and</w:t>
      </w:r>
    </w:p>
    <w:p w14:paraId="4865A47C" w14:textId="77777777" w:rsidR="00B836C9" w:rsidRDefault="00493986" w:rsidP="00493986">
      <w:pPr>
        <w:numPr>
          <w:ilvl w:val="0"/>
          <w:numId w:val="55"/>
        </w:numPr>
        <w:tabs>
          <w:tab w:val="clear" w:pos="360"/>
          <w:tab w:val="num" w:pos="-709"/>
        </w:tabs>
        <w:spacing w:after="120"/>
        <w:rPr>
          <w:bCs/>
          <w:sz w:val="22"/>
          <w:szCs w:val="22"/>
        </w:rPr>
      </w:pPr>
      <w:r>
        <w:rPr>
          <w:bCs/>
          <w:sz w:val="22"/>
          <w:szCs w:val="22"/>
        </w:rPr>
        <w:t>Option 3</w:t>
      </w:r>
      <w:r w:rsidR="00757A4A" w:rsidRPr="00493986">
        <w:rPr>
          <w:bCs/>
          <w:sz w:val="22"/>
          <w:szCs w:val="22"/>
        </w:rPr>
        <w:t xml:space="preserve"> - Indonesia Nat</w:t>
      </w:r>
      <w:r>
        <w:rPr>
          <w:bCs/>
          <w:sz w:val="22"/>
          <w:szCs w:val="22"/>
        </w:rPr>
        <w:t>ional Carbon Accounting System.</w:t>
      </w:r>
    </w:p>
    <w:p w14:paraId="7E63F35F" w14:textId="77777777" w:rsidR="00645A74" w:rsidRPr="00BD54FC" w:rsidRDefault="00BD54FC" w:rsidP="00D60313">
      <w:pPr>
        <w:spacing w:after="120"/>
        <w:rPr>
          <w:i/>
          <w:sz w:val="22"/>
          <w:szCs w:val="22"/>
          <w:lang w:val="en-AU"/>
        </w:rPr>
      </w:pPr>
      <w:r w:rsidRPr="00BD54FC">
        <w:rPr>
          <w:i/>
          <w:sz w:val="22"/>
          <w:szCs w:val="22"/>
          <w:lang w:val="en-AU"/>
        </w:rPr>
        <w:t>USGS / Landsat-8</w:t>
      </w:r>
    </w:p>
    <w:p w14:paraId="5B7C8AE8" w14:textId="2BDA36C2" w:rsidR="00BD54FC" w:rsidRPr="00312172" w:rsidRDefault="00BD54FC" w:rsidP="00D60313">
      <w:pPr>
        <w:spacing w:after="120"/>
        <w:rPr>
          <w:i/>
          <w:sz w:val="22"/>
          <w:szCs w:val="22"/>
          <w:lang w:val="en-AU"/>
        </w:rPr>
      </w:pPr>
      <w:r>
        <w:rPr>
          <w:sz w:val="22"/>
          <w:szCs w:val="22"/>
          <w:lang w:val="en-AU"/>
        </w:rPr>
        <w:t>Gene Fosnight presented</w:t>
      </w:r>
      <w:r w:rsidR="00646568">
        <w:rPr>
          <w:sz w:val="22"/>
          <w:szCs w:val="22"/>
          <w:lang w:val="en-AU"/>
        </w:rPr>
        <w:t xml:space="preserve"> </w:t>
      </w:r>
      <w:r w:rsidR="001D6B54">
        <w:rPr>
          <w:sz w:val="22"/>
          <w:szCs w:val="22"/>
          <w:lang w:val="en-AU"/>
        </w:rPr>
        <w:t>a summary of current</w:t>
      </w:r>
      <w:r w:rsidR="005D6C50">
        <w:rPr>
          <w:sz w:val="22"/>
          <w:szCs w:val="22"/>
          <w:lang w:val="en-AU"/>
        </w:rPr>
        <w:t xml:space="preserve"> Landsat </w:t>
      </w:r>
      <w:r w:rsidR="001D6B54">
        <w:rPr>
          <w:sz w:val="22"/>
          <w:szCs w:val="22"/>
          <w:lang w:val="en-AU"/>
        </w:rPr>
        <w:t>acquisitions.</w:t>
      </w:r>
      <w:r w:rsidR="008C24F8">
        <w:rPr>
          <w:sz w:val="22"/>
          <w:szCs w:val="22"/>
          <w:lang w:val="en-AU"/>
        </w:rPr>
        <w:t xml:space="preserve"> </w:t>
      </w:r>
      <w:r w:rsidR="008C24F8" w:rsidRPr="00312172">
        <w:rPr>
          <w:i/>
          <w:sz w:val="22"/>
          <w:szCs w:val="22"/>
          <w:lang w:val="en-AU"/>
        </w:rPr>
        <w:t>[Post meeting note: the new daily limit was set to 725 images/day.]</w:t>
      </w:r>
    </w:p>
    <w:p w14:paraId="53E9C8D0" w14:textId="77777777" w:rsidR="00E26808" w:rsidRDefault="001524B7" w:rsidP="00254CE4">
      <w:pPr>
        <w:spacing w:after="120"/>
        <w:jc w:val="center"/>
        <w:rPr>
          <w:sz w:val="22"/>
          <w:szCs w:val="22"/>
          <w:lang w:val="en-AU"/>
        </w:rPr>
      </w:pPr>
      <w:r>
        <w:rPr>
          <w:noProof/>
          <w:sz w:val="22"/>
          <w:szCs w:val="22"/>
        </w:rPr>
        <w:drawing>
          <wp:inline distT="0" distB="0" distL="0" distR="0" wp14:anchorId="2E75757E" wp14:editId="6B2931F8">
            <wp:extent cx="2520000" cy="1880420"/>
            <wp:effectExtent l="0" t="0" r="0" b="0"/>
            <wp:docPr id="253" name="Picture 253" descr="Macintosh HD 2:homefolders:georgedyke:Documents:Symbios:DCC-FCMS:SDCG:SDCG-6:Minutes:images:downsampled: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acintosh HD 2:homefolders:georgedyke:Documents:Symbios:DCC-FCMS:SDCG:SDCG-6:Minutes:images:downsampled:08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266EF713" wp14:editId="0A0950AC">
            <wp:extent cx="2520000" cy="1873425"/>
            <wp:effectExtent l="0" t="0" r="0" b="6350"/>
            <wp:docPr id="254" name="Picture 254" descr="Macintosh HD 2:homefolders:georgedyke:Documents:Symbios:DCC-FCMS:SDCG:SDCG-6:Minutes:images:downsampled: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 2:homefolders:georgedyke:Documents:Symbios:DCC-FCMS:SDCG:SDCG-6:Minutes:images:downsampled:08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0000" cy="1873425"/>
                    </a:xfrm>
                    <a:prstGeom prst="rect">
                      <a:avLst/>
                    </a:prstGeom>
                    <a:noFill/>
                    <a:ln>
                      <a:noFill/>
                    </a:ln>
                  </pic:spPr>
                </pic:pic>
              </a:graphicData>
            </a:graphic>
          </wp:inline>
        </w:drawing>
      </w:r>
    </w:p>
    <w:p w14:paraId="4AC9A7EE" w14:textId="77777777" w:rsidR="004259EB" w:rsidRDefault="00250B07" w:rsidP="00D60313">
      <w:pPr>
        <w:spacing w:after="120"/>
        <w:rPr>
          <w:sz w:val="22"/>
          <w:szCs w:val="22"/>
          <w:lang w:val="en-AU"/>
        </w:rPr>
      </w:pPr>
      <w:r>
        <w:rPr>
          <w:sz w:val="22"/>
          <w:szCs w:val="22"/>
          <w:lang w:val="en-AU"/>
        </w:rPr>
        <w:t xml:space="preserve">He </w:t>
      </w:r>
      <w:r w:rsidR="00FC7073">
        <w:rPr>
          <w:sz w:val="22"/>
          <w:szCs w:val="22"/>
          <w:lang w:val="en-AU"/>
        </w:rPr>
        <w:t>reviewed</w:t>
      </w:r>
      <w:r>
        <w:rPr>
          <w:sz w:val="22"/>
          <w:szCs w:val="22"/>
          <w:lang w:val="en-AU"/>
        </w:rPr>
        <w:t xml:space="preserve"> the </w:t>
      </w:r>
      <w:r w:rsidR="00FC7073">
        <w:rPr>
          <w:sz w:val="22"/>
          <w:szCs w:val="22"/>
          <w:lang w:val="en-AU"/>
        </w:rPr>
        <w:t xml:space="preserve">various </w:t>
      </w:r>
      <w:r w:rsidR="00BE3D08">
        <w:rPr>
          <w:sz w:val="22"/>
          <w:szCs w:val="22"/>
          <w:lang w:val="en-AU"/>
        </w:rPr>
        <w:t>da</w:t>
      </w:r>
      <w:r w:rsidR="008D5189">
        <w:rPr>
          <w:sz w:val="22"/>
          <w:szCs w:val="22"/>
          <w:lang w:val="en-AU"/>
        </w:rPr>
        <w:t>ta access methods for Landsat.</w:t>
      </w:r>
    </w:p>
    <w:p w14:paraId="353C4388" w14:textId="77777777" w:rsidR="00F447BB" w:rsidRDefault="006A4DC7" w:rsidP="00F447BB">
      <w:pPr>
        <w:spacing w:after="120"/>
        <w:jc w:val="center"/>
        <w:rPr>
          <w:sz w:val="22"/>
          <w:szCs w:val="22"/>
          <w:lang w:val="en-AU"/>
        </w:rPr>
      </w:pPr>
      <w:r>
        <w:rPr>
          <w:noProof/>
          <w:sz w:val="22"/>
          <w:szCs w:val="22"/>
        </w:rPr>
        <w:drawing>
          <wp:inline distT="0" distB="0" distL="0" distR="0" wp14:anchorId="226895E0" wp14:editId="214A7F7A">
            <wp:extent cx="2520000" cy="1890760"/>
            <wp:effectExtent l="0" t="0" r="0" b="0"/>
            <wp:docPr id="255" name="Picture 255" descr="Macintosh HD 2:homefolders:georgedyke:Documents:Symbios:DCC-FCMS:SDCG:SDCG-6:Minutes:images:downsampled: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 2:homefolders:georgedyke:Documents:Symbios:DCC-FCMS:SDCG:SDCG-6:Minutes:images:downsampled:08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420941A3" wp14:editId="7827EDA4">
            <wp:extent cx="2520000" cy="1849095"/>
            <wp:effectExtent l="0" t="0" r="0" b="5715"/>
            <wp:docPr id="256" name="Picture 256" descr="Macintosh HD 2:homefolders:georgedyke:Documents:Symbios:DCC-FCMS:SDCG:SDCG-6:Minutes:images:downsampled: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 2:homefolders:georgedyke:Documents:Symbios:DCC-FCMS:SDCG:SDCG-6:Minutes:images:downsampled:086.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20000" cy="1849095"/>
                    </a:xfrm>
                    <a:prstGeom prst="rect">
                      <a:avLst/>
                    </a:prstGeom>
                    <a:noFill/>
                    <a:ln>
                      <a:noFill/>
                    </a:ln>
                  </pic:spPr>
                </pic:pic>
              </a:graphicData>
            </a:graphic>
          </wp:inline>
        </w:drawing>
      </w:r>
      <w:r>
        <w:rPr>
          <w:noProof/>
          <w:sz w:val="22"/>
          <w:szCs w:val="22"/>
        </w:rPr>
        <w:drawing>
          <wp:inline distT="0" distB="0" distL="0" distR="0" wp14:anchorId="2ED4AE35" wp14:editId="302BE406">
            <wp:extent cx="2880000" cy="2148615"/>
            <wp:effectExtent l="0" t="0" r="0" b="10795"/>
            <wp:docPr id="257" name="Picture 257" descr="Macintosh HD 2:homefolders:georgedyke:Documents:Symbios:DCC-FCMS:SDCG:SDCG-6:Minutes:images:downsampled: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cintosh HD 2:homefolders:georgedyke:Documents:Symbios:DCC-FCMS:SDCG:SDCG-6:Minutes:images:downsampled:087.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80000" cy="2148615"/>
                    </a:xfrm>
                    <a:prstGeom prst="rect">
                      <a:avLst/>
                    </a:prstGeom>
                    <a:noFill/>
                    <a:ln>
                      <a:noFill/>
                    </a:ln>
                  </pic:spPr>
                </pic:pic>
              </a:graphicData>
            </a:graphic>
          </wp:inline>
        </w:drawing>
      </w:r>
    </w:p>
    <w:p w14:paraId="63F78BBA" w14:textId="77777777" w:rsidR="00F447BB" w:rsidRDefault="00F447BB" w:rsidP="00F447BB">
      <w:pPr>
        <w:spacing w:after="120"/>
        <w:rPr>
          <w:sz w:val="22"/>
          <w:szCs w:val="22"/>
          <w:lang w:val="en-AU"/>
        </w:rPr>
      </w:pPr>
      <w:r>
        <w:rPr>
          <w:sz w:val="22"/>
          <w:szCs w:val="22"/>
          <w:lang w:val="en-AU"/>
        </w:rPr>
        <w:t>A brief discussion followed:</w:t>
      </w:r>
    </w:p>
    <w:p w14:paraId="0D9AD8BC" w14:textId="2A61707E" w:rsidR="00A07D81" w:rsidRDefault="00A07D81" w:rsidP="00A07D81">
      <w:pPr>
        <w:numPr>
          <w:ilvl w:val="0"/>
          <w:numId w:val="31"/>
        </w:numPr>
        <w:spacing w:after="120"/>
        <w:rPr>
          <w:sz w:val="22"/>
          <w:szCs w:val="22"/>
          <w:lang w:val="en-AU"/>
        </w:rPr>
      </w:pPr>
      <w:r>
        <w:rPr>
          <w:sz w:val="22"/>
          <w:szCs w:val="22"/>
          <w:lang w:val="en-AU"/>
        </w:rPr>
        <w:t>Brian asked about the status of the updated LEDAPS software, and Gene noted that software required to produce the surface reflectance product for Landsat 8, which is a stand alone system rather than LEDAPS, is expected to be released in December 2015.</w:t>
      </w:r>
    </w:p>
    <w:p w14:paraId="7841E6D9" w14:textId="77777777" w:rsidR="00646568" w:rsidRPr="00CC6ED1" w:rsidRDefault="00A36129" w:rsidP="00D60313">
      <w:pPr>
        <w:numPr>
          <w:ilvl w:val="0"/>
          <w:numId w:val="31"/>
        </w:numPr>
        <w:spacing w:after="120"/>
        <w:rPr>
          <w:sz w:val="22"/>
          <w:szCs w:val="22"/>
          <w:lang w:val="en-AU"/>
        </w:rPr>
      </w:pPr>
      <w:r>
        <w:rPr>
          <w:sz w:val="22"/>
          <w:szCs w:val="22"/>
          <w:lang w:val="en-AU"/>
        </w:rPr>
        <w:t xml:space="preserve">Brian </w:t>
      </w:r>
      <w:r w:rsidR="003165EE">
        <w:rPr>
          <w:sz w:val="22"/>
          <w:szCs w:val="22"/>
          <w:lang w:val="en-AU"/>
        </w:rPr>
        <w:t>noted that he</w:t>
      </w:r>
      <w:r w:rsidR="00CB360B">
        <w:rPr>
          <w:sz w:val="22"/>
          <w:szCs w:val="22"/>
          <w:lang w:val="en-AU"/>
        </w:rPr>
        <w:t xml:space="preserve"> will make some internal inquiries at NASA</w:t>
      </w:r>
      <w:r w:rsidR="003165EE">
        <w:rPr>
          <w:sz w:val="22"/>
          <w:szCs w:val="22"/>
          <w:lang w:val="en-AU"/>
        </w:rPr>
        <w:t xml:space="preserve"> regarding the data cube.</w:t>
      </w:r>
    </w:p>
    <w:p w14:paraId="13420D31" w14:textId="77777777" w:rsidR="00BD54FC" w:rsidRPr="00BD54FC" w:rsidRDefault="00BD54FC" w:rsidP="00D60313">
      <w:pPr>
        <w:spacing w:after="120"/>
        <w:rPr>
          <w:i/>
          <w:sz w:val="22"/>
          <w:szCs w:val="22"/>
          <w:lang w:val="en-AU"/>
        </w:rPr>
      </w:pPr>
      <w:r w:rsidRPr="00BD54FC">
        <w:rPr>
          <w:i/>
          <w:sz w:val="22"/>
          <w:szCs w:val="22"/>
          <w:lang w:val="en-AU"/>
        </w:rPr>
        <w:t>ESA / Sentinel-1 and Sentinel-2</w:t>
      </w:r>
    </w:p>
    <w:p w14:paraId="6800DC1A" w14:textId="77777777" w:rsidR="001B1C7C" w:rsidRDefault="001B1C7C" w:rsidP="001B1C7C">
      <w:pPr>
        <w:spacing w:after="120"/>
        <w:rPr>
          <w:sz w:val="22"/>
          <w:szCs w:val="22"/>
          <w:lang w:val="en-AU"/>
        </w:rPr>
      </w:pPr>
      <w:r>
        <w:rPr>
          <w:sz w:val="22"/>
          <w:szCs w:val="22"/>
          <w:lang w:val="en-AU"/>
        </w:rPr>
        <w:t>Frank Martin Seifert presented a summary of the Sentinel-1 and Sentinel-2 programs.</w:t>
      </w:r>
    </w:p>
    <w:p w14:paraId="0408C058" w14:textId="77777777" w:rsidR="001B1C7C" w:rsidRDefault="00181D09" w:rsidP="00064266">
      <w:pPr>
        <w:spacing w:after="120"/>
        <w:jc w:val="center"/>
        <w:rPr>
          <w:sz w:val="22"/>
          <w:szCs w:val="22"/>
          <w:lang w:val="en-AU"/>
        </w:rPr>
      </w:pPr>
      <w:r>
        <w:rPr>
          <w:noProof/>
          <w:sz w:val="22"/>
          <w:szCs w:val="22"/>
        </w:rPr>
        <w:drawing>
          <wp:inline distT="0" distB="0" distL="0" distR="0" wp14:anchorId="1ED77992" wp14:editId="4B5FA324">
            <wp:extent cx="2520000" cy="1741434"/>
            <wp:effectExtent l="0" t="0" r="0" b="11430"/>
            <wp:docPr id="258" name="Picture 258" descr="Macintosh HD 2:homefolders:georgedyke:Documents:Symbios:DCC-FCMS:SDCG:SDCG-6:Minutes:images:downsampled: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intosh HD 2:homefolders:georgedyke:Documents:Symbios:DCC-FCMS:SDCG:SDCG-6:Minutes:images:downsampled:088.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20000" cy="1741434"/>
                    </a:xfrm>
                    <a:prstGeom prst="rect">
                      <a:avLst/>
                    </a:prstGeom>
                    <a:noFill/>
                    <a:ln>
                      <a:noFill/>
                    </a:ln>
                  </pic:spPr>
                </pic:pic>
              </a:graphicData>
            </a:graphic>
          </wp:inline>
        </w:drawing>
      </w:r>
      <w:r>
        <w:rPr>
          <w:noProof/>
          <w:sz w:val="22"/>
          <w:szCs w:val="22"/>
        </w:rPr>
        <w:drawing>
          <wp:inline distT="0" distB="0" distL="0" distR="0" wp14:anchorId="2F027266" wp14:editId="0BEB7020">
            <wp:extent cx="2520000" cy="1744779"/>
            <wp:effectExtent l="0" t="0" r="0" b="8255"/>
            <wp:docPr id="259" name="Picture 259" descr="Macintosh HD 2:homefolders:georgedyke:Documents:Symbios:DCC-FCMS:SDCG:SDCG-6:Minutes:images:downsampled: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 2:homefolders:georgedyke:Documents:Symbios:DCC-FCMS:SDCG:SDCG-6:Minutes:images:downsampled:089.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20000" cy="1744779"/>
                    </a:xfrm>
                    <a:prstGeom prst="rect">
                      <a:avLst/>
                    </a:prstGeom>
                    <a:noFill/>
                    <a:ln>
                      <a:noFill/>
                    </a:ln>
                  </pic:spPr>
                </pic:pic>
              </a:graphicData>
            </a:graphic>
          </wp:inline>
        </w:drawing>
      </w:r>
    </w:p>
    <w:p w14:paraId="2AD92978" w14:textId="06661086" w:rsidR="001B1C7C" w:rsidRPr="00312172" w:rsidRDefault="001B1C7C" w:rsidP="00312172">
      <w:pPr>
        <w:spacing w:after="120"/>
        <w:rPr>
          <w:strike/>
          <w:sz w:val="22"/>
          <w:szCs w:val="22"/>
          <w:lang w:val="en-AU"/>
        </w:rPr>
      </w:pPr>
      <w:r>
        <w:rPr>
          <w:sz w:val="22"/>
          <w:szCs w:val="22"/>
          <w:lang w:val="en-AU"/>
        </w:rPr>
        <w:t xml:space="preserve">He noted that funding for systematic processing </w:t>
      </w:r>
      <w:r w:rsidR="003B2DF7">
        <w:rPr>
          <w:sz w:val="22"/>
          <w:szCs w:val="22"/>
          <w:lang w:val="en-AU"/>
        </w:rPr>
        <w:t xml:space="preserve">of Sentinel 2 data to level 2A </w:t>
      </w:r>
      <w:r>
        <w:rPr>
          <w:sz w:val="22"/>
          <w:szCs w:val="22"/>
          <w:lang w:val="en-AU"/>
        </w:rPr>
        <w:t>is under discussion with the EC</w:t>
      </w:r>
      <w:r w:rsidR="003B2DF7">
        <w:rPr>
          <w:sz w:val="22"/>
          <w:szCs w:val="22"/>
          <w:lang w:val="en-AU"/>
        </w:rPr>
        <w:t xml:space="preserve"> – currently level 2A processing is foreseen with the dedicated Sentinel-2 toolbox by the user</w:t>
      </w:r>
      <w:r>
        <w:rPr>
          <w:sz w:val="22"/>
          <w:szCs w:val="22"/>
          <w:lang w:val="en-AU"/>
        </w:rPr>
        <w:t xml:space="preserve">. He summarised the status of the two-month rolling science archive for Sentinel-1, and suggested that countries should download any Sentinel-1 data they desire before it is removed from the archive, as there is still some uncertainty around </w:t>
      </w:r>
      <w:r w:rsidR="00FA2C71">
        <w:rPr>
          <w:sz w:val="22"/>
          <w:szCs w:val="22"/>
          <w:lang w:val="en-AU"/>
        </w:rPr>
        <w:t>long-term access to the archive</w:t>
      </w:r>
      <w:r w:rsidR="003B2DF7">
        <w:rPr>
          <w:sz w:val="22"/>
          <w:szCs w:val="22"/>
          <w:lang w:val="en-AU"/>
        </w:rPr>
        <w:t xml:space="preserve"> for non-Copernicus services</w:t>
      </w:r>
      <w:r w:rsidR="00FA2C71">
        <w:rPr>
          <w:sz w:val="22"/>
          <w:szCs w:val="22"/>
          <w:lang w:val="en-AU"/>
        </w:rPr>
        <w:t>. Though the underlying principal is that the data are and will remain free and open.</w:t>
      </w:r>
    </w:p>
    <w:p w14:paraId="6818A500" w14:textId="77777777" w:rsidR="001A2584" w:rsidRDefault="00DA3DE9" w:rsidP="00064266">
      <w:pPr>
        <w:spacing w:after="120"/>
        <w:jc w:val="center"/>
        <w:rPr>
          <w:sz w:val="22"/>
          <w:szCs w:val="22"/>
          <w:lang w:val="en-AU"/>
        </w:rPr>
      </w:pPr>
      <w:r>
        <w:rPr>
          <w:noProof/>
          <w:sz w:val="22"/>
          <w:szCs w:val="22"/>
        </w:rPr>
        <w:drawing>
          <wp:inline distT="0" distB="0" distL="0" distR="0" wp14:anchorId="62393086" wp14:editId="470767A9">
            <wp:extent cx="2520000" cy="1741434"/>
            <wp:effectExtent l="0" t="0" r="0" b="11430"/>
            <wp:docPr id="260" name="Picture 260" descr="Macintosh HD 2:homefolders:georgedyke:Documents:Symbios:DCC-FCMS:SDCG:SDCG-6:Minutes:images:downsampled: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 2:homefolders:georgedyke:Documents:Symbios:DCC-FCMS:SDCG:SDCG-6:Minutes:images:downsampled:090.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20000" cy="1741434"/>
                    </a:xfrm>
                    <a:prstGeom prst="rect">
                      <a:avLst/>
                    </a:prstGeom>
                    <a:noFill/>
                    <a:ln>
                      <a:noFill/>
                    </a:ln>
                  </pic:spPr>
                </pic:pic>
              </a:graphicData>
            </a:graphic>
          </wp:inline>
        </w:drawing>
      </w:r>
      <w:r>
        <w:rPr>
          <w:noProof/>
          <w:sz w:val="22"/>
          <w:szCs w:val="22"/>
        </w:rPr>
        <w:drawing>
          <wp:inline distT="0" distB="0" distL="0" distR="0" wp14:anchorId="02209637" wp14:editId="372F6AF6">
            <wp:extent cx="2520000" cy="1734439"/>
            <wp:effectExtent l="0" t="0" r="0" b="0"/>
            <wp:docPr id="261" name="Picture 261" descr="Macintosh HD 2:homefolders:georgedyke:Documents:Symbios:DCC-FCMS:SDCG:SDCG-6:Minutes:images:downsampled: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cintosh HD 2:homefolders:georgedyke:Documents:Symbios:DCC-FCMS:SDCG:SDCG-6:Minutes:images:downsampled:091.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20000" cy="1734439"/>
                    </a:xfrm>
                    <a:prstGeom prst="rect">
                      <a:avLst/>
                    </a:prstGeom>
                    <a:noFill/>
                    <a:ln>
                      <a:noFill/>
                    </a:ln>
                  </pic:spPr>
                </pic:pic>
              </a:graphicData>
            </a:graphic>
          </wp:inline>
        </w:drawing>
      </w:r>
    </w:p>
    <w:p w14:paraId="147EEAFC" w14:textId="77777777" w:rsidR="00FA2C71" w:rsidRDefault="00FA2C71" w:rsidP="00FA2C71">
      <w:pPr>
        <w:spacing w:after="120"/>
        <w:rPr>
          <w:sz w:val="22"/>
          <w:szCs w:val="22"/>
          <w:lang w:val="en-AU"/>
        </w:rPr>
      </w:pPr>
      <w:r>
        <w:rPr>
          <w:sz w:val="22"/>
          <w:szCs w:val="22"/>
          <w:lang w:val="en-AU"/>
        </w:rPr>
        <w:t>A brief discussion followed:</w:t>
      </w:r>
    </w:p>
    <w:p w14:paraId="6409944B" w14:textId="77777777" w:rsidR="00892CD8" w:rsidRDefault="00892CD8" w:rsidP="00845185">
      <w:pPr>
        <w:numPr>
          <w:ilvl w:val="0"/>
          <w:numId w:val="32"/>
        </w:numPr>
        <w:spacing w:after="120"/>
        <w:rPr>
          <w:sz w:val="22"/>
          <w:szCs w:val="22"/>
          <w:lang w:val="en-AU"/>
        </w:rPr>
      </w:pPr>
      <w:r>
        <w:rPr>
          <w:sz w:val="22"/>
          <w:szCs w:val="22"/>
          <w:lang w:val="en-AU"/>
        </w:rPr>
        <w:t>Brian noted that there is an open question about how to access Sentinel-1 data older than two months.</w:t>
      </w:r>
    </w:p>
    <w:p w14:paraId="5E8AFDC6" w14:textId="77777777" w:rsidR="001832AF" w:rsidRDefault="006F13BD" w:rsidP="00845185">
      <w:pPr>
        <w:numPr>
          <w:ilvl w:val="0"/>
          <w:numId w:val="32"/>
        </w:numPr>
        <w:spacing w:after="120"/>
        <w:rPr>
          <w:sz w:val="22"/>
          <w:szCs w:val="22"/>
          <w:lang w:val="en-AU"/>
        </w:rPr>
      </w:pPr>
      <w:r>
        <w:rPr>
          <w:sz w:val="22"/>
          <w:szCs w:val="22"/>
          <w:lang w:val="en-AU"/>
        </w:rPr>
        <w:t>Frank M</w:t>
      </w:r>
      <w:r w:rsidR="00AB19E9">
        <w:rPr>
          <w:sz w:val="22"/>
          <w:szCs w:val="22"/>
          <w:lang w:val="en-AU"/>
        </w:rPr>
        <w:t xml:space="preserve">artin noted that </w:t>
      </w:r>
      <w:r w:rsidR="00793DBE">
        <w:rPr>
          <w:sz w:val="22"/>
          <w:szCs w:val="22"/>
          <w:lang w:val="en-AU"/>
        </w:rPr>
        <w:t xml:space="preserve">the Copernicus data access is still evolving, and currently </w:t>
      </w:r>
      <w:r w:rsidR="00AB19E9">
        <w:rPr>
          <w:sz w:val="22"/>
          <w:szCs w:val="22"/>
          <w:lang w:val="en-AU"/>
        </w:rPr>
        <w:t>GFOI</w:t>
      </w:r>
      <w:r>
        <w:rPr>
          <w:sz w:val="22"/>
          <w:szCs w:val="22"/>
          <w:lang w:val="en-AU"/>
        </w:rPr>
        <w:t xml:space="preserve"> could consider downloading </w:t>
      </w:r>
      <w:r w:rsidR="00AB19E9">
        <w:rPr>
          <w:sz w:val="22"/>
          <w:szCs w:val="22"/>
          <w:lang w:val="en-AU"/>
        </w:rPr>
        <w:t xml:space="preserve">the data </w:t>
      </w:r>
      <w:r>
        <w:rPr>
          <w:sz w:val="22"/>
          <w:szCs w:val="22"/>
          <w:lang w:val="en-AU"/>
        </w:rPr>
        <w:t xml:space="preserve">for all </w:t>
      </w:r>
      <w:r w:rsidR="00AB19E9">
        <w:rPr>
          <w:sz w:val="22"/>
          <w:szCs w:val="22"/>
          <w:lang w:val="en-AU"/>
        </w:rPr>
        <w:t xml:space="preserve">the </w:t>
      </w:r>
      <w:r w:rsidR="00B93D28">
        <w:rPr>
          <w:sz w:val="22"/>
          <w:szCs w:val="22"/>
          <w:lang w:val="en-AU"/>
        </w:rPr>
        <w:t>GFOI sites.</w:t>
      </w:r>
    </w:p>
    <w:p w14:paraId="153690CA" w14:textId="77777777" w:rsidR="0074086B" w:rsidRDefault="0036482F" w:rsidP="00845185">
      <w:pPr>
        <w:numPr>
          <w:ilvl w:val="0"/>
          <w:numId w:val="32"/>
        </w:numPr>
        <w:spacing w:after="120"/>
        <w:rPr>
          <w:sz w:val="22"/>
          <w:szCs w:val="22"/>
          <w:lang w:val="en-AU"/>
        </w:rPr>
      </w:pPr>
      <w:r>
        <w:rPr>
          <w:sz w:val="22"/>
          <w:szCs w:val="22"/>
          <w:lang w:val="en-AU"/>
        </w:rPr>
        <w:t xml:space="preserve">Helmut </w:t>
      </w:r>
      <w:r w:rsidR="00F44A71">
        <w:rPr>
          <w:sz w:val="22"/>
          <w:szCs w:val="22"/>
          <w:lang w:val="en-AU"/>
        </w:rPr>
        <w:t>noted that the b</w:t>
      </w:r>
      <w:r w:rsidR="00955568">
        <w:rPr>
          <w:sz w:val="22"/>
          <w:szCs w:val="22"/>
          <w:lang w:val="en-AU"/>
        </w:rPr>
        <w:t>udget for the 3</w:t>
      </w:r>
      <w:r w:rsidR="00955568" w:rsidRPr="00955568">
        <w:rPr>
          <w:sz w:val="22"/>
          <w:szCs w:val="22"/>
          <w:vertAlign w:val="superscript"/>
          <w:lang w:val="en-AU"/>
        </w:rPr>
        <w:t>rd</w:t>
      </w:r>
      <w:r w:rsidR="00955568">
        <w:rPr>
          <w:sz w:val="22"/>
          <w:szCs w:val="22"/>
          <w:lang w:val="en-AU"/>
        </w:rPr>
        <w:t xml:space="preserve"> and 4</w:t>
      </w:r>
      <w:r w:rsidR="00955568" w:rsidRPr="00955568">
        <w:rPr>
          <w:sz w:val="22"/>
          <w:szCs w:val="22"/>
          <w:vertAlign w:val="superscript"/>
          <w:lang w:val="en-AU"/>
        </w:rPr>
        <w:t>th</w:t>
      </w:r>
      <w:r w:rsidR="00955568">
        <w:rPr>
          <w:sz w:val="22"/>
          <w:szCs w:val="22"/>
          <w:lang w:val="en-AU"/>
        </w:rPr>
        <w:t xml:space="preserve"> flight models</w:t>
      </w:r>
      <w:r w:rsidR="00F44A71">
        <w:rPr>
          <w:sz w:val="22"/>
          <w:szCs w:val="22"/>
          <w:lang w:val="en-AU"/>
        </w:rPr>
        <w:t xml:space="preserve"> is secured,</w:t>
      </w:r>
      <w:r w:rsidR="007E6D3E">
        <w:rPr>
          <w:sz w:val="22"/>
          <w:szCs w:val="22"/>
          <w:lang w:val="en-AU"/>
        </w:rPr>
        <w:t xml:space="preserve"> which means that prospects for continuity of service are</w:t>
      </w:r>
      <w:r w:rsidR="00955568">
        <w:rPr>
          <w:sz w:val="22"/>
          <w:szCs w:val="22"/>
          <w:lang w:val="en-AU"/>
        </w:rPr>
        <w:t xml:space="preserve"> strong.</w:t>
      </w:r>
    </w:p>
    <w:p w14:paraId="695D5286" w14:textId="77777777" w:rsidR="00D16EE6" w:rsidRPr="005D0E0B" w:rsidRDefault="004C4C51" w:rsidP="00EF52C9">
      <w:pPr>
        <w:pStyle w:val="Heading1"/>
        <w:ind w:left="360" w:hanging="360"/>
        <w:rPr>
          <w:lang w:val="en-AU"/>
        </w:rPr>
      </w:pPr>
      <w:r>
        <w:rPr>
          <w:lang w:val="en-AU"/>
        </w:rPr>
        <w:t>Baseline Strategy Update</w:t>
      </w:r>
    </w:p>
    <w:p w14:paraId="3C33C0E9" w14:textId="77777777" w:rsidR="002D4B43" w:rsidRDefault="002D4B43" w:rsidP="00D915FD">
      <w:pPr>
        <w:spacing w:before="120" w:after="120"/>
        <w:rPr>
          <w:sz w:val="22"/>
          <w:szCs w:val="22"/>
          <w:lang w:val="en-AU"/>
        </w:rPr>
      </w:pPr>
      <w:r>
        <w:rPr>
          <w:sz w:val="22"/>
          <w:szCs w:val="22"/>
          <w:lang w:val="en-AU"/>
        </w:rPr>
        <w:t>Gene Fosnight presented a summary of plans for the baseline strategy update for SIT-30.</w:t>
      </w:r>
    </w:p>
    <w:p w14:paraId="287C8981" w14:textId="77777777" w:rsidR="007C4E0A" w:rsidRDefault="00FC771B" w:rsidP="008C7FF0">
      <w:pPr>
        <w:spacing w:before="120" w:after="120"/>
        <w:jc w:val="center"/>
        <w:rPr>
          <w:sz w:val="22"/>
          <w:szCs w:val="22"/>
          <w:lang w:val="en-AU"/>
        </w:rPr>
      </w:pPr>
      <w:r>
        <w:rPr>
          <w:noProof/>
          <w:sz w:val="22"/>
          <w:szCs w:val="22"/>
        </w:rPr>
        <w:drawing>
          <wp:inline distT="0" distB="0" distL="0" distR="0" wp14:anchorId="312734F0" wp14:editId="4826B64D">
            <wp:extent cx="2880000" cy="2155692"/>
            <wp:effectExtent l="0" t="0" r="0" b="3810"/>
            <wp:docPr id="262" name="Picture 262" descr="Macintosh HD 2:homefolders:georgedyke:Documents:Symbios:DCC-FCMS:SDCG:SDCG-6:Minutes:images:downsampled: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acintosh HD 2:homefolders:georgedyke:Documents:Symbios:DCC-FCMS:SDCG:SDCG-6:Minutes:images:downsampled:092.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80000" cy="2155692"/>
                    </a:xfrm>
                    <a:prstGeom prst="rect">
                      <a:avLst/>
                    </a:prstGeom>
                    <a:noFill/>
                    <a:ln>
                      <a:noFill/>
                    </a:ln>
                  </pic:spPr>
                </pic:pic>
              </a:graphicData>
            </a:graphic>
          </wp:inline>
        </w:drawing>
      </w:r>
    </w:p>
    <w:p w14:paraId="4CB3F20E" w14:textId="77777777" w:rsidR="00E71265" w:rsidRDefault="00476DDF" w:rsidP="00D915FD">
      <w:pPr>
        <w:spacing w:before="120" w:after="120"/>
        <w:rPr>
          <w:sz w:val="22"/>
          <w:szCs w:val="22"/>
          <w:lang w:val="en-AU"/>
        </w:rPr>
      </w:pPr>
      <w:r>
        <w:rPr>
          <w:sz w:val="22"/>
          <w:szCs w:val="22"/>
          <w:lang w:val="en-AU"/>
        </w:rPr>
        <w:t xml:space="preserve">There was a brief discussion about whether </w:t>
      </w:r>
      <w:r w:rsidR="000F27B7">
        <w:rPr>
          <w:sz w:val="22"/>
          <w:szCs w:val="22"/>
          <w:lang w:val="en-AU"/>
        </w:rPr>
        <w:t>the baseline strategy need</w:t>
      </w:r>
      <w:r>
        <w:rPr>
          <w:sz w:val="22"/>
          <w:szCs w:val="22"/>
          <w:lang w:val="en-AU"/>
        </w:rPr>
        <w:t>s to be updated every year, and while it was agreed that the revisions would likely be small, it is important to update the strategy. Examples of the changes for 2015 would include updating the country tables, reflecting the changing status of CBERS-4 and Sentinel-2A, and also updating the reporting appendix for 2014.</w:t>
      </w:r>
    </w:p>
    <w:p w14:paraId="2E59D4E9" w14:textId="77777777" w:rsidR="00CB791A" w:rsidRDefault="00CB791A" w:rsidP="00CB791A">
      <w:pPr>
        <w:spacing w:before="120" w:after="120"/>
        <w:rPr>
          <w:sz w:val="22"/>
          <w:szCs w:val="22"/>
          <w:lang w:val="en-AU"/>
        </w:rPr>
      </w:pPr>
      <w:r>
        <w:rPr>
          <w:sz w:val="22"/>
          <w:szCs w:val="22"/>
          <w:lang w:val="en-AU"/>
        </w:rPr>
        <w:t xml:space="preserve">Gene presented </w:t>
      </w:r>
      <w:r w:rsidR="009E69F7">
        <w:rPr>
          <w:sz w:val="22"/>
          <w:szCs w:val="22"/>
          <w:lang w:val="en-AU"/>
        </w:rPr>
        <w:t>a brief status update on Landsat-7 and -8.</w:t>
      </w:r>
    </w:p>
    <w:p w14:paraId="4749AF9B" w14:textId="77777777" w:rsidR="00CB791A" w:rsidRDefault="0054179E" w:rsidP="0051279D">
      <w:pPr>
        <w:spacing w:before="120" w:after="120"/>
        <w:jc w:val="center"/>
        <w:rPr>
          <w:sz w:val="22"/>
          <w:szCs w:val="22"/>
          <w:lang w:val="en-AU"/>
        </w:rPr>
      </w:pPr>
      <w:r>
        <w:rPr>
          <w:noProof/>
          <w:sz w:val="22"/>
          <w:szCs w:val="22"/>
        </w:rPr>
        <w:drawing>
          <wp:inline distT="0" distB="0" distL="0" distR="0" wp14:anchorId="102C7D05" wp14:editId="15C4E284">
            <wp:extent cx="2880000" cy="2149051"/>
            <wp:effectExtent l="0" t="0" r="0" b="10160"/>
            <wp:docPr id="263" name="Picture 263" descr="Macintosh HD 2:homefolders:georgedyke:Documents:Symbios:DCC-FCMS:SDCG:SDCG-6:Minutes:images:downsampled: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acintosh HD 2:homefolders:georgedyke:Documents:Symbios:DCC-FCMS:SDCG:SDCG-6:Minutes:images:downsampled:093.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80000" cy="2149051"/>
                    </a:xfrm>
                    <a:prstGeom prst="rect">
                      <a:avLst/>
                    </a:prstGeom>
                    <a:noFill/>
                    <a:ln>
                      <a:noFill/>
                    </a:ln>
                  </pic:spPr>
                </pic:pic>
              </a:graphicData>
            </a:graphic>
          </wp:inline>
        </w:drawing>
      </w:r>
    </w:p>
    <w:p w14:paraId="70E2B9A7" w14:textId="77777777" w:rsidR="00205345" w:rsidRDefault="00DB009C" w:rsidP="00205345">
      <w:pPr>
        <w:spacing w:before="120" w:after="120"/>
        <w:rPr>
          <w:sz w:val="22"/>
          <w:szCs w:val="22"/>
          <w:lang w:val="en-AU"/>
        </w:rPr>
      </w:pPr>
      <w:r>
        <w:rPr>
          <w:sz w:val="22"/>
          <w:szCs w:val="22"/>
          <w:lang w:val="en-AU"/>
        </w:rPr>
        <w:t>Evie</w:t>
      </w:r>
      <w:r w:rsidR="00205345">
        <w:rPr>
          <w:sz w:val="22"/>
          <w:szCs w:val="22"/>
          <w:lang w:val="en-AU"/>
        </w:rPr>
        <w:t xml:space="preserve"> </w:t>
      </w:r>
      <w:r w:rsidR="00205345" w:rsidRPr="00205345">
        <w:rPr>
          <w:sz w:val="22"/>
          <w:szCs w:val="22"/>
          <w:lang w:val="en-AU"/>
        </w:rPr>
        <w:t>Merethe Hagen</w:t>
      </w:r>
      <w:r>
        <w:rPr>
          <w:sz w:val="22"/>
          <w:szCs w:val="22"/>
          <w:lang w:val="en-AU"/>
        </w:rPr>
        <w:t xml:space="preserve"> asked about</w:t>
      </w:r>
      <w:r w:rsidR="00205345">
        <w:rPr>
          <w:sz w:val="22"/>
          <w:szCs w:val="22"/>
          <w:lang w:val="en-AU"/>
        </w:rPr>
        <w:t xml:space="preserve"> the status of Landsat-9 and Landsat</w:t>
      </w:r>
      <w:r>
        <w:rPr>
          <w:sz w:val="22"/>
          <w:szCs w:val="22"/>
          <w:lang w:val="en-AU"/>
        </w:rPr>
        <w:t>-10</w:t>
      </w:r>
      <w:r w:rsidR="00205345">
        <w:rPr>
          <w:sz w:val="22"/>
          <w:szCs w:val="22"/>
          <w:lang w:val="en-AU"/>
        </w:rPr>
        <w:t xml:space="preserve">, and </w:t>
      </w:r>
      <w:r w:rsidR="000C15A5">
        <w:rPr>
          <w:sz w:val="22"/>
          <w:szCs w:val="22"/>
          <w:lang w:val="en-AU"/>
        </w:rPr>
        <w:t xml:space="preserve">Gene </w:t>
      </w:r>
      <w:r w:rsidR="00205345">
        <w:rPr>
          <w:sz w:val="22"/>
          <w:szCs w:val="22"/>
          <w:lang w:val="en-AU"/>
        </w:rPr>
        <w:t>noted that as far as he is aware plans are on track.</w:t>
      </w:r>
    </w:p>
    <w:p w14:paraId="44F92E88" w14:textId="77777777" w:rsidR="00E71265" w:rsidRPr="00821B39" w:rsidRDefault="00821B39" w:rsidP="00D915FD">
      <w:pPr>
        <w:spacing w:before="120" w:after="120"/>
        <w:rPr>
          <w:i/>
          <w:sz w:val="22"/>
          <w:szCs w:val="22"/>
          <w:lang w:val="en-AU"/>
        </w:rPr>
      </w:pPr>
      <w:r w:rsidRPr="00821B39">
        <w:rPr>
          <w:i/>
          <w:sz w:val="22"/>
          <w:szCs w:val="22"/>
          <w:lang w:val="en-AU"/>
        </w:rPr>
        <w:t xml:space="preserve">Sentinel-1A </w:t>
      </w:r>
      <w:r w:rsidR="005C7187" w:rsidRPr="00821B39">
        <w:rPr>
          <w:i/>
          <w:sz w:val="22"/>
          <w:szCs w:val="22"/>
          <w:lang w:val="en-AU"/>
        </w:rPr>
        <w:t>Commissioning</w:t>
      </w:r>
    </w:p>
    <w:p w14:paraId="267B02C8" w14:textId="77777777" w:rsidR="00B36EFD" w:rsidRPr="00DC7595" w:rsidRDefault="00CD3C2A" w:rsidP="00D915FD">
      <w:pPr>
        <w:spacing w:before="120" w:after="120"/>
        <w:rPr>
          <w:sz w:val="22"/>
          <w:szCs w:val="22"/>
          <w:lang w:val="en-AU"/>
        </w:rPr>
      </w:pPr>
      <w:r w:rsidRPr="00DC7595">
        <w:rPr>
          <w:sz w:val="22"/>
          <w:szCs w:val="22"/>
          <w:lang w:val="en-AU"/>
        </w:rPr>
        <w:t xml:space="preserve">Frank Martin Seifert </w:t>
      </w:r>
      <w:r w:rsidR="00833C6B" w:rsidRPr="00DC7595">
        <w:rPr>
          <w:sz w:val="22"/>
          <w:szCs w:val="22"/>
          <w:lang w:val="en-AU"/>
        </w:rPr>
        <w:t xml:space="preserve">provided a brief update on the commissioning of Sentinel-1A, noting that </w:t>
      </w:r>
      <w:r w:rsidR="00BF5D2B" w:rsidRPr="00DC7595">
        <w:rPr>
          <w:sz w:val="22"/>
          <w:szCs w:val="22"/>
          <w:lang w:val="en-AU"/>
        </w:rPr>
        <w:t xml:space="preserve">it reached its </w:t>
      </w:r>
      <w:r w:rsidR="00C3163A">
        <w:rPr>
          <w:sz w:val="22"/>
          <w:szCs w:val="22"/>
          <w:lang w:val="en-AU"/>
        </w:rPr>
        <w:t>no</w:t>
      </w:r>
      <w:r w:rsidR="0071369D">
        <w:rPr>
          <w:sz w:val="22"/>
          <w:szCs w:val="22"/>
          <w:lang w:val="en-AU"/>
        </w:rPr>
        <w:t>minal</w:t>
      </w:r>
      <w:r w:rsidR="00757A4A" w:rsidRPr="00DC7595">
        <w:rPr>
          <w:bCs/>
          <w:sz w:val="22"/>
          <w:szCs w:val="22"/>
        </w:rPr>
        <w:t xml:space="preserve"> orbit reached on 7 August</w:t>
      </w:r>
      <w:r w:rsidR="00BF5D2B" w:rsidRPr="00DC7595">
        <w:rPr>
          <w:bCs/>
          <w:sz w:val="22"/>
          <w:szCs w:val="22"/>
        </w:rPr>
        <w:t xml:space="preserve">, and completed </w:t>
      </w:r>
      <w:r w:rsidR="00757A4A" w:rsidRPr="00DC7595">
        <w:rPr>
          <w:bCs/>
          <w:sz w:val="22"/>
          <w:szCs w:val="22"/>
        </w:rPr>
        <w:t>commissioning on 23 September</w:t>
      </w:r>
      <w:r w:rsidR="00BF5D2B" w:rsidRPr="00DC7595">
        <w:rPr>
          <w:bCs/>
          <w:sz w:val="22"/>
          <w:szCs w:val="22"/>
        </w:rPr>
        <w:t xml:space="preserve">. Data flow opened to all users on 3rd October, and the </w:t>
      </w:r>
      <w:r w:rsidR="00757A4A" w:rsidRPr="00DC7595">
        <w:rPr>
          <w:bCs/>
          <w:sz w:val="22"/>
          <w:szCs w:val="22"/>
        </w:rPr>
        <w:t>Operational Qualification phase</w:t>
      </w:r>
      <w:r w:rsidR="00BF5D2B" w:rsidRPr="00DC7595">
        <w:rPr>
          <w:bCs/>
          <w:sz w:val="22"/>
          <w:szCs w:val="22"/>
        </w:rPr>
        <w:t xml:space="preserve"> is</w:t>
      </w:r>
      <w:r w:rsidR="00757A4A" w:rsidRPr="00DC7595">
        <w:rPr>
          <w:bCs/>
          <w:sz w:val="22"/>
          <w:szCs w:val="22"/>
        </w:rPr>
        <w:t xml:space="preserve"> on-going </w:t>
      </w:r>
      <w:r w:rsidR="00BF5D2B" w:rsidRPr="00DC7595">
        <w:rPr>
          <w:bCs/>
          <w:sz w:val="22"/>
          <w:szCs w:val="22"/>
        </w:rPr>
        <w:t>with s</w:t>
      </w:r>
      <w:r w:rsidR="00757A4A" w:rsidRPr="00DC7595">
        <w:rPr>
          <w:bCs/>
          <w:sz w:val="22"/>
          <w:szCs w:val="22"/>
        </w:rPr>
        <w:t>atellite and ground segment status and performance nominal</w:t>
      </w:r>
      <w:r w:rsidR="00BF5D2B" w:rsidRPr="00DC7595">
        <w:rPr>
          <w:bCs/>
          <w:sz w:val="22"/>
          <w:szCs w:val="22"/>
        </w:rPr>
        <w:t>.</w:t>
      </w:r>
      <w:r w:rsidR="00DC7595" w:rsidRPr="00DC7595">
        <w:rPr>
          <w:bCs/>
          <w:sz w:val="22"/>
          <w:szCs w:val="22"/>
        </w:rPr>
        <w:t xml:space="preserve"> The Sentinel-1A Routine Operations phase is expected to begin in April-May 2015, and </w:t>
      </w:r>
      <w:r w:rsidR="00757A4A" w:rsidRPr="00DC7595">
        <w:rPr>
          <w:bCs/>
          <w:sz w:val="22"/>
          <w:szCs w:val="22"/>
        </w:rPr>
        <w:t xml:space="preserve">Sentinel-1B </w:t>
      </w:r>
      <w:r w:rsidR="00DC7595" w:rsidRPr="00DC7595">
        <w:rPr>
          <w:bCs/>
          <w:sz w:val="22"/>
          <w:szCs w:val="22"/>
        </w:rPr>
        <w:t>is</w:t>
      </w:r>
      <w:r w:rsidR="00757A4A" w:rsidRPr="00DC7595">
        <w:rPr>
          <w:bCs/>
          <w:sz w:val="22"/>
          <w:szCs w:val="22"/>
        </w:rPr>
        <w:t xml:space="preserve"> under procurement, </w:t>
      </w:r>
      <w:r w:rsidR="00DC7595" w:rsidRPr="00DC7595">
        <w:rPr>
          <w:bCs/>
          <w:sz w:val="22"/>
          <w:szCs w:val="22"/>
        </w:rPr>
        <w:t>with launch</w:t>
      </w:r>
      <w:r w:rsidR="00757A4A" w:rsidRPr="00DC7595">
        <w:rPr>
          <w:bCs/>
          <w:sz w:val="22"/>
          <w:szCs w:val="22"/>
        </w:rPr>
        <w:t xml:space="preserve"> foreseen in early 2016</w:t>
      </w:r>
      <w:r w:rsidR="00DC7595" w:rsidRPr="00DC7595">
        <w:rPr>
          <w:bCs/>
          <w:sz w:val="22"/>
          <w:szCs w:val="22"/>
        </w:rPr>
        <w:t>.</w:t>
      </w:r>
    </w:p>
    <w:p w14:paraId="5826714C" w14:textId="77777777" w:rsidR="00821B39" w:rsidRPr="001670A9" w:rsidRDefault="001670A9" w:rsidP="001670A9">
      <w:pPr>
        <w:spacing w:before="120" w:after="120"/>
        <w:rPr>
          <w:i/>
          <w:sz w:val="22"/>
          <w:szCs w:val="22"/>
          <w:lang w:val="en-AU"/>
        </w:rPr>
      </w:pPr>
      <w:r w:rsidRPr="001670A9">
        <w:rPr>
          <w:i/>
          <w:sz w:val="22"/>
          <w:szCs w:val="22"/>
          <w:lang w:val="en-AU"/>
        </w:rPr>
        <w:t>ALOS-2 Commissioning and Expected Data Flow</w:t>
      </w:r>
    </w:p>
    <w:p w14:paraId="55D544C1" w14:textId="1494A68B" w:rsidR="00B36EFD" w:rsidRDefault="00AF4581" w:rsidP="00D915FD">
      <w:pPr>
        <w:spacing w:before="120" w:after="120"/>
        <w:rPr>
          <w:sz w:val="22"/>
          <w:szCs w:val="22"/>
          <w:lang w:val="en-AU"/>
        </w:rPr>
      </w:pPr>
      <w:r>
        <w:rPr>
          <w:sz w:val="22"/>
          <w:szCs w:val="22"/>
          <w:lang w:val="en-AU"/>
        </w:rPr>
        <w:t xml:space="preserve">Ake Rosenqvist presented </w:t>
      </w:r>
      <w:r w:rsidR="007F213A">
        <w:rPr>
          <w:sz w:val="22"/>
          <w:szCs w:val="22"/>
          <w:lang w:val="en-AU"/>
        </w:rPr>
        <w:t xml:space="preserve">a summary of the ALOS-2 Checkout Phase and Basic Observation Scenario </w:t>
      </w:r>
      <w:r w:rsidR="001B146B">
        <w:rPr>
          <w:sz w:val="22"/>
          <w:szCs w:val="22"/>
          <w:lang w:val="en-AU"/>
        </w:rPr>
        <w:t xml:space="preserve">on behalf of </w:t>
      </w:r>
      <w:r w:rsidR="001B146B" w:rsidRPr="001B146B">
        <w:rPr>
          <w:sz w:val="22"/>
          <w:szCs w:val="22"/>
          <w:lang w:val="en-AU"/>
        </w:rPr>
        <w:t>Masanobu</w:t>
      </w:r>
      <w:r w:rsidR="001B146B">
        <w:rPr>
          <w:sz w:val="22"/>
          <w:szCs w:val="22"/>
          <w:lang w:val="en-AU"/>
        </w:rPr>
        <w:t xml:space="preserve"> </w:t>
      </w:r>
      <w:r>
        <w:rPr>
          <w:sz w:val="22"/>
          <w:szCs w:val="22"/>
          <w:lang w:val="en-AU"/>
        </w:rPr>
        <w:t>Shimada</w:t>
      </w:r>
      <w:r w:rsidR="008D46D3">
        <w:rPr>
          <w:sz w:val="22"/>
          <w:szCs w:val="22"/>
          <w:lang w:val="en-AU"/>
        </w:rPr>
        <w:t>, JAXA</w:t>
      </w:r>
      <w:r w:rsidR="007F213A">
        <w:rPr>
          <w:sz w:val="22"/>
          <w:szCs w:val="22"/>
          <w:lang w:val="en-AU"/>
        </w:rPr>
        <w:t>.</w:t>
      </w:r>
      <w:r w:rsidR="008D46D3">
        <w:rPr>
          <w:sz w:val="22"/>
          <w:szCs w:val="22"/>
          <w:lang w:val="en-AU"/>
        </w:rPr>
        <w:t xml:space="preserve"> ALOS-2 is currently in the Cal/Val phase</w:t>
      </w:r>
      <w:r w:rsidR="00120AD4">
        <w:rPr>
          <w:sz w:val="22"/>
          <w:szCs w:val="22"/>
          <w:lang w:val="en-AU"/>
        </w:rPr>
        <w:t>, with t</w:t>
      </w:r>
      <w:r w:rsidR="005C39E8">
        <w:rPr>
          <w:sz w:val="22"/>
          <w:szCs w:val="22"/>
          <w:lang w:val="en-AU"/>
        </w:rPr>
        <w:t xml:space="preserve">he operational phase expected to </w:t>
      </w:r>
      <w:r w:rsidR="00120AD4">
        <w:rPr>
          <w:sz w:val="22"/>
          <w:szCs w:val="22"/>
          <w:lang w:val="en-AU"/>
        </w:rPr>
        <w:t>commence</w:t>
      </w:r>
      <w:r w:rsidR="005C39E8">
        <w:rPr>
          <w:sz w:val="22"/>
          <w:szCs w:val="22"/>
          <w:lang w:val="en-AU"/>
        </w:rPr>
        <w:t xml:space="preserve"> in late November.</w:t>
      </w:r>
    </w:p>
    <w:p w14:paraId="71BB7946" w14:textId="77777777" w:rsidR="007D426B" w:rsidRDefault="00967CB2" w:rsidP="0051279D">
      <w:pPr>
        <w:spacing w:before="120" w:after="120"/>
        <w:jc w:val="center"/>
        <w:rPr>
          <w:sz w:val="22"/>
          <w:szCs w:val="22"/>
          <w:lang w:val="en-AU"/>
        </w:rPr>
      </w:pPr>
      <w:r>
        <w:rPr>
          <w:noProof/>
          <w:sz w:val="22"/>
          <w:szCs w:val="22"/>
        </w:rPr>
        <w:drawing>
          <wp:inline distT="0" distB="0" distL="0" distR="0" wp14:anchorId="3D32902F" wp14:editId="57D237AF">
            <wp:extent cx="2520000" cy="1887415"/>
            <wp:effectExtent l="0" t="0" r="0" b="0"/>
            <wp:docPr id="264" name="Picture 264" descr="Macintosh HD 2:homefolders:georgedyke:Documents:Symbios:DCC-FCMS:SDCG:SDCG-6:Minutes:images:downsampled: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cintosh HD 2:homefolders:georgedyke:Documents:Symbios:DCC-FCMS:SDCG:SDCG-6:Minutes:images:downsampled:094.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36AF21E5" wp14:editId="77B4288D">
            <wp:extent cx="2520000" cy="1880420"/>
            <wp:effectExtent l="0" t="0" r="0" b="0"/>
            <wp:docPr id="265" name="Picture 265" descr="Macintosh HD 2:homefolders:georgedyke:Documents:Symbios:DCC-FCMS:SDCG:SDCG-6:Minutes:images:downsampled: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acintosh HD 2:homefolders:georgedyke:Documents:Symbios:DCC-FCMS:SDCG:SDCG-6:Minutes:images:downsampled:09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4028787A" w14:textId="6A8C6012" w:rsidR="00120AD4" w:rsidRDefault="00120AD4" w:rsidP="00C643ED">
      <w:pPr>
        <w:spacing w:before="120" w:after="120"/>
        <w:rPr>
          <w:sz w:val="22"/>
          <w:szCs w:val="22"/>
          <w:lang w:val="en-AU"/>
        </w:rPr>
      </w:pPr>
      <w:r>
        <w:rPr>
          <w:sz w:val="22"/>
          <w:szCs w:val="22"/>
          <w:lang w:val="en-AU"/>
        </w:rPr>
        <w:t xml:space="preserve">Ake also presented a brief overview of JAXA’s global PALSAR mosaics products and noted that the 25m resolution versions of the mosaics were to be released free and open by JAXA the last week of October </w:t>
      </w:r>
      <w:r w:rsidRPr="00312172">
        <w:rPr>
          <w:i/>
          <w:sz w:val="22"/>
          <w:szCs w:val="22"/>
          <w:lang w:val="en-AU"/>
        </w:rPr>
        <w:t>[released Oc</w:t>
      </w:r>
      <w:r w:rsidR="00086633">
        <w:rPr>
          <w:i/>
          <w:sz w:val="22"/>
          <w:szCs w:val="22"/>
          <w:lang w:val="en-AU"/>
        </w:rPr>
        <w:t>tober</w:t>
      </w:r>
      <w:r w:rsidRPr="00312172">
        <w:rPr>
          <w:i/>
          <w:sz w:val="22"/>
          <w:szCs w:val="22"/>
          <w:lang w:val="en-AU"/>
        </w:rPr>
        <w:t xml:space="preserve"> 31]</w:t>
      </w:r>
      <w:r w:rsidR="00086633">
        <w:rPr>
          <w:sz w:val="22"/>
          <w:szCs w:val="22"/>
          <w:lang w:val="en-AU"/>
        </w:rPr>
        <w:t>. J</w:t>
      </w:r>
      <w:r w:rsidR="00DE13F3">
        <w:rPr>
          <w:sz w:val="22"/>
          <w:szCs w:val="22"/>
          <w:lang w:val="en-AU"/>
        </w:rPr>
        <w:t xml:space="preserve">AXA plans to add PALSAR-2 25m mosaics </w:t>
      </w:r>
      <w:r w:rsidR="00733401">
        <w:rPr>
          <w:sz w:val="22"/>
          <w:szCs w:val="22"/>
          <w:lang w:val="en-AU"/>
        </w:rPr>
        <w:t xml:space="preserve">on the fly </w:t>
      </w:r>
      <w:r w:rsidR="00DE13F3">
        <w:rPr>
          <w:sz w:val="22"/>
          <w:szCs w:val="22"/>
          <w:lang w:val="en-AU"/>
        </w:rPr>
        <w:t>as they are produced</w:t>
      </w:r>
      <w:r w:rsidR="00733401">
        <w:rPr>
          <w:sz w:val="22"/>
          <w:szCs w:val="22"/>
          <w:lang w:val="en-AU"/>
        </w:rPr>
        <w:t>, with about one year delay</w:t>
      </w:r>
      <w:r w:rsidR="00DE13F3">
        <w:rPr>
          <w:sz w:val="22"/>
          <w:szCs w:val="22"/>
          <w:lang w:val="en-AU"/>
        </w:rPr>
        <w:t>.</w:t>
      </w:r>
    </w:p>
    <w:p w14:paraId="6BA2B882" w14:textId="77777777" w:rsidR="00C643ED" w:rsidRDefault="00C643ED" w:rsidP="00C643ED">
      <w:pPr>
        <w:spacing w:before="120" w:after="120"/>
        <w:rPr>
          <w:sz w:val="22"/>
          <w:szCs w:val="22"/>
          <w:lang w:val="en-AU"/>
        </w:rPr>
      </w:pPr>
      <w:r>
        <w:rPr>
          <w:sz w:val="22"/>
          <w:szCs w:val="22"/>
          <w:lang w:val="en-AU"/>
        </w:rPr>
        <w:t>A brief discussion followed:</w:t>
      </w:r>
    </w:p>
    <w:p w14:paraId="5C8D4B69" w14:textId="6995BB7C" w:rsidR="00120AD4" w:rsidRDefault="005B5186" w:rsidP="00845185">
      <w:pPr>
        <w:numPr>
          <w:ilvl w:val="0"/>
          <w:numId w:val="36"/>
        </w:numPr>
        <w:spacing w:before="120" w:after="120"/>
        <w:rPr>
          <w:sz w:val="22"/>
          <w:szCs w:val="22"/>
          <w:lang w:val="en-AU"/>
        </w:rPr>
      </w:pPr>
      <w:r w:rsidRPr="00C643ED">
        <w:rPr>
          <w:sz w:val="22"/>
          <w:szCs w:val="22"/>
          <w:lang w:val="en-AU"/>
        </w:rPr>
        <w:t xml:space="preserve">Brian </w:t>
      </w:r>
      <w:r w:rsidR="00807157">
        <w:rPr>
          <w:sz w:val="22"/>
          <w:szCs w:val="22"/>
          <w:lang w:val="en-AU"/>
        </w:rPr>
        <w:t xml:space="preserve">Killough </w:t>
      </w:r>
      <w:r w:rsidRPr="00C643ED">
        <w:rPr>
          <w:sz w:val="22"/>
          <w:szCs w:val="22"/>
          <w:lang w:val="en-AU"/>
        </w:rPr>
        <w:t xml:space="preserve">asked </w:t>
      </w:r>
      <w:r w:rsidR="00C643ED" w:rsidRPr="00C643ED">
        <w:rPr>
          <w:sz w:val="22"/>
          <w:szCs w:val="22"/>
          <w:lang w:val="en-AU"/>
        </w:rPr>
        <w:t>about how the</w:t>
      </w:r>
      <w:r w:rsidRPr="00C643ED">
        <w:rPr>
          <w:sz w:val="22"/>
          <w:szCs w:val="22"/>
          <w:lang w:val="en-AU"/>
        </w:rPr>
        <w:t xml:space="preserve"> 25m</w:t>
      </w:r>
      <w:r w:rsidR="00C643ED" w:rsidRPr="00C643ED">
        <w:rPr>
          <w:sz w:val="22"/>
          <w:szCs w:val="22"/>
          <w:lang w:val="en-AU"/>
        </w:rPr>
        <w:t xml:space="preserve"> ALOS mosaics could be made available </w:t>
      </w:r>
      <w:r w:rsidRPr="00C643ED">
        <w:rPr>
          <w:sz w:val="22"/>
          <w:szCs w:val="22"/>
          <w:lang w:val="en-AU"/>
        </w:rPr>
        <w:t xml:space="preserve">to </w:t>
      </w:r>
      <w:r w:rsidR="00C643ED" w:rsidRPr="00C643ED">
        <w:rPr>
          <w:sz w:val="22"/>
          <w:szCs w:val="22"/>
          <w:lang w:val="en-AU"/>
        </w:rPr>
        <w:t xml:space="preserve">countries, and </w:t>
      </w:r>
      <w:r w:rsidR="00120AD4">
        <w:rPr>
          <w:sz w:val="22"/>
          <w:szCs w:val="22"/>
          <w:lang w:val="en-AU"/>
        </w:rPr>
        <w:t xml:space="preserve">Ake responded that the </w:t>
      </w:r>
      <w:r w:rsidR="00733401">
        <w:rPr>
          <w:sz w:val="22"/>
          <w:szCs w:val="22"/>
          <w:lang w:val="en-AU"/>
        </w:rPr>
        <w:t xml:space="preserve">SAR </w:t>
      </w:r>
      <w:r w:rsidR="00120AD4">
        <w:rPr>
          <w:sz w:val="22"/>
          <w:szCs w:val="22"/>
          <w:lang w:val="en-AU"/>
        </w:rPr>
        <w:t xml:space="preserve">mosaics are available for download </w:t>
      </w:r>
      <w:r w:rsidR="00DE13F3">
        <w:rPr>
          <w:sz w:val="22"/>
          <w:szCs w:val="22"/>
        </w:rPr>
        <w:t>(</w:t>
      </w:r>
      <w:r w:rsidR="00DE13F3">
        <w:rPr>
          <w:sz w:val="22"/>
          <w:szCs w:val="22"/>
          <w:lang w:val="en-AU"/>
        </w:rPr>
        <w:t xml:space="preserve">in </w:t>
      </w:r>
      <w:r w:rsidR="00DE13F3">
        <w:rPr>
          <w:sz w:val="22"/>
          <w:szCs w:val="22"/>
          <w:lang w:val="sv-SE"/>
        </w:rPr>
        <w:t xml:space="preserve">1°x1° tiles) </w:t>
      </w:r>
      <w:r w:rsidR="003B6213">
        <w:rPr>
          <w:sz w:val="22"/>
          <w:szCs w:val="22"/>
          <w:lang w:val="en-AU"/>
        </w:rPr>
        <w:t>online</w:t>
      </w:r>
      <w:r w:rsidR="00DE13F3">
        <w:rPr>
          <w:sz w:val="22"/>
          <w:szCs w:val="22"/>
          <w:lang w:val="en-AU"/>
        </w:rPr>
        <w:t xml:space="preserve"> at</w:t>
      </w:r>
      <w:r w:rsidR="00120AD4">
        <w:rPr>
          <w:sz w:val="22"/>
          <w:szCs w:val="22"/>
          <w:lang w:val="en-AU"/>
        </w:rPr>
        <w:t xml:space="preserve"> </w:t>
      </w:r>
      <w:hyperlink r:id="rId117" w:history="1">
        <w:r w:rsidR="00120AD4" w:rsidRPr="0091216D">
          <w:rPr>
            <w:rStyle w:val="Hyperlink"/>
            <w:sz w:val="22"/>
            <w:szCs w:val="22"/>
            <w:lang w:val="en-AU"/>
          </w:rPr>
          <w:t>http://www.eorc.jaxa.jp/ALOS/en/palsar_fnf/fnf_index.htm</w:t>
        </w:r>
      </w:hyperlink>
      <w:r w:rsidR="00DE13F3">
        <w:rPr>
          <w:sz w:val="22"/>
          <w:szCs w:val="22"/>
          <w:lang w:val="en-AU"/>
        </w:rPr>
        <w:t xml:space="preserve">. In </w:t>
      </w:r>
      <w:r w:rsidR="00515591">
        <w:rPr>
          <w:sz w:val="22"/>
          <w:szCs w:val="22"/>
          <w:lang w:val="en-AU"/>
        </w:rPr>
        <w:t>the event that</w:t>
      </w:r>
      <w:r w:rsidR="00DE13F3">
        <w:rPr>
          <w:sz w:val="22"/>
          <w:szCs w:val="22"/>
          <w:lang w:val="en-AU"/>
        </w:rPr>
        <w:t xml:space="preserve"> countries have problems downloading the large files, Ake </w:t>
      </w:r>
      <w:r w:rsidR="004E24CC">
        <w:rPr>
          <w:sz w:val="22"/>
          <w:szCs w:val="22"/>
          <w:lang w:val="en-AU"/>
        </w:rPr>
        <w:t xml:space="preserve">noted he </w:t>
      </w:r>
      <w:r w:rsidR="00DE13F3">
        <w:rPr>
          <w:sz w:val="22"/>
          <w:szCs w:val="22"/>
          <w:lang w:val="en-AU"/>
        </w:rPr>
        <w:t>can work with Brian and SEO to make them available through the SDMS.</w:t>
      </w:r>
    </w:p>
    <w:p w14:paraId="3392E279" w14:textId="30466C6C" w:rsidR="00C643ED" w:rsidRDefault="00785D88" w:rsidP="00845185">
      <w:pPr>
        <w:numPr>
          <w:ilvl w:val="0"/>
          <w:numId w:val="36"/>
        </w:numPr>
        <w:spacing w:before="120" w:after="120"/>
        <w:rPr>
          <w:sz w:val="22"/>
          <w:szCs w:val="22"/>
          <w:lang w:val="en-AU"/>
        </w:rPr>
      </w:pPr>
      <w:r w:rsidRPr="00C643ED">
        <w:rPr>
          <w:sz w:val="22"/>
          <w:szCs w:val="22"/>
          <w:lang w:val="en-AU"/>
        </w:rPr>
        <w:t xml:space="preserve">Inge </w:t>
      </w:r>
      <w:r w:rsidR="00EB0979" w:rsidRPr="00EB0979">
        <w:rPr>
          <w:sz w:val="22"/>
          <w:szCs w:val="22"/>
          <w:lang w:val="en-AU"/>
        </w:rPr>
        <w:t xml:space="preserve">Jonckheere </w:t>
      </w:r>
      <w:r w:rsidRPr="00C643ED">
        <w:rPr>
          <w:sz w:val="22"/>
          <w:szCs w:val="22"/>
          <w:lang w:val="en-AU"/>
        </w:rPr>
        <w:t xml:space="preserve">asked if it would be appropriate </w:t>
      </w:r>
      <w:r w:rsidR="00F51349" w:rsidRPr="00C643ED">
        <w:rPr>
          <w:sz w:val="22"/>
          <w:szCs w:val="22"/>
          <w:lang w:val="en-AU"/>
        </w:rPr>
        <w:t xml:space="preserve">to do a data accuracy assessment </w:t>
      </w:r>
      <w:r w:rsidR="0097641F" w:rsidRPr="00C643ED">
        <w:rPr>
          <w:sz w:val="22"/>
          <w:szCs w:val="22"/>
          <w:lang w:val="en-AU"/>
        </w:rPr>
        <w:t xml:space="preserve">on the </w:t>
      </w:r>
      <w:r w:rsidR="000D12F5" w:rsidRPr="00C643ED">
        <w:rPr>
          <w:sz w:val="22"/>
          <w:szCs w:val="22"/>
          <w:lang w:val="en-AU"/>
        </w:rPr>
        <w:t>forest/non-forest mosaic</w:t>
      </w:r>
      <w:r w:rsidR="00C643ED">
        <w:rPr>
          <w:sz w:val="22"/>
          <w:szCs w:val="22"/>
          <w:lang w:val="en-AU"/>
        </w:rPr>
        <w:t xml:space="preserve"> released by JAXA. </w:t>
      </w:r>
      <w:r w:rsidR="00341B93" w:rsidRPr="00C643ED">
        <w:rPr>
          <w:sz w:val="22"/>
          <w:szCs w:val="22"/>
          <w:lang w:val="en-AU"/>
        </w:rPr>
        <w:t xml:space="preserve">Ake </w:t>
      </w:r>
      <w:r w:rsidR="00C643ED">
        <w:rPr>
          <w:sz w:val="22"/>
          <w:szCs w:val="22"/>
          <w:lang w:val="en-AU"/>
        </w:rPr>
        <w:t xml:space="preserve">noted that the </w:t>
      </w:r>
      <w:r w:rsidR="00DE13F3" w:rsidRPr="00C643ED">
        <w:rPr>
          <w:sz w:val="22"/>
          <w:szCs w:val="22"/>
          <w:lang w:val="en-AU"/>
        </w:rPr>
        <w:t xml:space="preserve">forest/non-forest </w:t>
      </w:r>
      <w:r w:rsidR="00C643ED">
        <w:rPr>
          <w:sz w:val="22"/>
          <w:szCs w:val="22"/>
          <w:lang w:val="en-AU"/>
        </w:rPr>
        <w:t>mosaic</w:t>
      </w:r>
      <w:r w:rsidR="00DE13F3">
        <w:rPr>
          <w:sz w:val="22"/>
          <w:szCs w:val="22"/>
          <w:lang w:val="en-AU"/>
        </w:rPr>
        <w:t>s also have</w:t>
      </w:r>
      <w:r w:rsidR="00C643ED">
        <w:rPr>
          <w:sz w:val="22"/>
          <w:szCs w:val="22"/>
          <w:lang w:val="en-AU"/>
        </w:rPr>
        <w:t xml:space="preserve"> been released and could be evaluated, however</w:t>
      </w:r>
      <w:r w:rsidR="00341B93" w:rsidRPr="00C643ED">
        <w:rPr>
          <w:sz w:val="22"/>
          <w:szCs w:val="22"/>
          <w:lang w:val="en-AU"/>
        </w:rPr>
        <w:t xml:space="preserve"> he encouraged waiting for a future update</w:t>
      </w:r>
      <w:r w:rsidR="00C643ED">
        <w:rPr>
          <w:sz w:val="22"/>
          <w:szCs w:val="22"/>
          <w:lang w:val="en-AU"/>
        </w:rPr>
        <w:t>.</w:t>
      </w:r>
      <w:r w:rsidR="00733401">
        <w:rPr>
          <w:sz w:val="22"/>
          <w:szCs w:val="22"/>
          <w:lang w:val="en-AU"/>
        </w:rPr>
        <w:t xml:space="preserve"> Recalling the discussion earlier about the Global Forest Watch map products, Ake again cautioned against using global-scale map products for national-scale mapping.</w:t>
      </w:r>
    </w:p>
    <w:p w14:paraId="250701F1" w14:textId="77777777" w:rsidR="005B5186" w:rsidRDefault="00C643ED" w:rsidP="00845185">
      <w:pPr>
        <w:numPr>
          <w:ilvl w:val="0"/>
          <w:numId w:val="36"/>
        </w:numPr>
        <w:spacing w:before="120" w:after="120"/>
        <w:rPr>
          <w:sz w:val="22"/>
          <w:szCs w:val="22"/>
          <w:lang w:val="en-AU"/>
        </w:rPr>
      </w:pPr>
      <w:r>
        <w:rPr>
          <w:sz w:val="22"/>
          <w:szCs w:val="22"/>
          <w:lang w:val="en-AU"/>
        </w:rPr>
        <w:t>Inge noted she</w:t>
      </w:r>
      <w:r w:rsidR="003716A0" w:rsidRPr="00C643ED">
        <w:rPr>
          <w:sz w:val="22"/>
          <w:szCs w:val="22"/>
          <w:lang w:val="en-AU"/>
        </w:rPr>
        <w:t xml:space="preserve"> </w:t>
      </w:r>
      <w:r w:rsidR="00E72A63" w:rsidRPr="00C643ED">
        <w:rPr>
          <w:sz w:val="22"/>
          <w:szCs w:val="22"/>
          <w:lang w:val="en-AU"/>
        </w:rPr>
        <w:t xml:space="preserve">is considering hiring someone </w:t>
      </w:r>
      <w:r w:rsidR="00772546" w:rsidRPr="00C643ED">
        <w:rPr>
          <w:sz w:val="22"/>
          <w:szCs w:val="22"/>
          <w:lang w:val="en-AU"/>
        </w:rPr>
        <w:t>to assess the use of radar operationally in a country</w:t>
      </w:r>
      <w:r>
        <w:rPr>
          <w:sz w:val="22"/>
          <w:szCs w:val="22"/>
          <w:lang w:val="en-AU"/>
        </w:rPr>
        <w:t xml:space="preserve">, and after a brief discussion it was agreed that </w:t>
      </w:r>
      <w:r w:rsidR="00EC3C27" w:rsidRPr="00C643ED">
        <w:rPr>
          <w:sz w:val="22"/>
          <w:szCs w:val="22"/>
          <w:lang w:val="en-AU"/>
        </w:rPr>
        <w:t>V</w:t>
      </w:r>
      <w:r>
        <w:rPr>
          <w:sz w:val="22"/>
          <w:szCs w:val="22"/>
          <w:lang w:val="en-AU"/>
        </w:rPr>
        <w:t>ietnam may be suitable.</w:t>
      </w:r>
    </w:p>
    <w:p w14:paraId="18E2470E" w14:textId="77777777" w:rsidR="00AF4581" w:rsidRPr="005F0F7E" w:rsidRDefault="005F0F7E" w:rsidP="00D915FD">
      <w:pPr>
        <w:spacing w:before="120" w:after="120"/>
        <w:rPr>
          <w:i/>
          <w:sz w:val="22"/>
          <w:szCs w:val="22"/>
          <w:lang w:val="en-AU"/>
        </w:rPr>
      </w:pPr>
      <w:r w:rsidRPr="005F0F7E">
        <w:rPr>
          <w:i/>
          <w:sz w:val="22"/>
          <w:szCs w:val="22"/>
          <w:lang w:val="en-AU"/>
        </w:rPr>
        <w:t>SAOCOM Status</w:t>
      </w:r>
    </w:p>
    <w:p w14:paraId="3BCCA905" w14:textId="77777777" w:rsidR="00EA175B" w:rsidRDefault="005F0F7E" w:rsidP="005F0F7E">
      <w:pPr>
        <w:spacing w:before="120" w:after="120"/>
        <w:rPr>
          <w:sz w:val="22"/>
          <w:szCs w:val="22"/>
          <w:lang w:val="en-AU"/>
        </w:rPr>
      </w:pPr>
      <w:r>
        <w:rPr>
          <w:sz w:val="22"/>
          <w:szCs w:val="22"/>
          <w:lang w:val="en-AU"/>
        </w:rPr>
        <w:t xml:space="preserve">Ake </w:t>
      </w:r>
      <w:r w:rsidR="00EA4F26">
        <w:rPr>
          <w:sz w:val="22"/>
          <w:szCs w:val="22"/>
          <w:lang w:val="en-AU"/>
        </w:rPr>
        <w:t xml:space="preserve">presented on </w:t>
      </w:r>
      <w:r w:rsidR="004F72C9">
        <w:rPr>
          <w:sz w:val="22"/>
          <w:szCs w:val="22"/>
          <w:lang w:val="en-AU"/>
        </w:rPr>
        <w:t>a brief status update on SAOCOM on</w:t>
      </w:r>
      <w:r w:rsidR="00FB2B50">
        <w:rPr>
          <w:sz w:val="22"/>
          <w:szCs w:val="22"/>
          <w:lang w:val="en-AU"/>
        </w:rPr>
        <w:t xml:space="preserve"> </w:t>
      </w:r>
      <w:r w:rsidR="00EA4F26">
        <w:rPr>
          <w:sz w:val="22"/>
          <w:szCs w:val="22"/>
          <w:lang w:val="en-AU"/>
        </w:rPr>
        <w:t xml:space="preserve">behalf of </w:t>
      </w:r>
      <w:r w:rsidR="00EA4F26" w:rsidRPr="00EA4F26">
        <w:rPr>
          <w:sz w:val="22"/>
          <w:szCs w:val="22"/>
          <w:lang w:val="en-AU"/>
        </w:rPr>
        <w:t>Laura</w:t>
      </w:r>
      <w:r w:rsidR="00EA4F26">
        <w:rPr>
          <w:sz w:val="22"/>
          <w:szCs w:val="22"/>
          <w:lang w:val="en-AU"/>
        </w:rPr>
        <w:t xml:space="preserve"> </w:t>
      </w:r>
      <w:r>
        <w:rPr>
          <w:sz w:val="22"/>
          <w:szCs w:val="22"/>
          <w:lang w:val="en-AU"/>
        </w:rPr>
        <w:t>Frulla</w:t>
      </w:r>
      <w:r w:rsidR="008D46D3">
        <w:rPr>
          <w:sz w:val="22"/>
          <w:szCs w:val="22"/>
          <w:lang w:val="en-AU"/>
        </w:rPr>
        <w:t>, CONAE</w:t>
      </w:r>
      <w:r w:rsidR="004F72C9">
        <w:rPr>
          <w:sz w:val="22"/>
          <w:szCs w:val="22"/>
          <w:lang w:val="en-AU"/>
        </w:rPr>
        <w:t>.</w:t>
      </w:r>
    </w:p>
    <w:p w14:paraId="357D02DA" w14:textId="77777777" w:rsidR="00BA496A" w:rsidRDefault="00E50F39" w:rsidP="0051279D">
      <w:pPr>
        <w:spacing w:before="120" w:after="120"/>
        <w:jc w:val="center"/>
        <w:rPr>
          <w:sz w:val="22"/>
          <w:szCs w:val="22"/>
          <w:lang w:val="en-AU"/>
        </w:rPr>
      </w:pPr>
      <w:r>
        <w:rPr>
          <w:noProof/>
          <w:sz w:val="22"/>
          <w:szCs w:val="22"/>
        </w:rPr>
        <w:drawing>
          <wp:inline distT="0" distB="0" distL="0" distR="0" wp14:anchorId="5584ABAC" wp14:editId="5DBAC877">
            <wp:extent cx="2520000" cy="1880420"/>
            <wp:effectExtent l="0" t="0" r="0" b="0"/>
            <wp:docPr id="266" name="Picture 266" descr="Macintosh HD 2:homefolders:georgedyke:Documents:Symbios:DCC-FCMS:SDCG:SDCG-6:Minutes:images:downsampled: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acintosh HD 2:homefolders:georgedyke:Documents:Symbios:DCC-FCMS:SDCG:SDCG-6:Minutes:images:downsampled:096.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61A9550B" wp14:editId="383082B4">
            <wp:extent cx="2520000" cy="1880420"/>
            <wp:effectExtent l="0" t="0" r="0" b="0"/>
            <wp:docPr id="267" name="Picture 267" descr="Macintosh HD 2:homefolders:georgedyke:Documents:Symbios:DCC-FCMS:SDCG:SDCG-6:Minutes:images:downsampled: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acintosh HD 2:homefolders:georgedyke:Documents:Symbios:DCC-FCMS:SDCG:SDCG-6:Minutes:images:downsampled:097.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17E33D77" w14:textId="46D4305F" w:rsidR="00EA175B" w:rsidRDefault="00614EC2" w:rsidP="00614EC2">
      <w:pPr>
        <w:spacing w:before="120" w:after="120"/>
        <w:rPr>
          <w:sz w:val="22"/>
          <w:szCs w:val="22"/>
          <w:lang w:val="en-AU"/>
        </w:rPr>
      </w:pPr>
      <w:r>
        <w:rPr>
          <w:sz w:val="22"/>
          <w:szCs w:val="22"/>
          <w:lang w:val="en-AU"/>
        </w:rPr>
        <w:t xml:space="preserve">He noted that </w:t>
      </w:r>
      <w:r w:rsidR="00D014A3">
        <w:rPr>
          <w:sz w:val="22"/>
          <w:szCs w:val="22"/>
          <w:lang w:val="en-AU"/>
        </w:rPr>
        <w:t xml:space="preserve">the Global Background Mission comprises two </w:t>
      </w:r>
      <w:r w:rsidR="00120AD4">
        <w:rPr>
          <w:sz w:val="22"/>
          <w:szCs w:val="22"/>
          <w:lang w:val="en-AU"/>
        </w:rPr>
        <w:t>wall-to-wall</w:t>
      </w:r>
      <w:r w:rsidR="00D014A3">
        <w:rPr>
          <w:sz w:val="22"/>
          <w:szCs w:val="22"/>
          <w:lang w:val="en-AU"/>
        </w:rPr>
        <w:t xml:space="preserve"> </w:t>
      </w:r>
      <w:r w:rsidR="00120AD4">
        <w:rPr>
          <w:sz w:val="22"/>
          <w:szCs w:val="22"/>
          <w:lang w:val="en-AU"/>
        </w:rPr>
        <w:t>observations</w:t>
      </w:r>
      <w:r w:rsidR="00D014A3">
        <w:rPr>
          <w:sz w:val="22"/>
          <w:szCs w:val="22"/>
          <w:lang w:val="en-AU"/>
        </w:rPr>
        <w:t xml:space="preserve"> over all tropical countries per year with each of </w:t>
      </w:r>
      <w:r w:rsidR="008D46D3">
        <w:rPr>
          <w:sz w:val="22"/>
          <w:szCs w:val="22"/>
          <w:lang w:val="en-AU"/>
        </w:rPr>
        <w:t>SAOCOM-1A and -1B</w:t>
      </w:r>
      <w:r w:rsidR="000601C6">
        <w:rPr>
          <w:sz w:val="22"/>
          <w:szCs w:val="22"/>
          <w:lang w:val="en-AU"/>
        </w:rPr>
        <w:t>.</w:t>
      </w:r>
    </w:p>
    <w:p w14:paraId="03B9B0A9" w14:textId="77777777" w:rsidR="005F0F7E" w:rsidRPr="003E7F21" w:rsidRDefault="003E7F21" w:rsidP="005F0F7E">
      <w:pPr>
        <w:spacing w:before="120" w:after="120"/>
        <w:rPr>
          <w:i/>
          <w:sz w:val="22"/>
          <w:szCs w:val="22"/>
          <w:lang w:val="en-AU"/>
        </w:rPr>
      </w:pPr>
      <w:r w:rsidRPr="003E7F21">
        <w:rPr>
          <w:i/>
          <w:sz w:val="22"/>
          <w:szCs w:val="22"/>
          <w:lang w:val="en-AU"/>
        </w:rPr>
        <w:t>CBERS-4 Status</w:t>
      </w:r>
    </w:p>
    <w:p w14:paraId="05BB003D" w14:textId="77777777" w:rsidR="005F0F7E" w:rsidRDefault="00777559" w:rsidP="00D915FD">
      <w:pPr>
        <w:spacing w:before="120" w:after="120"/>
        <w:rPr>
          <w:sz w:val="22"/>
          <w:szCs w:val="22"/>
          <w:lang w:val="en-AU"/>
        </w:rPr>
      </w:pPr>
      <w:r>
        <w:rPr>
          <w:sz w:val="22"/>
          <w:szCs w:val="22"/>
          <w:lang w:val="en-AU"/>
        </w:rPr>
        <w:t>Hilcea Ferreira presented the latest status of CBERS-4</w:t>
      </w:r>
      <w:r w:rsidR="006B27DA">
        <w:rPr>
          <w:sz w:val="22"/>
          <w:szCs w:val="22"/>
          <w:lang w:val="en-AU"/>
        </w:rPr>
        <w:t>, noting that its launch date is holding for 7</w:t>
      </w:r>
      <w:r w:rsidR="006B27DA" w:rsidRPr="006B27DA">
        <w:rPr>
          <w:sz w:val="22"/>
          <w:szCs w:val="22"/>
          <w:vertAlign w:val="superscript"/>
          <w:lang w:val="en-AU"/>
        </w:rPr>
        <w:t>th</w:t>
      </w:r>
      <w:r w:rsidR="006B27DA">
        <w:rPr>
          <w:sz w:val="22"/>
          <w:szCs w:val="22"/>
          <w:lang w:val="en-AU"/>
        </w:rPr>
        <w:t xml:space="preserve"> December.</w:t>
      </w:r>
    </w:p>
    <w:p w14:paraId="7204EA84" w14:textId="77777777" w:rsidR="00877021" w:rsidRDefault="001E22FA" w:rsidP="0051279D">
      <w:pPr>
        <w:spacing w:before="120" w:after="120"/>
        <w:jc w:val="center"/>
        <w:rPr>
          <w:sz w:val="22"/>
          <w:szCs w:val="22"/>
          <w:lang w:val="en-AU"/>
        </w:rPr>
      </w:pPr>
      <w:r>
        <w:rPr>
          <w:noProof/>
          <w:sz w:val="22"/>
          <w:szCs w:val="22"/>
        </w:rPr>
        <w:drawing>
          <wp:inline distT="0" distB="0" distL="0" distR="0" wp14:anchorId="381308F6" wp14:editId="4D4B897A">
            <wp:extent cx="2880000" cy="2149051"/>
            <wp:effectExtent l="0" t="0" r="0" b="10160"/>
            <wp:docPr id="268" name="Picture 268" descr="Macintosh HD 2:homefolders:georgedyke:Documents:Symbios:DCC-FCMS:SDCG:SDCG-6:Minutes:images:downsampled: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acintosh HD 2:homefolders:georgedyke:Documents:Symbios:DCC-FCMS:SDCG:SDCG-6:Minutes:images:downsampled:09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80000" cy="2149051"/>
                    </a:xfrm>
                    <a:prstGeom prst="rect">
                      <a:avLst/>
                    </a:prstGeom>
                    <a:noFill/>
                    <a:ln>
                      <a:noFill/>
                    </a:ln>
                  </pic:spPr>
                </pic:pic>
              </a:graphicData>
            </a:graphic>
          </wp:inline>
        </w:drawing>
      </w:r>
    </w:p>
    <w:p w14:paraId="41A5B94C" w14:textId="77777777" w:rsidR="009F23CC" w:rsidRDefault="009F23CC" w:rsidP="009F23CC">
      <w:pPr>
        <w:spacing w:before="120" w:after="120"/>
        <w:rPr>
          <w:sz w:val="22"/>
          <w:szCs w:val="22"/>
          <w:lang w:val="en-AU"/>
        </w:rPr>
      </w:pPr>
      <w:r>
        <w:rPr>
          <w:sz w:val="22"/>
          <w:szCs w:val="22"/>
          <w:lang w:val="en-AU"/>
        </w:rPr>
        <w:t>A brief discussion followed:</w:t>
      </w:r>
    </w:p>
    <w:p w14:paraId="0DC26F74" w14:textId="77777777" w:rsidR="009C36D4" w:rsidRDefault="009C36D4" w:rsidP="009C36D4">
      <w:pPr>
        <w:numPr>
          <w:ilvl w:val="0"/>
          <w:numId w:val="35"/>
        </w:numPr>
        <w:spacing w:before="120" w:after="120"/>
        <w:rPr>
          <w:sz w:val="22"/>
          <w:szCs w:val="22"/>
          <w:lang w:val="en-AU"/>
        </w:rPr>
      </w:pPr>
      <w:r>
        <w:rPr>
          <w:sz w:val="22"/>
          <w:szCs w:val="22"/>
          <w:lang w:val="en-AU"/>
        </w:rPr>
        <w:t xml:space="preserve">Ake asked if the ResourceSat-2 data includes the LISS-3 Sensor, and Hilcea confirmed that it is included. The </w:t>
      </w:r>
      <w:r w:rsidRPr="005A4EFE">
        <w:rPr>
          <w:sz w:val="22"/>
          <w:szCs w:val="22"/>
          <w:lang w:val="en-AU"/>
        </w:rPr>
        <w:t xml:space="preserve">data </w:t>
      </w:r>
      <w:r>
        <w:rPr>
          <w:sz w:val="22"/>
          <w:szCs w:val="22"/>
          <w:lang w:val="en-AU"/>
        </w:rPr>
        <w:t>catalogue</w:t>
      </w:r>
      <w:r w:rsidRPr="005A4EFE">
        <w:rPr>
          <w:sz w:val="22"/>
          <w:szCs w:val="22"/>
          <w:lang w:val="en-AU"/>
        </w:rPr>
        <w:t xml:space="preserve"> </w:t>
      </w:r>
      <w:r>
        <w:rPr>
          <w:sz w:val="22"/>
          <w:szCs w:val="22"/>
          <w:lang w:val="en-AU"/>
        </w:rPr>
        <w:t xml:space="preserve">can be found here: </w:t>
      </w:r>
      <w:hyperlink r:id="rId121" w:history="1">
        <w:r w:rsidRPr="00305497">
          <w:rPr>
            <w:rStyle w:val="Hyperlink"/>
            <w:sz w:val="22"/>
            <w:szCs w:val="22"/>
            <w:lang w:val="en-AU"/>
          </w:rPr>
          <w:t>http://www.dgi.inpe.br/CDSR/</w:t>
        </w:r>
      </w:hyperlink>
      <w:r>
        <w:rPr>
          <w:sz w:val="22"/>
          <w:szCs w:val="22"/>
          <w:lang w:val="en-AU"/>
        </w:rPr>
        <w:t>.</w:t>
      </w:r>
    </w:p>
    <w:p w14:paraId="773A7C9F" w14:textId="77777777" w:rsidR="00255ECC" w:rsidRDefault="002B4964" w:rsidP="00845185">
      <w:pPr>
        <w:numPr>
          <w:ilvl w:val="0"/>
          <w:numId w:val="35"/>
        </w:numPr>
        <w:spacing w:before="120" w:after="120"/>
        <w:rPr>
          <w:sz w:val="22"/>
          <w:szCs w:val="22"/>
          <w:lang w:val="en-AU"/>
        </w:rPr>
      </w:pPr>
      <w:r>
        <w:rPr>
          <w:sz w:val="22"/>
          <w:szCs w:val="22"/>
          <w:lang w:val="en-AU"/>
        </w:rPr>
        <w:t xml:space="preserve">Brian asked if the AWIFS archive only over Brazil, or </w:t>
      </w:r>
      <w:r w:rsidR="00E37887">
        <w:rPr>
          <w:sz w:val="22"/>
          <w:szCs w:val="22"/>
          <w:lang w:val="en-AU"/>
        </w:rPr>
        <w:t>globally, and Hilcea confirmed the data available was only for Brazil</w:t>
      </w:r>
      <w:r>
        <w:rPr>
          <w:sz w:val="22"/>
          <w:szCs w:val="22"/>
          <w:lang w:val="en-AU"/>
        </w:rPr>
        <w:t>.</w:t>
      </w:r>
    </w:p>
    <w:p w14:paraId="19CBC48B" w14:textId="77777777" w:rsidR="00407F07" w:rsidRDefault="00407F07" w:rsidP="00845185">
      <w:pPr>
        <w:numPr>
          <w:ilvl w:val="0"/>
          <w:numId w:val="35"/>
        </w:numPr>
        <w:spacing w:before="120" w:after="120"/>
        <w:rPr>
          <w:sz w:val="22"/>
          <w:szCs w:val="22"/>
          <w:lang w:val="en-AU"/>
        </w:rPr>
      </w:pPr>
      <w:r>
        <w:rPr>
          <w:sz w:val="22"/>
          <w:szCs w:val="22"/>
          <w:lang w:val="en-AU"/>
        </w:rPr>
        <w:t>Brian</w:t>
      </w:r>
      <w:r w:rsidR="002B4964">
        <w:rPr>
          <w:sz w:val="22"/>
          <w:szCs w:val="22"/>
          <w:lang w:val="en-AU"/>
        </w:rPr>
        <w:t xml:space="preserve"> asked about CBERS-4 coverage</w:t>
      </w:r>
      <w:r w:rsidR="00811E28">
        <w:rPr>
          <w:sz w:val="22"/>
          <w:szCs w:val="22"/>
          <w:lang w:val="en-AU"/>
        </w:rPr>
        <w:t>. Hilcea noted that Brazil will have the archive for their South American footprint, and will distribute that free of charge. But in the case of the Chinese ground stations, their Chinese partners will decide how the data will be distributed.</w:t>
      </w:r>
    </w:p>
    <w:p w14:paraId="393FC7D0" w14:textId="77777777" w:rsidR="001E004E" w:rsidRPr="0078288D" w:rsidRDefault="00416C6F" w:rsidP="005A4EFE">
      <w:pPr>
        <w:numPr>
          <w:ilvl w:val="0"/>
          <w:numId w:val="35"/>
        </w:numPr>
        <w:spacing w:before="120" w:after="120"/>
        <w:rPr>
          <w:sz w:val="22"/>
          <w:szCs w:val="22"/>
          <w:lang w:val="en-AU"/>
        </w:rPr>
      </w:pPr>
      <w:r>
        <w:rPr>
          <w:sz w:val="22"/>
          <w:szCs w:val="22"/>
          <w:lang w:val="en-AU"/>
        </w:rPr>
        <w:t xml:space="preserve">Gene asked </w:t>
      </w:r>
      <w:r w:rsidR="0078288D">
        <w:rPr>
          <w:sz w:val="22"/>
          <w:szCs w:val="22"/>
          <w:lang w:val="en-AU"/>
        </w:rPr>
        <w:t xml:space="preserve">when data from CBERS for Africa is expected to be available, and </w:t>
      </w:r>
      <w:r w:rsidR="008F34C3">
        <w:rPr>
          <w:sz w:val="22"/>
          <w:szCs w:val="22"/>
          <w:lang w:val="en-AU"/>
        </w:rPr>
        <w:t xml:space="preserve">Hilcea noted that China manages </w:t>
      </w:r>
      <w:r w:rsidR="003B4AC7">
        <w:rPr>
          <w:sz w:val="22"/>
          <w:szCs w:val="22"/>
          <w:lang w:val="en-AU"/>
        </w:rPr>
        <w:t xml:space="preserve">the </w:t>
      </w:r>
      <w:r w:rsidR="002557CC">
        <w:rPr>
          <w:sz w:val="22"/>
          <w:szCs w:val="22"/>
          <w:lang w:val="en-AU"/>
        </w:rPr>
        <w:t xml:space="preserve">CBERS ground station in </w:t>
      </w:r>
      <w:r w:rsidR="00BC3758">
        <w:rPr>
          <w:sz w:val="22"/>
          <w:szCs w:val="22"/>
          <w:lang w:val="en-AU"/>
        </w:rPr>
        <w:t>Africa and so the timing was up to them.</w:t>
      </w:r>
    </w:p>
    <w:p w14:paraId="5EE13CB2" w14:textId="77777777" w:rsidR="00877021" w:rsidRPr="00337295" w:rsidRDefault="00BE7D1E" w:rsidP="00D915FD">
      <w:pPr>
        <w:spacing w:before="120" w:after="120"/>
        <w:rPr>
          <w:i/>
          <w:sz w:val="22"/>
          <w:szCs w:val="22"/>
          <w:lang w:val="en-AU"/>
        </w:rPr>
      </w:pPr>
      <w:r>
        <w:rPr>
          <w:i/>
          <w:sz w:val="22"/>
          <w:szCs w:val="22"/>
          <w:lang w:val="en-AU"/>
        </w:rPr>
        <w:t>COSMO-SkyMed S</w:t>
      </w:r>
      <w:r w:rsidR="00F57B14" w:rsidRPr="00337295">
        <w:rPr>
          <w:i/>
          <w:sz w:val="22"/>
          <w:szCs w:val="22"/>
          <w:lang w:val="en-AU"/>
        </w:rPr>
        <w:t>tatus</w:t>
      </w:r>
    </w:p>
    <w:p w14:paraId="01E2531B" w14:textId="77777777" w:rsidR="00472DBB" w:rsidRDefault="00337295" w:rsidP="00D915FD">
      <w:pPr>
        <w:spacing w:before="120" w:after="120"/>
        <w:rPr>
          <w:sz w:val="22"/>
          <w:szCs w:val="22"/>
          <w:lang w:val="en-AU"/>
        </w:rPr>
      </w:pPr>
      <w:r>
        <w:rPr>
          <w:sz w:val="22"/>
          <w:szCs w:val="22"/>
          <w:lang w:val="en-AU"/>
        </w:rPr>
        <w:t>Ana Rita Pisani presented</w:t>
      </w:r>
      <w:r w:rsidR="00472DBB">
        <w:rPr>
          <w:sz w:val="22"/>
          <w:szCs w:val="22"/>
          <w:lang w:val="en-AU"/>
        </w:rPr>
        <w:t xml:space="preserve"> </w:t>
      </w:r>
      <w:r w:rsidR="00CC18DF">
        <w:rPr>
          <w:sz w:val="22"/>
          <w:szCs w:val="22"/>
          <w:lang w:val="en-AU"/>
        </w:rPr>
        <w:t>the ASI perspective and potential contributions to SDCG.</w:t>
      </w:r>
    </w:p>
    <w:p w14:paraId="629AEF80" w14:textId="77777777" w:rsidR="003B7EDB" w:rsidRDefault="00CE2D26" w:rsidP="002E3DBC">
      <w:pPr>
        <w:spacing w:before="120" w:after="120"/>
        <w:jc w:val="center"/>
        <w:rPr>
          <w:sz w:val="22"/>
          <w:szCs w:val="22"/>
          <w:lang w:val="en-AU"/>
        </w:rPr>
      </w:pPr>
      <w:r>
        <w:rPr>
          <w:noProof/>
          <w:sz w:val="22"/>
          <w:szCs w:val="22"/>
        </w:rPr>
        <w:drawing>
          <wp:inline distT="0" distB="0" distL="0" distR="0" wp14:anchorId="65E5EB6E" wp14:editId="4085BA32">
            <wp:extent cx="2520000" cy="1880420"/>
            <wp:effectExtent l="0" t="0" r="0" b="0"/>
            <wp:docPr id="269" name="Picture 269" descr="Macintosh HD 2:homefolders:georgedyke:Documents:Symbios:DCC-FCMS:SDCG:SDCG-6:Minutes:images:downsampled: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cintosh HD 2:homefolders:georgedyke:Documents:Symbios:DCC-FCMS:SDCG:SDCG-6:Minutes:images:downsampled:099.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6544E4D5" wp14:editId="1F0BA2F6">
            <wp:extent cx="2520000" cy="1866430"/>
            <wp:effectExtent l="0" t="0" r="0" b="0"/>
            <wp:docPr id="270" name="Picture 270" descr="Macintosh HD 2:homefolders:georgedyke:Documents:Symbios:DCC-FCMS:SDCG:SDCG-6:Minutes:images:downsampled: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cintosh HD 2:homefolders:georgedyke:Documents:Symbios:DCC-FCMS:SDCG:SDCG-6:Minutes:images:downsampled:10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p>
    <w:p w14:paraId="6CE2E049" w14:textId="55507F9B" w:rsidR="00DB2236" w:rsidRDefault="008717D5" w:rsidP="00B6165A">
      <w:pPr>
        <w:spacing w:before="120" w:after="120"/>
        <w:rPr>
          <w:sz w:val="22"/>
          <w:szCs w:val="22"/>
          <w:lang w:val="en-AU"/>
        </w:rPr>
      </w:pPr>
      <w:r>
        <w:rPr>
          <w:sz w:val="22"/>
          <w:szCs w:val="22"/>
          <w:lang w:val="en-AU"/>
        </w:rPr>
        <w:t>Ana Rita</w:t>
      </w:r>
      <w:r w:rsidR="009B2101">
        <w:rPr>
          <w:sz w:val="22"/>
          <w:szCs w:val="22"/>
          <w:lang w:val="en-AU"/>
        </w:rPr>
        <w:t xml:space="preserve"> noted that the first next generation COSMOS satellite is expected to launch in 2017.</w:t>
      </w:r>
      <w:r>
        <w:rPr>
          <w:sz w:val="22"/>
          <w:szCs w:val="22"/>
          <w:lang w:val="en-AU"/>
        </w:rPr>
        <w:t xml:space="preserve"> She noted that ASI is making significant contributions to the </w:t>
      </w:r>
      <w:r w:rsidRPr="008717D5">
        <w:rPr>
          <w:sz w:val="22"/>
          <w:szCs w:val="22"/>
        </w:rPr>
        <w:t>GEO Geohazard Supersites and Natural Laboratories (GSNL) initiative</w:t>
      </w:r>
      <w:r>
        <w:rPr>
          <w:sz w:val="22"/>
          <w:szCs w:val="22"/>
        </w:rPr>
        <w:t>.</w:t>
      </w:r>
      <w:r w:rsidR="00471ED2">
        <w:rPr>
          <w:sz w:val="22"/>
          <w:szCs w:val="22"/>
        </w:rPr>
        <w:t xml:space="preserve"> She noted that ASI is quite interested in supporting R&amp;D activities</w:t>
      </w:r>
      <w:r w:rsidR="00B6165A">
        <w:rPr>
          <w:sz w:val="22"/>
          <w:szCs w:val="22"/>
        </w:rPr>
        <w:t xml:space="preserve"> involving X-Band – in particular integration with C-band and L-band. </w:t>
      </w:r>
      <w:r w:rsidR="00DB2236">
        <w:rPr>
          <w:sz w:val="22"/>
          <w:szCs w:val="22"/>
          <w:lang w:val="en-AU"/>
        </w:rPr>
        <w:t xml:space="preserve">Ake </w:t>
      </w:r>
      <w:r w:rsidR="005C39E8">
        <w:rPr>
          <w:sz w:val="22"/>
          <w:szCs w:val="22"/>
          <w:lang w:val="en-AU"/>
        </w:rPr>
        <w:t xml:space="preserve">welcomed this and </w:t>
      </w:r>
      <w:r w:rsidR="00DB2236">
        <w:rPr>
          <w:sz w:val="22"/>
          <w:szCs w:val="22"/>
          <w:lang w:val="en-AU"/>
        </w:rPr>
        <w:t xml:space="preserve">noted that this fits in very well </w:t>
      </w:r>
      <w:r w:rsidR="00A64E93">
        <w:rPr>
          <w:sz w:val="22"/>
          <w:szCs w:val="22"/>
          <w:lang w:val="en-AU"/>
        </w:rPr>
        <w:t xml:space="preserve">with the </w:t>
      </w:r>
      <w:r w:rsidR="005C39E8">
        <w:rPr>
          <w:sz w:val="22"/>
          <w:szCs w:val="22"/>
          <w:lang w:val="en-AU"/>
        </w:rPr>
        <w:t xml:space="preserve">Element-3 strategy in support of the </w:t>
      </w:r>
      <w:r w:rsidR="00B6165A">
        <w:rPr>
          <w:sz w:val="22"/>
          <w:szCs w:val="22"/>
          <w:lang w:val="en-AU"/>
        </w:rPr>
        <w:t xml:space="preserve">GFOI </w:t>
      </w:r>
      <w:r w:rsidR="00A64E93">
        <w:rPr>
          <w:sz w:val="22"/>
          <w:szCs w:val="22"/>
          <w:lang w:val="en-AU"/>
        </w:rPr>
        <w:t>R&amp;D data plan</w:t>
      </w:r>
      <w:r w:rsidR="00B6165A">
        <w:rPr>
          <w:sz w:val="22"/>
          <w:szCs w:val="22"/>
          <w:lang w:val="en-AU"/>
        </w:rPr>
        <w:t>.</w:t>
      </w:r>
    </w:p>
    <w:p w14:paraId="56C338BE" w14:textId="77777777" w:rsidR="005D4F9B" w:rsidRPr="00E91881" w:rsidRDefault="00BB526E" w:rsidP="00D915FD">
      <w:pPr>
        <w:spacing w:before="120" w:after="120"/>
        <w:rPr>
          <w:i/>
          <w:sz w:val="22"/>
          <w:szCs w:val="22"/>
          <w:lang w:val="en-AU"/>
        </w:rPr>
      </w:pPr>
      <w:r>
        <w:rPr>
          <w:i/>
          <w:sz w:val="22"/>
          <w:szCs w:val="22"/>
          <w:lang w:val="en-AU"/>
        </w:rPr>
        <w:t>TerraSAR-X/TanDEM-X S</w:t>
      </w:r>
      <w:r w:rsidR="00E91881" w:rsidRPr="00E91881">
        <w:rPr>
          <w:i/>
          <w:sz w:val="22"/>
          <w:szCs w:val="22"/>
          <w:lang w:val="en-AU"/>
        </w:rPr>
        <w:t xml:space="preserve">tatus </w:t>
      </w:r>
    </w:p>
    <w:p w14:paraId="1A64C457" w14:textId="77777777" w:rsidR="00E91881" w:rsidRDefault="00E91881" w:rsidP="00D915FD">
      <w:pPr>
        <w:spacing w:before="120" w:after="120"/>
        <w:rPr>
          <w:sz w:val="22"/>
          <w:szCs w:val="22"/>
          <w:lang w:val="en-AU"/>
        </w:rPr>
      </w:pPr>
      <w:r>
        <w:rPr>
          <w:sz w:val="22"/>
          <w:szCs w:val="22"/>
          <w:lang w:val="en-AU"/>
        </w:rPr>
        <w:t>Helmut Staudenrausch presented</w:t>
      </w:r>
      <w:r w:rsidR="00757A4A">
        <w:rPr>
          <w:sz w:val="22"/>
          <w:szCs w:val="22"/>
          <w:lang w:val="en-AU"/>
        </w:rPr>
        <w:t xml:space="preserve"> a brief summary of the TerraSAR-X and TanDEM-X missions.</w:t>
      </w:r>
    </w:p>
    <w:p w14:paraId="26CD05FD" w14:textId="77777777" w:rsidR="00CD0590" w:rsidRDefault="009162A7" w:rsidP="002E3DBC">
      <w:pPr>
        <w:spacing w:before="120" w:after="120"/>
        <w:jc w:val="center"/>
        <w:rPr>
          <w:sz w:val="22"/>
          <w:szCs w:val="22"/>
          <w:lang w:val="en-AU"/>
        </w:rPr>
      </w:pPr>
      <w:r>
        <w:rPr>
          <w:noProof/>
          <w:sz w:val="22"/>
          <w:szCs w:val="22"/>
        </w:rPr>
        <w:drawing>
          <wp:inline distT="0" distB="0" distL="0" distR="0" wp14:anchorId="1C777A35" wp14:editId="2E97F7A1">
            <wp:extent cx="2520000" cy="1887415"/>
            <wp:effectExtent l="0" t="0" r="0" b="0"/>
            <wp:docPr id="271" name="Picture 271" descr="Macintosh HD 2:homefolders:georgedyke:Documents:Symbios:DCC-FCMS:SDCG:SDCG-6:Minutes:images:downsampled: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cintosh HD 2:homefolders:georgedyke:Documents:Symbios:DCC-FCMS:SDCG:SDCG-6:Minutes:images:downsampled:10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1703B40E" wp14:editId="041F4B64">
            <wp:extent cx="2520000" cy="1866430"/>
            <wp:effectExtent l="0" t="0" r="0" b="0"/>
            <wp:docPr id="272" name="Picture 272" descr="Macintosh HD 2:homefolders:georgedyke:Documents:Symbios:DCC-FCMS:SDCG:SDCG-6:Minutes:images:downsampled: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cintosh HD 2:homefolders:georgedyke:Documents:Symbios:DCC-FCMS:SDCG:SDCG-6:Minutes:images:downsampled:102.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20000" cy="1866430"/>
                    </a:xfrm>
                    <a:prstGeom prst="rect">
                      <a:avLst/>
                    </a:prstGeom>
                    <a:noFill/>
                    <a:ln>
                      <a:noFill/>
                    </a:ln>
                  </pic:spPr>
                </pic:pic>
              </a:graphicData>
            </a:graphic>
          </wp:inline>
        </w:drawing>
      </w:r>
    </w:p>
    <w:p w14:paraId="226B8039" w14:textId="77777777" w:rsidR="00DC2234" w:rsidRPr="005D0E0B" w:rsidRDefault="00191412" w:rsidP="000F6913">
      <w:pPr>
        <w:pStyle w:val="Heading1"/>
        <w:ind w:left="360" w:hanging="360"/>
        <w:rPr>
          <w:lang w:val="en-AU"/>
        </w:rPr>
      </w:pPr>
      <w:r>
        <w:rPr>
          <w:lang w:val="en-AU"/>
        </w:rPr>
        <w:t>Space Data Support to GFOI R&amp;D</w:t>
      </w:r>
    </w:p>
    <w:p w14:paraId="1122BEDC" w14:textId="77777777" w:rsidR="008455D3" w:rsidRPr="008455D3" w:rsidRDefault="008455D3" w:rsidP="00EC181F">
      <w:pPr>
        <w:spacing w:after="120"/>
        <w:rPr>
          <w:i/>
          <w:sz w:val="22"/>
          <w:szCs w:val="22"/>
          <w:lang w:val="en-AU"/>
        </w:rPr>
      </w:pPr>
      <w:r w:rsidRPr="008455D3">
        <w:rPr>
          <w:i/>
          <w:sz w:val="22"/>
          <w:szCs w:val="22"/>
          <w:lang w:val="en-AU"/>
        </w:rPr>
        <w:t>GFOI R&amp;D Plan</w:t>
      </w:r>
    </w:p>
    <w:p w14:paraId="7D00C194" w14:textId="77777777" w:rsidR="00090F23" w:rsidRDefault="002F3624" w:rsidP="00EC181F">
      <w:pPr>
        <w:spacing w:after="120"/>
        <w:rPr>
          <w:sz w:val="22"/>
          <w:szCs w:val="22"/>
          <w:lang w:val="en-AU"/>
        </w:rPr>
      </w:pPr>
      <w:r>
        <w:rPr>
          <w:sz w:val="22"/>
          <w:szCs w:val="22"/>
          <w:lang w:val="en-AU"/>
        </w:rPr>
        <w:t xml:space="preserve">Simon Eggelston </w:t>
      </w:r>
      <w:r w:rsidR="006061B2">
        <w:rPr>
          <w:sz w:val="22"/>
          <w:szCs w:val="22"/>
          <w:lang w:val="en-AU"/>
        </w:rPr>
        <w:t xml:space="preserve">introduced the </w:t>
      </w:r>
      <w:r w:rsidR="00546CBD">
        <w:rPr>
          <w:sz w:val="22"/>
          <w:szCs w:val="22"/>
          <w:lang w:val="en-AU"/>
        </w:rPr>
        <w:t>GFOI R&amp;D P</w:t>
      </w:r>
      <w:r w:rsidR="006061B2">
        <w:rPr>
          <w:sz w:val="22"/>
          <w:szCs w:val="22"/>
          <w:lang w:val="en-AU"/>
        </w:rPr>
        <w:t xml:space="preserve">lan, stressing that </w:t>
      </w:r>
      <w:r w:rsidR="002B6180">
        <w:rPr>
          <w:sz w:val="22"/>
          <w:szCs w:val="22"/>
          <w:lang w:val="en-AU"/>
        </w:rPr>
        <w:t xml:space="preserve">the purpose of the </w:t>
      </w:r>
      <w:r w:rsidR="00546CBD">
        <w:rPr>
          <w:sz w:val="22"/>
          <w:szCs w:val="22"/>
          <w:lang w:val="en-AU"/>
        </w:rPr>
        <w:t>P</w:t>
      </w:r>
      <w:r w:rsidR="003E4AE7">
        <w:rPr>
          <w:sz w:val="22"/>
          <w:szCs w:val="22"/>
          <w:lang w:val="en-AU"/>
        </w:rPr>
        <w:t xml:space="preserve">lan </w:t>
      </w:r>
      <w:r w:rsidR="002B6180">
        <w:rPr>
          <w:sz w:val="22"/>
          <w:szCs w:val="22"/>
          <w:lang w:val="en-AU"/>
        </w:rPr>
        <w:t xml:space="preserve">is to advance </w:t>
      </w:r>
      <w:r w:rsidR="008B1A6C">
        <w:rPr>
          <w:sz w:val="22"/>
          <w:szCs w:val="22"/>
          <w:lang w:val="en-AU"/>
        </w:rPr>
        <w:t xml:space="preserve">the development of products in support of the </w:t>
      </w:r>
      <w:r w:rsidR="002B6180">
        <w:rPr>
          <w:sz w:val="22"/>
          <w:szCs w:val="22"/>
          <w:lang w:val="en-AU"/>
        </w:rPr>
        <w:t>MGD</w:t>
      </w:r>
      <w:r w:rsidR="001E7233">
        <w:rPr>
          <w:sz w:val="22"/>
          <w:szCs w:val="22"/>
          <w:lang w:val="en-AU"/>
        </w:rPr>
        <w:t xml:space="preserve">, </w:t>
      </w:r>
      <w:r w:rsidR="00F26119">
        <w:rPr>
          <w:sz w:val="22"/>
          <w:szCs w:val="22"/>
          <w:lang w:val="en-AU"/>
        </w:rPr>
        <w:t xml:space="preserve">aiming </w:t>
      </w:r>
      <w:r w:rsidR="001E7233">
        <w:rPr>
          <w:sz w:val="22"/>
          <w:szCs w:val="22"/>
          <w:lang w:val="en-AU"/>
        </w:rPr>
        <w:t xml:space="preserve">to bring them </w:t>
      </w:r>
      <w:r w:rsidR="00903AE5">
        <w:rPr>
          <w:sz w:val="22"/>
          <w:szCs w:val="22"/>
          <w:lang w:val="en-AU"/>
        </w:rPr>
        <w:t>in</w:t>
      </w:r>
      <w:r w:rsidR="00F26119">
        <w:rPr>
          <w:sz w:val="22"/>
          <w:szCs w:val="22"/>
          <w:lang w:val="en-AU"/>
        </w:rPr>
        <w:t>to</w:t>
      </w:r>
      <w:r w:rsidR="001E7233">
        <w:rPr>
          <w:sz w:val="22"/>
          <w:szCs w:val="22"/>
          <w:lang w:val="en-AU"/>
        </w:rPr>
        <w:t xml:space="preserve"> operations</w:t>
      </w:r>
      <w:r>
        <w:rPr>
          <w:sz w:val="22"/>
          <w:szCs w:val="22"/>
          <w:lang w:val="en-AU"/>
        </w:rPr>
        <w:t>.</w:t>
      </w:r>
      <w:r w:rsidR="006F0B2E">
        <w:rPr>
          <w:sz w:val="22"/>
          <w:szCs w:val="22"/>
          <w:lang w:val="en-AU"/>
        </w:rPr>
        <w:t xml:space="preserve"> </w:t>
      </w:r>
      <w:r w:rsidR="00090F23">
        <w:rPr>
          <w:sz w:val="22"/>
          <w:szCs w:val="22"/>
          <w:lang w:val="en-AU"/>
        </w:rPr>
        <w:t xml:space="preserve">Ake </w:t>
      </w:r>
      <w:r w:rsidR="00911937" w:rsidRPr="00911937">
        <w:rPr>
          <w:sz w:val="22"/>
          <w:szCs w:val="22"/>
          <w:lang w:val="en-AU"/>
        </w:rPr>
        <w:t xml:space="preserve">Rosenqvist </w:t>
      </w:r>
      <w:r w:rsidR="00090F23">
        <w:rPr>
          <w:sz w:val="22"/>
          <w:szCs w:val="22"/>
          <w:lang w:val="en-AU"/>
        </w:rPr>
        <w:t xml:space="preserve">noted that the Element 3 Strategy is intended to support the </w:t>
      </w:r>
      <w:r w:rsidR="00EA1224">
        <w:rPr>
          <w:sz w:val="22"/>
          <w:szCs w:val="22"/>
          <w:lang w:val="en-AU"/>
        </w:rPr>
        <w:t xml:space="preserve">GFOI R&amp;D plan, and therefore is more focused on the contributing data streams </w:t>
      </w:r>
      <w:r w:rsidR="005402E4">
        <w:rPr>
          <w:sz w:val="22"/>
          <w:szCs w:val="22"/>
          <w:lang w:val="en-AU"/>
        </w:rPr>
        <w:t xml:space="preserve">rather </w:t>
      </w:r>
      <w:r w:rsidR="00EA1224">
        <w:rPr>
          <w:sz w:val="22"/>
          <w:szCs w:val="22"/>
          <w:lang w:val="en-AU"/>
        </w:rPr>
        <w:t>than the core data streams.</w:t>
      </w:r>
    </w:p>
    <w:p w14:paraId="210F4BCB" w14:textId="77777777" w:rsidR="00CF7CD1" w:rsidRPr="000078A2" w:rsidRDefault="00CB7D3A" w:rsidP="00EC181F">
      <w:pPr>
        <w:spacing w:after="120"/>
        <w:rPr>
          <w:i/>
          <w:sz w:val="22"/>
          <w:szCs w:val="22"/>
          <w:lang w:val="en-AU"/>
        </w:rPr>
      </w:pPr>
      <w:r w:rsidRPr="000078A2">
        <w:rPr>
          <w:i/>
          <w:sz w:val="22"/>
          <w:szCs w:val="22"/>
          <w:lang w:val="en-AU"/>
        </w:rPr>
        <w:t>Element 3 Strategy Overview</w:t>
      </w:r>
    </w:p>
    <w:p w14:paraId="62DB7C7E" w14:textId="77777777" w:rsidR="008455D3" w:rsidRDefault="00CF7CD1" w:rsidP="00EC181F">
      <w:pPr>
        <w:spacing w:after="120"/>
        <w:rPr>
          <w:sz w:val="22"/>
          <w:szCs w:val="22"/>
          <w:lang w:val="en-AU"/>
        </w:rPr>
      </w:pPr>
      <w:r>
        <w:rPr>
          <w:sz w:val="22"/>
          <w:szCs w:val="22"/>
          <w:lang w:val="en-AU"/>
        </w:rPr>
        <w:t xml:space="preserve">Ake presented </w:t>
      </w:r>
      <w:r w:rsidR="004546F3">
        <w:rPr>
          <w:sz w:val="22"/>
          <w:szCs w:val="22"/>
          <w:lang w:val="en-AU"/>
        </w:rPr>
        <w:t xml:space="preserve">an overview of the Element 3 Strategy, </w:t>
      </w:r>
      <w:r w:rsidR="002C0645">
        <w:rPr>
          <w:sz w:val="22"/>
          <w:szCs w:val="22"/>
          <w:lang w:val="en-AU"/>
        </w:rPr>
        <w:t>noting that</w:t>
      </w:r>
      <w:r w:rsidR="004546F3">
        <w:rPr>
          <w:sz w:val="22"/>
          <w:szCs w:val="22"/>
          <w:lang w:val="en-AU"/>
        </w:rPr>
        <w:t xml:space="preserve"> he and Anthea Mitchell have been</w:t>
      </w:r>
      <w:r w:rsidR="002C0645">
        <w:rPr>
          <w:sz w:val="22"/>
          <w:szCs w:val="22"/>
          <w:lang w:val="en-AU"/>
        </w:rPr>
        <w:t xml:space="preserve"> working to progress the Strategy.</w:t>
      </w:r>
    </w:p>
    <w:p w14:paraId="1943CE22" w14:textId="77777777" w:rsidR="00191412" w:rsidRDefault="00504672" w:rsidP="00D908E6">
      <w:pPr>
        <w:spacing w:after="120"/>
        <w:jc w:val="center"/>
        <w:rPr>
          <w:sz w:val="22"/>
          <w:szCs w:val="22"/>
          <w:lang w:val="en-AU"/>
        </w:rPr>
      </w:pPr>
      <w:r>
        <w:rPr>
          <w:noProof/>
          <w:sz w:val="22"/>
          <w:szCs w:val="22"/>
        </w:rPr>
        <w:drawing>
          <wp:inline distT="0" distB="0" distL="0" distR="0" wp14:anchorId="3F9BE7B0" wp14:editId="5B1412CB">
            <wp:extent cx="2520000" cy="1890760"/>
            <wp:effectExtent l="0" t="0" r="0" b="0"/>
            <wp:docPr id="273" name="Picture 273" descr="Macintosh HD 2:homefolders:georgedyke:Documents:Symbios:DCC-FCMS:SDCG:SDCG-6:Minutes:images:downsampled: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cintosh HD 2:homefolders:georgedyke:Documents:Symbios:DCC-FCMS:SDCG:SDCG-6:Minutes:images:downsampled:103.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2C21D701" wp14:editId="2942125D">
            <wp:extent cx="2520000" cy="1897755"/>
            <wp:effectExtent l="0" t="0" r="0" b="7620"/>
            <wp:docPr id="274" name="Picture 274" descr="Macintosh HD 2:homefolders:georgedyke:Documents:Symbios:DCC-FCMS:SDCG:SDCG-6:Minutes:images:downsampled: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acintosh HD 2:homefolders:georgedyke:Documents:Symbios:DCC-FCMS:SDCG:SDCG-6:Minutes:images:downsampled:104.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p>
    <w:p w14:paraId="5947B874" w14:textId="77777777" w:rsidR="00BA23D3" w:rsidRDefault="006338E4" w:rsidP="00EC181F">
      <w:pPr>
        <w:spacing w:after="120"/>
        <w:rPr>
          <w:sz w:val="22"/>
          <w:szCs w:val="22"/>
          <w:lang w:val="en-AU"/>
        </w:rPr>
      </w:pPr>
      <w:r>
        <w:rPr>
          <w:sz w:val="22"/>
          <w:szCs w:val="22"/>
          <w:lang w:val="en-AU"/>
        </w:rPr>
        <w:t>Ake gave an overview of the structure of the Element 3 Strategy draft</w:t>
      </w:r>
      <w:r w:rsidR="00BA23D3">
        <w:rPr>
          <w:sz w:val="22"/>
          <w:szCs w:val="22"/>
          <w:lang w:val="en-AU"/>
        </w:rPr>
        <w:t>.</w:t>
      </w:r>
    </w:p>
    <w:p w14:paraId="2F7C2CA2" w14:textId="77777777" w:rsidR="00BA23D3" w:rsidRDefault="005925B0" w:rsidP="00845185">
      <w:pPr>
        <w:numPr>
          <w:ilvl w:val="0"/>
          <w:numId w:val="51"/>
        </w:numPr>
        <w:ind w:left="714" w:hanging="357"/>
        <w:rPr>
          <w:sz w:val="22"/>
          <w:szCs w:val="22"/>
          <w:lang w:val="en-AU"/>
        </w:rPr>
      </w:pPr>
      <w:r>
        <w:rPr>
          <w:sz w:val="22"/>
          <w:szCs w:val="22"/>
          <w:lang w:val="en-AU"/>
        </w:rPr>
        <w:t>Introduction</w:t>
      </w:r>
    </w:p>
    <w:p w14:paraId="49C90B4F" w14:textId="77777777" w:rsidR="005925B0" w:rsidRDefault="005925B0" w:rsidP="00845185">
      <w:pPr>
        <w:numPr>
          <w:ilvl w:val="0"/>
          <w:numId w:val="51"/>
        </w:numPr>
        <w:ind w:left="714" w:hanging="357"/>
        <w:rPr>
          <w:sz w:val="22"/>
          <w:szCs w:val="22"/>
          <w:lang w:val="en-AU"/>
        </w:rPr>
      </w:pPr>
      <w:r>
        <w:rPr>
          <w:sz w:val="22"/>
          <w:szCs w:val="22"/>
          <w:lang w:val="en-AU"/>
        </w:rPr>
        <w:t>The GFOI R&amp;D Component</w:t>
      </w:r>
    </w:p>
    <w:p w14:paraId="40C3A1FA" w14:textId="77777777" w:rsidR="005925B0" w:rsidRDefault="005925B0" w:rsidP="00845185">
      <w:pPr>
        <w:numPr>
          <w:ilvl w:val="0"/>
          <w:numId w:val="51"/>
        </w:numPr>
        <w:ind w:left="714" w:hanging="357"/>
        <w:rPr>
          <w:sz w:val="22"/>
          <w:szCs w:val="22"/>
          <w:lang w:val="en-AU"/>
        </w:rPr>
      </w:pPr>
      <w:r>
        <w:rPr>
          <w:sz w:val="22"/>
          <w:szCs w:val="22"/>
          <w:lang w:val="en-AU"/>
        </w:rPr>
        <w:t>Collection of User Requirements</w:t>
      </w:r>
    </w:p>
    <w:p w14:paraId="2C29CA37" w14:textId="77777777" w:rsidR="005925B0" w:rsidRPr="002B101E" w:rsidRDefault="002B101E" w:rsidP="00845185">
      <w:pPr>
        <w:numPr>
          <w:ilvl w:val="0"/>
          <w:numId w:val="51"/>
        </w:numPr>
        <w:ind w:left="714" w:hanging="357"/>
        <w:rPr>
          <w:sz w:val="22"/>
          <w:szCs w:val="22"/>
          <w:lang w:val="en-AU"/>
        </w:rPr>
      </w:pPr>
      <w:r w:rsidRPr="002B101E">
        <w:rPr>
          <w:sz w:val="22"/>
          <w:szCs w:val="22"/>
          <w:lang w:val="en-AU"/>
        </w:rPr>
        <w:t>Coordinated Strategy for satellite observations in support of GFOI R&amp;D</w:t>
      </w:r>
    </w:p>
    <w:p w14:paraId="5A3F6404" w14:textId="77777777" w:rsidR="002B101E" w:rsidRDefault="00A057BC" w:rsidP="00845185">
      <w:pPr>
        <w:numPr>
          <w:ilvl w:val="0"/>
          <w:numId w:val="51"/>
        </w:numPr>
        <w:ind w:left="714" w:hanging="357"/>
        <w:rPr>
          <w:sz w:val="22"/>
          <w:szCs w:val="22"/>
          <w:lang w:val="en-AU"/>
        </w:rPr>
      </w:pPr>
      <w:r>
        <w:rPr>
          <w:sz w:val="22"/>
          <w:szCs w:val="22"/>
          <w:lang w:val="en-AU"/>
        </w:rPr>
        <w:t>The Way Forward</w:t>
      </w:r>
    </w:p>
    <w:p w14:paraId="4CECC498" w14:textId="77777777" w:rsidR="00A057BC" w:rsidRDefault="00A057BC" w:rsidP="00845185">
      <w:pPr>
        <w:numPr>
          <w:ilvl w:val="0"/>
          <w:numId w:val="51"/>
        </w:numPr>
        <w:spacing w:after="120"/>
        <w:rPr>
          <w:sz w:val="22"/>
          <w:szCs w:val="22"/>
          <w:lang w:val="en-AU"/>
        </w:rPr>
      </w:pPr>
      <w:r>
        <w:rPr>
          <w:sz w:val="22"/>
          <w:szCs w:val="22"/>
          <w:lang w:val="en-AU"/>
        </w:rPr>
        <w:t>Annexes on contributing agencies and missions, and archive data</w:t>
      </w:r>
    </w:p>
    <w:p w14:paraId="323EDE93" w14:textId="77777777" w:rsidR="0008148B" w:rsidRDefault="000676B5" w:rsidP="00EC181F">
      <w:pPr>
        <w:spacing w:after="120"/>
        <w:rPr>
          <w:sz w:val="22"/>
          <w:szCs w:val="22"/>
          <w:lang w:val="en-AU"/>
        </w:rPr>
      </w:pPr>
      <w:r>
        <w:rPr>
          <w:sz w:val="22"/>
          <w:szCs w:val="22"/>
          <w:lang w:val="en-AU"/>
        </w:rPr>
        <w:t>He</w:t>
      </w:r>
      <w:r w:rsidR="009C3DA8">
        <w:rPr>
          <w:sz w:val="22"/>
          <w:szCs w:val="22"/>
          <w:lang w:val="en-AU"/>
        </w:rPr>
        <w:t xml:space="preserve"> noted that the Element 3 strategy </w:t>
      </w:r>
      <w:r w:rsidR="00F127A6">
        <w:rPr>
          <w:sz w:val="22"/>
          <w:szCs w:val="22"/>
          <w:lang w:val="en-AU"/>
        </w:rPr>
        <w:t>is planned to be a simple and robust plan.</w:t>
      </w:r>
    </w:p>
    <w:p w14:paraId="30ED81B3" w14:textId="77777777" w:rsidR="0008148B" w:rsidRDefault="00F221F4" w:rsidP="00DD319D">
      <w:pPr>
        <w:spacing w:after="120"/>
        <w:jc w:val="center"/>
        <w:rPr>
          <w:sz w:val="22"/>
          <w:szCs w:val="22"/>
          <w:lang w:val="en-AU"/>
        </w:rPr>
      </w:pPr>
      <w:r>
        <w:rPr>
          <w:noProof/>
          <w:sz w:val="22"/>
          <w:szCs w:val="22"/>
        </w:rPr>
        <w:drawing>
          <wp:inline distT="0" distB="0" distL="0" distR="0" wp14:anchorId="66C73AD2" wp14:editId="04287D9C">
            <wp:extent cx="2880000" cy="2133063"/>
            <wp:effectExtent l="0" t="0" r="0" b="635"/>
            <wp:docPr id="275" name="Picture 275" descr="Macintosh HD 2:homefolders:georgedyke:Documents:Symbios:DCC-FCMS:SDCG:SDCG-6:Minutes:images:downsampled: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cintosh HD 2:homefolders:georgedyke:Documents:Symbios:DCC-FCMS:SDCG:SDCG-6:Minutes:images:downsampled:105.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0000" cy="2133063"/>
                    </a:xfrm>
                    <a:prstGeom prst="rect">
                      <a:avLst/>
                    </a:prstGeom>
                    <a:noFill/>
                    <a:ln>
                      <a:noFill/>
                    </a:ln>
                  </pic:spPr>
                </pic:pic>
              </a:graphicData>
            </a:graphic>
          </wp:inline>
        </w:drawing>
      </w:r>
    </w:p>
    <w:p w14:paraId="229570C4" w14:textId="77777777" w:rsidR="0035740D" w:rsidRPr="0008148B" w:rsidRDefault="00DD319D" w:rsidP="00EC181F">
      <w:pPr>
        <w:spacing w:after="120"/>
        <w:rPr>
          <w:sz w:val="22"/>
          <w:szCs w:val="22"/>
          <w:lang w:val="en-AU"/>
        </w:rPr>
      </w:pPr>
      <w:r>
        <w:rPr>
          <w:sz w:val="22"/>
          <w:szCs w:val="22"/>
          <w:lang w:val="en-AU"/>
        </w:rPr>
        <w:t>A brief discussion followed:</w:t>
      </w:r>
    </w:p>
    <w:p w14:paraId="5A13E6A5" w14:textId="77777777" w:rsidR="0008148B" w:rsidRDefault="00461D6D" w:rsidP="00845185">
      <w:pPr>
        <w:numPr>
          <w:ilvl w:val="0"/>
          <w:numId w:val="38"/>
        </w:numPr>
        <w:spacing w:after="120"/>
        <w:rPr>
          <w:sz w:val="22"/>
          <w:szCs w:val="22"/>
          <w:lang w:val="en-AU"/>
        </w:rPr>
      </w:pPr>
      <w:r>
        <w:rPr>
          <w:sz w:val="22"/>
          <w:szCs w:val="22"/>
          <w:lang w:val="en-AU"/>
        </w:rPr>
        <w:t xml:space="preserve">Yves </w:t>
      </w:r>
      <w:r w:rsidR="007618F9">
        <w:rPr>
          <w:sz w:val="22"/>
          <w:szCs w:val="22"/>
          <w:lang w:val="en-AU"/>
        </w:rPr>
        <w:t>Crevier</w:t>
      </w:r>
      <w:r w:rsidR="00125BE4">
        <w:rPr>
          <w:sz w:val="22"/>
          <w:szCs w:val="22"/>
          <w:lang w:val="en-AU"/>
        </w:rPr>
        <w:t xml:space="preserve"> </w:t>
      </w:r>
      <w:r>
        <w:rPr>
          <w:sz w:val="22"/>
          <w:szCs w:val="22"/>
          <w:lang w:val="en-AU"/>
        </w:rPr>
        <w:t xml:space="preserve">asked about the inclusion of northern countries like Finland, Iceland and Russia, and Ake confirmed that </w:t>
      </w:r>
      <w:r w:rsidR="00AB751C">
        <w:rPr>
          <w:sz w:val="22"/>
          <w:szCs w:val="22"/>
          <w:lang w:val="en-AU"/>
        </w:rPr>
        <w:t>their inclusion</w:t>
      </w:r>
      <w:r>
        <w:rPr>
          <w:sz w:val="22"/>
          <w:szCs w:val="22"/>
          <w:lang w:val="en-AU"/>
        </w:rPr>
        <w:t xml:space="preserve"> was as a result of </w:t>
      </w:r>
      <w:r w:rsidR="00AB751C">
        <w:rPr>
          <w:sz w:val="22"/>
          <w:szCs w:val="22"/>
          <w:lang w:val="en-AU"/>
        </w:rPr>
        <w:t xml:space="preserve">discussion at </w:t>
      </w:r>
      <w:r>
        <w:rPr>
          <w:sz w:val="22"/>
          <w:szCs w:val="22"/>
          <w:lang w:val="en-AU"/>
        </w:rPr>
        <w:t xml:space="preserve">the recent degradation </w:t>
      </w:r>
      <w:r w:rsidR="009E213B">
        <w:rPr>
          <w:sz w:val="22"/>
          <w:szCs w:val="22"/>
          <w:lang w:val="en-AU"/>
        </w:rPr>
        <w:t xml:space="preserve">R&amp;D </w:t>
      </w:r>
      <w:r>
        <w:rPr>
          <w:sz w:val="22"/>
          <w:szCs w:val="22"/>
          <w:lang w:val="en-AU"/>
        </w:rPr>
        <w:t>workshop.</w:t>
      </w:r>
    </w:p>
    <w:p w14:paraId="488420CE" w14:textId="77777777" w:rsidR="00461D6D" w:rsidRDefault="00D25EAE" w:rsidP="00845185">
      <w:pPr>
        <w:numPr>
          <w:ilvl w:val="0"/>
          <w:numId w:val="38"/>
        </w:numPr>
        <w:spacing w:after="120"/>
        <w:rPr>
          <w:sz w:val="22"/>
          <w:szCs w:val="22"/>
          <w:lang w:val="en-AU"/>
        </w:rPr>
      </w:pPr>
      <w:r>
        <w:rPr>
          <w:sz w:val="22"/>
          <w:szCs w:val="22"/>
          <w:lang w:val="en-AU"/>
        </w:rPr>
        <w:t xml:space="preserve">Gene </w:t>
      </w:r>
      <w:r w:rsidR="00D83499">
        <w:rPr>
          <w:sz w:val="22"/>
          <w:szCs w:val="22"/>
          <w:lang w:val="en-AU"/>
        </w:rPr>
        <w:t xml:space="preserve">Fosnight </w:t>
      </w:r>
      <w:r w:rsidR="007D1015">
        <w:rPr>
          <w:sz w:val="22"/>
          <w:szCs w:val="22"/>
          <w:lang w:val="en-AU"/>
        </w:rPr>
        <w:t>asked if we are</w:t>
      </w:r>
      <w:r>
        <w:rPr>
          <w:sz w:val="22"/>
          <w:szCs w:val="22"/>
          <w:lang w:val="en-AU"/>
        </w:rPr>
        <w:t xml:space="preserve"> tracking links between the expert workshops, acquisitions, outcomes on the ground, and progress towards operational applications</w:t>
      </w:r>
      <w:r w:rsidR="00951D3D">
        <w:rPr>
          <w:sz w:val="22"/>
          <w:szCs w:val="22"/>
          <w:lang w:val="en-AU"/>
        </w:rPr>
        <w:t xml:space="preserve">. </w:t>
      </w:r>
      <w:r w:rsidR="00563258">
        <w:rPr>
          <w:sz w:val="22"/>
          <w:szCs w:val="22"/>
          <w:lang w:val="en-AU"/>
        </w:rPr>
        <w:t xml:space="preserve">Ake noted that they are trying to track this, but in many cases the researchers involved have their own drivers and </w:t>
      </w:r>
      <w:r w:rsidR="00951D3D">
        <w:rPr>
          <w:sz w:val="22"/>
          <w:szCs w:val="22"/>
          <w:lang w:val="en-AU"/>
        </w:rPr>
        <w:t>schedules. H</w:t>
      </w:r>
      <w:r w:rsidR="00563258">
        <w:rPr>
          <w:sz w:val="22"/>
          <w:szCs w:val="22"/>
          <w:lang w:val="en-AU"/>
        </w:rPr>
        <w:t xml:space="preserve">owever </w:t>
      </w:r>
      <w:r w:rsidR="00951D3D">
        <w:rPr>
          <w:sz w:val="22"/>
          <w:szCs w:val="22"/>
          <w:lang w:val="en-AU"/>
        </w:rPr>
        <w:t xml:space="preserve">in some cases, </w:t>
      </w:r>
      <w:r w:rsidR="00563258">
        <w:rPr>
          <w:sz w:val="22"/>
          <w:szCs w:val="22"/>
          <w:lang w:val="en-AU"/>
        </w:rPr>
        <w:t xml:space="preserve">providing </w:t>
      </w:r>
      <w:r w:rsidR="008B2E1C">
        <w:rPr>
          <w:sz w:val="22"/>
          <w:szCs w:val="22"/>
          <w:lang w:val="en-AU"/>
        </w:rPr>
        <w:t>data streams can help to push the research along</w:t>
      </w:r>
      <w:r w:rsidR="00951D3D">
        <w:rPr>
          <w:sz w:val="22"/>
          <w:szCs w:val="22"/>
          <w:lang w:val="en-AU"/>
        </w:rPr>
        <w:t>.</w:t>
      </w:r>
    </w:p>
    <w:p w14:paraId="0FEB6903" w14:textId="77777777" w:rsidR="008B2E1C" w:rsidRDefault="00763503" w:rsidP="00845185">
      <w:pPr>
        <w:numPr>
          <w:ilvl w:val="0"/>
          <w:numId w:val="38"/>
        </w:numPr>
        <w:spacing w:after="120"/>
        <w:rPr>
          <w:sz w:val="22"/>
          <w:szCs w:val="22"/>
          <w:lang w:val="en-AU"/>
        </w:rPr>
      </w:pPr>
      <w:r>
        <w:rPr>
          <w:sz w:val="22"/>
          <w:szCs w:val="22"/>
          <w:lang w:val="en-AU"/>
        </w:rPr>
        <w:t>Yves noted that having the program in place provides the potential for a much more co</w:t>
      </w:r>
      <w:r w:rsidR="00025791">
        <w:rPr>
          <w:sz w:val="22"/>
          <w:szCs w:val="22"/>
          <w:lang w:val="en-AU"/>
        </w:rPr>
        <w:t>herent series of R&amp;D activities, and makes it easier for agencies like CSA to define</w:t>
      </w:r>
      <w:r w:rsidR="00C67340">
        <w:rPr>
          <w:sz w:val="22"/>
          <w:szCs w:val="22"/>
          <w:lang w:val="en-AU"/>
        </w:rPr>
        <w:t xml:space="preserve"> and justify</w:t>
      </w:r>
      <w:r w:rsidR="00025791">
        <w:rPr>
          <w:sz w:val="22"/>
          <w:szCs w:val="22"/>
          <w:lang w:val="en-AU"/>
        </w:rPr>
        <w:t xml:space="preserve"> their contributions.</w:t>
      </w:r>
    </w:p>
    <w:p w14:paraId="55285A53" w14:textId="7FA34160" w:rsidR="000B4242" w:rsidRDefault="00923090" w:rsidP="00845185">
      <w:pPr>
        <w:numPr>
          <w:ilvl w:val="0"/>
          <w:numId w:val="38"/>
        </w:numPr>
        <w:spacing w:after="120"/>
        <w:rPr>
          <w:sz w:val="22"/>
          <w:szCs w:val="22"/>
          <w:lang w:val="en-AU"/>
        </w:rPr>
      </w:pPr>
      <w:r>
        <w:rPr>
          <w:sz w:val="22"/>
          <w:szCs w:val="22"/>
          <w:lang w:val="en-AU"/>
        </w:rPr>
        <w:t xml:space="preserve">Doug </w:t>
      </w:r>
      <w:r w:rsidR="00E757BA" w:rsidRPr="00E757BA">
        <w:rPr>
          <w:sz w:val="22"/>
          <w:szCs w:val="22"/>
          <w:lang w:val="en-AU"/>
        </w:rPr>
        <w:t>Muchoney</w:t>
      </w:r>
      <w:r w:rsidR="00E757BA">
        <w:rPr>
          <w:sz w:val="22"/>
          <w:szCs w:val="22"/>
          <w:lang w:val="en-AU"/>
        </w:rPr>
        <w:t xml:space="preserve"> </w:t>
      </w:r>
      <w:r w:rsidR="004114B5">
        <w:rPr>
          <w:sz w:val="22"/>
          <w:szCs w:val="22"/>
          <w:lang w:val="en-AU"/>
        </w:rPr>
        <w:t>noted that the results from the GEO-FCT National Demonstrators are important</w:t>
      </w:r>
      <w:r w:rsidR="00923235">
        <w:rPr>
          <w:sz w:val="22"/>
          <w:szCs w:val="22"/>
          <w:lang w:val="en-AU"/>
        </w:rPr>
        <w:t xml:space="preserve"> and welcomed that they were</w:t>
      </w:r>
      <w:r w:rsidR="004114B5">
        <w:rPr>
          <w:sz w:val="22"/>
          <w:szCs w:val="22"/>
          <w:lang w:val="en-AU"/>
        </w:rPr>
        <w:t xml:space="preserve"> highlight</w:t>
      </w:r>
      <w:r w:rsidR="00923235">
        <w:rPr>
          <w:sz w:val="22"/>
          <w:szCs w:val="22"/>
          <w:lang w:val="en-AU"/>
        </w:rPr>
        <w:t xml:space="preserve">ed in the report. He noted </w:t>
      </w:r>
      <w:r w:rsidR="004114B5">
        <w:rPr>
          <w:sz w:val="22"/>
          <w:szCs w:val="22"/>
          <w:lang w:val="en-AU"/>
        </w:rPr>
        <w:t>that it</w:t>
      </w:r>
      <w:r>
        <w:rPr>
          <w:sz w:val="22"/>
          <w:szCs w:val="22"/>
          <w:lang w:val="en-AU"/>
        </w:rPr>
        <w:t xml:space="preserve"> would be good to be able to track outcomes (papers) from these</w:t>
      </w:r>
      <w:r w:rsidR="007C3A1B">
        <w:rPr>
          <w:sz w:val="22"/>
          <w:szCs w:val="22"/>
          <w:lang w:val="en-AU"/>
        </w:rPr>
        <w:t xml:space="preserve"> sites</w:t>
      </w:r>
      <w:r>
        <w:rPr>
          <w:sz w:val="22"/>
          <w:szCs w:val="22"/>
          <w:lang w:val="en-AU"/>
        </w:rPr>
        <w:t>, and</w:t>
      </w:r>
      <w:r w:rsidR="007C3A1B">
        <w:rPr>
          <w:sz w:val="22"/>
          <w:szCs w:val="22"/>
          <w:lang w:val="en-AU"/>
        </w:rPr>
        <w:t xml:space="preserve"> note</w:t>
      </w:r>
      <w:r>
        <w:rPr>
          <w:sz w:val="22"/>
          <w:szCs w:val="22"/>
          <w:lang w:val="en-AU"/>
        </w:rPr>
        <w:t xml:space="preserve"> the continuation of </w:t>
      </w:r>
      <w:r w:rsidR="00C754CE">
        <w:rPr>
          <w:sz w:val="22"/>
          <w:szCs w:val="22"/>
          <w:lang w:val="en-AU"/>
        </w:rPr>
        <w:t>these sites</w:t>
      </w:r>
      <w:r w:rsidR="00271FB0">
        <w:rPr>
          <w:sz w:val="22"/>
          <w:szCs w:val="22"/>
          <w:lang w:val="en-AU"/>
        </w:rPr>
        <w:t xml:space="preserve"> under the GFOI R&amp;D component</w:t>
      </w:r>
      <w:r w:rsidR="00C754CE">
        <w:rPr>
          <w:sz w:val="22"/>
          <w:szCs w:val="22"/>
          <w:lang w:val="en-AU"/>
        </w:rPr>
        <w:t xml:space="preserve"> provide on</w:t>
      </w:r>
      <w:r>
        <w:rPr>
          <w:sz w:val="22"/>
          <w:szCs w:val="22"/>
          <w:lang w:val="en-AU"/>
        </w:rPr>
        <w:t xml:space="preserve">going returns. </w:t>
      </w:r>
      <w:r w:rsidR="00A50399">
        <w:rPr>
          <w:sz w:val="22"/>
          <w:szCs w:val="22"/>
          <w:lang w:val="en-AU"/>
        </w:rPr>
        <w:t>He stressed that there is a n</w:t>
      </w:r>
      <w:r w:rsidR="00B14B4D">
        <w:rPr>
          <w:sz w:val="22"/>
          <w:szCs w:val="22"/>
          <w:lang w:val="en-AU"/>
        </w:rPr>
        <w:t>eed to ensure</w:t>
      </w:r>
      <w:r>
        <w:rPr>
          <w:sz w:val="22"/>
          <w:szCs w:val="22"/>
          <w:lang w:val="en-AU"/>
        </w:rPr>
        <w:t xml:space="preserve"> clarity between R&amp;D and operational</w:t>
      </w:r>
      <w:r w:rsidR="00A819FB">
        <w:rPr>
          <w:sz w:val="22"/>
          <w:szCs w:val="22"/>
          <w:lang w:val="en-AU"/>
        </w:rPr>
        <w:t xml:space="preserve"> activities</w:t>
      </w:r>
      <w:r w:rsidR="000B4242">
        <w:rPr>
          <w:sz w:val="22"/>
          <w:szCs w:val="22"/>
          <w:lang w:val="en-AU"/>
        </w:rPr>
        <w:t xml:space="preserve"> – specifically how the R&amp;D projects and activities support countries in developing a robust national MRV system.</w:t>
      </w:r>
    </w:p>
    <w:p w14:paraId="081E11E0" w14:textId="77777777" w:rsidR="00836DD2" w:rsidRDefault="00E02591" w:rsidP="00845185">
      <w:pPr>
        <w:numPr>
          <w:ilvl w:val="0"/>
          <w:numId w:val="38"/>
        </w:numPr>
        <w:spacing w:after="120"/>
        <w:rPr>
          <w:sz w:val="22"/>
          <w:szCs w:val="22"/>
          <w:lang w:val="en-AU"/>
        </w:rPr>
      </w:pPr>
      <w:r>
        <w:rPr>
          <w:sz w:val="22"/>
          <w:szCs w:val="22"/>
          <w:lang w:val="en-AU"/>
        </w:rPr>
        <w:t>Per-</w:t>
      </w:r>
      <w:r w:rsidR="00923090">
        <w:rPr>
          <w:sz w:val="22"/>
          <w:szCs w:val="22"/>
          <w:lang w:val="en-AU"/>
        </w:rPr>
        <w:t>Erik</w:t>
      </w:r>
      <w:r w:rsidR="009D3B63">
        <w:rPr>
          <w:sz w:val="22"/>
          <w:szCs w:val="22"/>
          <w:lang w:val="en-AU"/>
        </w:rPr>
        <w:t xml:space="preserve"> </w:t>
      </w:r>
      <w:r w:rsidR="009D3B63" w:rsidRPr="009D3B63">
        <w:rPr>
          <w:sz w:val="22"/>
          <w:szCs w:val="22"/>
          <w:lang w:val="en-AU"/>
        </w:rPr>
        <w:t>Skrovseth</w:t>
      </w:r>
      <w:r w:rsidR="009D3B63">
        <w:rPr>
          <w:sz w:val="22"/>
          <w:szCs w:val="22"/>
          <w:lang w:val="en-AU"/>
        </w:rPr>
        <w:t xml:space="preserve"> asked </w:t>
      </w:r>
      <w:r w:rsidR="00494C94">
        <w:rPr>
          <w:sz w:val="22"/>
          <w:szCs w:val="22"/>
          <w:lang w:val="en-AU"/>
        </w:rPr>
        <w:t>who the audience for the Element 3 Strategy</w:t>
      </w:r>
      <w:r w:rsidR="00BE4CF9">
        <w:rPr>
          <w:sz w:val="22"/>
          <w:szCs w:val="22"/>
          <w:lang w:val="en-AU"/>
        </w:rPr>
        <w:t xml:space="preserve"> and whether the front matter was requried</w:t>
      </w:r>
      <w:r w:rsidR="00494C94">
        <w:rPr>
          <w:sz w:val="22"/>
          <w:szCs w:val="22"/>
          <w:lang w:val="en-AU"/>
        </w:rPr>
        <w:t xml:space="preserve">, </w:t>
      </w:r>
      <w:r w:rsidR="000B47F8">
        <w:rPr>
          <w:sz w:val="22"/>
          <w:szCs w:val="22"/>
          <w:lang w:val="en-AU"/>
        </w:rPr>
        <w:t xml:space="preserve">and Ake noted that it was </w:t>
      </w:r>
      <w:r w:rsidR="00FE55CB">
        <w:rPr>
          <w:sz w:val="22"/>
          <w:szCs w:val="22"/>
          <w:lang w:val="en-AU"/>
        </w:rPr>
        <w:t>primarily</w:t>
      </w:r>
      <w:r w:rsidR="000B47F8">
        <w:rPr>
          <w:sz w:val="22"/>
          <w:szCs w:val="22"/>
          <w:lang w:val="en-AU"/>
        </w:rPr>
        <w:t xml:space="preserve"> aimed at the CEOS audience.</w:t>
      </w:r>
      <w:r w:rsidR="00FE55CB">
        <w:rPr>
          <w:sz w:val="22"/>
          <w:szCs w:val="22"/>
          <w:lang w:val="en-AU"/>
        </w:rPr>
        <w:t xml:space="preserve"> </w:t>
      </w:r>
      <w:r>
        <w:rPr>
          <w:sz w:val="22"/>
          <w:szCs w:val="22"/>
          <w:lang w:val="en-AU"/>
        </w:rPr>
        <w:t xml:space="preserve">Per-Erik suggested that </w:t>
      </w:r>
      <w:r w:rsidR="004A7D21">
        <w:rPr>
          <w:sz w:val="22"/>
          <w:szCs w:val="22"/>
          <w:lang w:val="en-AU"/>
        </w:rPr>
        <w:t>in this case, the front matter should be kept to a minimum, and focus in reporting on what had been achieved with previous data provided. Ake and Doug both agreed that including some front matter in the plan is important</w:t>
      </w:r>
      <w:r w:rsidR="00B028DF">
        <w:rPr>
          <w:sz w:val="22"/>
          <w:szCs w:val="22"/>
          <w:lang w:val="en-AU"/>
        </w:rPr>
        <w:t xml:space="preserve"> in order to provide some background</w:t>
      </w:r>
      <w:r w:rsidR="004A7D21">
        <w:rPr>
          <w:sz w:val="22"/>
          <w:szCs w:val="22"/>
          <w:lang w:val="en-AU"/>
        </w:rPr>
        <w:t>.</w:t>
      </w:r>
    </w:p>
    <w:p w14:paraId="04A06B30" w14:textId="77777777" w:rsidR="00AE627C" w:rsidRDefault="000C386C" w:rsidP="00845185">
      <w:pPr>
        <w:numPr>
          <w:ilvl w:val="0"/>
          <w:numId w:val="38"/>
        </w:numPr>
        <w:spacing w:after="120"/>
        <w:rPr>
          <w:sz w:val="22"/>
          <w:szCs w:val="22"/>
          <w:lang w:val="en-AU"/>
        </w:rPr>
      </w:pPr>
      <w:r>
        <w:rPr>
          <w:sz w:val="22"/>
          <w:szCs w:val="22"/>
          <w:lang w:val="en-AU"/>
        </w:rPr>
        <w:t>Helmut</w:t>
      </w:r>
      <w:r w:rsidR="00581F2E">
        <w:rPr>
          <w:sz w:val="22"/>
          <w:szCs w:val="22"/>
          <w:lang w:val="en-AU"/>
        </w:rPr>
        <w:t xml:space="preserve"> </w:t>
      </w:r>
      <w:r w:rsidR="00581F2E" w:rsidRPr="00581F2E">
        <w:rPr>
          <w:sz w:val="22"/>
          <w:szCs w:val="22"/>
          <w:lang w:val="en-AU"/>
        </w:rPr>
        <w:t>Staudenrausch</w:t>
      </w:r>
      <w:r w:rsidR="00524086">
        <w:rPr>
          <w:sz w:val="22"/>
          <w:szCs w:val="22"/>
          <w:lang w:val="en-AU"/>
        </w:rPr>
        <w:t xml:space="preserve"> asked about the role of the </w:t>
      </w:r>
      <w:r w:rsidR="00BD0EE6">
        <w:rPr>
          <w:sz w:val="22"/>
          <w:szCs w:val="22"/>
          <w:lang w:val="en-AU"/>
        </w:rPr>
        <w:t>GFOI Office in the</w:t>
      </w:r>
      <w:r w:rsidR="00524086">
        <w:rPr>
          <w:sz w:val="22"/>
          <w:szCs w:val="22"/>
          <w:lang w:val="en-AU"/>
        </w:rPr>
        <w:t xml:space="preserve"> development of the</w:t>
      </w:r>
      <w:r w:rsidR="007B77BB">
        <w:rPr>
          <w:sz w:val="22"/>
          <w:szCs w:val="22"/>
          <w:lang w:val="en-AU"/>
        </w:rPr>
        <w:t xml:space="preserve"> Element 3 Strategy, and</w:t>
      </w:r>
      <w:r w:rsidR="00BD0EE6">
        <w:rPr>
          <w:sz w:val="22"/>
          <w:szCs w:val="22"/>
          <w:lang w:val="en-AU"/>
        </w:rPr>
        <w:t xml:space="preserve"> </w:t>
      </w:r>
      <w:r w:rsidR="003F67B7">
        <w:rPr>
          <w:sz w:val="22"/>
          <w:szCs w:val="22"/>
          <w:lang w:val="en-AU"/>
        </w:rPr>
        <w:t>Ake</w:t>
      </w:r>
      <w:r w:rsidR="007B77BB">
        <w:rPr>
          <w:sz w:val="22"/>
          <w:szCs w:val="22"/>
          <w:lang w:val="en-AU"/>
        </w:rPr>
        <w:t xml:space="preserve"> noted that</w:t>
      </w:r>
      <w:r w:rsidR="003F67B7">
        <w:rPr>
          <w:sz w:val="22"/>
          <w:szCs w:val="22"/>
          <w:lang w:val="en-AU"/>
        </w:rPr>
        <w:t xml:space="preserve"> the science activities are to be managed within the GFOI R&amp;D Plan, and </w:t>
      </w:r>
      <w:r w:rsidR="007B77BB">
        <w:rPr>
          <w:sz w:val="22"/>
          <w:szCs w:val="22"/>
          <w:lang w:val="en-AU"/>
        </w:rPr>
        <w:t>Element 3 Strategy</w:t>
      </w:r>
      <w:r w:rsidR="003F67B7">
        <w:rPr>
          <w:sz w:val="22"/>
          <w:szCs w:val="22"/>
          <w:lang w:val="en-AU"/>
        </w:rPr>
        <w:t xml:space="preserve"> is </w:t>
      </w:r>
      <w:r w:rsidR="007B77BB">
        <w:rPr>
          <w:sz w:val="22"/>
          <w:szCs w:val="22"/>
          <w:lang w:val="en-AU"/>
        </w:rPr>
        <w:t>focused on</w:t>
      </w:r>
      <w:r w:rsidR="003F67B7">
        <w:rPr>
          <w:sz w:val="22"/>
          <w:szCs w:val="22"/>
          <w:lang w:val="en-AU"/>
        </w:rPr>
        <w:t xml:space="preserve"> </w:t>
      </w:r>
      <w:r w:rsidR="007B77BB">
        <w:rPr>
          <w:sz w:val="22"/>
          <w:szCs w:val="22"/>
          <w:lang w:val="en-AU"/>
        </w:rPr>
        <w:t xml:space="preserve">coordinating </w:t>
      </w:r>
      <w:r w:rsidR="00DC6782">
        <w:rPr>
          <w:sz w:val="22"/>
          <w:szCs w:val="22"/>
          <w:lang w:val="en-AU"/>
        </w:rPr>
        <w:t xml:space="preserve">space </w:t>
      </w:r>
      <w:r w:rsidR="003F67B7">
        <w:rPr>
          <w:sz w:val="22"/>
          <w:szCs w:val="22"/>
          <w:lang w:val="en-AU"/>
        </w:rPr>
        <w:t>data acquisitions support</w:t>
      </w:r>
      <w:r w:rsidR="007B77BB">
        <w:rPr>
          <w:sz w:val="22"/>
          <w:szCs w:val="22"/>
          <w:lang w:val="en-AU"/>
        </w:rPr>
        <w:t>.</w:t>
      </w:r>
      <w:r w:rsidR="00AE627C">
        <w:rPr>
          <w:sz w:val="22"/>
          <w:szCs w:val="22"/>
          <w:lang w:val="en-AU"/>
        </w:rPr>
        <w:t xml:space="preserve"> The Strategy is closely linked to the GFOI R&amp;D Plan, but Ake sees these as distinct.</w:t>
      </w:r>
    </w:p>
    <w:p w14:paraId="193CB561" w14:textId="77777777" w:rsidR="00DC1F7F" w:rsidRDefault="00B04FD4" w:rsidP="00845185">
      <w:pPr>
        <w:numPr>
          <w:ilvl w:val="0"/>
          <w:numId w:val="38"/>
        </w:numPr>
        <w:spacing w:after="120"/>
        <w:rPr>
          <w:sz w:val="22"/>
          <w:szCs w:val="22"/>
          <w:lang w:val="en-AU"/>
        </w:rPr>
      </w:pPr>
      <w:r>
        <w:rPr>
          <w:sz w:val="22"/>
          <w:szCs w:val="22"/>
          <w:lang w:val="en-AU"/>
        </w:rPr>
        <w:t>Helmut</w:t>
      </w:r>
      <w:r w:rsidR="007018F1">
        <w:rPr>
          <w:sz w:val="22"/>
          <w:szCs w:val="22"/>
          <w:lang w:val="en-AU"/>
        </w:rPr>
        <w:t xml:space="preserve"> noted that it is important </w:t>
      </w:r>
      <w:r w:rsidR="00DC1F7F">
        <w:rPr>
          <w:sz w:val="22"/>
          <w:szCs w:val="22"/>
          <w:lang w:val="en-AU"/>
        </w:rPr>
        <w:t>ensure a clear</w:t>
      </w:r>
      <w:r w:rsidR="007018F1">
        <w:rPr>
          <w:sz w:val="22"/>
          <w:szCs w:val="22"/>
          <w:lang w:val="en-AU"/>
        </w:rPr>
        <w:t xml:space="preserve"> boundary between the R&amp;D Plan and the </w:t>
      </w:r>
      <w:r w:rsidR="00A858D2">
        <w:rPr>
          <w:sz w:val="22"/>
          <w:szCs w:val="22"/>
          <w:lang w:val="en-AU"/>
        </w:rPr>
        <w:t xml:space="preserve">space data </w:t>
      </w:r>
      <w:r w:rsidR="007018F1">
        <w:rPr>
          <w:sz w:val="22"/>
          <w:szCs w:val="22"/>
          <w:lang w:val="en-AU"/>
        </w:rPr>
        <w:t>Strategy</w:t>
      </w:r>
      <w:r w:rsidR="00DC1F7F">
        <w:rPr>
          <w:sz w:val="22"/>
          <w:szCs w:val="22"/>
          <w:lang w:val="en-AU"/>
        </w:rPr>
        <w:t xml:space="preserve"> in order to help clarify</w:t>
      </w:r>
      <w:r w:rsidR="00ED1F0C">
        <w:rPr>
          <w:sz w:val="22"/>
          <w:szCs w:val="22"/>
          <w:lang w:val="en-AU"/>
        </w:rPr>
        <w:t xml:space="preserve"> the R&amp;D funding process.</w:t>
      </w:r>
    </w:p>
    <w:p w14:paraId="490712C5" w14:textId="77777777" w:rsidR="006044A3" w:rsidRDefault="000D147D" w:rsidP="00845185">
      <w:pPr>
        <w:numPr>
          <w:ilvl w:val="0"/>
          <w:numId w:val="38"/>
        </w:numPr>
        <w:spacing w:after="120"/>
        <w:rPr>
          <w:sz w:val="22"/>
          <w:szCs w:val="22"/>
          <w:lang w:val="en-AU"/>
        </w:rPr>
      </w:pPr>
      <w:r>
        <w:rPr>
          <w:sz w:val="22"/>
          <w:szCs w:val="22"/>
          <w:lang w:val="en-AU"/>
        </w:rPr>
        <w:t xml:space="preserve">Yves noted that the </w:t>
      </w:r>
      <w:r w:rsidR="006044A3">
        <w:rPr>
          <w:sz w:val="22"/>
          <w:szCs w:val="22"/>
          <w:lang w:val="en-AU"/>
        </w:rPr>
        <w:t>E</w:t>
      </w:r>
      <w:r>
        <w:rPr>
          <w:sz w:val="22"/>
          <w:szCs w:val="22"/>
          <w:lang w:val="en-AU"/>
        </w:rPr>
        <w:t xml:space="preserve">lement </w:t>
      </w:r>
      <w:r w:rsidR="006044A3">
        <w:rPr>
          <w:sz w:val="22"/>
          <w:szCs w:val="22"/>
          <w:lang w:val="en-AU"/>
        </w:rPr>
        <w:t>3</w:t>
      </w:r>
      <w:r w:rsidR="00CB1FDF">
        <w:rPr>
          <w:sz w:val="22"/>
          <w:szCs w:val="22"/>
          <w:lang w:val="en-AU"/>
        </w:rPr>
        <w:t xml:space="preserve"> Strategy</w:t>
      </w:r>
      <w:r w:rsidR="006044A3">
        <w:rPr>
          <w:sz w:val="22"/>
          <w:szCs w:val="22"/>
          <w:lang w:val="en-AU"/>
        </w:rPr>
        <w:t xml:space="preserve"> is a </w:t>
      </w:r>
      <w:r w:rsidR="00472523">
        <w:rPr>
          <w:sz w:val="22"/>
          <w:szCs w:val="22"/>
          <w:lang w:val="en-AU"/>
        </w:rPr>
        <w:t xml:space="preserve">part of the solution, but cannot </w:t>
      </w:r>
      <w:r w:rsidR="006044A3">
        <w:rPr>
          <w:sz w:val="22"/>
          <w:szCs w:val="22"/>
          <w:lang w:val="en-AU"/>
        </w:rPr>
        <w:t>address issues like mo</w:t>
      </w:r>
      <w:r w:rsidR="00720A6F">
        <w:rPr>
          <w:sz w:val="22"/>
          <w:szCs w:val="22"/>
          <w:lang w:val="en-AU"/>
        </w:rPr>
        <w:t>delling and product generation.</w:t>
      </w:r>
    </w:p>
    <w:p w14:paraId="2F67E2D0" w14:textId="350FF91C" w:rsidR="0008148B" w:rsidRPr="0006487D" w:rsidRDefault="003047A8" w:rsidP="00845185">
      <w:pPr>
        <w:numPr>
          <w:ilvl w:val="0"/>
          <w:numId w:val="38"/>
        </w:numPr>
        <w:spacing w:after="120"/>
        <w:rPr>
          <w:sz w:val="22"/>
          <w:szCs w:val="22"/>
          <w:lang w:val="en-AU"/>
        </w:rPr>
      </w:pPr>
      <w:r>
        <w:rPr>
          <w:sz w:val="22"/>
          <w:szCs w:val="22"/>
          <w:lang w:val="en-AU"/>
        </w:rPr>
        <w:t xml:space="preserve">Simon </w:t>
      </w:r>
      <w:r w:rsidR="0006487D">
        <w:rPr>
          <w:sz w:val="22"/>
          <w:szCs w:val="22"/>
          <w:lang w:val="en-AU"/>
        </w:rPr>
        <w:t>confirmed that the GFOI Office will continue to manage the GFOI R&amp;D component, though the ToR for the Office are currently under review as a part of formulating the move to FAO.</w:t>
      </w:r>
    </w:p>
    <w:p w14:paraId="3F7517D6" w14:textId="77777777" w:rsidR="000078A2" w:rsidRPr="00FD1247" w:rsidRDefault="00FD1247" w:rsidP="00EC181F">
      <w:pPr>
        <w:spacing w:after="120"/>
        <w:rPr>
          <w:i/>
          <w:sz w:val="22"/>
          <w:szCs w:val="22"/>
          <w:lang w:val="en-AU"/>
        </w:rPr>
      </w:pPr>
      <w:r w:rsidRPr="00FD1247">
        <w:rPr>
          <w:i/>
          <w:sz w:val="22"/>
          <w:szCs w:val="22"/>
          <w:lang w:val="en-AU"/>
        </w:rPr>
        <w:t>CSA</w:t>
      </w:r>
    </w:p>
    <w:p w14:paraId="0A203128" w14:textId="77777777" w:rsidR="00FD1247" w:rsidRDefault="00FD1247" w:rsidP="00EC181F">
      <w:pPr>
        <w:spacing w:after="120"/>
        <w:rPr>
          <w:sz w:val="22"/>
          <w:szCs w:val="22"/>
          <w:lang w:val="en-AU"/>
        </w:rPr>
      </w:pPr>
      <w:r>
        <w:rPr>
          <w:sz w:val="22"/>
          <w:szCs w:val="22"/>
          <w:lang w:val="en-AU"/>
        </w:rPr>
        <w:t xml:space="preserve">Yves presented </w:t>
      </w:r>
      <w:r w:rsidR="007B57AC">
        <w:rPr>
          <w:sz w:val="22"/>
          <w:szCs w:val="22"/>
          <w:lang w:val="en-AU"/>
        </w:rPr>
        <w:t>a summary of CSA engagement with GFOI and the SDCG</w:t>
      </w:r>
      <w:r w:rsidR="002B2C57">
        <w:rPr>
          <w:sz w:val="22"/>
          <w:szCs w:val="22"/>
          <w:lang w:val="en-AU"/>
        </w:rPr>
        <w:t>, including ongoing support to acquisitions over the GFOI R&amp;D sites.</w:t>
      </w:r>
    </w:p>
    <w:p w14:paraId="100A78CB" w14:textId="77777777" w:rsidR="000A532A" w:rsidRDefault="00E5140F" w:rsidP="00B37E85">
      <w:pPr>
        <w:spacing w:after="120"/>
        <w:jc w:val="center"/>
        <w:rPr>
          <w:sz w:val="22"/>
          <w:szCs w:val="22"/>
          <w:lang w:val="en-AU"/>
        </w:rPr>
      </w:pPr>
      <w:r>
        <w:rPr>
          <w:noProof/>
          <w:sz w:val="22"/>
          <w:szCs w:val="22"/>
        </w:rPr>
        <w:drawing>
          <wp:inline distT="0" distB="0" distL="0" distR="0" wp14:anchorId="20676BB1" wp14:editId="3A9B2A9C">
            <wp:extent cx="2520000" cy="1880420"/>
            <wp:effectExtent l="0" t="0" r="0" b="0"/>
            <wp:docPr id="276" name="Picture 276" descr="Macintosh HD 2:homefolders:georgedyke:Documents:Symbios:DCC-FCMS:SDCG:SDCG-6:Minutes:images:downsampled: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cintosh HD 2:homefolders:georgedyke:Documents:Symbios:DCC-FCMS:SDCG:SDCG-6:Minutes:images:downsampled:106.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r>
        <w:rPr>
          <w:noProof/>
          <w:sz w:val="22"/>
          <w:szCs w:val="22"/>
        </w:rPr>
        <w:drawing>
          <wp:inline distT="0" distB="0" distL="0" distR="0" wp14:anchorId="6DBE7D2F" wp14:editId="3FD55E19">
            <wp:extent cx="2520000" cy="1897755"/>
            <wp:effectExtent l="0" t="0" r="0" b="7620"/>
            <wp:docPr id="277" name="Picture 277" descr="Macintosh HD 2:homefolders:georgedyke:Documents:Symbios:DCC-FCMS:SDCG:SDCG-6:Minutes:images:downsampled: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cintosh HD 2:homefolders:georgedyke:Documents:Symbios:DCC-FCMS:SDCG:SDCG-6:Minutes:images:downsampled:107.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p>
    <w:p w14:paraId="7CC8AC21" w14:textId="77777777" w:rsidR="000A532A" w:rsidRDefault="0090594E" w:rsidP="00EC181F">
      <w:pPr>
        <w:spacing w:after="120"/>
        <w:rPr>
          <w:sz w:val="22"/>
          <w:szCs w:val="22"/>
          <w:lang w:val="en-AU"/>
        </w:rPr>
      </w:pPr>
      <w:r>
        <w:rPr>
          <w:sz w:val="22"/>
          <w:szCs w:val="22"/>
          <w:lang w:val="en-AU"/>
        </w:rPr>
        <w:t xml:space="preserve">Yves noted </w:t>
      </w:r>
      <w:r w:rsidR="00196B50">
        <w:rPr>
          <w:sz w:val="22"/>
          <w:szCs w:val="22"/>
          <w:lang w:val="en-AU"/>
        </w:rPr>
        <w:t>the</w:t>
      </w:r>
      <w:r>
        <w:rPr>
          <w:sz w:val="22"/>
          <w:szCs w:val="22"/>
          <w:lang w:val="en-AU"/>
        </w:rPr>
        <w:t xml:space="preserve"> unprocessed RADARSAT-1 archive</w:t>
      </w:r>
      <w:r w:rsidR="00196B50">
        <w:rPr>
          <w:sz w:val="22"/>
          <w:szCs w:val="22"/>
          <w:lang w:val="en-AU"/>
        </w:rPr>
        <w:t xml:space="preserve"> could be made available to GFOI</w:t>
      </w:r>
      <w:r>
        <w:rPr>
          <w:sz w:val="22"/>
          <w:szCs w:val="22"/>
          <w:lang w:val="en-AU"/>
        </w:rPr>
        <w:t xml:space="preserve">, but the data is likely of limited use as </w:t>
      </w:r>
      <w:r w:rsidR="00B22532">
        <w:rPr>
          <w:sz w:val="22"/>
          <w:szCs w:val="22"/>
          <w:lang w:val="en-AU"/>
        </w:rPr>
        <w:t>it</w:t>
      </w:r>
      <w:r>
        <w:rPr>
          <w:sz w:val="22"/>
          <w:szCs w:val="22"/>
          <w:lang w:val="en-AU"/>
        </w:rPr>
        <w:t xml:space="preserve"> was not acquired in a systematic manner for forests.</w:t>
      </w:r>
    </w:p>
    <w:p w14:paraId="39806A85" w14:textId="77777777" w:rsidR="00BB3E21" w:rsidRDefault="006E46A1" w:rsidP="00BA6BE0">
      <w:pPr>
        <w:spacing w:after="120"/>
        <w:jc w:val="center"/>
        <w:rPr>
          <w:sz w:val="22"/>
          <w:szCs w:val="22"/>
          <w:lang w:val="en-AU"/>
        </w:rPr>
      </w:pPr>
      <w:r>
        <w:rPr>
          <w:noProof/>
          <w:sz w:val="22"/>
          <w:szCs w:val="22"/>
        </w:rPr>
        <w:drawing>
          <wp:inline distT="0" distB="0" distL="0" distR="0" wp14:anchorId="7787BFD1" wp14:editId="2DD6B3DB">
            <wp:extent cx="2520000" cy="1887415"/>
            <wp:effectExtent l="0" t="0" r="0" b="0"/>
            <wp:docPr id="278" name="Picture 278" descr="Macintosh HD 2:homefolders:georgedyke:Documents:Symbios:DCC-FCMS:SDCG:SDCG-6:Minutes:images:downsampled: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cintosh HD 2:homefolders:georgedyke:Documents:Symbios:DCC-FCMS:SDCG:SDCG-6:Minutes:images:downsampled:108.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20BEA703" wp14:editId="4D19D862">
            <wp:extent cx="2520000" cy="1873425"/>
            <wp:effectExtent l="0" t="0" r="0" b="6350"/>
            <wp:docPr id="279" name="Picture 279" descr="Macintosh HD 2:homefolders:georgedyke:Documents:Symbios:DCC-FCMS:SDCG:SDCG-6:Minutes:images:downsampled: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acintosh HD 2:homefolders:georgedyke:Documents:Symbios:DCC-FCMS:SDCG:SDCG-6:Minutes:images:downsampled:109.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20000" cy="1873425"/>
                    </a:xfrm>
                    <a:prstGeom prst="rect">
                      <a:avLst/>
                    </a:prstGeom>
                    <a:noFill/>
                    <a:ln>
                      <a:noFill/>
                    </a:ln>
                  </pic:spPr>
                </pic:pic>
              </a:graphicData>
            </a:graphic>
          </wp:inline>
        </w:drawing>
      </w:r>
    </w:p>
    <w:p w14:paraId="0E8345F6" w14:textId="77777777" w:rsidR="00554DCE" w:rsidRDefault="000541B7" w:rsidP="00554DCE">
      <w:pPr>
        <w:spacing w:after="120"/>
        <w:rPr>
          <w:sz w:val="22"/>
          <w:szCs w:val="22"/>
          <w:lang w:val="en-AU"/>
        </w:rPr>
      </w:pPr>
      <w:r>
        <w:rPr>
          <w:sz w:val="22"/>
          <w:szCs w:val="22"/>
          <w:lang w:val="en-AU"/>
        </w:rPr>
        <w:t xml:space="preserve">Yves stressed that the only way that Canada can currently contribute </w:t>
      </w:r>
      <w:r w:rsidR="00482723">
        <w:rPr>
          <w:sz w:val="22"/>
          <w:szCs w:val="22"/>
          <w:lang w:val="en-AU"/>
        </w:rPr>
        <w:t xml:space="preserve">data </w:t>
      </w:r>
      <w:r>
        <w:rPr>
          <w:sz w:val="22"/>
          <w:szCs w:val="22"/>
          <w:lang w:val="en-AU"/>
        </w:rPr>
        <w:t xml:space="preserve">to GFOI </w:t>
      </w:r>
      <w:r w:rsidR="00016A23">
        <w:rPr>
          <w:sz w:val="22"/>
          <w:szCs w:val="22"/>
          <w:lang w:val="en-AU"/>
        </w:rPr>
        <w:t xml:space="preserve">(with RADARSAT-2) </w:t>
      </w:r>
      <w:r>
        <w:rPr>
          <w:sz w:val="22"/>
          <w:szCs w:val="22"/>
          <w:lang w:val="en-AU"/>
        </w:rPr>
        <w:t xml:space="preserve">is via R&amp;D and </w:t>
      </w:r>
      <w:r w:rsidR="001E2D46">
        <w:rPr>
          <w:sz w:val="22"/>
          <w:szCs w:val="22"/>
          <w:lang w:val="en-AU"/>
        </w:rPr>
        <w:t xml:space="preserve">in support of the </w:t>
      </w:r>
      <w:r>
        <w:rPr>
          <w:sz w:val="22"/>
          <w:szCs w:val="22"/>
          <w:lang w:val="en-AU"/>
        </w:rPr>
        <w:t>science strategy</w:t>
      </w:r>
      <w:r w:rsidR="00554DCE">
        <w:rPr>
          <w:sz w:val="22"/>
          <w:szCs w:val="22"/>
          <w:lang w:val="en-AU"/>
        </w:rPr>
        <w:t>. He noted that the contribution of RCM as a core mission is still foreseen, and this means there’s a more urgent need to address science issues related to SAR and forests so the data can be used in an operational fashion.</w:t>
      </w:r>
    </w:p>
    <w:p w14:paraId="5D1FB972" w14:textId="77777777" w:rsidR="000B25B2" w:rsidRDefault="000B25B2" w:rsidP="00554DCE">
      <w:pPr>
        <w:spacing w:after="120"/>
        <w:rPr>
          <w:sz w:val="22"/>
          <w:szCs w:val="22"/>
          <w:lang w:val="en-AU"/>
        </w:rPr>
      </w:pPr>
      <w:r>
        <w:rPr>
          <w:sz w:val="22"/>
          <w:szCs w:val="22"/>
          <w:lang w:val="en-AU"/>
        </w:rPr>
        <w:t xml:space="preserve">Yves summarised his presentation noted that CSA acknowledges the work on the GFOI R&amp;D Plan, and the Element 3 Strategy, and he expressed CSA’s willingness </w:t>
      </w:r>
      <w:r w:rsidR="002C02E1">
        <w:rPr>
          <w:sz w:val="22"/>
          <w:szCs w:val="22"/>
          <w:lang w:val="en-AU"/>
        </w:rPr>
        <w:t>to support.</w:t>
      </w:r>
    </w:p>
    <w:p w14:paraId="251A2468" w14:textId="77777777" w:rsidR="000A532A" w:rsidRDefault="00020A13" w:rsidP="00EC181F">
      <w:pPr>
        <w:spacing w:after="120"/>
        <w:rPr>
          <w:sz w:val="22"/>
          <w:szCs w:val="22"/>
          <w:lang w:val="en-AU"/>
        </w:rPr>
      </w:pPr>
      <w:r>
        <w:rPr>
          <w:sz w:val="22"/>
          <w:szCs w:val="22"/>
          <w:lang w:val="en-AU"/>
        </w:rPr>
        <w:t>A brief discussion followed:</w:t>
      </w:r>
    </w:p>
    <w:p w14:paraId="76F36306" w14:textId="77777777" w:rsidR="00E86C19" w:rsidRDefault="001F11C6" w:rsidP="00845185">
      <w:pPr>
        <w:numPr>
          <w:ilvl w:val="0"/>
          <w:numId w:val="40"/>
        </w:numPr>
        <w:spacing w:after="120"/>
        <w:rPr>
          <w:sz w:val="22"/>
          <w:szCs w:val="22"/>
          <w:lang w:val="en-AU"/>
        </w:rPr>
      </w:pPr>
      <w:r>
        <w:rPr>
          <w:sz w:val="22"/>
          <w:szCs w:val="22"/>
          <w:lang w:val="en-AU"/>
        </w:rPr>
        <w:t xml:space="preserve">Yves noted that </w:t>
      </w:r>
      <w:r w:rsidR="00B36ADD">
        <w:rPr>
          <w:sz w:val="22"/>
          <w:szCs w:val="22"/>
          <w:lang w:val="en-AU"/>
        </w:rPr>
        <w:t xml:space="preserve">RADARSAT-2 data can be stored and </w:t>
      </w:r>
      <w:r w:rsidR="00670609">
        <w:rPr>
          <w:sz w:val="22"/>
          <w:szCs w:val="22"/>
          <w:lang w:val="en-AU"/>
        </w:rPr>
        <w:t>disseminated</w:t>
      </w:r>
      <w:r w:rsidR="00B36ADD">
        <w:rPr>
          <w:sz w:val="22"/>
          <w:szCs w:val="22"/>
          <w:lang w:val="en-AU"/>
        </w:rPr>
        <w:t xml:space="preserve"> in the SDMS</w:t>
      </w:r>
      <w:r w:rsidR="00C857A6">
        <w:rPr>
          <w:sz w:val="22"/>
          <w:szCs w:val="22"/>
          <w:lang w:val="en-AU"/>
        </w:rPr>
        <w:t xml:space="preserve"> </w:t>
      </w:r>
      <w:r w:rsidR="00B36ADD">
        <w:rPr>
          <w:sz w:val="22"/>
          <w:szCs w:val="22"/>
          <w:lang w:val="en-AU"/>
        </w:rPr>
        <w:t xml:space="preserve">for R&amp;D purposes </w:t>
      </w:r>
      <w:r w:rsidR="00C857A6">
        <w:rPr>
          <w:sz w:val="22"/>
          <w:szCs w:val="22"/>
          <w:lang w:val="en-AU"/>
        </w:rPr>
        <w:t xml:space="preserve">so long as the </w:t>
      </w:r>
      <w:r w:rsidR="000744B6">
        <w:rPr>
          <w:sz w:val="22"/>
          <w:szCs w:val="22"/>
          <w:lang w:val="en-AU"/>
        </w:rPr>
        <w:t>imager</w:t>
      </w:r>
      <w:r w:rsidR="00C857A6">
        <w:rPr>
          <w:sz w:val="22"/>
          <w:szCs w:val="22"/>
          <w:lang w:val="en-AU"/>
        </w:rPr>
        <w:t xml:space="preserve"> is clearly identified, </w:t>
      </w:r>
      <w:r w:rsidR="00CB723C">
        <w:rPr>
          <w:sz w:val="22"/>
          <w:szCs w:val="22"/>
          <w:lang w:val="en-AU"/>
        </w:rPr>
        <w:t xml:space="preserve">and </w:t>
      </w:r>
      <w:r w:rsidR="00C857A6">
        <w:rPr>
          <w:sz w:val="22"/>
          <w:szCs w:val="22"/>
          <w:lang w:val="en-AU"/>
        </w:rPr>
        <w:t xml:space="preserve">the users </w:t>
      </w:r>
      <w:r w:rsidR="00CB723C">
        <w:rPr>
          <w:sz w:val="22"/>
          <w:szCs w:val="22"/>
          <w:lang w:val="en-AU"/>
        </w:rPr>
        <w:t>of the</w:t>
      </w:r>
      <w:r w:rsidR="00C857A6">
        <w:rPr>
          <w:sz w:val="22"/>
          <w:szCs w:val="22"/>
          <w:lang w:val="en-AU"/>
        </w:rPr>
        <w:t xml:space="preserve"> data</w:t>
      </w:r>
      <w:r w:rsidR="00CB723C">
        <w:rPr>
          <w:sz w:val="22"/>
          <w:szCs w:val="22"/>
          <w:lang w:val="en-AU"/>
        </w:rPr>
        <w:t xml:space="preserve"> are clear.</w:t>
      </w:r>
      <w:r w:rsidR="005D3486">
        <w:rPr>
          <w:sz w:val="22"/>
          <w:szCs w:val="22"/>
          <w:lang w:val="en-AU"/>
        </w:rPr>
        <w:t xml:space="preserve"> Brian </w:t>
      </w:r>
      <w:r w:rsidR="002F5746">
        <w:rPr>
          <w:sz w:val="22"/>
          <w:szCs w:val="22"/>
          <w:lang w:val="en-AU"/>
        </w:rPr>
        <w:t xml:space="preserve">Killough </w:t>
      </w:r>
      <w:r w:rsidR="005D3486">
        <w:rPr>
          <w:sz w:val="22"/>
          <w:szCs w:val="22"/>
          <w:lang w:val="en-AU"/>
        </w:rPr>
        <w:t>noted that this is currently being coordinated.</w:t>
      </w:r>
    </w:p>
    <w:p w14:paraId="722AD4B0" w14:textId="77777777" w:rsidR="00C857A6" w:rsidRPr="00B24467" w:rsidRDefault="008D5C70" w:rsidP="00845185">
      <w:pPr>
        <w:numPr>
          <w:ilvl w:val="0"/>
          <w:numId w:val="40"/>
        </w:numPr>
        <w:spacing w:after="120"/>
        <w:rPr>
          <w:sz w:val="22"/>
          <w:szCs w:val="22"/>
          <w:lang w:val="en-AU"/>
        </w:rPr>
      </w:pPr>
      <w:r w:rsidRPr="00B24467">
        <w:rPr>
          <w:sz w:val="22"/>
          <w:szCs w:val="22"/>
          <w:lang w:val="en-AU"/>
        </w:rPr>
        <w:t>Steven H</w:t>
      </w:r>
      <w:r w:rsidR="004904FE" w:rsidRPr="00B24467">
        <w:rPr>
          <w:sz w:val="22"/>
          <w:szCs w:val="22"/>
          <w:lang w:val="en-AU"/>
        </w:rPr>
        <w:t xml:space="preserve">osford noted that </w:t>
      </w:r>
      <w:r w:rsidR="00C26C49" w:rsidRPr="00B24467">
        <w:rPr>
          <w:sz w:val="22"/>
          <w:szCs w:val="22"/>
          <w:lang w:val="en-AU"/>
        </w:rPr>
        <w:t>within the context of the International Charter on Disasters there was an attempt to</w:t>
      </w:r>
      <w:r w:rsidR="004904FE" w:rsidRPr="00B24467">
        <w:rPr>
          <w:sz w:val="22"/>
          <w:szCs w:val="22"/>
          <w:lang w:val="en-AU"/>
        </w:rPr>
        <w:t xml:space="preserve"> bring all data into one place </w:t>
      </w:r>
      <w:r w:rsidR="00C26C49" w:rsidRPr="00B24467">
        <w:rPr>
          <w:sz w:val="22"/>
          <w:szCs w:val="22"/>
          <w:lang w:val="en-AU"/>
        </w:rPr>
        <w:t>and distributed by one entity</w:t>
      </w:r>
      <w:r w:rsidR="004904FE" w:rsidRPr="00B24467">
        <w:rPr>
          <w:sz w:val="22"/>
          <w:szCs w:val="22"/>
          <w:lang w:val="en-AU"/>
        </w:rPr>
        <w:t xml:space="preserve">, and it proved challenging to implement. </w:t>
      </w:r>
      <w:r w:rsidR="00B24467" w:rsidRPr="00B24467">
        <w:rPr>
          <w:sz w:val="22"/>
          <w:szCs w:val="22"/>
          <w:lang w:val="en-AU"/>
        </w:rPr>
        <w:t xml:space="preserve">Yves noted that CSA is very </w:t>
      </w:r>
      <w:r w:rsidR="00561FFB" w:rsidRPr="00B24467">
        <w:rPr>
          <w:sz w:val="22"/>
          <w:szCs w:val="22"/>
          <w:lang w:val="en-AU"/>
        </w:rPr>
        <w:t xml:space="preserve">close to finding a solution to this issue within the context of JECAM, and so this may help to progress </w:t>
      </w:r>
      <w:r w:rsidR="0025792C">
        <w:rPr>
          <w:sz w:val="22"/>
          <w:szCs w:val="22"/>
          <w:lang w:val="en-AU"/>
        </w:rPr>
        <w:t>the issue.</w:t>
      </w:r>
    </w:p>
    <w:p w14:paraId="702E5959" w14:textId="77777777" w:rsidR="0010444D" w:rsidRDefault="0010444D" w:rsidP="00845185">
      <w:pPr>
        <w:numPr>
          <w:ilvl w:val="0"/>
          <w:numId w:val="40"/>
        </w:numPr>
        <w:spacing w:after="120"/>
        <w:rPr>
          <w:sz w:val="22"/>
          <w:szCs w:val="22"/>
          <w:lang w:val="en-AU"/>
        </w:rPr>
      </w:pPr>
      <w:r>
        <w:rPr>
          <w:sz w:val="22"/>
          <w:szCs w:val="22"/>
          <w:lang w:val="en-AU"/>
        </w:rPr>
        <w:t xml:space="preserve">Yves noted that </w:t>
      </w:r>
      <w:r w:rsidR="00DB69FE">
        <w:rPr>
          <w:sz w:val="22"/>
          <w:szCs w:val="22"/>
          <w:lang w:val="en-AU"/>
        </w:rPr>
        <w:t>CSA does not want to set a “quota” for d</w:t>
      </w:r>
      <w:r>
        <w:rPr>
          <w:sz w:val="22"/>
          <w:szCs w:val="22"/>
          <w:lang w:val="en-AU"/>
        </w:rPr>
        <w:t>ata contributions, but would rather measure the contribution in terms of what is necessary to answer the relevant science questions.</w:t>
      </w:r>
    </w:p>
    <w:p w14:paraId="3D269D73" w14:textId="77777777" w:rsidR="00FD1247" w:rsidRPr="00C24264" w:rsidRDefault="00C24264" w:rsidP="00EC181F">
      <w:pPr>
        <w:spacing w:after="120"/>
        <w:rPr>
          <w:i/>
          <w:sz w:val="22"/>
          <w:szCs w:val="22"/>
          <w:lang w:val="en-AU"/>
        </w:rPr>
      </w:pPr>
      <w:r w:rsidRPr="00C24264">
        <w:rPr>
          <w:i/>
          <w:sz w:val="22"/>
          <w:szCs w:val="22"/>
          <w:lang w:val="en-AU"/>
        </w:rPr>
        <w:t>DLR</w:t>
      </w:r>
    </w:p>
    <w:p w14:paraId="0D7310D5" w14:textId="77777777" w:rsidR="00C24264" w:rsidRDefault="00C24264" w:rsidP="00C24264">
      <w:pPr>
        <w:spacing w:before="120" w:after="120"/>
        <w:rPr>
          <w:sz w:val="22"/>
          <w:szCs w:val="22"/>
          <w:lang w:val="en-AU"/>
        </w:rPr>
      </w:pPr>
      <w:r>
        <w:rPr>
          <w:sz w:val="22"/>
          <w:szCs w:val="22"/>
          <w:lang w:val="en-AU"/>
        </w:rPr>
        <w:t>Helmut Staudenrausch presented</w:t>
      </w:r>
      <w:r w:rsidR="00450132">
        <w:rPr>
          <w:sz w:val="22"/>
          <w:szCs w:val="22"/>
          <w:lang w:val="en-AU"/>
        </w:rPr>
        <w:t xml:space="preserve"> a summary of acquisitions over GFOI R&amp;D sites by DLR missions.</w:t>
      </w:r>
      <w:r w:rsidR="001860A4">
        <w:rPr>
          <w:sz w:val="22"/>
          <w:szCs w:val="22"/>
          <w:lang w:val="en-AU"/>
        </w:rPr>
        <w:t xml:space="preserve"> He also summarised the Sense Carbon project within the national EO program.</w:t>
      </w:r>
    </w:p>
    <w:p w14:paraId="12597CDF" w14:textId="77777777" w:rsidR="003C1C99" w:rsidRDefault="006E42A2" w:rsidP="003F4C8B">
      <w:pPr>
        <w:spacing w:before="120" w:after="120"/>
        <w:jc w:val="center"/>
        <w:rPr>
          <w:sz w:val="22"/>
          <w:szCs w:val="22"/>
          <w:lang w:val="en-AU"/>
        </w:rPr>
      </w:pPr>
      <w:r>
        <w:rPr>
          <w:noProof/>
          <w:sz w:val="22"/>
          <w:szCs w:val="22"/>
        </w:rPr>
        <w:drawing>
          <wp:inline distT="0" distB="0" distL="0" distR="0" wp14:anchorId="738F0D93" wp14:editId="5208C8C5">
            <wp:extent cx="2520000" cy="1897755"/>
            <wp:effectExtent l="0" t="0" r="0" b="7620"/>
            <wp:docPr id="280" name="Picture 280" descr="Macintosh HD 2:homefolders:georgedyke:Documents:Symbios:DCC-FCMS:SDCG:SDCG-6:Minutes:images:downsampled: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acintosh HD 2:homefolders:georgedyke:Documents:Symbios:DCC-FCMS:SDCG:SDCG-6:Minutes:images:downsampled:110.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r>
        <w:rPr>
          <w:noProof/>
          <w:sz w:val="22"/>
          <w:szCs w:val="22"/>
        </w:rPr>
        <w:drawing>
          <wp:inline distT="0" distB="0" distL="0" distR="0" wp14:anchorId="360B1DE3" wp14:editId="63864BA7">
            <wp:extent cx="2520000" cy="1890760"/>
            <wp:effectExtent l="0" t="0" r="0" b="0"/>
            <wp:docPr id="281" name="Picture 281" descr="Macintosh HD 2:homefolders:georgedyke:Documents:Symbios:DCC-FCMS:SDCG:SDCG-6:Minutes:images:downsampled: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acintosh HD 2:homefolders:georgedyke:Documents:Symbios:DCC-FCMS:SDCG:SDCG-6:Minutes:images:downsampled:11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0E18210D" w14:textId="77777777" w:rsidR="00F6455C" w:rsidRDefault="00F6455C" w:rsidP="00F6455C">
      <w:pPr>
        <w:spacing w:before="120" w:after="120"/>
        <w:rPr>
          <w:sz w:val="22"/>
          <w:szCs w:val="22"/>
          <w:lang w:val="en-AU"/>
        </w:rPr>
      </w:pPr>
      <w:r>
        <w:rPr>
          <w:sz w:val="22"/>
          <w:szCs w:val="22"/>
          <w:lang w:val="en-AU"/>
        </w:rPr>
        <w:t>Helmut summarised some upcoming research opportunities of relevance to the GFOI R&amp;D Plan.</w:t>
      </w:r>
    </w:p>
    <w:p w14:paraId="4EB89F60" w14:textId="77777777" w:rsidR="00BB5F0A" w:rsidRDefault="00987D02" w:rsidP="00F6455C">
      <w:pPr>
        <w:spacing w:before="120" w:after="120"/>
        <w:jc w:val="center"/>
        <w:rPr>
          <w:sz w:val="22"/>
          <w:szCs w:val="22"/>
          <w:lang w:val="en-AU"/>
        </w:rPr>
      </w:pPr>
      <w:r>
        <w:rPr>
          <w:noProof/>
          <w:sz w:val="22"/>
          <w:szCs w:val="22"/>
        </w:rPr>
        <w:drawing>
          <wp:inline distT="0" distB="0" distL="0" distR="0" wp14:anchorId="32113CBB" wp14:editId="5A539D76">
            <wp:extent cx="2880000" cy="2155692"/>
            <wp:effectExtent l="0" t="0" r="0" b="3810"/>
            <wp:docPr id="282" name="Picture 282" descr="Macintosh HD 2:homefolders:georgedyke:Documents:Symbios:DCC-FCMS:SDCG:SDCG-6:Minutes:images:downsampled: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cintosh HD 2:homefolders:georgedyke:Documents:Symbios:DCC-FCMS:SDCG:SDCG-6:Minutes:images:downsampled:112.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80000" cy="2155692"/>
                    </a:xfrm>
                    <a:prstGeom prst="rect">
                      <a:avLst/>
                    </a:prstGeom>
                    <a:noFill/>
                    <a:ln>
                      <a:noFill/>
                    </a:ln>
                  </pic:spPr>
                </pic:pic>
              </a:graphicData>
            </a:graphic>
          </wp:inline>
        </w:drawing>
      </w:r>
    </w:p>
    <w:p w14:paraId="1BC713CC" w14:textId="77777777" w:rsidR="00BB5F0A" w:rsidRDefault="001E200A" w:rsidP="00C24264">
      <w:pPr>
        <w:spacing w:before="120" w:after="120"/>
        <w:rPr>
          <w:sz w:val="22"/>
          <w:szCs w:val="22"/>
          <w:lang w:val="en-AU"/>
        </w:rPr>
      </w:pPr>
      <w:r>
        <w:rPr>
          <w:sz w:val="22"/>
          <w:szCs w:val="22"/>
          <w:lang w:val="en-AU"/>
        </w:rPr>
        <w:t>A brief discussion followed:</w:t>
      </w:r>
    </w:p>
    <w:p w14:paraId="3F4F3E7E" w14:textId="77777777" w:rsidR="002F320E" w:rsidRDefault="00EC6CB8" w:rsidP="00845185">
      <w:pPr>
        <w:numPr>
          <w:ilvl w:val="0"/>
          <w:numId w:val="41"/>
        </w:numPr>
        <w:spacing w:before="120" w:after="120"/>
        <w:rPr>
          <w:sz w:val="22"/>
          <w:szCs w:val="22"/>
          <w:lang w:val="en-AU"/>
        </w:rPr>
      </w:pPr>
      <w:r>
        <w:rPr>
          <w:sz w:val="22"/>
          <w:szCs w:val="22"/>
          <w:lang w:val="en-AU"/>
        </w:rPr>
        <w:t>Per-Erik noted that Air</w:t>
      </w:r>
      <w:r w:rsidR="00BF757F">
        <w:rPr>
          <w:sz w:val="22"/>
          <w:szCs w:val="22"/>
          <w:lang w:val="en-AU"/>
        </w:rPr>
        <w:t>b</w:t>
      </w:r>
      <w:r w:rsidR="00584C31">
        <w:rPr>
          <w:sz w:val="22"/>
          <w:szCs w:val="22"/>
          <w:lang w:val="en-AU"/>
        </w:rPr>
        <w:t>us is quite support of R&amp;D</w:t>
      </w:r>
      <w:r w:rsidR="00A31E1E">
        <w:rPr>
          <w:sz w:val="22"/>
          <w:szCs w:val="22"/>
          <w:lang w:val="en-AU"/>
        </w:rPr>
        <w:t>, and it might be worth making an approach.</w:t>
      </w:r>
    </w:p>
    <w:p w14:paraId="5E1D4941" w14:textId="6D16CE1D" w:rsidR="00840101" w:rsidRDefault="00402FF2" w:rsidP="00845185">
      <w:pPr>
        <w:numPr>
          <w:ilvl w:val="0"/>
          <w:numId w:val="41"/>
        </w:numPr>
        <w:spacing w:before="120" w:after="120"/>
        <w:rPr>
          <w:sz w:val="22"/>
          <w:szCs w:val="22"/>
          <w:lang w:val="en-AU"/>
        </w:rPr>
      </w:pPr>
      <w:r>
        <w:rPr>
          <w:sz w:val="22"/>
          <w:szCs w:val="22"/>
          <w:lang w:val="en-AU"/>
        </w:rPr>
        <w:t xml:space="preserve">Steven </w:t>
      </w:r>
      <w:r w:rsidR="00BB5A54">
        <w:rPr>
          <w:sz w:val="22"/>
          <w:szCs w:val="22"/>
          <w:lang w:val="en-AU"/>
        </w:rPr>
        <w:t xml:space="preserve">asked if DLR would </w:t>
      </w:r>
      <w:r w:rsidR="00425DAC">
        <w:rPr>
          <w:sz w:val="22"/>
          <w:szCs w:val="22"/>
          <w:lang w:val="en-AU"/>
        </w:rPr>
        <w:t xml:space="preserve">provide access to </w:t>
      </w:r>
      <w:r w:rsidR="00BB5A54">
        <w:rPr>
          <w:sz w:val="22"/>
          <w:szCs w:val="22"/>
          <w:lang w:val="en-AU"/>
        </w:rPr>
        <w:t>TerraSAR-X</w:t>
      </w:r>
      <w:r w:rsidR="00425DAC">
        <w:rPr>
          <w:sz w:val="22"/>
          <w:szCs w:val="22"/>
          <w:lang w:val="en-AU"/>
        </w:rPr>
        <w:t xml:space="preserve"> data </w:t>
      </w:r>
      <w:r w:rsidR="009115E5">
        <w:rPr>
          <w:sz w:val="22"/>
          <w:szCs w:val="22"/>
          <w:lang w:val="en-AU"/>
        </w:rPr>
        <w:t xml:space="preserve">through a portal / </w:t>
      </w:r>
      <w:r w:rsidR="00425DAC">
        <w:rPr>
          <w:sz w:val="22"/>
          <w:szCs w:val="22"/>
          <w:lang w:val="en-AU"/>
        </w:rPr>
        <w:t>website</w:t>
      </w:r>
      <w:r w:rsidR="009115E5">
        <w:rPr>
          <w:sz w:val="22"/>
          <w:szCs w:val="22"/>
          <w:lang w:val="en-AU"/>
        </w:rPr>
        <w:t xml:space="preserve"> operated by another organisation. </w:t>
      </w:r>
      <w:r w:rsidR="00425DAC">
        <w:rPr>
          <w:sz w:val="22"/>
          <w:szCs w:val="22"/>
          <w:lang w:val="en-AU"/>
        </w:rPr>
        <w:t xml:space="preserve">Helmut </w:t>
      </w:r>
      <w:r w:rsidR="007560B9">
        <w:rPr>
          <w:sz w:val="22"/>
          <w:szCs w:val="22"/>
          <w:lang w:val="en-AU"/>
        </w:rPr>
        <w:t xml:space="preserve">noted that a discussion has started along these lines in the context of the </w:t>
      </w:r>
      <w:r w:rsidR="00D31F9B">
        <w:rPr>
          <w:sz w:val="22"/>
          <w:szCs w:val="22"/>
          <w:lang w:val="en-AU"/>
        </w:rPr>
        <w:t>G</w:t>
      </w:r>
      <w:r w:rsidR="00425DAC">
        <w:rPr>
          <w:sz w:val="22"/>
          <w:szCs w:val="22"/>
          <w:lang w:val="en-AU"/>
        </w:rPr>
        <w:t xml:space="preserve">eohazard </w:t>
      </w:r>
      <w:r w:rsidR="00D31F9B">
        <w:rPr>
          <w:sz w:val="22"/>
          <w:szCs w:val="22"/>
          <w:lang w:val="en-AU"/>
        </w:rPr>
        <w:t>S</w:t>
      </w:r>
      <w:r w:rsidR="00425DAC">
        <w:rPr>
          <w:sz w:val="22"/>
          <w:szCs w:val="22"/>
          <w:lang w:val="en-AU"/>
        </w:rPr>
        <w:t xml:space="preserve">upersites </w:t>
      </w:r>
      <w:r w:rsidR="007F2F50">
        <w:rPr>
          <w:sz w:val="22"/>
          <w:szCs w:val="22"/>
          <w:lang w:val="en-AU"/>
        </w:rPr>
        <w:t>activity, but he does not know the latest status.</w:t>
      </w:r>
      <w:r w:rsidR="0091135F">
        <w:rPr>
          <w:sz w:val="22"/>
          <w:szCs w:val="22"/>
          <w:lang w:val="en-AU"/>
        </w:rPr>
        <w:t xml:space="preserve"> He noted that </w:t>
      </w:r>
      <w:r w:rsidR="006B556A">
        <w:rPr>
          <w:sz w:val="22"/>
          <w:szCs w:val="22"/>
          <w:lang w:val="en-AU"/>
        </w:rPr>
        <w:t xml:space="preserve">DLR </w:t>
      </w:r>
      <w:r w:rsidR="0091135F">
        <w:rPr>
          <w:sz w:val="22"/>
          <w:szCs w:val="22"/>
          <w:lang w:val="en-AU"/>
        </w:rPr>
        <w:t xml:space="preserve">is </w:t>
      </w:r>
      <w:r w:rsidR="006B556A">
        <w:rPr>
          <w:sz w:val="22"/>
          <w:szCs w:val="22"/>
          <w:lang w:val="en-AU"/>
        </w:rPr>
        <w:t>interest</w:t>
      </w:r>
      <w:r w:rsidR="0091135F">
        <w:rPr>
          <w:sz w:val="22"/>
          <w:szCs w:val="22"/>
          <w:lang w:val="en-AU"/>
        </w:rPr>
        <w:t>ed</w:t>
      </w:r>
      <w:r w:rsidR="006B556A">
        <w:rPr>
          <w:sz w:val="22"/>
          <w:szCs w:val="22"/>
          <w:lang w:val="en-AU"/>
        </w:rPr>
        <w:t xml:space="preserve"> in sharing more openly, but question will be whether it is </w:t>
      </w:r>
      <w:r w:rsidR="00DA7C58">
        <w:rPr>
          <w:sz w:val="22"/>
          <w:szCs w:val="22"/>
          <w:lang w:val="en-AU"/>
        </w:rPr>
        <w:t>compliant</w:t>
      </w:r>
      <w:r w:rsidR="0091135F">
        <w:rPr>
          <w:sz w:val="22"/>
          <w:szCs w:val="22"/>
          <w:lang w:val="en-AU"/>
        </w:rPr>
        <w:t xml:space="preserve"> with the arrangements they have with Airb</w:t>
      </w:r>
      <w:r w:rsidR="006B556A">
        <w:rPr>
          <w:sz w:val="22"/>
          <w:szCs w:val="22"/>
          <w:lang w:val="en-AU"/>
        </w:rPr>
        <w:t>us</w:t>
      </w:r>
      <w:r w:rsidR="0091135F">
        <w:rPr>
          <w:sz w:val="22"/>
          <w:szCs w:val="22"/>
          <w:lang w:val="en-AU"/>
        </w:rPr>
        <w:t>,</w:t>
      </w:r>
      <w:r w:rsidR="006B556A">
        <w:rPr>
          <w:sz w:val="22"/>
          <w:szCs w:val="22"/>
          <w:lang w:val="en-AU"/>
        </w:rPr>
        <w:t xml:space="preserve"> and data security act in Germany</w:t>
      </w:r>
      <w:r w:rsidR="0091135F">
        <w:rPr>
          <w:sz w:val="22"/>
          <w:szCs w:val="22"/>
          <w:lang w:val="en-AU"/>
        </w:rPr>
        <w:t xml:space="preserve">. </w:t>
      </w:r>
      <w:r w:rsidR="00D55F9C">
        <w:rPr>
          <w:sz w:val="22"/>
          <w:szCs w:val="22"/>
          <w:lang w:val="en-AU"/>
        </w:rPr>
        <w:t xml:space="preserve">It is also a matter of funding, but generally if it can be demonstrated that the data is secure then distribution arrangements </w:t>
      </w:r>
      <w:r w:rsidR="00840101">
        <w:rPr>
          <w:sz w:val="22"/>
          <w:szCs w:val="22"/>
          <w:lang w:val="en-AU"/>
        </w:rPr>
        <w:t>can be considered</w:t>
      </w:r>
      <w:r w:rsidR="00D55F9C">
        <w:rPr>
          <w:sz w:val="22"/>
          <w:szCs w:val="22"/>
          <w:lang w:val="en-AU"/>
        </w:rPr>
        <w:t>.</w:t>
      </w:r>
    </w:p>
    <w:p w14:paraId="24902885" w14:textId="77777777" w:rsidR="00584C31" w:rsidRDefault="00372205" w:rsidP="00845185">
      <w:pPr>
        <w:numPr>
          <w:ilvl w:val="0"/>
          <w:numId w:val="41"/>
        </w:numPr>
        <w:spacing w:before="120" w:after="120"/>
        <w:rPr>
          <w:sz w:val="22"/>
          <w:szCs w:val="22"/>
          <w:lang w:val="en-AU"/>
        </w:rPr>
      </w:pPr>
      <w:r>
        <w:rPr>
          <w:sz w:val="22"/>
          <w:szCs w:val="22"/>
          <w:lang w:val="en-AU"/>
        </w:rPr>
        <w:t xml:space="preserve">Steven noted that </w:t>
      </w:r>
      <w:r w:rsidR="009459E1">
        <w:rPr>
          <w:sz w:val="22"/>
          <w:szCs w:val="22"/>
          <w:lang w:val="en-AU"/>
        </w:rPr>
        <w:t xml:space="preserve">generally </w:t>
      </w:r>
      <w:r>
        <w:rPr>
          <w:sz w:val="22"/>
          <w:szCs w:val="22"/>
          <w:lang w:val="en-AU"/>
        </w:rPr>
        <w:t xml:space="preserve">the person / organisation that signs the licence agreement </w:t>
      </w:r>
      <w:r w:rsidR="009459E1">
        <w:rPr>
          <w:sz w:val="22"/>
          <w:szCs w:val="22"/>
          <w:lang w:val="en-AU"/>
        </w:rPr>
        <w:t>is</w:t>
      </w:r>
      <w:r>
        <w:rPr>
          <w:sz w:val="22"/>
          <w:szCs w:val="22"/>
          <w:lang w:val="en-AU"/>
        </w:rPr>
        <w:t xml:space="preserve"> responsible</w:t>
      </w:r>
      <w:r w:rsidR="009459E1">
        <w:rPr>
          <w:sz w:val="22"/>
          <w:szCs w:val="22"/>
          <w:lang w:val="en-AU"/>
        </w:rPr>
        <w:t xml:space="preserve">, but in </w:t>
      </w:r>
      <w:r>
        <w:rPr>
          <w:sz w:val="22"/>
          <w:szCs w:val="22"/>
          <w:lang w:val="en-AU"/>
        </w:rPr>
        <w:t>the</w:t>
      </w:r>
      <w:r w:rsidR="009459E1">
        <w:rPr>
          <w:sz w:val="22"/>
          <w:szCs w:val="22"/>
          <w:lang w:val="en-AU"/>
        </w:rPr>
        <w:t xml:space="preserve"> case</w:t>
      </w:r>
      <w:r>
        <w:rPr>
          <w:sz w:val="22"/>
          <w:szCs w:val="22"/>
          <w:lang w:val="en-AU"/>
        </w:rPr>
        <w:t xml:space="preserve"> of the SDMS, it may be </w:t>
      </w:r>
      <w:r w:rsidR="009459E1">
        <w:rPr>
          <w:sz w:val="22"/>
          <w:szCs w:val="22"/>
          <w:lang w:val="en-AU"/>
        </w:rPr>
        <w:t>less clear who takes legal responsibility</w:t>
      </w:r>
      <w:r w:rsidR="00373B20">
        <w:rPr>
          <w:sz w:val="22"/>
          <w:szCs w:val="22"/>
          <w:lang w:val="en-AU"/>
        </w:rPr>
        <w:t xml:space="preserve">, and that </w:t>
      </w:r>
      <w:r w:rsidR="00DD0F24">
        <w:rPr>
          <w:sz w:val="22"/>
          <w:szCs w:val="22"/>
          <w:lang w:val="en-AU"/>
        </w:rPr>
        <w:t>this discussion has been difficulty on the French side</w:t>
      </w:r>
      <w:r w:rsidR="005079A5">
        <w:rPr>
          <w:sz w:val="22"/>
          <w:szCs w:val="22"/>
          <w:lang w:val="en-AU"/>
        </w:rPr>
        <w:t>.</w:t>
      </w:r>
    </w:p>
    <w:p w14:paraId="496F2AFE" w14:textId="77777777" w:rsidR="00DA7C58" w:rsidRDefault="005079A5" w:rsidP="00845185">
      <w:pPr>
        <w:numPr>
          <w:ilvl w:val="0"/>
          <w:numId w:val="41"/>
        </w:numPr>
        <w:spacing w:before="120" w:after="120"/>
        <w:rPr>
          <w:sz w:val="22"/>
          <w:szCs w:val="22"/>
          <w:lang w:val="en-AU"/>
        </w:rPr>
      </w:pPr>
      <w:r>
        <w:rPr>
          <w:sz w:val="22"/>
          <w:szCs w:val="22"/>
          <w:lang w:val="en-AU"/>
        </w:rPr>
        <w:t xml:space="preserve">Brian noted that </w:t>
      </w:r>
      <w:r w:rsidR="00AA7C0F">
        <w:rPr>
          <w:sz w:val="22"/>
          <w:szCs w:val="22"/>
          <w:lang w:val="en-AU"/>
        </w:rPr>
        <w:t>the SEO</w:t>
      </w:r>
      <w:r>
        <w:rPr>
          <w:sz w:val="22"/>
          <w:szCs w:val="22"/>
          <w:lang w:val="en-AU"/>
        </w:rPr>
        <w:t xml:space="preserve"> wi</w:t>
      </w:r>
      <w:r w:rsidR="0039218A">
        <w:rPr>
          <w:sz w:val="22"/>
          <w:szCs w:val="22"/>
          <w:lang w:val="en-AU"/>
        </w:rPr>
        <w:t xml:space="preserve">ll know more on data </w:t>
      </w:r>
      <w:r>
        <w:rPr>
          <w:sz w:val="22"/>
          <w:szCs w:val="22"/>
          <w:lang w:val="en-AU"/>
        </w:rPr>
        <w:t>policy implications in a few more months</w:t>
      </w:r>
      <w:r w:rsidR="00AA7C0F">
        <w:rPr>
          <w:sz w:val="22"/>
          <w:szCs w:val="22"/>
          <w:lang w:val="en-AU"/>
        </w:rPr>
        <w:t xml:space="preserve"> as their activities evolve.</w:t>
      </w:r>
    </w:p>
    <w:p w14:paraId="48D12059" w14:textId="77777777" w:rsidR="00FD1247" w:rsidRPr="00684106" w:rsidRDefault="00684106" w:rsidP="00EC181F">
      <w:pPr>
        <w:spacing w:after="120"/>
        <w:rPr>
          <w:i/>
          <w:sz w:val="22"/>
          <w:szCs w:val="22"/>
          <w:lang w:val="en-AU"/>
        </w:rPr>
      </w:pPr>
      <w:r w:rsidRPr="00684106">
        <w:rPr>
          <w:i/>
          <w:sz w:val="22"/>
          <w:szCs w:val="22"/>
          <w:lang w:val="en-AU"/>
        </w:rPr>
        <w:t>CNES</w:t>
      </w:r>
    </w:p>
    <w:p w14:paraId="19D2DA84" w14:textId="77777777" w:rsidR="00684106" w:rsidRDefault="00684106" w:rsidP="00EC181F">
      <w:pPr>
        <w:spacing w:after="120"/>
        <w:rPr>
          <w:sz w:val="22"/>
          <w:szCs w:val="22"/>
          <w:lang w:val="en-AU"/>
        </w:rPr>
      </w:pPr>
      <w:r>
        <w:rPr>
          <w:sz w:val="22"/>
          <w:szCs w:val="22"/>
          <w:lang w:val="en-AU"/>
        </w:rPr>
        <w:t xml:space="preserve">Steven presented </w:t>
      </w:r>
      <w:r w:rsidR="00AD576A">
        <w:rPr>
          <w:sz w:val="22"/>
          <w:szCs w:val="22"/>
          <w:lang w:val="en-AU"/>
        </w:rPr>
        <w:t>a summary of acquisitions over GFOI R&amp;D sites by CNES missions, including archive data.</w:t>
      </w:r>
    </w:p>
    <w:p w14:paraId="4915A7CF" w14:textId="77777777" w:rsidR="001479B9" w:rsidRDefault="00D5042A" w:rsidP="00F06D24">
      <w:pPr>
        <w:spacing w:after="120"/>
        <w:jc w:val="center"/>
        <w:rPr>
          <w:sz w:val="22"/>
          <w:szCs w:val="22"/>
          <w:lang w:val="en-AU"/>
        </w:rPr>
      </w:pPr>
      <w:r>
        <w:rPr>
          <w:noProof/>
          <w:sz w:val="22"/>
          <w:szCs w:val="22"/>
        </w:rPr>
        <w:drawing>
          <wp:inline distT="0" distB="0" distL="0" distR="0" wp14:anchorId="54CC954D" wp14:editId="47889838">
            <wp:extent cx="2520000" cy="1890760"/>
            <wp:effectExtent l="0" t="0" r="0" b="0"/>
            <wp:docPr id="283" name="Picture 283" descr="Macintosh HD 2:homefolders:georgedyke:Documents:Symbios:DCC-FCMS:SDCG:SDCG-6:Minutes:images:downsampled: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acintosh HD 2:homefolders:georgedyke:Documents:Symbios:DCC-FCMS:SDCG:SDCG-6:Minutes:images:downsampled:113.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r>
        <w:rPr>
          <w:noProof/>
          <w:sz w:val="22"/>
          <w:szCs w:val="22"/>
        </w:rPr>
        <w:drawing>
          <wp:inline distT="0" distB="0" distL="0" distR="0" wp14:anchorId="5E446FBD" wp14:editId="027F85DF">
            <wp:extent cx="2520000" cy="1890760"/>
            <wp:effectExtent l="0" t="0" r="0" b="0"/>
            <wp:docPr id="284" name="Picture 284" descr="Macintosh HD 2:homefolders:georgedyke:Documents:Symbios:DCC-FCMS:SDCG:SDCG-6:Minutes:images:downsampled: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cintosh HD 2:homefolders:georgedyke:Documents:Symbios:DCC-FCMS:SDCG:SDCG-6:Minutes:images:downsampled:114.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5ED39055" w14:textId="77777777" w:rsidR="0031574C" w:rsidRDefault="00F4761E" w:rsidP="00166AD7">
      <w:pPr>
        <w:spacing w:after="120"/>
        <w:rPr>
          <w:sz w:val="22"/>
          <w:szCs w:val="22"/>
          <w:lang w:val="en-AU"/>
        </w:rPr>
      </w:pPr>
      <w:r>
        <w:rPr>
          <w:sz w:val="22"/>
          <w:szCs w:val="22"/>
          <w:lang w:val="en-AU"/>
        </w:rPr>
        <w:t>Steven noted that</w:t>
      </w:r>
      <w:r w:rsidR="00654A8A">
        <w:rPr>
          <w:sz w:val="22"/>
          <w:szCs w:val="22"/>
          <w:lang w:val="en-AU"/>
        </w:rPr>
        <w:t xml:space="preserve"> </w:t>
      </w:r>
      <w:r w:rsidR="00A75AA9">
        <w:rPr>
          <w:sz w:val="22"/>
          <w:szCs w:val="22"/>
          <w:lang w:val="en-AU"/>
        </w:rPr>
        <w:t>Pl</w:t>
      </w:r>
      <w:r w:rsidR="00654A8A">
        <w:rPr>
          <w:sz w:val="22"/>
          <w:szCs w:val="22"/>
          <w:lang w:val="en-AU"/>
        </w:rPr>
        <w:t xml:space="preserve">éiades data requests are possible, however there are limited resources, and </w:t>
      </w:r>
      <w:r w:rsidR="0031574C">
        <w:rPr>
          <w:sz w:val="22"/>
          <w:szCs w:val="22"/>
          <w:lang w:val="en-AU"/>
        </w:rPr>
        <w:t>so a priorities list of GFOI sites would need to be provide, and geospatially explicit information (e.g. shape / KML files) would be needed to assess. He stressed that the limited budget would not be able to provide observations over all GFOI sites.</w:t>
      </w:r>
    </w:p>
    <w:p w14:paraId="7554E870" w14:textId="77777777" w:rsidR="00166AD7" w:rsidRDefault="00D2200B" w:rsidP="008B6671">
      <w:pPr>
        <w:spacing w:after="120"/>
        <w:jc w:val="center"/>
        <w:rPr>
          <w:sz w:val="22"/>
          <w:szCs w:val="22"/>
          <w:lang w:val="en-AU"/>
        </w:rPr>
      </w:pPr>
      <w:r>
        <w:rPr>
          <w:noProof/>
          <w:sz w:val="22"/>
          <w:szCs w:val="22"/>
        </w:rPr>
        <w:drawing>
          <wp:inline distT="0" distB="0" distL="0" distR="0" wp14:anchorId="713F782D" wp14:editId="2AF25116">
            <wp:extent cx="2520000" cy="1887415"/>
            <wp:effectExtent l="0" t="0" r="0" b="0"/>
            <wp:docPr id="285" name="Picture 285" descr="Macintosh HD 2:homefolders:georgedyke:Documents:Symbios:DCC-FCMS:SDCG:SDCG-6:Minutes:images:downsampled: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cintosh HD 2:homefolders:georgedyke:Documents:Symbios:DCC-FCMS:SDCG:SDCG-6:Minutes:images:downsampled:115.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2D1D716A" wp14:editId="5D94C0BB">
            <wp:extent cx="2520000" cy="1887415"/>
            <wp:effectExtent l="0" t="0" r="0" b="0"/>
            <wp:docPr id="286" name="Picture 286" descr="Macintosh HD 2:homefolders:georgedyke:Documents:Symbios:DCC-FCMS:SDCG:SDCG-6:Minutes:images:downsampled: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acintosh HD 2:homefolders:georgedyke:Documents:Symbios:DCC-FCMS:SDCG:SDCG-6:Minutes:images:downsampled:116.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55660F8A" w14:textId="77777777" w:rsidR="007431B3" w:rsidRDefault="0031121D" w:rsidP="00EC181F">
      <w:pPr>
        <w:spacing w:after="120"/>
        <w:rPr>
          <w:sz w:val="22"/>
          <w:szCs w:val="22"/>
          <w:lang w:val="en-AU"/>
        </w:rPr>
      </w:pPr>
      <w:r>
        <w:rPr>
          <w:sz w:val="22"/>
          <w:szCs w:val="22"/>
          <w:lang w:val="en-AU"/>
        </w:rPr>
        <w:t>A brief discussion followed:</w:t>
      </w:r>
    </w:p>
    <w:p w14:paraId="476F0EE7" w14:textId="77777777" w:rsidR="00D90E9B" w:rsidRDefault="00825C6E" w:rsidP="00845185">
      <w:pPr>
        <w:numPr>
          <w:ilvl w:val="0"/>
          <w:numId w:val="39"/>
        </w:numPr>
        <w:spacing w:after="120"/>
        <w:rPr>
          <w:sz w:val="22"/>
          <w:szCs w:val="22"/>
          <w:lang w:val="en-AU"/>
        </w:rPr>
      </w:pPr>
      <w:r>
        <w:rPr>
          <w:sz w:val="22"/>
          <w:szCs w:val="22"/>
          <w:lang w:val="en-AU"/>
        </w:rPr>
        <w:t xml:space="preserve">Ake asked if the data over the GFOI sites could be processed with </w:t>
      </w:r>
      <w:r w:rsidR="00C62415">
        <w:rPr>
          <w:sz w:val="22"/>
          <w:szCs w:val="22"/>
          <w:lang w:val="en-AU"/>
        </w:rPr>
        <w:t xml:space="preserve">a higher </w:t>
      </w:r>
      <w:r>
        <w:rPr>
          <w:sz w:val="22"/>
          <w:szCs w:val="22"/>
          <w:lang w:val="en-AU"/>
        </w:rPr>
        <w:t xml:space="preserve">priority </w:t>
      </w:r>
      <w:r w:rsidR="006C130F">
        <w:rPr>
          <w:sz w:val="22"/>
          <w:szCs w:val="22"/>
          <w:lang w:val="en-AU"/>
        </w:rPr>
        <w:t xml:space="preserve">when the processing of the </w:t>
      </w:r>
      <w:r>
        <w:rPr>
          <w:sz w:val="22"/>
          <w:szCs w:val="22"/>
          <w:lang w:val="en-AU"/>
        </w:rPr>
        <w:t xml:space="preserve">next 100,000 images </w:t>
      </w:r>
      <w:r w:rsidR="006C130F">
        <w:rPr>
          <w:sz w:val="22"/>
          <w:szCs w:val="22"/>
          <w:lang w:val="en-AU"/>
        </w:rPr>
        <w:t>from</w:t>
      </w:r>
      <w:r>
        <w:rPr>
          <w:sz w:val="22"/>
          <w:szCs w:val="22"/>
          <w:lang w:val="en-AU"/>
        </w:rPr>
        <w:t xml:space="preserve"> the SPOT World Heritage Program</w:t>
      </w:r>
      <w:r w:rsidR="006C130F">
        <w:rPr>
          <w:sz w:val="22"/>
          <w:szCs w:val="22"/>
          <w:lang w:val="en-AU"/>
        </w:rPr>
        <w:t xml:space="preserve"> takes place. </w:t>
      </w:r>
      <w:r>
        <w:rPr>
          <w:sz w:val="22"/>
          <w:szCs w:val="22"/>
          <w:lang w:val="en-AU"/>
        </w:rPr>
        <w:t xml:space="preserve">Steven noted that </w:t>
      </w:r>
      <w:r w:rsidR="006C130F">
        <w:rPr>
          <w:sz w:val="22"/>
          <w:szCs w:val="22"/>
          <w:lang w:val="en-AU"/>
        </w:rPr>
        <w:t>to date they have taken a</w:t>
      </w:r>
      <w:r>
        <w:rPr>
          <w:sz w:val="22"/>
          <w:szCs w:val="22"/>
          <w:lang w:val="en-AU"/>
        </w:rPr>
        <w:t xml:space="preserve"> broad brush approach</w:t>
      </w:r>
      <w:r w:rsidR="006C130F">
        <w:rPr>
          <w:sz w:val="22"/>
          <w:szCs w:val="22"/>
          <w:lang w:val="en-AU"/>
        </w:rPr>
        <w:t xml:space="preserve"> to processing</w:t>
      </w:r>
      <w:r>
        <w:rPr>
          <w:sz w:val="22"/>
          <w:szCs w:val="22"/>
          <w:lang w:val="en-AU"/>
        </w:rPr>
        <w:t xml:space="preserve">, but it may be possible to bump </w:t>
      </w:r>
      <w:r w:rsidR="00D90E9B">
        <w:rPr>
          <w:sz w:val="22"/>
          <w:szCs w:val="22"/>
          <w:lang w:val="en-AU"/>
        </w:rPr>
        <w:t xml:space="preserve">the priority of a small group. He noted that if the location and prioritisation of these sites could be shared explicitly, then </w:t>
      </w:r>
      <w:r w:rsidR="00B60E72">
        <w:rPr>
          <w:sz w:val="22"/>
          <w:szCs w:val="22"/>
          <w:lang w:val="en-AU"/>
        </w:rPr>
        <w:t>some higher priority may be able to be applied to these sites.</w:t>
      </w:r>
    </w:p>
    <w:p w14:paraId="0A9B91BB" w14:textId="77777777" w:rsidR="00BA5385" w:rsidRDefault="00BA5385" w:rsidP="00845185">
      <w:pPr>
        <w:numPr>
          <w:ilvl w:val="0"/>
          <w:numId w:val="39"/>
        </w:numPr>
        <w:spacing w:after="120"/>
        <w:rPr>
          <w:sz w:val="22"/>
          <w:szCs w:val="22"/>
          <w:lang w:val="en-AU"/>
        </w:rPr>
      </w:pPr>
      <w:r>
        <w:rPr>
          <w:sz w:val="22"/>
          <w:szCs w:val="22"/>
          <w:lang w:val="en-AU"/>
        </w:rPr>
        <w:t>Ake asked whether SPOT-6 and -7 are included in the World Heritage Program, and Steven confirmed that they are not currently included, CNES does have an agreement with Airbus.</w:t>
      </w:r>
    </w:p>
    <w:p w14:paraId="0D32764C" w14:textId="77777777" w:rsidR="00445641" w:rsidRDefault="00445641" w:rsidP="00845185">
      <w:pPr>
        <w:numPr>
          <w:ilvl w:val="0"/>
          <w:numId w:val="39"/>
        </w:numPr>
        <w:spacing w:after="120"/>
        <w:rPr>
          <w:sz w:val="22"/>
          <w:szCs w:val="22"/>
          <w:lang w:val="en-AU"/>
        </w:rPr>
      </w:pPr>
      <w:r>
        <w:rPr>
          <w:sz w:val="22"/>
          <w:szCs w:val="22"/>
          <w:lang w:val="en-AU"/>
        </w:rPr>
        <w:t>Ake asked how many Pléiades scenes might be able to be processed based on the available budget. Steven noted the budget was 50,000 EUR per year, which equates to about 25 scenes.</w:t>
      </w:r>
    </w:p>
    <w:p w14:paraId="63F10066" w14:textId="77777777" w:rsidR="00EB3CAA" w:rsidRPr="00EB3CAA" w:rsidRDefault="00EB3CAA" w:rsidP="00EC181F">
      <w:pPr>
        <w:spacing w:after="120"/>
        <w:rPr>
          <w:i/>
          <w:sz w:val="22"/>
          <w:szCs w:val="22"/>
          <w:lang w:val="en-AU"/>
        </w:rPr>
      </w:pPr>
      <w:r w:rsidRPr="00EB3CAA">
        <w:rPr>
          <w:i/>
          <w:sz w:val="22"/>
          <w:szCs w:val="22"/>
          <w:lang w:val="en-AU"/>
        </w:rPr>
        <w:t>JAXA</w:t>
      </w:r>
    </w:p>
    <w:p w14:paraId="2FA92B23" w14:textId="77777777" w:rsidR="00EB3CAA" w:rsidRDefault="00EB3CAA" w:rsidP="00EB3CAA">
      <w:pPr>
        <w:spacing w:before="120" w:after="120"/>
        <w:rPr>
          <w:sz w:val="22"/>
          <w:szCs w:val="22"/>
          <w:lang w:val="en-AU"/>
        </w:rPr>
      </w:pPr>
      <w:r>
        <w:rPr>
          <w:sz w:val="22"/>
          <w:szCs w:val="22"/>
          <w:lang w:val="en-AU"/>
        </w:rPr>
        <w:t xml:space="preserve">Ake presented on behalf of </w:t>
      </w:r>
      <w:r w:rsidR="00424A50" w:rsidRPr="00424A50">
        <w:rPr>
          <w:sz w:val="22"/>
          <w:szCs w:val="22"/>
          <w:lang w:val="en-AU"/>
        </w:rPr>
        <w:t>Masanobu</w:t>
      </w:r>
      <w:r w:rsidR="00424A50">
        <w:rPr>
          <w:sz w:val="22"/>
          <w:szCs w:val="22"/>
          <w:lang w:val="en-AU"/>
        </w:rPr>
        <w:t xml:space="preserve"> </w:t>
      </w:r>
      <w:r>
        <w:rPr>
          <w:sz w:val="22"/>
          <w:szCs w:val="22"/>
          <w:lang w:val="en-AU"/>
        </w:rPr>
        <w:t xml:space="preserve">Shimada </w:t>
      </w:r>
      <w:r w:rsidR="00424A50">
        <w:rPr>
          <w:sz w:val="22"/>
          <w:szCs w:val="22"/>
          <w:lang w:val="en-AU"/>
        </w:rPr>
        <w:t>of JAXA on their acquisitions and archive over GFOI R&amp;D study sites.</w:t>
      </w:r>
    </w:p>
    <w:p w14:paraId="07E8AEA4" w14:textId="77777777" w:rsidR="00EB3CAA" w:rsidRDefault="004E5FB7" w:rsidP="00960C9C">
      <w:pPr>
        <w:spacing w:after="120"/>
        <w:jc w:val="center"/>
        <w:rPr>
          <w:sz w:val="22"/>
          <w:szCs w:val="22"/>
          <w:lang w:val="en-AU"/>
        </w:rPr>
      </w:pPr>
      <w:r>
        <w:rPr>
          <w:noProof/>
          <w:sz w:val="22"/>
          <w:szCs w:val="22"/>
        </w:rPr>
        <w:drawing>
          <wp:inline distT="0" distB="0" distL="0" distR="0" wp14:anchorId="2EB29BE1" wp14:editId="1512C754">
            <wp:extent cx="2520000" cy="1898752"/>
            <wp:effectExtent l="0" t="0" r="0" b="6350"/>
            <wp:docPr id="287" name="Picture 287" descr="Macintosh HD 2:homefolders:georgedyke:Documents:Symbios:DCC-FCMS:SDCG:SDCG-6:Minutes:images:downsampled: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acintosh HD 2:homefolders:georgedyke:Documents:Symbios:DCC-FCMS:SDCG:SDCG-6:Minutes:images:downsampled:117.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20000" cy="1898752"/>
                    </a:xfrm>
                    <a:prstGeom prst="rect">
                      <a:avLst/>
                    </a:prstGeom>
                    <a:noFill/>
                    <a:ln>
                      <a:noFill/>
                    </a:ln>
                  </pic:spPr>
                </pic:pic>
              </a:graphicData>
            </a:graphic>
          </wp:inline>
        </w:drawing>
      </w:r>
      <w:r>
        <w:rPr>
          <w:noProof/>
          <w:sz w:val="22"/>
          <w:szCs w:val="22"/>
        </w:rPr>
        <w:drawing>
          <wp:inline distT="0" distB="0" distL="0" distR="0" wp14:anchorId="0C75AB06" wp14:editId="192EBFED">
            <wp:extent cx="2520000" cy="1880420"/>
            <wp:effectExtent l="0" t="0" r="0" b="0"/>
            <wp:docPr id="288" name="Picture 288" descr="Macintosh HD 2:homefolders:georgedyke:Documents:Symbios:DCC-FCMS:SDCG:SDCG-6:Minutes:images:downsampled: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acintosh HD 2:homefolders:georgedyke:Documents:Symbios:DCC-FCMS:SDCG:SDCG-6:Minutes:images:downsampled:118.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20000" cy="1880420"/>
                    </a:xfrm>
                    <a:prstGeom prst="rect">
                      <a:avLst/>
                    </a:prstGeom>
                    <a:noFill/>
                    <a:ln>
                      <a:noFill/>
                    </a:ln>
                  </pic:spPr>
                </pic:pic>
              </a:graphicData>
            </a:graphic>
          </wp:inline>
        </w:drawing>
      </w:r>
    </w:p>
    <w:p w14:paraId="048083A7" w14:textId="77777777" w:rsidR="0010532F" w:rsidRDefault="0010532F" w:rsidP="00EC181F">
      <w:pPr>
        <w:spacing w:after="120"/>
        <w:rPr>
          <w:sz w:val="22"/>
          <w:szCs w:val="22"/>
          <w:lang w:val="en-AU"/>
        </w:rPr>
      </w:pPr>
      <w:r>
        <w:rPr>
          <w:sz w:val="22"/>
          <w:szCs w:val="22"/>
          <w:lang w:val="en-AU"/>
        </w:rPr>
        <w:t>A brief discussion followed:</w:t>
      </w:r>
    </w:p>
    <w:p w14:paraId="51474860" w14:textId="77777777" w:rsidR="00074203" w:rsidRDefault="00074203" w:rsidP="00845185">
      <w:pPr>
        <w:numPr>
          <w:ilvl w:val="0"/>
          <w:numId w:val="52"/>
        </w:numPr>
        <w:spacing w:after="120"/>
        <w:rPr>
          <w:sz w:val="22"/>
          <w:szCs w:val="22"/>
          <w:lang w:val="en-AU"/>
        </w:rPr>
      </w:pPr>
      <w:r>
        <w:rPr>
          <w:sz w:val="22"/>
          <w:szCs w:val="22"/>
          <w:lang w:val="en-AU"/>
        </w:rPr>
        <w:t>An</w:t>
      </w:r>
      <w:r w:rsidR="0010532F">
        <w:rPr>
          <w:sz w:val="22"/>
          <w:szCs w:val="22"/>
          <w:lang w:val="en-AU"/>
        </w:rPr>
        <w:t>n</w:t>
      </w:r>
      <w:r>
        <w:rPr>
          <w:sz w:val="22"/>
          <w:szCs w:val="22"/>
          <w:lang w:val="en-AU"/>
        </w:rPr>
        <w:t>a Rita</w:t>
      </w:r>
      <w:r w:rsidR="0010532F">
        <w:rPr>
          <w:sz w:val="22"/>
          <w:szCs w:val="22"/>
          <w:lang w:val="en-AU"/>
        </w:rPr>
        <w:t xml:space="preserve"> noted that </w:t>
      </w:r>
      <w:r>
        <w:rPr>
          <w:sz w:val="22"/>
          <w:szCs w:val="22"/>
          <w:lang w:val="en-AU"/>
        </w:rPr>
        <w:t xml:space="preserve">ASI is currently </w:t>
      </w:r>
      <w:r w:rsidR="0010532F">
        <w:rPr>
          <w:sz w:val="22"/>
          <w:szCs w:val="22"/>
          <w:lang w:val="en-AU"/>
        </w:rPr>
        <w:t>evaluating</w:t>
      </w:r>
      <w:r>
        <w:rPr>
          <w:sz w:val="22"/>
          <w:szCs w:val="22"/>
          <w:lang w:val="en-AU"/>
        </w:rPr>
        <w:t xml:space="preserve"> options to contribute to the GFOI R&amp;D activities</w:t>
      </w:r>
      <w:r w:rsidR="0010532F">
        <w:rPr>
          <w:sz w:val="22"/>
          <w:szCs w:val="22"/>
          <w:lang w:val="en-AU"/>
        </w:rPr>
        <w:t>. She noted that COSMO-</w:t>
      </w:r>
      <w:r>
        <w:rPr>
          <w:sz w:val="22"/>
          <w:szCs w:val="22"/>
          <w:lang w:val="en-AU"/>
        </w:rPr>
        <w:t xml:space="preserve">SkyMed data are not free, but there is the possibility to </w:t>
      </w:r>
      <w:r w:rsidR="0062395A">
        <w:rPr>
          <w:sz w:val="22"/>
          <w:szCs w:val="22"/>
          <w:lang w:val="en-AU"/>
        </w:rPr>
        <w:t>provide the data free of charge for R&amp;D activities.</w:t>
      </w:r>
    </w:p>
    <w:p w14:paraId="36B0793F" w14:textId="77777777" w:rsidR="001A593E" w:rsidRDefault="001A593E" w:rsidP="001A593E">
      <w:pPr>
        <w:spacing w:after="120"/>
        <w:rPr>
          <w:sz w:val="22"/>
          <w:szCs w:val="22"/>
          <w:lang w:val="en-AU"/>
        </w:rPr>
      </w:pPr>
      <w:r>
        <w:rPr>
          <w:sz w:val="22"/>
          <w:szCs w:val="22"/>
          <w:lang w:val="en-AU"/>
        </w:rPr>
        <w:t xml:space="preserve">Frank Martin </w:t>
      </w:r>
      <w:r w:rsidR="00437835">
        <w:rPr>
          <w:sz w:val="22"/>
          <w:szCs w:val="22"/>
          <w:lang w:val="en-AU"/>
        </w:rPr>
        <w:t>presented a summary of a couple of activities in the ESA pipeline.</w:t>
      </w:r>
    </w:p>
    <w:p w14:paraId="2B282EB8" w14:textId="77777777" w:rsidR="001A593E" w:rsidRDefault="007F2793" w:rsidP="00C70359">
      <w:pPr>
        <w:spacing w:after="120"/>
        <w:jc w:val="center"/>
        <w:rPr>
          <w:sz w:val="22"/>
          <w:szCs w:val="22"/>
          <w:lang w:val="en-AU"/>
        </w:rPr>
      </w:pPr>
      <w:r>
        <w:rPr>
          <w:noProof/>
          <w:sz w:val="22"/>
          <w:szCs w:val="22"/>
        </w:rPr>
        <w:drawing>
          <wp:inline distT="0" distB="0" distL="0" distR="0" wp14:anchorId="3185AA29" wp14:editId="6FDDB02C">
            <wp:extent cx="2520000" cy="1734439"/>
            <wp:effectExtent l="0" t="0" r="0" b="0"/>
            <wp:docPr id="289" name="Picture 289" descr="Macintosh HD 2:homefolders:georgedyke:Documents:Symbios:DCC-FCMS:SDCG:SDCG-6:Minutes:images:downsampled: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cintosh HD 2:homefolders:georgedyke:Documents:Symbios:DCC-FCMS:SDCG:SDCG-6:Minutes:images:downsampled:119.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520000" cy="1734439"/>
                    </a:xfrm>
                    <a:prstGeom prst="rect">
                      <a:avLst/>
                    </a:prstGeom>
                    <a:noFill/>
                    <a:ln>
                      <a:noFill/>
                    </a:ln>
                  </pic:spPr>
                </pic:pic>
              </a:graphicData>
            </a:graphic>
          </wp:inline>
        </w:drawing>
      </w:r>
      <w:r w:rsidR="00634CB6">
        <w:rPr>
          <w:noProof/>
          <w:sz w:val="22"/>
          <w:szCs w:val="22"/>
        </w:rPr>
        <w:drawing>
          <wp:inline distT="0" distB="0" distL="0" distR="0" wp14:anchorId="26BC7A8D" wp14:editId="27B642B9">
            <wp:extent cx="2520000" cy="1741434"/>
            <wp:effectExtent l="0" t="0" r="0" b="11430"/>
            <wp:docPr id="290" name="Picture 290" descr="Macintosh HD 2:homefolders:georgedyke:Documents:Symbios:DCC-FCMS:SDCG:SDCG-6:Minutes:images:downsampled: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acintosh HD 2:homefolders:georgedyke:Documents:Symbios:DCC-FCMS:SDCG:SDCG-6:Minutes:images:downsampled:120.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20000" cy="1741434"/>
                    </a:xfrm>
                    <a:prstGeom prst="rect">
                      <a:avLst/>
                    </a:prstGeom>
                    <a:noFill/>
                    <a:ln>
                      <a:noFill/>
                    </a:ln>
                  </pic:spPr>
                </pic:pic>
              </a:graphicData>
            </a:graphic>
          </wp:inline>
        </w:drawing>
      </w:r>
    </w:p>
    <w:p w14:paraId="3F951199" w14:textId="77777777" w:rsidR="001A593E" w:rsidRDefault="00EB224D" w:rsidP="00205AAD">
      <w:pPr>
        <w:spacing w:after="120"/>
        <w:rPr>
          <w:sz w:val="22"/>
          <w:szCs w:val="22"/>
          <w:lang w:val="en-AU"/>
        </w:rPr>
      </w:pPr>
      <w:r>
        <w:rPr>
          <w:sz w:val="22"/>
          <w:szCs w:val="22"/>
          <w:lang w:val="en-AU"/>
        </w:rPr>
        <w:t>He</w:t>
      </w:r>
      <w:r w:rsidR="00205AAD">
        <w:rPr>
          <w:sz w:val="22"/>
          <w:szCs w:val="22"/>
          <w:lang w:val="en-AU"/>
        </w:rPr>
        <w:t xml:space="preserve"> reported that while </w:t>
      </w:r>
      <w:r>
        <w:rPr>
          <w:sz w:val="22"/>
          <w:szCs w:val="22"/>
          <w:lang w:val="en-AU"/>
        </w:rPr>
        <w:t>the Innovator-III program proposals</w:t>
      </w:r>
      <w:r w:rsidR="00205AAD">
        <w:rPr>
          <w:sz w:val="22"/>
          <w:szCs w:val="22"/>
          <w:lang w:val="en-AU"/>
        </w:rPr>
        <w:t xml:space="preserve"> are still under evaluation, a couple of proposals related to GFOI </w:t>
      </w:r>
      <w:r>
        <w:rPr>
          <w:sz w:val="22"/>
          <w:szCs w:val="22"/>
          <w:lang w:val="en-AU"/>
        </w:rPr>
        <w:t>seem</w:t>
      </w:r>
      <w:r w:rsidR="00205AAD">
        <w:rPr>
          <w:sz w:val="22"/>
          <w:szCs w:val="22"/>
          <w:lang w:val="en-AU"/>
        </w:rPr>
        <w:t xml:space="preserve"> likely to be supported.</w:t>
      </w:r>
      <w:r w:rsidR="00720830">
        <w:rPr>
          <w:sz w:val="22"/>
          <w:szCs w:val="22"/>
          <w:lang w:val="en-AU"/>
        </w:rPr>
        <w:t xml:space="preserve"> He provided a summary of the EO Thematic Exploitation Platform for forests, as well as the SPOT-5 Take-5 experiment</w:t>
      </w:r>
      <w:r w:rsidR="00F70FC2">
        <w:rPr>
          <w:sz w:val="22"/>
          <w:szCs w:val="22"/>
          <w:lang w:val="en-AU"/>
        </w:rPr>
        <w:t>, noting that this experiment is being lead by CNES</w:t>
      </w:r>
      <w:r w:rsidR="00793DBE">
        <w:rPr>
          <w:sz w:val="22"/>
          <w:szCs w:val="22"/>
          <w:lang w:val="en-AU"/>
        </w:rPr>
        <w:t xml:space="preserve"> and ESA</w:t>
      </w:r>
      <w:r w:rsidR="00720830">
        <w:rPr>
          <w:sz w:val="22"/>
          <w:szCs w:val="22"/>
          <w:lang w:val="en-AU"/>
        </w:rPr>
        <w:t>.</w:t>
      </w:r>
    </w:p>
    <w:p w14:paraId="54D102BB" w14:textId="77777777" w:rsidR="00152021" w:rsidRDefault="005549DB" w:rsidP="00895DCE">
      <w:pPr>
        <w:spacing w:after="120"/>
        <w:jc w:val="center"/>
        <w:rPr>
          <w:sz w:val="22"/>
          <w:szCs w:val="22"/>
          <w:lang w:val="en-AU"/>
        </w:rPr>
      </w:pPr>
      <w:r>
        <w:rPr>
          <w:noProof/>
          <w:sz w:val="22"/>
          <w:szCs w:val="22"/>
        </w:rPr>
        <w:drawing>
          <wp:inline distT="0" distB="0" distL="0" distR="0" wp14:anchorId="162A8256" wp14:editId="77D6C986">
            <wp:extent cx="2520000" cy="1734439"/>
            <wp:effectExtent l="0" t="0" r="0" b="0"/>
            <wp:docPr id="291" name="Picture 291" descr="Macintosh HD 2:homefolders:georgedyke:Documents:Symbios:DCC-FCMS:SDCG:SDCG-6:Minutes:images:downsampled: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acintosh HD 2:homefolders:georgedyke:Documents:Symbios:DCC-FCMS:SDCG:SDCG-6:Minutes:images:downsampled:12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20000" cy="1734439"/>
                    </a:xfrm>
                    <a:prstGeom prst="rect">
                      <a:avLst/>
                    </a:prstGeom>
                    <a:noFill/>
                    <a:ln>
                      <a:noFill/>
                    </a:ln>
                  </pic:spPr>
                </pic:pic>
              </a:graphicData>
            </a:graphic>
          </wp:inline>
        </w:drawing>
      </w:r>
      <w:r>
        <w:rPr>
          <w:noProof/>
          <w:sz w:val="22"/>
          <w:szCs w:val="22"/>
        </w:rPr>
        <w:drawing>
          <wp:inline distT="0" distB="0" distL="0" distR="0" wp14:anchorId="05FE00EF" wp14:editId="7C768FFC">
            <wp:extent cx="2520000" cy="1741434"/>
            <wp:effectExtent l="0" t="0" r="0" b="11430"/>
            <wp:docPr id="292" name="Picture 292" descr="Macintosh HD 2:homefolders:georgedyke:Documents:Symbios:DCC-FCMS:SDCG:SDCG-6:Minutes:images:downsampled: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cintosh HD 2:homefolders:georgedyke:Documents:Symbios:DCC-FCMS:SDCG:SDCG-6:Minutes:images:downsampled:122.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520000" cy="1741434"/>
                    </a:xfrm>
                    <a:prstGeom prst="rect">
                      <a:avLst/>
                    </a:prstGeom>
                    <a:noFill/>
                    <a:ln>
                      <a:noFill/>
                    </a:ln>
                  </pic:spPr>
                </pic:pic>
              </a:graphicData>
            </a:graphic>
          </wp:inline>
        </w:drawing>
      </w:r>
    </w:p>
    <w:p w14:paraId="7162AC34" w14:textId="77777777" w:rsidR="00491676" w:rsidRDefault="002D62F7" w:rsidP="00702A10">
      <w:pPr>
        <w:spacing w:after="120"/>
        <w:rPr>
          <w:sz w:val="22"/>
          <w:szCs w:val="22"/>
          <w:lang w:val="en-AU"/>
        </w:rPr>
      </w:pPr>
      <w:r>
        <w:rPr>
          <w:sz w:val="22"/>
          <w:szCs w:val="22"/>
          <w:lang w:val="en-AU"/>
        </w:rPr>
        <w:t xml:space="preserve">Frank Martin noted that it would be good to encourage other agencies </w:t>
      </w:r>
      <w:r w:rsidR="00212E46">
        <w:rPr>
          <w:sz w:val="22"/>
          <w:szCs w:val="22"/>
          <w:lang w:val="en-AU"/>
        </w:rPr>
        <w:t>to engage wit</w:t>
      </w:r>
      <w:r w:rsidR="00491676">
        <w:rPr>
          <w:sz w:val="22"/>
          <w:szCs w:val="22"/>
          <w:lang w:val="en-AU"/>
        </w:rPr>
        <w:t>h the SPOT-5 Take 5 initiative by making acquisitions with their sensors, in modes that support the GFOI R&amp;D Plan.</w:t>
      </w:r>
      <w:r w:rsidR="00CD0B02">
        <w:rPr>
          <w:sz w:val="22"/>
          <w:szCs w:val="22"/>
          <w:lang w:val="en-AU"/>
        </w:rPr>
        <w:t xml:space="preserve"> Ake confirmed that several of the GFOI R&amp;D sites are reflected in the SPOT-5 Take 5 list.</w:t>
      </w:r>
    </w:p>
    <w:p w14:paraId="717532C9" w14:textId="77777777" w:rsidR="00E60F50" w:rsidRDefault="002765F8" w:rsidP="00702A10">
      <w:pPr>
        <w:spacing w:after="120"/>
        <w:rPr>
          <w:sz w:val="22"/>
          <w:szCs w:val="22"/>
          <w:lang w:val="en-AU"/>
        </w:rPr>
      </w:pPr>
      <w:r>
        <w:rPr>
          <w:sz w:val="22"/>
          <w:szCs w:val="22"/>
          <w:lang w:val="en-AU"/>
        </w:rPr>
        <w:t xml:space="preserve">Ake noted that this will be his last meeting as </w:t>
      </w:r>
      <w:r w:rsidR="000C4187">
        <w:rPr>
          <w:sz w:val="22"/>
          <w:szCs w:val="22"/>
          <w:lang w:val="en-AU"/>
        </w:rPr>
        <w:t xml:space="preserve">an </w:t>
      </w:r>
      <w:r>
        <w:rPr>
          <w:sz w:val="22"/>
          <w:szCs w:val="22"/>
          <w:lang w:val="en-AU"/>
        </w:rPr>
        <w:t>SDCG co-chair, and the GFOI R&amp;D funding is also under evaluation</w:t>
      </w:r>
      <w:r w:rsidR="00F23A3A">
        <w:rPr>
          <w:sz w:val="22"/>
          <w:szCs w:val="22"/>
          <w:lang w:val="en-AU"/>
        </w:rPr>
        <w:t xml:space="preserve">. </w:t>
      </w:r>
      <w:r w:rsidR="00E60F50">
        <w:rPr>
          <w:sz w:val="22"/>
          <w:szCs w:val="22"/>
          <w:lang w:val="en-AU"/>
        </w:rPr>
        <w:t>He noted that the SDCG EXEC will need to identify a new lead for R&amp;D and for the development of the Element 3 strategy.</w:t>
      </w:r>
      <w:r w:rsidR="00246395">
        <w:rPr>
          <w:sz w:val="22"/>
          <w:szCs w:val="22"/>
          <w:lang w:val="en-AU"/>
        </w:rPr>
        <w:t xml:space="preserve"> The other two co-chairs and SDCG secretariat thanked Ake for his outstanding engagement and dedication as co-chair.</w:t>
      </w:r>
    </w:p>
    <w:p w14:paraId="382A3870" w14:textId="77777777" w:rsidR="00C245EF" w:rsidRPr="005D0E0B" w:rsidRDefault="008A40CD" w:rsidP="00D11BFE">
      <w:pPr>
        <w:pStyle w:val="Heading1"/>
        <w:ind w:left="360" w:hanging="360"/>
        <w:rPr>
          <w:lang w:val="en-AU"/>
        </w:rPr>
      </w:pPr>
      <w:r>
        <w:rPr>
          <w:lang w:val="en-AU"/>
        </w:rPr>
        <w:t>Coordination with External Groups</w:t>
      </w:r>
    </w:p>
    <w:p w14:paraId="46C3FE6C" w14:textId="77777777" w:rsidR="008A40CD" w:rsidRPr="00DC56BF" w:rsidRDefault="00804D9B" w:rsidP="00DC56BF">
      <w:pPr>
        <w:spacing w:after="120"/>
        <w:rPr>
          <w:i/>
          <w:sz w:val="22"/>
          <w:szCs w:val="22"/>
          <w:lang w:val="en-AU"/>
        </w:rPr>
      </w:pPr>
      <w:r w:rsidRPr="00DC56BF">
        <w:rPr>
          <w:i/>
          <w:sz w:val="22"/>
          <w:szCs w:val="22"/>
          <w:lang w:val="en-AU"/>
        </w:rPr>
        <w:t>Space Data Support to the Methods and Guidance Component</w:t>
      </w:r>
    </w:p>
    <w:p w14:paraId="680457FD" w14:textId="77777777" w:rsidR="0025153B" w:rsidRDefault="00804D9B" w:rsidP="00BD1F07">
      <w:pPr>
        <w:tabs>
          <w:tab w:val="num" w:pos="1440"/>
        </w:tabs>
        <w:spacing w:after="120"/>
        <w:rPr>
          <w:sz w:val="22"/>
          <w:szCs w:val="22"/>
          <w:lang w:val="en-AU"/>
        </w:rPr>
      </w:pPr>
      <w:r>
        <w:rPr>
          <w:sz w:val="22"/>
          <w:szCs w:val="22"/>
          <w:lang w:val="en-AU"/>
        </w:rPr>
        <w:t>Stephen Ward presented</w:t>
      </w:r>
      <w:r w:rsidR="0025153B">
        <w:rPr>
          <w:sz w:val="22"/>
          <w:szCs w:val="22"/>
          <w:lang w:val="en-AU"/>
        </w:rPr>
        <w:t xml:space="preserve"> an update on activities in the MGD component of GFOI, noting that they are developing a new MGD portal. He encouraged members of the </w:t>
      </w:r>
      <w:r w:rsidR="00FC47DF">
        <w:rPr>
          <w:sz w:val="22"/>
          <w:szCs w:val="22"/>
          <w:lang w:val="en-AU"/>
        </w:rPr>
        <w:t>SDCG to read the MGD</w:t>
      </w:r>
      <w:r w:rsidR="0025153B">
        <w:rPr>
          <w:sz w:val="22"/>
          <w:szCs w:val="22"/>
          <w:lang w:val="en-AU"/>
        </w:rPr>
        <w:t>, noting that there may be a strong case for closer alignment of space data support with the MGD.</w:t>
      </w:r>
    </w:p>
    <w:p w14:paraId="09B06E30" w14:textId="77777777" w:rsidR="00A4571C" w:rsidRDefault="00E53ADB" w:rsidP="00DC0792">
      <w:pPr>
        <w:tabs>
          <w:tab w:val="num" w:pos="1440"/>
        </w:tabs>
        <w:spacing w:after="120"/>
        <w:jc w:val="center"/>
        <w:rPr>
          <w:sz w:val="22"/>
          <w:szCs w:val="22"/>
          <w:lang w:val="en-AU"/>
        </w:rPr>
      </w:pPr>
      <w:r>
        <w:rPr>
          <w:noProof/>
          <w:sz w:val="22"/>
          <w:szCs w:val="22"/>
        </w:rPr>
        <w:drawing>
          <wp:inline distT="0" distB="0" distL="0" distR="0" wp14:anchorId="6B7EBB78" wp14:editId="77EACD6C">
            <wp:extent cx="2520000" cy="1744779"/>
            <wp:effectExtent l="0" t="0" r="0" b="8255"/>
            <wp:docPr id="293" name="Picture 293" descr="Macintosh HD 2:homefolders:georgedyke:Documents:Symbios:DCC-FCMS:SDCG:SDCG-6:Minutes:images:downsampled: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cintosh HD 2:homefolders:georgedyke:Documents:Symbios:DCC-FCMS:SDCG:SDCG-6:Minutes:images:downsampled:123.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20000" cy="1744779"/>
                    </a:xfrm>
                    <a:prstGeom prst="rect">
                      <a:avLst/>
                    </a:prstGeom>
                    <a:noFill/>
                    <a:ln>
                      <a:noFill/>
                    </a:ln>
                  </pic:spPr>
                </pic:pic>
              </a:graphicData>
            </a:graphic>
          </wp:inline>
        </w:drawing>
      </w:r>
      <w:r>
        <w:rPr>
          <w:noProof/>
          <w:sz w:val="22"/>
          <w:szCs w:val="22"/>
        </w:rPr>
        <w:drawing>
          <wp:inline distT="0" distB="0" distL="0" distR="0" wp14:anchorId="05D7988E" wp14:editId="3B043DDA">
            <wp:extent cx="2520000" cy="1734439"/>
            <wp:effectExtent l="0" t="0" r="0" b="0"/>
            <wp:docPr id="294" name="Picture 294" descr="Macintosh HD 2:homefolders:georgedyke:Documents:Symbios:DCC-FCMS:SDCG:SDCG-6:Minutes:images:downsampled: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acintosh HD 2:homefolders:georgedyke:Documents:Symbios:DCC-FCMS:SDCG:SDCG-6:Minutes:images:downsampled:124.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20000" cy="1734439"/>
                    </a:xfrm>
                    <a:prstGeom prst="rect">
                      <a:avLst/>
                    </a:prstGeom>
                    <a:noFill/>
                    <a:ln>
                      <a:noFill/>
                    </a:ln>
                  </pic:spPr>
                </pic:pic>
              </a:graphicData>
            </a:graphic>
          </wp:inline>
        </w:drawing>
      </w:r>
      <w:r>
        <w:rPr>
          <w:noProof/>
          <w:sz w:val="22"/>
          <w:szCs w:val="22"/>
        </w:rPr>
        <w:drawing>
          <wp:inline distT="0" distB="0" distL="0" distR="0" wp14:anchorId="2CC5ABDD" wp14:editId="365F04B1">
            <wp:extent cx="2520000" cy="1741434"/>
            <wp:effectExtent l="0" t="0" r="0" b="11430"/>
            <wp:docPr id="295" name="Picture 295" descr="Macintosh HD 2:homefolders:georgedyke:Documents:Symbios:DCC-FCMS:SDCG:SDCG-6:Minutes:images:downsampled: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acintosh HD 2:homefolders:georgedyke:Documents:Symbios:DCC-FCMS:SDCG:SDCG-6:Minutes:images:downsampled:125.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520000" cy="1741434"/>
                    </a:xfrm>
                    <a:prstGeom prst="rect">
                      <a:avLst/>
                    </a:prstGeom>
                    <a:noFill/>
                    <a:ln>
                      <a:noFill/>
                    </a:ln>
                  </pic:spPr>
                </pic:pic>
              </a:graphicData>
            </a:graphic>
          </wp:inline>
        </w:drawing>
      </w:r>
      <w:r>
        <w:rPr>
          <w:noProof/>
          <w:sz w:val="22"/>
          <w:szCs w:val="22"/>
        </w:rPr>
        <w:drawing>
          <wp:inline distT="0" distB="0" distL="0" distR="0" wp14:anchorId="7643D81C" wp14:editId="23C693E6">
            <wp:extent cx="2520000" cy="1758769"/>
            <wp:effectExtent l="0" t="0" r="0" b="0"/>
            <wp:docPr id="296" name="Picture 296" descr="Macintosh HD 2:homefolders:georgedyke:Documents:Symbios:DCC-FCMS:SDCG:SDCG-6:Minutes:images:downsampled: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acintosh HD 2:homefolders:georgedyke:Documents:Symbios:DCC-FCMS:SDCG:SDCG-6:Minutes:images:downsampled:126.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20000" cy="1758769"/>
                    </a:xfrm>
                    <a:prstGeom prst="rect">
                      <a:avLst/>
                    </a:prstGeom>
                    <a:noFill/>
                    <a:ln>
                      <a:noFill/>
                    </a:ln>
                  </pic:spPr>
                </pic:pic>
              </a:graphicData>
            </a:graphic>
          </wp:inline>
        </w:drawing>
      </w:r>
    </w:p>
    <w:p w14:paraId="507FE2C8" w14:textId="77777777" w:rsidR="00A4571C" w:rsidRDefault="000E5D46" w:rsidP="00A4571C">
      <w:pPr>
        <w:spacing w:after="120"/>
        <w:rPr>
          <w:sz w:val="22"/>
          <w:szCs w:val="22"/>
          <w:lang w:val="en-AU"/>
        </w:rPr>
      </w:pPr>
      <w:r>
        <w:rPr>
          <w:sz w:val="22"/>
          <w:szCs w:val="22"/>
          <w:lang w:val="en-AU"/>
        </w:rPr>
        <w:t>He noted that Carly Green (the MGD component director) has asked that SDCG provide a representative to the design team of the new MGD portal.</w:t>
      </w:r>
      <w:r w:rsidR="00EE3B54">
        <w:rPr>
          <w:sz w:val="22"/>
          <w:szCs w:val="22"/>
          <w:lang w:val="en-AU"/>
        </w:rPr>
        <w:t xml:space="preserve"> It is expected that the portal (aka MGD 2.0) will be much more interactive, which may open up opportunities for the incorporation of space data tools (e.g. COVE).</w:t>
      </w:r>
    </w:p>
    <w:p w14:paraId="552BE719" w14:textId="77777777" w:rsidR="0048095C" w:rsidRDefault="0048095C" w:rsidP="00A4571C">
      <w:pPr>
        <w:spacing w:after="120"/>
        <w:rPr>
          <w:sz w:val="22"/>
          <w:szCs w:val="22"/>
          <w:lang w:val="en-AU"/>
        </w:rPr>
      </w:pPr>
      <w:r>
        <w:rPr>
          <w:sz w:val="22"/>
          <w:szCs w:val="22"/>
          <w:lang w:val="en-AU"/>
        </w:rPr>
        <w:t>A brief discussion followed:</w:t>
      </w:r>
    </w:p>
    <w:p w14:paraId="104D9F20" w14:textId="77777777" w:rsidR="00F752AB" w:rsidRDefault="00F752AB" w:rsidP="00845185">
      <w:pPr>
        <w:numPr>
          <w:ilvl w:val="0"/>
          <w:numId w:val="42"/>
        </w:numPr>
        <w:spacing w:after="120"/>
        <w:rPr>
          <w:sz w:val="22"/>
          <w:szCs w:val="22"/>
          <w:lang w:val="en-AU"/>
        </w:rPr>
      </w:pPr>
      <w:r>
        <w:rPr>
          <w:sz w:val="22"/>
          <w:szCs w:val="22"/>
          <w:lang w:val="en-AU"/>
        </w:rPr>
        <w:t>Brian</w:t>
      </w:r>
      <w:r w:rsidR="0048095C">
        <w:rPr>
          <w:sz w:val="22"/>
          <w:szCs w:val="22"/>
          <w:lang w:val="en-AU"/>
        </w:rPr>
        <w:t xml:space="preserve"> asked about the role of </w:t>
      </w:r>
      <w:r>
        <w:rPr>
          <w:sz w:val="22"/>
          <w:szCs w:val="22"/>
          <w:lang w:val="en-AU"/>
        </w:rPr>
        <w:t>FAO within the MGD</w:t>
      </w:r>
      <w:r w:rsidR="0048095C">
        <w:rPr>
          <w:sz w:val="22"/>
          <w:szCs w:val="22"/>
          <w:lang w:val="en-AU"/>
        </w:rPr>
        <w:t xml:space="preserve">, and it was noted that </w:t>
      </w:r>
      <w:r w:rsidR="008A470E">
        <w:rPr>
          <w:sz w:val="22"/>
          <w:szCs w:val="22"/>
          <w:lang w:val="en-AU"/>
        </w:rPr>
        <w:t>Carly and Inge</w:t>
      </w:r>
      <w:r w:rsidR="00F159AC">
        <w:rPr>
          <w:sz w:val="22"/>
          <w:szCs w:val="22"/>
          <w:lang w:val="en-AU"/>
        </w:rPr>
        <w:t xml:space="preserve"> </w:t>
      </w:r>
      <w:r w:rsidR="00F159AC" w:rsidRPr="00F159AC">
        <w:rPr>
          <w:sz w:val="22"/>
          <w:szCs w:val="22"/>
          <w:lang w:val="en-AU"/>
        </w:rPr>
        <w:t>Jonckheere</w:t>
      </w:r>
      <w:r w:rsidR="008A470E">
        <w:rPr>
          <w:sz w:val="22"/>
          <w:szCs w:val="22"/>
          <w:lang w:val="en-AU"/>
        </w:rPr>
        <w:t xml:space="preserve"> </w:t>
      </w:r>
      <w:r w:rsidR="00D950CB">
        <w:rPr>
          <w:sz w:val="22"/>
          <w:szCs w:val="22"/>
          <w:lang w:val="en-AU"/>
        </w:rPr>
        <w:t>are wo</w:t>
      </w:r>
      <w:r w:rsidR="0048095C">
        <w:rPr>
          <w:sz w:val="22"/>
          <w:szCs w:val="22"/>
          <w:lang w:val="en-AU"/>
        </w:rPr>
        <w:t>rking strongly together on the MGD.</w:t>
      </w:r>
    </w:p>
    <w:p w14:paraId="0CDE3777" w14:textId="77777777" w:rsidR="00A445AC" w:rsidRDefault="003306DD" w:rsidP="00845185">
      <w:pPr>
        <w:numPr>
          <w:ilvl w:val="0"/>
          <w:numId w:val="42"/>
        </w:numPr>
        <w:spacing w:after="120"/>
        <w:rPr>
          <w:sz w:val="22"/>
          <w:szCs w:val="22"/>
          <w:lang w:val="en-AU"/>
        </w:rPr>
      </w:pPr>
      <w:r>
        <w:rPr>
          <w:sz w:val="22"/>
          <w:szCs w:val="22"/>
          <w:lang w:val="en-AU"/>
        </w:rPr>
        <w:t>Gene asked about</w:t>
      </w:r>
      <w:r w:rsidR="00A445AC">
        <w:rPr>
          <w:sz w:val="22"/>
          <w:szCs w:val="22"/>
          <w:lang w:val="en-AU"/>
        </w:rPr>
        <w:t xml:space="preserve"> links to</w:t>
      </w:r>
      <w:r>
        <w:rPr>
          <w:sz w:val="22"/>
          <w:szCs w:val="22"/>
          <w:lang w:val="en-AU"/>
        </w:rPr>
        <w:t xml:space="preserve"> OpenForis</w:t>
      </w:r>
      <w:r w:rsidR="00A445AC">
        <w:rPr>
          <w:sz w:val="22"/>
          <w:szCs w:val="22"/>
          <w:lang w:val="en-AU"/>
        </w:rPr>
        <w:t>. Brian noted that he plans to try and incorporate OpenForis better into the tools he is developing.</w:t>
      </w:r>
    </w:p>
    <w:p w14:paraId="4402837B" w14:textId="77777777" w:rsidR="00780B5F" w:rsidRDefault="00A615BC" w:rsidP="00845185">
      <w:pPr>
        <w:numPr>
          <w:ilvl w:val="0"/>
          <w:numId w:val="42"/>
        </w:numPr>
        <w:spacing w:after="120"/>
        <w:rPr>
          <w:sz w:val="22"/>
          <w:szCs w:val="22"/>
          <w:lang w:val="en-AU"/>
        </w:rPr>
      </w:pPr>
      <w:r>
        <w:rPr>
          <w:sz w:val="22"/>
          <w:szCs w:val="22"/>
          <w:lang w:val="en-AU"/>
        </w:rPr>
        <w:t>Stephen</w:t>
      </w:r>
      <w:r w:rsidR="00375CE9">
        <w:rPr>
          <w:sz w:val="22"/>
          <w:szCs w:val="22"/>
          <w:lang w:val="en-AU"/>
        </w:rPr>
        <w:t xml:space="preserve"> Ward</w:t>
      </w:r>
      <w:r>
        <w:rPr>
          <w:sz w:val="22"/>
          <w:szCs w:val="22"/>
          <w:lang w:val="en-AU"/>
        </w:rPr>
        <w:t xml:space="preserve"> suggested that Brian could be the best </w:t>
      </w:r>
      <w:r w:rsidR="00BC68EE">
        <w:rPr>
          <w:sz w:val="22"/>
          <w:szCs w:val="22"/>
          <w:lang w:val="en-AU"/>
        </w:rPr>
        <w:t xml:space="preserve">SDCG representative to the MGD </w:t>
      </w:r>
      <w:r w:rsidR="00F46E8C">
        <w:rPr>
          <w:sz w:val="22"/>
          <w:szCs w:val="22"/>
          <w:lang w:val="en-AU"/>
        </w:rPr>
        <w:t xml:space="preserve">portal </w:t>
      </w:r>
      <w:r w:rsidR="00375CE9">
        <w:rPr>
          <w:sz w:val="22"/>
          <w:szCs w:val="22"/>
          <w:lang w:val="en-AU"/>
        </w:rPr>
        <w:t>design</w:t>
      </w:r>
      <w:r w:rsidR="00F46E8C">
        <w:rPr>
          <w:sz w:val="22"/>
          <w:szCs w:val="22"/>
          <w:lang w:val="en-AU"/>
        </w:rPr>
        <w:t xml:space="preserve"> team.</w:t>
      </w:r>
    </w:p>
    <w:p w14:paraId="2F7AE8D1" w14:textId="77777777" w:rsidR="00DC56BF" w:rsidRPr="004C7334" w:rsidRDefault="004C7334" w:rsidP="004C7334">
      <w:pPr>
        <w:spacing w:after="120"/>
        <w:rPr>
          <w:i/>
          <w:sz w:val="22"/>
          <w:szCs w:val="22"/>
          <w:lang w:val="en-AU"/>
        </w:rPr>
      </w:pPr>
      <w:r w:rsidRPr="004C7334">
        <w:rPr>
          <w:i/>
          <w:sz w:val="22"/>
          <w:szCs w:val="22"/>
          <w:lang w:val="en-AU"/>
        </w:rPr>
        <w:t>Status of GEOGLAM and Impacts for GFOI and SDCG</w:t>
      </w:r>
    </w:p>
    <w:p w14:paraId="19425951" w14:textId="77777777" w:rsidR="00DC56BF" w:rsidRDefault="004C7334" w:rsidP="00BD1F07">
      <w:pPr>
        <w:tabs>
          <w:tab w:val="num" w:pos="1440"/>
        </w:tabs>
        <w:spacing w:after="120"/>
        <w:rPr>
          <w:sz w:val="22"/>
          <w:szCs w:val="22"/>
          <w:lang w:val="en-AU"/>
        </w:rPr>
      </w:pPr>
      <w:r>
        <w:rPr>
          <w:sz w:val="22"/>
          <w:szCs w:val="22"/>
          <w:lang w:val="en-AU"/>
        </w:rPr>
        <w:t>George Dyke presented</w:t>
      </w:r>
      <w:r w:rsidR="00A2032F">
        <w:rPr>
          <w:sz w:val="22"/>
          <w:szCs w:val="22"/>
          <w:lang w:val="en-AU"/>
        </w:rPr>
        <w:t xml:space="preserve"> a brief summary of the main topics for coordination between the GFOI Space Data component and GEOGLAM.</w:t>
      </w:r>
    </w:p>
    <w:p w14:paraId="21694587" w14:textId="77777777" w:rsidR="00A2032F" w:rsidRDefault="00A2032F" w:rsidP="00BD1F07">
      <w:pPr>
        <w:tabs>
          <w:tab w:val="num" w:pos="1440"/>
        </w:tabs>
        <w:spacing w:after="120"/>
        <w:rPr>
          <w:sz w:val="22"/>
          <w:szCs w:val="22"/>
          <w:lang w:val="en-AU"/>
        </w:rPr>
      </w:pPr>
      <w:r>
        <w:rPr>
          <w:sz w:val="22"/>
          <w:szCs w:val="22"/>
          <w:lang w:val="en-AU"/>
        </w:rPr>
        <w:t>He noted that the CEOS Acquisition Strategy for GEOGLAM will be presented at CEOS Plenary for endorsement, and suggested that SDCG review the strategy and produce a brief assessment of potential impacts on SDCG activities.</w:t>
      </w:r>
    </w:p>
    <w:p w14:paraId="5E9D225C" w14:textId="77777777" w:rsidR="004C7334" w:rsidRDefault="00A2032F" w:rsidP="00BD1F07">
      <w:pPr>
        <w:tabs>
          <w:tab w:val="num" w:pos="1440"/>
        </w:tabs>
        <w:spacing w:after="120"/>
        <w:rPr>
          <w:sz w:val="22"/>
          <w:szCs w:val="22"/>
          <w:lang w:val="en-AU"/>
        </w:rPr>
      </w:pPr>
      <w:r>
        <w:rPr>
          <w:sz w:val="22"/>
          <w:szCs w:val="22"/>
          <w:lang w:val="en-AU"/>
        </w:rPr>
        <w:t xml:space="preserve">George reported that discussion at the SIT Workshop had suggested an update to the naming of the </w:t>
      </w:r>
      <w:r w:rsidRPr="00A2032F">
        <w:rPr>
          <w:i/>
          <w:sz w:val="22"/>
          <w:szCs w:val="22"/>
          <w:lang w:val="en-AU"/>
        </w:rPr>
        <w:t>CEOS ad hoc Working Group for GEOGLAM</w:t>
      </w:r>
      <w:r>
        <w:rPr>
          <w:sz w:val="22"/>
          <w:szCs w:val="22"/>
          <w:lang w:val="en-AU"/>
        </w:rPr>
        <w:t xml:space="preserve">, and that while in the end there was not official proposal to make a change, one of the alternatives considered was the </w:t>
      </w:r>
      <w:r w:rsidRPr="00A2032F">
        <w:rPr>
          <w:i/>
          <w:sz w:val="22"/>
          <w:szCs w:val="22"/>
          <w:lang w:val="en-AU"/>
        </w:rPr>
        <w:t>Space Data Coordination Group for GEOGLAM</w:t>
      </w:r>
      <w:r>
        <w:rPr>
          <w:sz w:val="22"/>
          <w:szCs w:val="22"/>
          <w:lang w:val="en-AU"/>
        </w:rPr>
        <w:t>. Ake</w:t>
      </w:r>
      <w:r w:rsidR="00F7341D">
        <w:rPr>
          <w:sz w:val="22"/>
          <w:szCs w:val="22"/>
          <w:lang w:val="en-AU"/>
        </w:rPr>
        <w:t xml:space="preserve"> </w:t>
      </w:r>
      <w:r w:rsidR="00F7341D" w:rsidRPr="00F7341D">
        <w:rPr>
          <w:sz w:val="22"/>
          <w:szCs w:val="22"/>
          <w:lang w:val="en-AU"/>
        </w:rPr>
        <w:t>Rosenqvist</w:t>
      </w:r>
      <w:r>
        <w:rPr>
          <w:sz w:val="22"/>
          <w:szCs w:val="22"/>
          <w:lang w:val="en-AU"/>
        </w:rPr>
        <w:t xml:space="preserve"> noted that he opposed the co-naming of the SDCG for GFOI and the SDCG for GEOGLAM without proper, formal coordination between the two groups.</w:t>
      </w:r>
    </w:p>
    <w:p w14:paraId="4D3C06DA" w14:textId="77777777" w:rsidR="00FE5A78" w:rsidRPr="001B4608" w:rsidRDefault="001B4608" w:rsidP="00BD1F07">
      <w:pPr>
        <w:tabs>
          <w:tab w:val="num" w:pos="1440"/>
        </w:tabs>
        <w:spacing w:after="120"/>
        <w:rPr>
          <w:i/>
          <w:sz w:val="22"/>
          <w:szCs w:val="22"/>
          <w:lang w:val="en-AU"/>
        </w:rPr>
      </w:pPr>
      <w:r w:rsidRPr="001B4608">
        <w:rPr>
          <w:i/>
          <w:sz w:val="22"/>
          <w:szCs w:val="22"/>
          <w:lang w:val="en-AU"/>
        </w:rPr>
        <w:t xml:space="preserve">Interactions with </w:t>
      </w:r>
      <w:r w:rsidR="00FE5A78" w:rsidRPr="001B4608">
        <w:rPr>
          <w:i/>
          <w:sz w:val="22"/>
          <w:szCs w:val="22"/>
          <w:lang w:val="en-AU"/>
        </w:rPr>
        <w:t>SilvaCarbon</w:t>
      </w:r>
    </w:p>
    <w:p w14:paraId="12DFB476" w14:textId="77777777" w:rsidR="00A9090D" w:rsidRDefault="00EE7071" w:rsidP="005D571C">
      <w:pPr>
        <w:spacing w:after="120"/>
        <w:rPr>
          <w:sz w:val="22"/>
          <w:szCs w:val="22"/>
          <w:lang w:val="en-AU"/>
        </w:rPr>
      </w:pPr>
      <w:r>
        <w:rPr>
          <w:sz w:val="22"/>
          <w:szCs w:val="22"/>
          <w:lang w:val="en-AU"/>
        </w:rPr>
        <w:t xml:space="preserve">There was a brief discussion about the need to interact with SilvaCarbon in order to push forward the implementation of the space data strategy. Brian suggested that the GFOI Office should be the coordinating body for this interaction. </w:t>
      </w:r>
      <w:r w:rsidR="0001408F">
        <w:rPr>
          <w:sz w:val="22"/>
          <w:szCs w:val="22"/>
          <w:lang w:val="en-AU"/>
        </w:rPr>
        <w:t>Doug</w:t>
      </w:r>
      <w:r w:rsidR="00B04899">
        <w:rPr>
          <w:sz w:val="22"/>
          <w:szCs w:val="22"/>
          <w:lang w:val="en-AU"/>
        </w:rPr>
        <w:t xml:space="preserve"> </w:t>
      </w:r>
      <w:r w:rsidR="00B04899" w:rsidRPr="00B04899">
        <w:rPr>
          <w:sz w:val="22"/>
          <w:szCs w:val="22"/>
          <w:lang w:val="en-AU"/>
        </w:rPr>
        <w:t>Muchoney</w:t>
      </w:r>
      <w:r w:rsidR="0001408F">
        <w:rPr>
          <w:sz w:val="22"/>
          <w:szCs w:val="22"/>
          <w:lang w:val="en-AU"/>
        </w:rPr>
        <w:t xml:space="preserve"> suggested that one area for coordination b</w:t>
      </w:r>
      <w:r w:rsidR="005D571C">
        <w:rPr>
          <w:sz w:val="22"/>
          <w:szCs w:val="22"/>
          <w:lang w:val="en-AU"/>
        </w:rPr>
        <w:t xml:space="preserve">etween SilvaCarbon and the SDCG </w:t>
      </w:r>
      <w:r w:rsidR="0001408F">
        <w:rPr>
          <w:sz w:val="22"/>
          <w:szCs w:val="22"/>
          <w:lang w:val="en-AU"/>
        </w:rPr>
        <w:t xml:space="preserve">would be on the </w:t>
      </w:r>
      <w:r w:rsidR="002331AD">
        <w:rPr>
          <w:sz w:val="22"/>
          <w:szCs w:val="22"/>
          <w:lang w:val="en-AU"/>
        </w:rPr>
        <w:t xml:space="preserve">prioritisation of </w:t>
      </w:r>
      <w:r w:rsidR="006720F6">
        <w:rPr>
          <w:sz w:val="22"/>
          <w:szCs w:val="22"/>
          <w:lang w:val="en-AU"/>
        </w:rPr>
        <w:t xml:space="preserve">countries </w:t>
      </w:r>
      <w:r w:rsidR="008F59D5">
        <w:rPr>
          <w:sz w:val="22"/>
          <w:szCs w:val="22"/>
          <w:lang w:val="en-AU"/>
        </w:rPr>
        <w:t>based on current activities</w:t>
      </w:r>
      <w:r w:rsidR="0001408F">
        <w:rPr>
          <w:sz w:val="22"/>
          <w:szCs w:val="22"/>
          <w:lang w:val="en-AU"/>
        </w:rPr>
        <w:t>.</w:t>
      </w:r>
    </w:p>
    <w:p w14:paraId="2B1ACF7C" w14:textId="77777777" w:rsidR="00A9090D" w:rsidRPr="00A9090D" w:rsidRDefault="00A9090D" w:rsidP="00A9090D">
      <w:pPr>
        <w:spacing w:after="120"/>
        <w:rPr>
          <w:i/>
          <w:sz w:val="22"/>
          <w:szCs w:val="22"/>
          <w:lang w:val="en-AU"/>
        </w:rPr>
      </w:pPr>
      <w:r w:rsidRPr="00A9090D">
        <w:rPr>
          <w:i/>
          <w:sz w:val="22"/>
          <w:szCs w:val="22"/>
          <w:lang w:val="en-AU"/>
        </w:rPr>
        <w:t>GEO Plenary</w:t>
      </w:r>
    </w:p>
    <w:p w14:paraId="3E969FDD" w14:textId="77777777" w:rsidR="008528C2" w:rsidRDefault="008528C2" w:rsidP="008528C2">
      <w:pPr>
        <w:spacing w:after="120"/>
        <w:rPr>
          <w:sz w:val="22"/>
          <w:szCs w:val="22"/>
          <w:lang w:val="en-AU"/>
        </w:rPr>
      </w:pPr>
      <w:r>
        <w:rPr>
          <w:sz w:val="22"/>
          <w:szCs w:val="22"/>
          <w:lang w:val="en-AU"/>
        </w:rPr>
        <w:t xml:space="preserve">Doug raised the issue of the </w:t>
      </w:r>
      <w:r w:rsidR="00EE379F">
        <w:rPr>
          <w:sz w:val="22"/>
          <w:szCs w:val="22"/>
          <w:lang w:val="en-AU"/>
        </w:rPr>
        <w:t>GFOI side event at GEO Plenary, and it was noted that there would likely not be a side event given the uncertainty around GEO Plneary.</w:t>
      </w:r>
    </w:p>
    <w:p w14:paraId="337FB6A1" w14:textId="77777777" w:rsidR="002026BA" w:rsidRDefault="00EE379F" w:rsidP="00EB2D50">
      <w:pPr>
        <w:spacing w:after="120"/>
        <w:rPr>
          <w:sz w:val="22"/>
          <w:szCs w:val="22"/>
          <w:lang w:val="en-AU"/>
        </w:rPr>
      </w:pPr>
      <w:r>
        <w:rPr>
          <w:sz w:val="22"/>
          <w:szCs w:val="22"/>
          <w:lang w:val="en-AU"/>
        </w:rPr>
        <w:t xml:space="preserve">Helmut </w:t>
      </w:r>
      <w:r w:rsidR="004152EB" w:rsidRPr="004152EB">
        <w:rPr>
          <w:sz w:val="22"/>
          <w:szCs w:val="22"/>
          <w:lang w:val="en-AU"/>
        </w:rPr>
        <w:t xml:space="preserve">Staudenrausch </w:t>
      </w:r>
      <w:r>
        <w:rPr>
          <w:sz w:val="22"/>
          <w:szCs w:val="22"/>
          <w:lang w:val="en-AU"/>
        </w:rPr>
        <w:t xml:space="preserve">noted that there are no official documents submitted to GEO Plenary for GFOI and GEOGLAM, and that without these </w:t>
      </w:r>
      <w:r w:rsidR="00F52768">
        <w:rPr>
          <w:sz w:val="22"/>
          <w:szCs w:val="22"/>
          <w:lang w:val="en-AU"/>
        </w:rPr>
        <w:t xml:space="preserve">documents being submitted on an annual basis, there is no official basis to evaluate progress. He noted that the German GEO delegation, and other colleagues in the German government have queried him on the absence of these documents. </w:t>
      </w:r>
      <w:r w:rsidR="00BD486F">
        <w:rPr>
          <w:sz w:val="22"/>
          <w:szCs w:val="22"/>
          <w:lang w:val="en-AU"/>
        </w:rPr>
        <w:t>Per-Erik noted that the leads agreed that annual GFOI reports would not be submitted to GEO Plenary in order to reduce reporting burden.</w:t>
      </w:r>
      <w:r w:rsidR="002A53DF">
        <w:rPr>
          <w:sz w:val="22"/>
          <w:szCs w:val="22"/>
          <w:lang w:val="en-AU"/>
        </w:rPr>
        <w:t xml:space="preserve"> Kerry noted that if there is a strong reference to GFOI in the CEOS statement to GEO Plenary, this </w:t>
      </w:r>
      <w:r w:rsidR="00DB69CB">
        <w:rPr>
          <w:sz w:val="22"/>
          <w:szCs w:val="22"/>
          <w:lang w:val="en-AU"/>
        </w:rPr>
        <w:t>could help to raise the profile.</w:t>
      </w:r>
    </w:p>
    <w:p w14:paraId="458E140E" w14:textId="77777777" w:rsidR="00351E3A" w:rsidRPr="005D0E0B" w:rsidRDefault="00B17C2C" w:rsidP="00351E3A">
      <w:pPr>
        <w:pStyle w:val="Heading1"/>
        <w:ind w:left="360" w:hanging="360"/>
        <w:rPr>
          <w:lang w:val="en-AU"/>
        </w:rPr>
      </w:pPr>
      <w:r>
        <w:rPr>
          <w:lang w:val="en-AU"/>
        </w:rPr>
        <w:t>Wrap-up Discussions</w:t>
      </w:r>
    </w:p>
    <w:p w14:paraId="76A4478E" w14:textId="77777777" w:rsidR="00911ED1" w:rsidRDefault="001E06F3" w:rsidP="001E06F3">
      <w:pPr>
        <w:spacing w:after="120"/>
        <w:rPr>
          <w:sz w:val="22"/>
          <w:szCs w:val="22"/>
          <w:lang w:val="en-AU"/>
        </w:rPr>
      </w:pPr>
      <w:r>
        <w:rPr>
          <w:sz w:val="22"/>
          <w:szCs w:val="22"/>
          <w:lang w:val="en-AU"/>
        </w:rPr>
        <w:t xml:space="preserve">Stephen </w:t>
      </w:r>
      <w:r w:rsidR="009848C6">
        <w:rPr>
          <w:sz w:val="22"/>
          <w:szCs w:val="22"/>
          <w:lang w:val="en-AU"/>
        </w:rPr>
        <w:t xml:space="preserve">Ward </w:t>
      </w:r>
      <w:r w:rsidR="008572D3">
        <w:rPr>
          <w:sz w:val="22"/>
          <w:szCs w:val="22"/>
          <w:lang w:val="en-AU"/>
        </w:rPr>
        <w:t xml:space="preserve">summarised the major discussion points from the meeting, including the development of the 3-Year Work Plan, and </w:t>
      </w:r>
      <w:r w:rsidR="00442988">
        <w:rPr>
          <w:sz w:val="22"/>
          <w:szCs w:val="22"/>
          <w:lang w:val="en-AU"/>
        </w:rPr>
        <w:t>around the country interface.</w:t>
      </w:r>
    </w:p>
    <w:p w14:paraId="175A1710" w14:textId="77777777" w:rsidR="001E06F3" w:rsidRDefault="00870E03" w:rsidP="00844D7A">
      <w:pPr>
        <w:spacing w:after="120"/>
        <w:jc w:val="center"/>
        <w:rPr>
          <w:sz w:val="22"/>
          <w:szCs w:val="22"/>
          <w:lang w:val="en-AU"/>
        </w:rPr>
      </w:pPr>
      <w:r>
        <w:rPr>
          <w:noProof/>
          <w:sz w:val="22"/>
          <w:szCs w:val="22"/>
        </w:rPr>
        <w:drawing>
          <wp:inline distT="0" distB="0" distL="0" distR="0" wp14:anchorId="14249D6C" wp14:editId="5BB7FAEB">
            <wp:extent cx="2520000" cy="1887415"/>
            <wp:effectExtent l="0" t="0" r="0" b="0"/>
            <wp:docPr id="297" name="Picture 297" descr="Macintosh HD 2:homefolders:georgedyke:Documents:Symbios:DCC-FCMS:SDCG:SDCG-6:Minutes:images:downsampled: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acintosh HD 2:homefolders:georgedyke:Documents:Symbios:DCC-FCMS:SDCG:SDCG-6:Minutes:images:downsampled:127.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r>
        <w:rPr>
          <w:noProof/>
          <w:sz w:val="22"/>
          <w:szCs w:val="22"/>
        </w:rPr>
        <w:drawing>
          <wp:inline distT="0" distB="0" distL="0" distR="0" wp14:anchorId="3C21FC89" wp14:editId="7EE1F493">
            <wp:extent cx="2520000" cy="1887415"/>
            <wp:effectExtent l="0" t="0" r="0" b="0"/>
            <wp:docPr id="298" name="Picture 298" descr="Macintosh HD 2:homefolders:georgedyke:Documents:Symbios:DCC-FCMS:SDCG:SDCG-6:Minutes:images:downsampled: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cintosh HD 2:homefolders:georgedyke:Documents:Symbios:DCC-FCMS:SDCG:SDCG-6:Minutes:images:downsampled:128.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20000" cy="1887415"/>
                    </a:xfrm>
                    <a:prstGeom prst="rect">
                      <a:avLst/>
                    </a:prstGeom>
                    <a:noFill/>
                    <a:ln>
                      <a:noFill/>
                    </a:ln>
                  </pic:spPr>
                </pic:pic>
              </a:graphicData>
            </a:graphic>
          </wp:inline>
        </w:drawing>
      </w:r>
    </w:p>
    <w:p w14:paraId="763379AE" w14:textId="77777777" w:rsidR="00047B49" w:rsidRDefault="00262FDE" w:rsidP="00F16319">
      <w:pPr>
        <w:spacing w:after="120"/>
        <w:rPr>
          <w:sz w:val="22"/>
          <w:szCs w:val="22"/>
          <w:lang w:val="en-AU"/>
        </w:rPr>
      </w:pPr>
      <w:r>
        <w:rPr>
          <w:sz w:val="22"/>
          <w:szCs w:val="22"/>
          <w:lang w:val="en-AU"/>
        </w:rPr>
        <w:t xml:space="preserve">He noted that the </w:t>
      </w:r>
      <w:r w:rsidR="00E8300A">
        <w:rPr>
          <w:sz w:val="22"/>
          <w:szCs w:val="22"/>
          <w:lang w:val="en-AU"/>
        </w:rPr>
        <w:t xml:space="preserve">MGD is having success </w:t>
      </w:r>
      <w:r w:rsidR="00D72D2A">
        <w:rPr>
          <w:sz w:val="22"/>
          <w:szCs w:val="22"/>
          <w:lang w:val="en-AU"/>
        </w:rPr>
        <w:t xml:space="preserve">in cutting through into the country engagement dialogue, and so </w:t>
      </w:r>
      <w:r w:rsidR="00B87217">
        <w:rPr>
          <w:sz w:val="22"/>
          <w:szCs w:val="22"/>
          <w:lang w:val="en-AU"/>
        </w:rPr>
        <w:t xml:space="preserve">the SDCG should </w:t>
      </w:r>
      <w:r w:rsidR="00047B49">
        <w:rPr>
          <w:sz w:val="22"/>
          <w:szCs w:val="22"/>
          <w:lang w:val="en-AU"/>
        </w:rPr>
        <w:t xml:space="preserve">consider </w:t>
      </w:r>
      <w:r w:rsidR="00CD09B7">
        <w:rPr>
          <w:sz w:val="22"/>
          <w:szCs w:val="22"/>
          <w:lang w:val="en-AU"/>
        </w:rPr>
        <w:t xml:space="preserve">how to </w:t>
      </w:r>
      <w:r w:rsidR="00CF397C">
        <w:rPr>
          <w:sz w:val="22"/>
          <w:szCs w:val="22"/>
          <w:lang w:val="en-AU"/>
        </w:rPr>
        <w:t>best collaborate with that GFOI component</w:t>
      </w:r>
      <w:r w:rsidR="00F16319">
        <w:rPr>
          <w:sz w:val="22"/>
          <w:szCs w:val="22"/>
          <w:lang w:val="en-AU"/>
        </w:rPr>
        <w:t xml:space="preserve">. He also noted that </w:t>
      </w:r>
      <w:r w:rsidR="002B6860">
        <w:rPr>
          <w:sz w:val="22"/>
          <w:szCs w:val="22"/>
          <w:lang w:val="en-AU"/>
        </w:rPr>
        <w:t xml:space="preserve">Jim Baker suggested that we get </w:t>
      </w:r>
      <w:r w:rsidR="00D97338">
        <w:rPr>
          <w:sz w:val="22"/>
          <w:szCs w:val="22"/>
          <w:lang w:val="en-AU"/>
        </w:rPr>
        <w:t>reference</w:t>
      </w:r>
      <w:r w:rsidR="002B6860">
        <w:rPr>
          <w:sz w:val="22"/>
          <w:szCs w:val="22"/>
          <w:lang w:val="en-AU"/>
        </w:rPr>
        <w:t xml:space="preserve"> to GFOI into the World Bank RPP</w:t>
      </w:r>
      <w:r w:rsidR="00F16319">
        <w:rPr>
          <w:sz w:val="22"/>
          <w:szCs w:val="22"/>
          <w:lang w:val="en-AU"/>
        </w:rPr>
        <w:t xml:space="preserve"> documents, and this will be pursued.</w:t>
      </w:r>
    </w:p>
    <w:p w14:paraId="2FD0033F" w14:textId="77777777" w:rsidR="001D36B7" w:rsidRPr="000A575D" w:rsidRDefault="000A575D" w:rsidP="000A575D">
      <w:pPr>
        <w:spacing w:after="120"/>
        <w:rPr>
          <w:sz w:val="22"/>
          <w:szCs w:val="22"/>
          <w:lang w:val="en-AU"/>
        </w:rPr>
      </w:pPr>
      <w:r>
        <w:rPr>
          <w:sz w:val="22"/>
          <w:szCs w:val="22"/>
          <w:lang w:val="en-AU"/>
        </w:rPr>
        <w:t>He also noted that there is</w:t>
      </w:r>
      <w:r w:rsidR="001D36B7">
        <w:rPr>
          <w:sz w:val="22"/>
          <w:szCs w:val="22"/>
          <w:lang w:val="en-AU"/>
        </w:rPr>
        <w:t xml:space="preserve"> concern about making </w:t>
      </w:r>
      <w:r>
        <w:rPr>
          <w:sz w:val="22"/>
          <w:szCs w:val="22"/>
          <w:lang w:val="en-AU"/>
        </w:rPr>
        <w:t xml:space="preserve">GFOI, the Space Data Component, and </w:t>
      </w:r>
      <w:r w:rsidR="001D36B7">
        <w:rPr>
          <w:sz w:val="22"/>
          <w:szCs w:val="22"/>
          <w:lang w:val="en-AU"/>
        </w:rPr>
        <w:t xml:space="preserve">SDCG tools </w:t>
      </w:r>
      <w:r w:rsidR="00D6452C">
        <w:rPr>
          <w:sz w:val="22"/>
          <w:szCs w:val="22"/>
          <w:lang w:val="en-AU"/>
        </w:rPr>
        <w:t>visible and re</w:t>
      </w:r>
      <w:r w:rsidR="001F5318">
        <w:rPr>
          <w:sz w:val="22"/>
          <w:szCs w:val="22"/>
          <w:lang w:val="en-AU"/>
        </w:rPr>
        <w:t>levant to the countries</w:t>
      </w:r>
      <w:r w:rsidR="006352CC">
        <w:rPr>
          <w:sz w:val="22"/>
          <w:szCs w:val="22"/>
          <w:lang w:val="en-AU"/>
        </w:rPr>
        <w:t>, and that</w:t>
      </w:r>
      <w:r w:rsidR="001F5318">
        <w:rPr>
          <w:sz w:val="22"/>
          <w:szCs w:val="22"/>
          <w:lang w:val="en-AU"/>
        </w:rPr>
        <w:t xml:space="preserve"> FAO’s role here</w:t>
      </w:r>
      <w:r w:rsidR="006352CC">
        <w:rPr>
          <w:sz w:val="22"/>
          <w:szCs w:val="22"/>
          <w:lang w:val="en-AU"/>
        </w:rPr>
        <w:t xml:space="preserve"> as a GFOI contributor should be </w:t>
      </w:r>
      <w:r w:rsidR="001F5318">
        <w:rPr>
          <w:sz w:val="22"/>
          <w:szCs w:val="22"/>
          <w:lang w:val="en-AU"/>
        </w:rPr>
        <w:t xml:space="preserve">to </w:t>
      </w:r>
      <w:r w:rsidR="00E526DF">
        <w:rPr>
          <w:sz w:val="22"/>
          <w:szCs w:val="22"/>
          <w:lang w:val="en-AU"/>
        </w:rPr>
        <w:t>provide country feedback</w:t>
      </w:r>
      <w:r w:rsidR="006352CC">
        <w:rPr>
          <w:sz w:val="22"/>
          <w:szCs w:val="22"/>
          <w:lang w:val="en-AU"/>
        </w:rPr>
        <w:t>.</w:t>
      </w:r>
    </w:p>
    <w:p w14:paraId="5A194540" w14:textId="77777777" w:rsidR="002A248A" w:rsidRDefault="00582020" w:rsidP="002751CA">
      <w:pPr>
        <w:spacing w:after="120"/>
        <w:jc w:val="center"/>
        <w:rPr>
          <w:sz w:val="22"/>
          <w:szCs w:val="22"/>
          <w:lang w:val="en-AU"/>
        </w:rPr>
      </w:pPr>
      <w:r>
        <w:rPr>
          <w:noProof/>
          <w:sz w:val="22"/>
          <w:szCs w:val="22"/>
        </w:rPr>
        <w:drawing>
          <wp:inline distT="0" distB="0" distL="0" distR="0" wp14:anchorId="3D709F51" wp14:editId="249CC044">
            <wp:extent cx="2880000" cy="2155692"/>
            <wp:effectExtent l="0" t="0" r="0" b="3810"/>
            <wp:docPr id="303" name="Picture 303" descr="Macintosh HD 2:homefolders:georgedyke:Documents:Symbios:DCC-FCMS:SDCG:SDCG-6:Minutes:images:downsampled: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acintosh HD 2:homefolders:georgedyke:Documents:Symbios:DCC-FCMS:SDCG:SDCG-6:Minutes:images:downsampled:129.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0000" cy="2155692"/>
                    </a:xfrm>
                    <a:prstGeom prst="rect">
                      <a:avLst/>
                    </a:prstGeom>
                    <a:noFill/>
                    <a:ln>
                      <a:noFill/>
                    </a:ln>
                  </pic:spPr>
                </pic:pic>
              </a:graphicData>
            </a:graphic>
          </wp:inline>
        </w:drawing>
      </w:r>
    </w:p>
    <w:p w14:paraId="16829F64" w14:textId="2F1A01B9" w:rsidR="000172DC" w:rsidRDefault="00214C4F" w:rsidP="00BD2843">
      <w:pPr>
        <w:spacing w:after="120"/>
        <w:rPr>
          <w:sz w:val="22"/>
          <w:szCs w:val="22"/>
          <w:lang w:val="en-AU"/>
        </w:rPr>
      </w:pPr>
      <w:r>
        <w:rPr>
          <w:sz w:val="22"/>
          <w:szCs w:val="22"/>
          <w:lang w:val="en-AU"/>
        </w:rPr>
        <w:t>Helmut</w:t>
      </w:r>
      <w:r w:rsidR="00926600">
        <w:rPr>
          <w:sz w:val="22"/>
          <w:szCs w:val="22"/>
          <w:lang w:val="en-AU"/>
        </w:rPr>
        <w:t xml:space="preserve"> </w:t>
      </w:r>
      <w:r w:rsidR="00653C11" w:rsidRPr="00653C11">
        <w:rPr>
          <w:sz w:val="22"/>
          <w:szCs w:val="22"/>
          <w:lang w:val="en-AU"/>
        </w:rPr>
        <w:t xml:space="preserve">Staudenrausch </w:t>
      </w:r>
      <w:r w:rsidR="00926600">
        <w:rPr>
          <w:sz w:val="22"/>
          <w:szCs w:val="22"/>
          <w:lang w:val="en-AU"/>
        </w:rPr>
        <w:t xml:space="preserve">agreed that it is </w:t>
      </w:r>
      <w:r>
        <w:rPr>
          <w:sz w:val="22"/>
          <w:szCs w:val="22"/>
          <w:lang w:val="en-AU"/>
        </w:rPr>
        <w:t xml:space="preserve">important to </w:t>
      </w:r>
      <w:r w:rsidR="00926600">
        <w:rPr>
          <w:sz w:val="22"/>
          <w:szCs w:val="22"/>
          <w:lang w:val="en-AU"/>
        </w:rPr>
        <w:t xml:space="preserve">address GFOI branding, </w:t>
      </w:r>
      <w:r w:rsidR="00E136A2">
        <w:rPr>
          <w:sz w:val="22"/>
          <w:szCs w:val="22"/>
          <w:lang w:val="en-AU"/>
        </w:rPr>
        <w:t>but it has to be conceived as a partnership with FAO as integral implementing partner</w:t>
      </w:r>
      <w:r w:rsidR="00D52FA7">
        <w:rPr>
          <w:sz w:val="22"/>
          <w:szCs w:val="22"/>
          <w:lang w:val="en-AU"/>
        </w:rPr>
        <w:t>.</w:t>
      </w:r>
      <w:r w:rsidR="00BD2843">
        <w:rPr>
          <w:sz w:val="22"/>
          <w:szCs w:val="22"/>
          <w:lang w:val="en-AU"/>
        </w:rPr>
        <w:t xml:space="preserve"> Stephen </w:t>
      </w:r>
      <w:r w:rsidR="003A3925">
        <w:rPr>
          <w:sz w:val="22"/>
          <w:szCs w:val="22"/>
          <w:lang w:val="en-AU"/>
        </w:rPr>
        <w:t xml:space="preserve">Ward </w:t>
      </w:r>
      <w:r w:rsidR="00BD2843">
        <w:rPr>
          <w:sz w:val="22"/>
          <w:szCs w:val="22"/>
          <w:lang w:val="en-AU"/>
        </w:rPr>
        <w:t>noted that J</w:t>
      </w:r>
      <w:r w:rsidR="00910F3D">
        <w:rPr>
          <w:sz w:val="22"/>
          <w:szCs w:val="22"/>
          <w:lang w:val="en-AU"/>
        </w:rPr>
        <w:t xml:space="preserve">im Baker is also going to help </w:t>
      </w:r>
      <w:r w:rsidR="006F38A9">
        <w:rPr>
          <w:sz w:val="22"/>
          <w:szCs w:val="22"/>
          <w:lang w:val="en-AU"/>
        </w:rPr>
        <w:t>make connections across the community</w:t>
      </w:r>
      <w:r w:rsidR="00BD2843">
        <w:rPr>
          <w:sz w:val="22"/>
          <w:szCs w:val="22"/>
          <w:lang w:val="en-AU"/>
        </w:rPr>
        <w:t xml:space="preserve"> to try and hel</w:t>
      </w:r>
      <w:r w:rsidR="006F38A9">
        <w:rPr>
          <w:sz w:val="22"/>
          <w:szCs w:val="22"/>
          <w:lang w:val="en-AU"/>
        </w:rPr>
        <w:t>p ident</w:t>
      </w:r>
      <w:r w:rsidR="00BD2843">
        <w:rPr>
          <w:sz w:val="22"/>
          <w:szCs w:val="22"/>
          <w:lang w:val="en-AU"/>
        </w:rPr>
        <w:t>ifying further channel partners</w:t>
      </w:r>
      <w:r w:rsidR="009257C7">
        <w:rPr>
          <w:sz w:val="22"/>
          <w:szCs w:val="22"/>
          <w:lang w:val="en-AU"/>
        </w:rPr>
        <w:t xml:space="preserve"> for GFOI</w:t>
      </w:r>
      <w:r w:rsidR="00BD2843">
        <w:rPr>
          <w:sz w:val="22"/>
          <w:szCs w:val="22"/>
          <w:lang w:val="en-AU"/>
        </w:rPr>
        <w:t>.</w:t>
      </w:r>
    </w:p>
    <w:p w14:paraId="2C296B76" w14:textId="77777777" w:rsidR="00CA28E7" w:rsidRDefault="008501A9" w:rsidP="008501A9">
      <w:pPr>
        <w:spacing w:after="120"/>
        <w:rPr>
          <w:sz w:val="22"/>
          <w:szCs w:val="22"/>
          <w:lang w:val="en-AU"/>
        </w:rPr>
      </w:pPr>
      <w:r>
        <w:rPr>
          <w:sz w:val="22"/>
          <w:szCs w:val="22"/>
          <w:lang w:val="en-AU"/>
        </w:rPr>
        <w:t>It was agreed that f</w:t>
      </w:r>
      <w:r w:rsidR="00515CDE">
        <w:rPr>
          <w:sz w:val="22"/>
          <w:szCs w:val="22"/>
          <w:lang w:val="en-AU"/>
        </w:rPr>
        <w:t xml:space="preserve">or SDCG-7, </w:t>
      </w:r>
      <w:r w:rsidR="00CA28E7">
        <w:rPr>
          <w:sz w:val="22"/>
          <w:szCs w:val="22"/>
          <w:lang w:val="en-AU"/>
        </w:rPr>
        <w:t>SDCG should</w:t>
      </w:r>
      <w:r w:rsidR="00515CDE">
        <w:rPr>
          <w:sz w:val="22"/>
          <w:szCs w:val="22"/>
          <w:lang w:val="en-AU"/>
        </w:rPr>
        <w:t xml:space="preserve"> focus </w:t>
      </w:r>
      <w:r w:rsidR="00CA28E7">
        <w:rPr>
          <w:sz w:val="22"/>
          <w:szCs w:val="22"/>
          <w:lang w:val="en-AU"/>
        </w:rPr>
        <w:t xml:space="preserve">on </w:t>
      </w:r>
      <w:r w:rsidR="00515CDE">
        <w:rPr>
          <w:sz w:val="22"/>
          <w:szCs w:val="22"/>
          <w:lang w:val="en-AU"/>
        </w:rPr>
        <w:t xml:space="preserve">the </w:t>
      </w:r>
      <w:r w:rsidR="00CA28E7">
        <w:rPr>
          <w:sz w:val="22"/>
          <w:szCs w:val="22"/>
          <w:lang w:val="en-AU"/>
        </w:rPr>
        <w:t>strategic approach to SilvaCarbon interaction, and interaction with the MGD component.</w:t>
      </w:r>
    </w:p>
    <w:p w14:paraId="4C0C672E" w14:textId="77777777" w:rsidR="00133856" w:rsidRDefault="00A554FB" w:rsidP="0092748E">
      <w:pPr>
        <w:tabs>
          <w:tab w:val="num" w:pos="1440"/>
        </w:tabs>
        <w:spacing w:after="120"/>
        <w:jc w:val="center"/>
        <w:rPr>
          <w:sz w:val="22"/>
          <w:szCs w:val="22"/>
          <w:lang w:val="en-AU"/>
        </w:rPr>
      </w:pPr>
      <w:r>
        <w:rPr>
          <w:noProof/>
          <w:sz w:val="22"/>
          <w:szCs w:val="22"/>
        </w:rPr>
        <w:drawing>
          <wp:inline distT="0" distB="0" distL="0" distR="0" wp14:anchorId="2C88C260" wp14:editId="1595B644">
            <wp:extent cx="2880000" cy="2155692"/>
            <wp:effectExtent l="0" t="0" r="0" b="3810"/>
            <wp:docPr id="304" name="Picture 304" descr="Macintosh HD 2:homefolders:georgedyke:Documents:Symbios:DCC-FCMS:SDCG:SDCG-6:Minutes:images:downsampled: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acintosh HD 2:homefolders:georgedyke:Documents:Symbios:DCC-FCMS:SDCG:SDCG-6:Minutes:images:downsampled:130.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80000" cy="2155692"/>
                    </a:xfrm>
                    <a:prstGeom prst="rect">
                      <a:avLst/>
                    </a:prstGeom>
                    <a:noFill/>
                    <a:ln>
                      <a:noFill/>
                    </a:ln>
                  </pic:spPr>
                </pic:pic>
              </a:graphicData>
            </a:graphic>
          </wp:inline>
        </w:drawing>
      </w:r>
    </w:p>
    <w:p w14:paraId="12DF3D56" w14:textId="77777777" w:rsidR="00686A29" w:rsidRDefault="00B70095" w:rsidP="00686A29">
      <w:pPr>
        <w:spacing w:after="120"/>
        <w:rPr>
          <w:sz w:val="22"/>
          <w:szCs w:val="22"/>
          <w:lang w:val="en-AU"/>
        </w:rPr>
      </w:pPr>
      <w:r>
        <w:rPr>
          <w:sz w:val="22"/>
          <w:szCs w:val="22"/>
          <w:lang w:val="en-AU"/>
        </w:rPr>
        <w:t>Gene</w:t>
      </w:r>
      <w:r w:rsidR="00686A29">
        <w:rPr>
          <w:sz w:val="22"/>
          <w:szCs w:val="22"/>
          <w:lang w:val="en-AU"/>
        </w:rPr>
        <w:t xml:space="preserve"> noted that there is </w:t>
      </w:r>
      <w:r>
        <w:rPr>
          <w:sz w:val="22"/>
          <w:szCs w:val="22"/>
          <w:lang w:val="en-AU"/>
        </w:rPr>
        <w:t>no cl</w:t>
      </w:r>
      <w:r w:rsidR="00686A29">
        <w:rPr>
          <w:sz w:val="22"/>
          <w:szCs w:val="22"/>
          <w:lang w:val="en-AU"/>
        </w:rPr>
        <w:t>ear, defining statement for the SDMS, which would help in understanding the role it could play.</w:t>
      </w:r>
      <w:r w:rsidR="00911F18">
        <w:rPr>
          <w:sz w:val="22"/>
          <w:szCs w:val="22"/>
          <w:lang w:val="en-AU"/>
        </w:rPr>
        <w:t xml:space="preserve"> He stressed that one useful function could be data packaging and distribution.</w:t>
      </w:r>
      <w:r w:rsidR="00686A29">
        <w:rPr>
          <w:sz w:val="22"/>
          <w:szCs w:val="22"/>
          <w:lang w:val="en-AU"/>
        </w:rPr>
        <w:t xml:space="preserve"> Stephen</w:t>
      </w:r>
      <w:r w:rsidR="009148C0">
        <w:rPr>
          <w:sz w:val="22"/>
          <w:szCs w:val="22"/>
          <w:lang w:val="en-AU"/>
        </w:rPr>
        <w:t xml:space="preserve"> Ward</w:t>
      </w:r>
      <w:r w:rsidR="00686A29">
        <w:rPr>
          <w:sz w:val="22"/>
          <w:szCs w:val="22"/>
          <w:lang w:val="en-AU"/>
        </w:rPr>
        <w:t xml:space="preserve"> also noted the absence of feedback from users to date.</w:t>
      </w:r>
    </w:p>
    <w:p w14:paraId="1940B5C1" w14:textId="77777777" w:rsidR="00466149" w:rsidRDefault="00B70095" w:rsidP="00466149">
      <w:pPr>
        <w:spacing w:after="120"/>
        <w:rPr>
          <w:sz w:val="22"/>
          <w:szCs w:val="22"/>
          <w:lang w:val="en-AU"/>
        </w:rPr>
      </w:pPr>
      <w:r>
        <w:rPr>
          <w:sz w:val="22"/>
          <w:szCs w:val="22"/>
          <w:lang w:val="en-AU"/>
        </w:rPr>
        <w:t>Sylvia</w:t>
      </w:r>
      <w:r w:rsidR="00466149">
        <w:rPr>
          <w:sz w:val="22"/>
          <w:szCs w:val="22"/>
          <w:lang w:val="en-AU"/>
        </w:rPr>
        <w:t xml:space="preserve"> noted that SilvaCarbon is in a difficult situation because of the lack of coordination between the FAO SDMS and the GFOI SDMS</w:t>
      </w:r>
      <w:r w:rsidR="0025719E">
        <w:rPr>
          <w:sz w:val="22"/>
          <w:szCs w:val="22"/>
          <w:lang w:val="en-AU"/>
        </w:rPr>
        <w:t xml:space="preserve">. It was agreed that SilvaCarbon should be used as a forum to solicit </w:t>
      </w:r>
      <w:r w:rsidR="006F38C9">
        <w:rPr>
          <w:sz w:val="22"/>
          <w:szCs w:val="22"/>
          <w:lang w:val="en-AU"/>
        </w:rPr>
        <w:t xml:space="preserve">country and user </w:t>
      </w:r>
      <w:r w:rsidR="0025719E">
        <w:rPr>
          <w:sz w:val="22"/>
          <w:szCs w:val="22"/>
          <w:lang w:val="en-AU"/>
        </w:rPr>
        <w:t>feedback on the GFOI SDMS.</w:t>
      </w:r>
    </w:p>
    <w:p w14:paraId="628978B7" w14:textId="77777777" w:rsidR="00927E33" w:rsidRPr="002B7349" w:rsidRDefault="00DF01E9" w:rsidP="002B7349">
      <w:pPr>
        <w:spacing w:after="120"/>
        <w:rPr>
          <w:sz w:val="22"/>
          <w:szCs w:val="22"/>
          <w:lang w:val="en-AU"/>
        </w:rPr>
      </w:pPr>
      <w:r>
        <w:rPr>
          <w:sz w:val="22"/>
          <w:szCs w:val="22"/>
          <w:lang w:val="en-AU"/>
        </w:rPr>
        <w:t xml:space="preserve">Brian noted that in an ideal world, </w:t>
      </w:r>
      <w:r w:rsidR="002250F1">
        <w:rPr>
          <w:sz w:val="22"/>
          <w:szCs w:val="22"/>
          <w:lang w:val="en-AU"/>
        </w:rPr>
        <w:t xml:space="preserve">the GFOI SDMS would be developed in response to requirements from FAO and GFOI. However, the only actual requirement has been for a simple prototype from FAO, which they have addressed. The rest of the requirements are being harvested from </w:t>
      </w:r>
      <w:r w:rsidR="00A727F3">
        <w:rPr>
          <w:sz w:val="22"/>
          <w:szCs w:val="22"/>
          <w:lang w:val="en-AU"/>
        </w:rPr>
        <w:t xml:space="preserve">Brian’s interactions </w:t>
      </w:r>
      <w:r w:rsidR="00592003">
        <w:rPr>
          <w:sz w:val="22"/>
          <w:szCs w:val="22"/>
          <w:lang w:val="en-AU"/>
        </w:rPr>
        <w:t>with countries and various pilot projects on going.</w:t>
      </w:r>
      <w:r w:rsidR="001231C9">
        <w:rPr>
          <w:sz w:val="22"/>
          <w:szCs w:val="22"/>
          <w:lang w:val="en-AU"/>
        </w:rPr>
        <w:t xml:space="preserve"> Brian also noted the need to clarify FAO’s plans for their broader 3-Year SDMS project.</w:t>
      </w:r>
    </w:p>
    <w:p w14:paraId="4EE8E8E2" w14:textId="77777777" w:rsidR="00F60555" w:rsidRDefault="00266DC9" w:rsidP="00F778AA">
      <w:pPr>
        <w:tabs>
          <w:tab w:val="num" w:pos="1440"/>
        </w:tabs>
        <w:spacing w:after="120"/>
        <w:jc w:val="center"/>
        <w:rPr>
          <w:sz w:val="22"/>
          <w:szCs w:val="22"/>
          <w:lang w:val="en-AU"/>
        </w:rPr>
      </w:pPr>
      <w:r>
        <w:rPr>
          <w:noProof/>
          <w:sz w:val="22"/>
          <w:szCs w:val="22"/>
        </w:rPr>
        <w:drawing>
          <wp:inline distT="0" distB="0" distL="0" distR="0" wp14:anchorId="2B7E1CEE" wp14:editId="2028A237">
            <wp:extent cx="2880000" cy="2166154"/>
            <wp:effectExtent l="0" t="0" r="0" b="0"/>
            <wp:docPr id="305" name="Picture 305" descr="Macintosh HD 2:homefolders:georgedyke:Documents:Symbios:DCC-FCMS:SDCG:SDCG-6:Minutes:images:downsampled: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cintosh HD 2:homefolders:georgedyke:Documents:Symbios:DCC-FCMS:SDCG:SDCG-6:Minutes:images:downsampled: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80000" cy="2166154"/>
                    </a:xfrm>
                    <a:prstGeom prst="rect">
                      <a:avLst/>
                    </a:prstGeom>
                    <a:noFill/>
                    <a:ln>
                      <a:noFill/>
                    </a:ln>
                  </pic:spPr>
                </pic:pic>
              </a:graphicData>
            </a:graphic>
          </wp:inline>
        </w:drawing>
      </w:r>
    </w:p>
    <w:p w14:paraId="583B0F3A" w14:textId="77777777" w:rsidR="00AD1EF2" w:rsidRDefault="000D0561" w:rsidP="000D0561">
      <w:pPr>
        <w:spacing w:after="120"/>
        <w:rPr>
          <w:sz w:val="22"/>
          <w:szCs w:val="22"/>
          <w:lang w:val="en-AU"/>
        </w:rPr>
      </w:pPr>
      <w:r>
        <w:rPr>
          <w:sz w:val="22"/>
          <w:szCs w:val="22"/>
          <w:lang w:val="en-AU"/>
        </w:rPr>
        <w:t>The need for support and coordination on the utilisation of Sentinel-2</w:t>
      </w:r>
      <w:r w:rsidR="00AD1EF2">
        <w:rPr>
          <w:sz w:val="22"/>
          <w:szCs w:val="22"/>
          <w:lang w:val="en-AU"/>
        </w:rPr>
        <w:t xml:space="preserve"> was raised a number of times during the meeting, and this is an area where SDCG should </w:t>
      </w:r>
      <w:r w:rsidR="00162CC7">
        <w:rPr>
          <w:sz w:val="22"/>
          <w:szCs w:val="22"/>
          <w:lang w:val="en-AU"/>
        </w:rPr>
        <w:t>be able to provide resources, including through initiatives like the Thematic Exploitation Platforms.</w:t>
      </w:r>
    </w:p>
    <w:p w14:paraId="6CC3F7D6" w14:textId="77777777" w:rsidR="00F60555" w:rsidRDefault="002D160A" w:rsidP="002D160A">
      <w:pPr>
        <w:tabs>
          <w:tab w:val="num" w:pos="1440"/>
        </w:tabs>
        <w:spacing w:after="120"/>
        <w:rPr>
          <w:sz w:val="22"/>
          <w:szCs w:val="22"/>
          <w:lang w:val="en-AU"/>
        </w:rPr>
      </w:pPr>
      <w:r>
        <w:rPr>
          <w:sz w:val="22"/>
          <w:szCs w:val="22"/>
          <w:lang w:val="en-AU"/>
        </w:rPr>
        <w:t xml:space="preserve">Stephen </w:t>
      </w:r>
      <w:r w:rsidR="00EC2B58">
        <w:rPr>
          <w:sz w:val="22"/>
          <w:szCs w:val="22"/>
          <w:lang w:val="en-AU"/>
        </w:rPr>
        <w:t xml:space="preserve">Ward </w:t>
      </w:r>
      <w:r>
        <w:rPr>
          <w:sz w:val="22"/>
          <w:szCs w:val="22"/>
          <w:lang w:val="en-AU"/>
        </w:rPr>
        <w:t>noted that with the retirement of the NSC Co-Chair as of 31</w:t>
      </w:r>
      <w:r w:rsidRPr="002D160A">
        <w:rPr>
          <w:sz w:val="22"/>
          <w:szCs w:val="22"/>
          <w:vertAlign w:val="superscript"/>
          <w:lang w:val="en-AU"/>
        </w:rPr>
        <w:t>st</w:t>
      </w:r>
      <w:r>
        <w:rPr>
          <w:sz w:val="22"/>
          <w:szCs w:val="22"/>
          <w:lang w:val="en-AU"/>
        </w:rPr>
        <w:t xml:space="preserve"> December this year, </w:t>
      </w:r>
      <w:r w:rsidR="00AC305F">
        <w:rPr>
          <w:sz w:val="22"/>
          <w:szCs w:val="22"/>
          <w:lang w:val="en-AU"/>
        </w:rPr>
        <w:t>SDCG should consider options for leadership continuity.</w:t>
      </w:r>
    </w:p>
    <w:p w14:paraId="3507CFCB" w14:textId="77777777" w:rsidR="00E27E78" w:rsidRDefault="003A6B64" w:rsidP="00B37746">
      <w:pPr>
        <w:tabs>
          <w:tab w:val="num" w:pos="1440"/>
        </w:tabs>
        <w:spacing w:after="120"/>
        <w:jc w:val="center"/>
        <w:rPr>
          <w:sz w:val="22"/>
          <w:szCs w:val="22"/>
          <w:lang w:val="en-AU"/>
        </w:rPr>
      </w:pPr>
      <w:r>
        <w:rPr>
          <w:noProof/>
          <w:sz w:val="22"/>
          <w:szCs w:val="22"/>
        </w:rPr>
        <w:drawing>
          <wp:inline distT="0" distB="0" distL="0" distR="0" wp14:anchorId="51E3E3F5" wp14:editId="2EAD0EE3">
            <wp:extent cx="2880000" cy="2166154"/>
            <wp:effectExtent l="0" t="0" r="0" b="0"/>
            <wp:docPr id="302" name="Picture 302" descr="Macintosh HD 2:homefolders:georgedyke:Documents:Symbios:DCC-FCMS:SDCG:SDCG-6:Minutes:images:downsampled: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Macintosh HD 2:homefolders:georgedyke:Documents:Symbios:DCC-FCMS:SDCG:SDCG-6:Minutes:images:downsampled:134.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80000" cy="2166154"/>
                    </a:xfrm>
                    <a:prstGeom prst="rect">
                      <a:avLst/>
                    </a:prstGeom>
                    <a:noFill/>
                    <a:ln>
                      <a:noFill/>
                    </a:ln>
                  </pic:spPr>
                </pic:pic>
              </a:graphicData>
            </a:graphic>
          </wp:inline>
        </w:drawing>
      </w:r>
    </w:p>
    <w:p w14:paraId="07BB6CC0" w14:textId="77777777" w:rsidR="00E92B21" w:rsidRDefault="00AC305F" w:rsidP="00AC305F">
      <w:pPr>
        <w:spacing w:after="120"/>
        <w:rPr>
          <w:sz w:val="22"/>
          <w:szCs w:val="22"/>
          <w:lang w:val="en-AU"/>
        </w:rPr>
      </w:pPr>
      <w:r>
        <w:rPr>
          <w:sz w:val="22"/>
          <w:szCs w:val="22"/>
          <w:lang w:val="en-AU"/>
        </w:rPr>
        <w:t xml:space="preserve">It was also noted that </w:t>
      </w:r>
      <w:r w:rsidR="00BC2573">
        <w:rPr>
          <w:sz w:val="22"/>
          <w:szCs w:val="22"/>
          <w:lang w:val="en-AU"/>
        </w:rPr>
        <w:t xml:space="preserve">CSA </w:t>
      </w:r>
      <w:r>
        <w:rPr>
          <w:sz w:val="22"/>
          <w:szCs w:val="22"/>
          <w:lang w:val="en-AU"/>
        </w:rPr>
        <w:t>could be considered, and has a good heritage of supporting the SDCG, hosting the first meeting.</w:t>
      </w:r>
    </w:p>
    <w:p w14:paraId="3C47B899" w14:textId="77777777" w:rsidR="00AE4726" w:rsidRPr="00643B64" w:rsidRDefault="000F0741" w:rsidP="00B925D4">
      <w:pPr>
        <w:tabs>
          <w:tab w:val="num" w:pos="1440"/>
        </w:tabs>
        <w:spacing w:after="120"/>
        <w:rPr>
          <w:i/>
          <w:sz w:val="22"/>
          <w:szCs w:val="22"/>
          <w:lang w:val="en-AU"/>
        </w:rPr>
      </w:pPr>
      <w:r w:rsidRPr="00643B64">
        <w:rPr>
          <w:i/>
          <w:sz w:val="22"/>
          <w:szCs w:val="22"/>
          <w:lang w:val="en-AU"/>
        </w:rPr>
        <w:t>SDCG Reporting to Plenary</w:t>
      </w:r>
    </w:p>
    <w:p w14:paraId="26819DED" w14:textId="77777777" w:rsidR="00F21FA1" w:rsidRDefault="00643B64" w:rsidP="00F21FA1">
      <w:pPr>
        <w:tabs>
          <w:tab w:val="num" w:pos="1440"/>
        </w:tabs>
        <w:spacing w:after="120"/>
        <w:rPr>
          <w:sz w:val="22"/>
          <w:szCs w:val="22"/>
          <w:lang w:val="en-AU"/>
        </w:rPr>
      </w:pPr>
      <w:r>
        <w:rPr>
          <w:sz w:val="22"/>
          <w:szCs w:val="22"/>
          <w:lang w:val="en-AU"/>
        </w:rPr>
        <w:t xml:space="preserve">Stephen </w:t>
      </w:r>
      <w:r w:rsidR="00EC2B58">
        <w:rPr>
          <w:sz w:val="22"/>
          <w:szCs w:val="22"/>
          <w:lang w:val="en-AU"/>
        </w:rPr>
        <w:t xml:space="preserve">Ward </w:t>
      </w:r>
      <w:r w:rsidR="00F21FA1">
        <w:rPr>
          <w:sz w:val="22"/>
          <w:szCs w:val="22"/>
          <w:lang w:val="en-AU"/>
        </w:rPr>
        <w:t>briefly reviewed the main topics to be covered during the SDCG presentation to CEOS Plenary.</w:t>
      </w:r>
    </w:p>
    <w:p w14:paraId="5594467E" w14:textId="77777777" w:rsidR="00DF627C" w:rsidRDefault="00070A2F" w:rsidP="007373B5">
      <w:pPr>
        <w:tabs>
          <w:tab w:val="num" w:pos="1440"/>
        </w:tabs>
        <w:spacing w:after="120"/>
        <w:jc w:val="center"/>
        <w:rPr>
          <w:sz w:val="22"/>
          <w:szCs w:val="22"/>
          <w:lang w:val="en-AU"/>
        </w:rPr>
      </w:pPr>
      <w:r>
        <w:rPr>
          <w:noProof/>
          <w:sz w:val="22"/>
          <w:szCs w:val="22"/>
        </w:rPr>
        <w:drawing>
          <wp:inline distT="0" distB="0" distL="0" distR="0" wp14:anchorId="4020EEFC" wp14:editId="4A7D0F31">
            <wp:extent cx="2880000" cy="2147213"/>
            <wp:effectExtent l="0" t="0" r="0" b="12065"/>
            <wp:docPr id="306" name="Picture 306" descr="Macintosh HD 2:homefolders:georgedyke:Documents:Symbios:DCC-FCMS:SDCG:SDCG-6:Minutes:images:downsampled: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cintosh HD 2:homefolders:georgedyke:Documents:Symbios:DCC-FCMS:SDCG:SDCG-6:Minutes:images:downsampled: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80000" cy="2147213"/>
                    </a:xfrm>
                    <a:prstGeom prst="rect">
                      <a:avLst/>
                    </a:prstGeom>
                    <a:noFill/>
                    <a:ln>
                      <a:noFill/>
                    </a:ln>
                  </pic:spPr>
                </pic:pic>
              </a:graphicData>
            </a:graphic>
          </wp:inline>
        </w:drawing>
      </w:r>
    </w:p>
    <w:p w14:paraId="34612EDC" w14:textId="77777777" w:rsidR="006A45B4" w:rsidRPr="006A45B4" w:rsidRDefault="006A45B4" w:rsidP="00B925D4">
      <w:pPr>
        <w:tabs>
          <w:tab w:val="num" w:pos="1440"/>
        </w:tabs>
        <w:spacing w:after="120"/>
        <w:rPr>
          <w:i/>
          <w:sz w:val="22"/>
          <w:szCs w:val="22"/>
          <w:lang w:val="en-AU"/>
        </w:rPr>
      </w:pPr>
      <w:r w:rsidRPr="006A45B4">
        <w:rPr>
          <w:i/>
          <w:sz w:val="22"/>
          <w:szCs w:val="22"/>
          <w:lang w:val="en-AU"/>
        </w:rPr>
        <w:t>SDCG-7</w:t>
      </w:r>
    </w:p>
    <w:p w14:paraId="0F4F74A8" w14:textId="77777777" w:rsidR="006A45B4" w:rsidRDefault="007373B5" w:rsidP="00B925D4">
      <w:pPr>
        <w:tabs>
          <w:tab w:val="num" w:pos="1440"/>
        </w:tabs>
        <w:spacing w:after="120"/>
        <w:rPr>
          <w:sz w:val="22"/>
          <w:szCs w:val="22"/>
          <w:lang w:val="en-AU"/>
        </w:rPr>
      </w:pPr>
      <w:r>
        <w:rPr>
          <w:sz w:val="22"/>
          <w:szCs w:val="22"/>
          <w:lang w:val="en-AU"/>
        </w:rPr>
        <w:t xml:space="preserve">Stephen </w:t>
      </w:r>
      <w:r w:rsidR="009647E2">
        <w:rPr>
          <w:sz w:val="22"/>
          <w:szCs w:val="22"/>
          <w:lang w:val="en-AU"/>
        </w:rPr>
        <w:t xml:space="preserve">Ward </w:t>
      </w:r>
      <w:r>
        <w:rPr>
          <w:sz w:val="22"/>
          <w:szCs w:val="22"/>
          <w:lang w:val="en-AU"/>
        </w:rPr>
        <w:t>presented a preview of the SDCG-7 meeting, noting the Australian offer to host.</w:t>
      </w:r>
    </w:p>
    <w:p w14:paraId="763B167D" w14:textId="77777777" w:rsidR="00643B64" w:rsidRDefault="00E266FB" w:rsidP="00B605F9">
      <w:pPr>
        <w:tabs>
          <w:tab w:val="num" w:pos="1440"/>
        </w:tabs>
        <w:spacing w:after="120"/>
        <w:jc w:val="center"/>
        <w:rPr>
          <w:sz w:val="22"/>
          <w:szCs w:val="22"/>
          <w:lang w:val="en-AU"/>
        </w:rPr>
      </w:pPr>
      <w:r>
        <w:rPr>
          <w:noProof/>
          <w:sz w:val="22"/>
          <w:szCs w:val="22"/>
        </w:rPr>
        <w:drawing>
          <wp:inline distT="0" distB="0" distL="0" distR="0" wp14:anchorId="3ABC95E1" wp14:editId="6FCEB2B9">
            <wp:extent cx="2520000" cy="1897755"/>
            <wp:effectExtent l="0" t="0" r="0" b="7620"/>
            <wp:docPr id="307" name="Picture 307" descr="Macintosh HD 2:homefolders:georgedyke:Documents:Symbios:DCC-FCMS:SDCG:SDCG-6:Minutes:images:downsampled: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cintosh HD 2:homefolders:georgedyke:Documents:Symbios:DCC-FCMS:SDCG:SDCG-6:Minutes:images:downsampled:136.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20000" cy="1897755"/>
                    </a:xfrm>
                    <a:prstGeom prst="rect">
                      <a:avLst/>
                    </a:prstGeom>
                    <a:noFill/>
                    <a:ln>
                      <a:noFill/>
                    </a:ln>
                  </pic:spPr>
                </pic:pic>
              </a:graphicData>
            </a:graphic>
          </wp:inline>
        </w:drawing>
      </w:r>
      <w:r>
        <w:rPr>
          <w:noProof/>
          <w:sz w:val="22"/>
          <w:szCs w:val="22"/>
        </w:rPr>
        <w:drawing>
          <wp:inline distT="0" distB="0" distL="0" distR="0" wp14:anchorId="67AB692D" wp14:editId="35EEDADC">
            <wp:extent cx="2520000" cy="1890760"/>
            <wp:effectExtent l="0" t="0" r="0" b="0"/>
            <wp:docPr id="308" name="Picture 308" descr="Macintosh HD 2:homefolders:georgedyke:Documents:Symbios:DCC-FCMS:SDCG:SDCG-6:Minutes:images:downsampled: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cintosh HD 2:homefolders:georgedyke:Documents:Symbios:DCC-FCMS:SDCG:SDCG-6:Minutes:images:downsampled:13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520000" cy="1890760"/>
                    </a:xfrm>
                    <a:prstGeom prst="rect">
                      <a:avLst/>
                    </a:prstGeom>
                    <a:noFill/>
                    <a:ln>
                      <a:noFill/>
                    </a:ln>
                  </pic:spPr>
                </pic:pic>
              </a:graphicData>
            </a:graphic>
          </wp:inline>
        </w:drawing>
      </w:r>
    </w:p>
    <w:p w14:paraId="53DAA1DC" w14:textId="77777777" w:rsidR="006411FA" w:rsidRDefault="007965B0" w:rsidP="007373B5">
      <w:pPr>
        <w:spacing w:after="120"/>
        <w:rPr>
          <w:sz w:val="22"/>
          <w:szCs w:val="22"/>
          <w:lang w:val="en-AU"/>
        </w:rPr>
      </w:pPr>
      <w:r>
        <w:rPr>
          <w:sz w:val="22"/>
          <w:szCs w:val="22"/>
          <w:lang w:val="en-AU"/>
        </w:rPr>
        <w:t>In particular, the linkage to the MGD component should be discussed at SDCG-7, given the Australian leadership of this component.</w:t>
      </w:r>
    </w:p>
    <w:p w14:paraId="058056DB" w14:textId="77777777" w:rsidR="0083506E" w:rsidRPr="0083506E" w:rsidRDefault="0083506E" w:rsidP="00B925D4">
      <w:pPr>
        <w:tabs>
          <w:tab w:val="num" w:pos="1440"/>
        </w:tabs>
        <w:spacing w:after="120"/>
        <w:rPr>
          <w:i/>
          <w:sz w:val="22"/>
          <w:szCs w:val="22"/>
          <w:lang w:val="en-AU"/>
        </w:rPr>
      </w:pPr>
      <w:r w:rsidRPr="0083506E">
        <w:rPr>
          <w:i/>
          <w:sz w:val="22"/>
          <w:szCs w:val="22"/>
          <w:lang w:val="en-AU"/>
        </w:rPr>
        <w:t>Closing Remarks</w:t>
      </w:r>
    </w:p>
    <w:p w14:paraId="2790D28C" w14:textId="77777777" w:rsidR="00493F27" w:rsidRDefault="009D693B" w:rsidP="009D693B">
      <w:pPr>
        <w:tabs>
          <w:tab w:val="num" w:pos="1440"/>
        </w:tabs>
        <w:spacing w:after="120"/>
        <w:rPr>
          <w:sz w:val="22"/>
          <w:szCs w:val="22"/>
          <w:lang w:val="en-AU"/>
        </w:rPr>
      </w:pPr>
      <w:r>
        <w:rPr>
          <w:sz w:val="22"/>
          <w:szCs w:val="22"/>
          <w:lang w:val="en-AU"/>
        </w:rPr>
        <w:t>Ake thanked all participants on behalf of the host, NSC, and also thanked NSC for their generous hosting of SDCG-6.</w:t>
      </w:r>
    </w:p>
    <w:p w14:paraId="79EA072B" w14:textId="77777777" w:rsidR="001C7BAA" w:rsidRPr="00A550E9" w:rsidRDefault="001C7BAA" w:rsidP="009D693B">
      <w:pPr>
        <w:tabs>
          <w:tab w:val="num" w:pos="1440"/>
        </w:tabs>
        <w:spacing w:after="120"/>
        <w:rPr>
          <w:sz w:val="22"/>
          <w:szCs w:val="22"/>
          <w:lang w:val="en-AU"/>
        </w:rPr>
      </w:pPr>
    </w:p>
    <w:p w14:paraId="2221F34F" w14:textId="77777777" w:rsidR="00493F27" w:rsidRPr="005D0E0B" w:rsidRDefault="00493F27">
      <w:pPr>
        <w:spacing w:before="120" w:after="120"/>
        <w:rPr>
          <w:sz w:val="22"/>
          <w:szCs w:val="22"/>
          <w:lang w:val="en-AU"/>
        </w:rPr>
        <w:sectPr w:rsidR="00493F27" w:rsidRPr="005D0E0B" w:rsidSect="00501E59">
          <w:headerReference w:type="default" r:id="rId159"/>
          <w:footerReference w:type="default" r:id="rId160"/>
          <w:pgSz w:w="12240" w:h="15840"/>
          <w:pgMar w:top="1440" w:right="1440" w:bottom="1440" w:left="1440" w:header="720" w:footer="590" w:gutter="0"/>
          <w:cols w:space="720"/>
          <w:noEndnote/>
        </w:sectPr>
      </w:pPr>
    </w:p>
    <w:p w14:paraId="0B7FECC1" w14:textId="77777777" w:rsidR="00493F27" w:rsidRDefault="00F609F8">
      <w:pPr>
        <w:spacing w:before="120" w:after="120"/>
        <w:rPr>
          <w:b/>
          <w:bCs/>
          <w:i/>
          <w:iCs/>
          <w:sz w:val="22"/>
          <w:szCs w:val="22"/>
          <w:lang w:val="en-AU"/>
        </w:rPr>
      </w:pPr>
      <w:r>
        <w:rPr>
          <w:b/>
          <w:bCs/>
          <w:i/>
          <w:iCs/>
          <w:sz w:val="22"/>
          <w:szCs w:val="22"/>
          <w:lang w:val="en-AU"/>
        </w:rPr>
        <w:t xml:space="preserve">SDCG-6 </w:t>
      </w:r>
      <w:r w:rsidR="00493F27" w:rsidRPr="005D0E0B">
        <w:rPr>
          <w:b/>
          <w:bCs/>
          <w:i/>
          <w:iCs/>
          <w:sz w:val="22"/>
          <w:szCs w:val="22"/>
          <w:lang w:val="en-AU"/>
        </w:rPr>
        <w:t>Attendees</w:t>
      </w:r>
    </w:p>
    <w:tbl>
      <w:tblPr>
        <w:tblW w:w="8753" w:type="dxa"/>
        <w:tblInd w:w="-106" w:type="dxa"/>
        <w:tblLayout w:type="fixed"/>
        <w:tblLook w:val="0000" w:firstRow="0" w:lastRow="0" w:firstColumn="0" w:lastColumn="0" w:noHBand="0" w:noVBand="0"/>
      </w:tblPr>
      <w:tblGrid>
        <w:gridCol w:w="2057"/>
        <w:gridCol w:w="2059"/>
        <w:gridCol w:w="1843"/>
        <w:gridCol w:w="2794"/>
      </w:tblGrid>
      <w:tr w:rsidR="00493F27" w:rsidRPr="005D0E0B" w14:paraId="0CE3D53D" w14:textId="77777777" w:rsidTr="00D014A3">
        <w:trPr>
          <w:trHeight w:val="452"/>
        </w:trPr>
        <w:tc>
          <w:tcPr>
            <w:tcW w:w="2057" w:type="dxa"/>
            <w:tcBorders>
              <w:top w:val="single" w:sz="12" w:space="0" w:color="auto"/>
              <w:left w:val="single" w:sz="12" w:space="0" w:color="auto"/>
              <w:bottom w:val="single" w:sz="4" w:space="0" w:color="auto"/>
              <w:right w:val="single" w:sz="4" w:space="0" w:color="auto"/>
            </w:tcBorders>
            <w:shd w:val="clear" w:color="auto" w:fill="000080"/>
            <w:noWrap/>
            <w:vAlign w:val="center"/>
          </w:tcPr>
          <w:p w14:paraId="45AA4D6D" w14:textId="77777777" w:rsidR="00493F27" w:rsidRPr="005D0E0B" w:rsidRDefault="00493F27">
            <w:pPr>
              <w:rPr>
                <w:rFonts w:ascii="Arial" w:eastAsia="MS P????" w:hAnsi="Arial" w:cstheme="minorBidi"/>
                <w:color w:val="FFFFFF"/>
                <w:sz w:val="18"/>
                <w:szCs w:val="18"/>
                <w:lang w:val="en-AU"/>
              </w:rPr>
            </w:pPr>
            <w:r w:rsidRPr="005D0E0B">
              <w:rPr>
                <w:rFonts w:ascii="Arial" w:eastAsia="MS P????" w:hAnsi="Arial" w:cs="Arial"/>
                <w:color w:val="FFFFFF"/>
                <w:sz w:val="18"/>
                <w:szCs w:val="18"/>
                <w:lang w:val="en-AU"/>
              </w:rPr>
              <w:t>Organisation</w:t>
            </w:r>
          </w:p>
        </w:tc>
        <w:tc>
          <w:tcPr>
            <w:tcW w:w="2059" w:type="dxa"/>
            <w:tcBorders>
              <w:top w:val="single" w:sz="12" w:space="0" w:color="auto"/>
              <w:left w:val="single" w:sz="4" w:space="0" w:color="auto"/>
              <w:bottom w:val="single" w:sz="4" w:space="0" w:color="auto"/>
              <w:right w:val="single" w:sz="12" w:space="0" w:color="auto"/>
            </w:tcBorders>
            <w:shd w:val="clear" w:color="auto" w:fill="000080"/>
            <w:noWrap/>
            <w:vAlign w:val="center"/>
          </w:tcPr>
          <w:p w14:paraId="316939F9" w14:textId="77777777" w:rsidR="00493F27" w:rsidRPr="005D0E0B" w:rsidRDefault="00493F27">
            <w:pPr>
              <w:rPr>
                <w:rFonts w:ascii="Arial" w:eastAsia="MS P????" w:hAnsi="Arial" w:cstheme="minorBidi"/>
                <w:color w:val="FFFFFF"/>
                <w:sz w:val="18"/>
                <w:szCs w:val="18"/>
                <w:lang w:val="en-AU"/>
              </w:rPr>
            </w:pPr>
            <w:r w:rsidRPr="005D0E0B">
              <w:rPr>
                <w:rFonts w:ascii="Arial" w:eastAsia="MS P????" w:hAnsi="Arial" w:cs="Arial"/>
                <w:color w:val="FFFFFF"/>
                <w:sz w:val="18"/>
                <w:szCs w:val="18"/>
                <w:lang w:val="en-AU"/>
              </w:rPr>
              <w:t>Participant</w:t>
            </w:r>
          </w:p>
        </w:tc>
        <w:tc>
          <w:tcPr>
            <w:tcW w:w="1843" w:type="dxa"/>
            <w:tcBorders>
              <w:top w:val="single" w:sz="12" w:space="0" w:color="auto"/>
              <w:left w:val="single" w:sz="12" w:space="0" w:color="auto"/>
              <w:bottom w:val="single" w:sz="4" w:space="0" w:color="auto"/>
              <w:right w:val="single" w:sz="4" w:space="0" w:color="auto"/>
            </w:tcBorders>
            <w:shd w:val="clear" w:color="auto" w:fill="000080"/>
            <w:vAlign w:val="center"/>
          </w:tcPr>
          <w:p w14:paraId="2CE1C419" w14:textId="77777777" w:rsidR="00493F27" w:rsidRPr="005D0E0B" w:rsidRDefault="00493F27">
            <w:pPr>
              <w:rPr>
                <w:rFonts w:ascii="Arial" w:eastAsia="MS P????" w:hAnsi="Arial" w:cstheme="minorBidi"/>
                <w:color w:val="FFFFFF"/>
                <w:sz w:val="18"/>
                <w:szCs w:val="18"/>
                <w:lang w:val="en-AU"/>
              </w:rPr>
            </w:pPr>
            <w:r w:rsidRPr="005D0E0B">
              <w:rPr>
                <w:rFonts w:ascii="Arial" w:eastAsia="MS P????" w:hAnsi="Arial" w:cs="Arial"/>
                <w:color w:val="FFFFFF"/>
                <w:sz w:val="18"/>
                <w:szCs w:val="18"/>
                <w:lang w:val="en-AU"/>
              </w:rPr>
              <w:t>Organisation</w:t>
            </w:r>
          </w:p>
        </w:tc>
        <w:tc>
          <w:tcPr>
            <w:tcW w:w="2794" w:type="dxa"/>
            <w:tcBorders>
              <w:top w:val="single" w:sz="12" w:space="0" w:color="auto"/>
              <w:left w:val="single" w:sz="4" w:space="0" w:color="auto"/>
              <w:bottom w:val="single" w:sz="4" w:space="0" w:color="auto"/>
              <w:right w:val="single" w:sz="12" w:space="0" w:color="auto"/>
            </w:tcBorders>
            <w:shd w:val="clear" w:color="auto" w:fill="000080"/>
            <w:vAlign w:val="center"/>
          </w:tcPr>
          <w:p w14:paraId="6C2CC739" w14:textId="77777777" w:rsidR="00493F27" w:rsidRPr="005D0E0B" w:rsidRDefault="00493F27">
            <w:pPr>
              <w:rPr>
                <w:rFonts w:ascii="Arial" w:eastAsia="MS P????" w:hAnsi="Arial" w:cstheme="minorBidi"/>
                <w:color w:val="FFFFFF"/>
                <w:sz w:val="18"/>
                <w:szCs w:val="18"/>
                <w:lang w:val="en-AU"/>
              </w:rPr>
            </w:pPr>
            <w:r w:rsidRPr="005D0E0B">
              <w:rPr>
                <w:rFonts w:ascii="Arial" w:eastAsia="MS P????" w:hAnsi="Arial" w:cs="Arial"/>
                <w:color w:val="FFFFFF"/>
                <w:sz w:val="18"/>
                <w:szCs w:val="18"/>
                <w:lang w:val="en-AU"/>
              </w:rPr>
              <w:t>Participant</w:t>
            </w:r>
          </w:p>
        </w:tc>
      </w:tr>
      <w:tr w:rsidR="00EF5497" w:rsidRPr="005D0E0B" w14:paraId="2C6A4E2A" w14:textId="77777777" w:rsidTr="00D014A3">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B783EA2" w14:textId="77777777" w:rsidR="00EF5497" w:rsidRPr="00BC7355" w:rsidRDefault="00EF5497">
            <w:pPr>
              <w:rPr>
                <w:rFonts w:eastAsia="MS P????" w:cstheme="minorBidi"/>
                <w:color w:val="000000"/>
                <w:sz w:val="18"/>
                <w:szCs w:val="18"/>
                <w:lang w:val="en-AU"/>
              </w:rPr>
            </w:pPr>
            <w:r>
              <w:rPr>
                <w:rFonts w:eastAsia="MS P????" w:cstheme="minorBidi"/>
                <w:color w:val="000000"/>
                <w:sz w:val="18"/>
                <w:szCs w:val="18"/>
                <w:lang w:val="en-AU"/>
              </w:rPr>
              <w:t>ASI</w:t>
            </w:r>
          </w:p>
        </w:tc>
        <w:tc>
          <w:tcPr>
            <w:tcW w:w="2059" w:type="dxa"/>
            <w:tcBorders>
              <w:top w:val="single" w:sz="4" w:space="0" w:color="auto"/>
              <w:left w:val="single" w:sz="4" w:space="0" w:color="auto"/>
              <w:bottom w:val="single" w:sz="4" w:space="0" w:color="auto"/>
              <w:right w:val="single" w:sz="12" w:space="0" w:color="auto"/>
            </w:tcBorders>
            <w:noWrap/>
            <w:vAlign w:val="center"/>
          </w:tcPr>
          <w:p w14:paraId="6F078C8A" w14:textId="77777777" w:rsidR="00EF5497" w:rsidRPr="00BC7355" w:rsidRDefault="00EF5497">
            <w:pPr>
              <w:rPr>
                <w:rFonts w:eastAsia="MS P????" w:cstheme="minorBidi"/>
                <w:color w:val="000000"/>
                <w:sz w:val="18"/>
                <w:szCs w:val="18"/>
                <w:lang w:val="en-AU"/>
              </w:rPr>
            </w:pPr>
            <w:r>
              <w:rPr>
                <w:rFonts w:eastAsia="MS P????" w:cstheme="minorBidi"/>
                <w:color w:val="000000"/>
                <w:sz w:val="18"/>
                <w:szCs w:val="18"/>
                <w:lang w:val="en-AU"/>
              </w:rPr>
              <w:t xml:space="preserve">Anna Rita </w:t>
            </w:r>
            <w:r w:rsidRPr="00690234">
              <w:rPr>
                <w:rFonts w:eastAsia="MS P????" w:cstheme="minorBidi"/>
                <w:color w:val="000000"/>
                <w:sz w:val="18"/>
                <w:szCs w:val="18"/>
                <w:lang w:val="en-AU"/>
              </w:rPr>
              <w:t>Pisani</w:t>
            </w:r>
          </w:p>
        </w:tc>
        <w:tc>
          <w:tcPr>
            <w:tcW w:w="1843" w:type="dxa"/>
            <w:tcBorders>
              <w:top w:val="single" w:sz="4" w:space="0" w:color="auto"/>
              <w:left w:val="single" w:sz="12" w:space="0" w:color="auto"/>
              <w:bottom w:val="single" w:sz="4" w:space="0" w:color="auto"/>
              <w:right w:val="single" w:sz="4" w:space="0" w:color="auto"/>
            </w:tcBorders>
            <w:vAlign w:val="center"/>
          </w:tcPr>
          <w:p w14:paraId="0FA7731C" w14:textId="77777777" w:rsidR="00EF5497" w:rsidRDefault="00EF5497" w:rsidP="00142FE8">
            <w:pPr>
              <w:rPr>
                <w:rFonts w:eastAsia="MS P????" w:cstheme="minorBidi"/>
                <w:color w:val="000000"/>
                <w:sz w:val="18"/>
                <w:szCs w:val="18"/>
                <w:lang w:val="en-AU"/>
              </w:rPr>
            </w:pPr>
            <w:r>
              <w:rPr>
                <w:rFonts w:eastAsia="MS P????" w:cstheme="minorBidi"/>
                <w:color w:val="000000"/>
                <w:sz w:val="18"/>
                <w:szCs w:val="18"/>
                <w:lang w:val="en-AU"/>
              </w:rPr>
              <w:t>FAO</w:t>
            </w:r>
          </w:p>
        </w:tc>
        <w:tc>
          <w:tcPr>
            <w:tcW w:w="2794" w:type="dxa"/>
            <w:tcBorders>
              <w:top w:val="single" w:sz="4" w:space="0" w:color="auto"/>
              <w:left w:val="single" w:sz="4" w:space="0" w:color="auto"/>
              <w:bottom w:val="single" w:sz="4" w:space="0" w:color="auto"/>
              <w:right w:val="single" w:sz="12" w:space="0" w:color="auto"/>
            </w:tcBorders>
            <w:vAlign w:val="center"/>
          </w:tcPr>
          <w:p w14:paraId="25F7BF15" w14:textId="77777777" w:rsidR="00EF5497" w:rsidRPr="006B5189" w:rsidRDefault="00EF5497">
            <w:pPr>
              <w:rPr>
                <w:rFonts w:eastAsia="MS P????" w:cstheme="minorBidi"/>
                <w:color w:val="000000"/>
                <w:sz w:val="18"/>
                <w:szCs w:val="18"/>
                <w:lang w:val="en-AU"/>
              </w:rPr>
            </w:pPr>
            <w:r w:rsidRPr="006B5189">
              <w:rPr>
                <w:rFonts w:eastAsia="MS P????" w:cstheme="minorBidi"/>
                <w:color w:val="000000"/>
                <w:sz w:val="18"/>
                <w:szCs w:val="18"/>
                <w:lang w:val="en-AU"/>
              </w:rPr>
              <w:t>Inge Jonckheere</w:t>
            </w:r>
          </w:p>
        </w:tc>
      </w:tr>
      <w:tr w:rsidR="006F7D0D" w:rsidRPr="00E215B0" w14:paraId="5D786A74" w14:textId="77777777" w:rsidTr="00D014A3">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05456A51" w14:textId="77777777" w:rsidR="006F7D0D" w:rsidRDefault="006F7D0D">
            <w:pPr>
              <w:rPr>
                <w:rFonts w:eastAsia="MS P????" w:cstheme="minorBidi"/>
                <w:color w:val="000000"/>
                <w:sz w:val="18"/>
                <w:szCs w:val="18"/>
                <w:lang w:val="en-AU"/>
              </w:rPr>
            </w:pPr>
            <w:r w:rsidRPr="00E215B0">
              <w:rPr>
                <w:rFonts w:eastAsia="MS P????" w:cstheme="minorBidi"/>
                <w:color w:val="000000"/>
                <w:sz w:val="18"/>
                <w:szCs w:val="18"/>
                <w:lang w:val="en-AU"/>
              </w:rPr>
              <w:t>Bangladesh</w:t>
            </w:r>
          </w:p>
        </w:tc>
        <w:tc>
          <w:tcPr>
            <w:tcW w:w="2059" w:type="dxa"/>
            <w:tcBorders>
              <w:top w:val="single" w:sz="4" w:space="0" w:color="auto"/>
              <w:left w:val="single" w:sz="4" w:space="0" w:color="auto"/>
              <w:bottom w:val="single" w:sz="4" w:space="0" w:color="auto"/>
              <w:right w:val="single" w:sz="12" w:space="0" w:color="auto"/>
            </w:tcBorders>
            <w:noWrap/>
            <w:vAlign w:val="center"/>
          </w:tcPr>
          <w:p w14:paraId="530C5CB9" w14:textId="77777777" w:rsidR="006F7D0D" w:rsidRPr="00BC7355" w:rsidRDefault="006F7D0D">
            <w:pPr>
              <w:rPr>
                <w:rFonts w:eastAsia="MS P????" w:cstheme="minorBidi"/>
                <w:color w:val="000000"/>
                <w:sz w:val="18"/>
                <w:szCs w:val="18"/>
                <w:lang w:val="en-AU"/>
              </w:rPr>
            </w:pPr>
            <w:r w:rsidRPr="00E215B0">
              <w:rPr>
                <w:rFonts w:eastAsia="MS P????" w:cstheme="minorBidi"/>
                <w:color w:val="000000"/>
                <w:sz w:val="18"/>
                <w:szCs w:val="18"/>
                <w:lang w:val="en-AU"/>
              </w:rPr>
              <w:t>Miriam Ahkter</w:t>
            </w:r>
          </w:p>
        </w:tc>
        <w:tc>
          <w:tcPr>
            <w:tcW w:w="1843" w:type="dxa"/>
            <w:tcBorders>
              <w:top w:val="single" w:sz="4" w:space="0" w:color="auto"/>
              <w:left w:val="single" w:sz="12" w:space="0" w:color="auto"/>
              <w:bottom w:val="single" w:sz="4" w:space="0" w:color="auto"/>
              <w:right w:val="single" w:sz="4" w:space="0" w:color="auto"/>
            </w:tcBorders>
            <w:vAlign w:val="center"/>
          </w:tcPr>
          <w:p w14:paraId="1C4E00FF" w14:textId="77777777" w:rsidR="006F7D0D" w:rsidRPr="008C7E33" w:rsidRDefault="006F7D0D" w:rsidP="00142FE8">
            <w:pPr>
              <w:rPr>
                <w:rFonts w:eastAsia="MS P????" w:cstheme="minorBidi"/>
                <w:color w:val="000000"/>
                <w:sz w:val="18"/>
                <w:szCs w:val="18"/>
                <w:lang w:val="en-AU"/>
              </w:rPr>
            </w:pPr>
            <w:r w:rsidRPr="008C7E33">
              <w:rPr>
                <w:rFonts w:eastAsia="MS P????" w:cstheme="minorBidi"/>
                <w:color w:val="000000"/>
                <w:sz w:val="18"/>
                <w:szCs w:val="18"/>
                <w:lang w:val="en-AU"/>
              </w:rPr>
              <w:t>GEOSEC</w:t>
            </w:r>
          </w:p>
        </w:tc>
        <w:tc>
          <w:tcPr>
            <w:tcW w:w="2794" w:type="dxa"/>
            <w:tcBorders>
              <w:top w:val="single" w:sz="4" w:space="0" w:color="auto"/>
              <w:left w:val="single" w:sz="4" w:space="0" w:color="auto"/>
              <w:bottom w:val="single" w:sz="4" w:space="0" w:color="auto"/>
              <w:right w:val="single" w:sz="12" w:space="0" w:color="auto"/>
            </w:tcBorders>
            <w:vAlign w:val="center"/>
          </w:tcPr>
          <w:p w14:paraId="7788FDAA"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rPr>
              <w:t>Osamu Ochai</w:t>
            </w:r>
            <w:r>
              <w:rPr>
                <w:rFonts w:eastAsia="MS P????" w:cstheme="minorBidi"/>
                <w:color w:val="000000"/>
                <w:sz w:val="18"/>
                <w:szCs w:val="18"/>
                <w:lang w:val="en-AU"/>
              </w:rPr>
              <w:t xml:space="preserve"> (GTM)</w:t>
            </w:r>
          </w:p>
        </w:tc>
      </w:tr>
      <w:tr w:rsidR="006F7D0D" w:rsidRPr="005D0E0B" w14:paraId="32D0088B" w14:textId="77777777" w:rsidTr="00D014A3">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6F98BC2E"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 xml:space="preserve">CEOS </w:t>
            </w:r>
            <w:r w:rsidRPr="00BC7355">
              <w:rPr>
                <w:rFonts w:eastAsia="MS P????" w:cstheme="minorBidi"/>
                <w:color w:val="000000"/>
                <w:sz w:val="18"/>
                <w:szCs w:val="18"/>
                <w:lang w:val="en-AU"/>
              </w:rPr>
              <w:t>CEO (NOAA)</w:t>
            </w:r>
          </w:p>
        </w:tc>
        <w:tc>
          <w:tcPr>
            <w:tcW w:w="2059" w:type="dxa"/>
            <w:tcBorders>
              <w:top w:val="single" w:sz="4" w:space="0" w:color="auto"/>
              <w:left w:val="single" w:sz="4" w:space="0" w:color="auto"/>
              <w:bottom w:val="single" w:sz="4" w:space="0" w:color="auto"/>
              <w:right w:val="single" w:sz="12" w:space="0" w:color="auto"/>
            </w:tcBorders>
            <w:noWrap/>
            <w:vAlign w:val="center"/>
          </w:tcPr>
          <w:p w14:paraId="51781AF5"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Kerry Sawyer</w:t>
            </w:r>
          </w:p>
        </w:tc>
        <w:tc>
          <w:tcPr>
            <w:tcW w:w="1843" w:type="dxa"/>
            <w:tcBorders>
              <w:top w:val="single" w:sz="4" w:space="0" w:color="auto"/>
              <w:left w:val="single" w:sz="12" w:space="0" w:color="auto"/>
              <w:bottom w:val="single" w:sz="4" w:space="0" w:color="auto"/>
              <w:right w:val="single" w:sz="4" w:space="0" w:color="auto"/>
            </w:tcBorders>
            <w:vAlign w:val="center"/>
          </w:tcPr>
          <w:p w14:paraId="07AF18BA" w14:textId="77777777" w:rsidR="006F7D0D" w:rsidRPr="008C7E33" w:rsidRDefault="006F7D0D" w:rsidP="00142FE8">
            <w:pPr>
              <w:rPr>
                <w:rFonts w:eastAsia="MS P????" w:cstheme="minorBidi"/>
                <w:color w:val="000000"/>
                <w:sz w:val="18"/>
                <w:szCs w:val="18"/>
                <w:lang w:val="en-AU"/>
              </w:rPr>
            </w:pPr>
            <w:r w:rsidRPr="008C7E33">
              <w:rPr>
                <w:rFonts w:eastAsia="MS P????" w:cstheme="minorBidi"/>
                <w:color w:val="000000"/>
                <w:sz w:val="18"/>
                <w:szCs w:val="18"/>
                <w:lang w:val="en-AU"/>
              </w:rPr>
              <w:t>GFOI Office</w:t>
            </w:r>
          </w:p>
        </w:tc>
        <w:tc>
          <w:tcPr>
            <w:tcW w:w="2794" w:type="dxa"/>
            <w:tcBorders>
              <w:top w:val="single" w:sz="4" w:space="0" w:color="auto"/>
              <w:left w:val="single" w:sz="4" w:space="0" w:color="auto"/>
              <w:bottom w:val="single" w:sz="4" w:space="0" w:color="auto"/>
              <w:right w:val="single" w:sz="12" w:space="0" w:color="auto"/>
            </w:tcBorders>
            <w:vAlign w:val="center"/>
          </w:tcPr>
          <w:p w14:paraId="63544460"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eastAsia="ja-JP"/>
              </w:rPr>
              <w:t>Simon Eggleston</w:t>
            </w:r>
          </w:p>
        </w:tc>
      </w:tr>
      <w:tr w:rsidR="006F7D0D" w:rsidRPr="005D0E0B" w14:paraId="0D53B891"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71E48506"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66D030C9"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Brian Killough</w:t>
            </w:r>
          </w:p>
        </w:tc>
        <w:tc>
          <w:tcPr>
            <w:tcW w:w="1843" w:type="dxa"/>
            <w:tcBorders>
              <w:top w:val="single" w:sz="4" w:space="0" w:color="auto"/>
              <w:left w:val="single" w:sz="12" w:space="0" w:color="auto"/>
              <w:bottom w:val="single" w:sz="4" w:space="0" w:color="auto"/>
              <w:right w:val="single" w:sz="4" w:space="0" w:color="auto"/>
            </w:tcBorders>
            <w:vAlign w:val="center"/>
          </w:tcPr>
          <w:p w14:paraId="5BEC87BA" w14:textId="77777777" w:rsidR="006F7D0D" w:rsidRPr="008C7E33" w:rsidRDefault="006F7D0D">
            <w:pPr>
              <w:rPr>
                <w:rFonts w:eastAsia="MS P????" w:cstheme="minorBidi"/>
                <w:color w:val="000000"/>
                <w:sz w:val="18"/>
                <w:szCs w:val="18"/>
                <w:lang w:val="en-AU"/>
              </w:rPr>
            </w:pPr>
            <w:r>
              <w:rPr>
                <w:rFonts w:eastAsia="MS P????" w:cstheme="minorBidi"/>
                <w:color w:val="000000"/>
                <w:sz w:val="18"/>
                <w:szCs w:val="18"/>
                <w:lang w:val="en-AU"/>
              </w:rPr>
              <w:t>Indonesia</w:t>
            </w:r>
          </w:p>
        </w:tc>
        <w:tc>
          <w:tcPr>
            <w:tcW w:w="2794" w:type="dxa"/>
            <w:tcBorders>
              <w:top w:val="single" w:sz="4" w:space="0" w:color="auto"/>
              <w:left w:val="single" w:sz="4" w:space="0" w:color="auto"/>
              <w:bottom w:val="single" w:sz="4" w:space="0" w:color="auto"/>
              <w:right w:val="single" w:sz="12" w:space="0" w:color="auto"/>
            </w:tcBorders>
            <w:vAlign w:val="center"/>
          </w:tcPr>
          <w:p w14:paraId="1C1FDC50" w14:textId="77777777" w:rsidR="006F7D0D" w:rsidRPr="008C7E33" w:rsidRDefault="006F7D0D">
            <w:pPr>
              <w:rPr>
                <w:rFonts w:eastAsia="MS P????" w:cstheme="minorBidi"/>
                <w:color w:val="000000"/>
                <w:sz w:val="18"/>
                <w:szCs w:val="18"/>
                <w:lang w:val="en-AU" w:eastAsia="ja-JP"/>
              </w:rPr>
            </w:pPr>
            <w:r w:rsidRPr="00E215B0">
              <w:rPr>
                <w:rFonts w:eastAsia="MS P????" w:cstheme="minorBidi"/>
                <w:color w:val="000000"/>
                <w:sz w:val="18"/>
                <w:szCs w:val="18"/>
                <w:lang w:val="en-AU"/>
              </w:rPr>
              <w:t>Orbita Roswintiarti</w:t>
            </w:r>
          </w:p>
        </w:tc>
      </w:tr>
      <w:tr w:rsidR="006F7D0D" w:rsidRPr="00E215B0" w14:paraId="4FEAF7C5"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5FDC3B6F"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1EE10A56"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Paul Kessler</w:t>
            </w:r>
          </w:p>
        </w:tc>
        <w:tc>
          <w:tcPr>
            <w:tcW w:w="1843" w:type="dxa"/>
            <w:tcBorders>
              <w:top w:val="single" w:sz="4" w:space="0" w:color="auto"/>
              <w:left w:val="single" w:sz="12" w:space="0" w:color="auto"/>
              <w:bottom w:val="single" w:sz="4" w:space="0" w:color="auto"/>
              <w:right w:val="single" w:sz="4" w:space="0" w:color="auto"/>
            </w:tcBorders>
            <w:vAlign w:val="center"/>
          </w:tcPr>
          <w:p w14:paraId="3A564621" w14:textId="77777777" w:rsidR="006F7D0D" w:rsidRDefault="006F7D0D">
            <w:pPr>
              <w:rPr>
                <w:rFonts w:eastAsia="MS P????" w:cstheme="minorBidi"/>
                <w:color w:val="000000"/>
                <w:sz w:val="18"/>
                <w:szCs w:val="18"/>
                <w:lang w:val="en-AU"/>
              </w:rPr>
            </w:pPr>
            <w:r>
              <w:rPr>
                <w:rFonts w:eastAsia="MS P????" w:cstheme="minorBidi"/>
                <w:color w:val="000000"/>
                <w:sz w:val="18"/>
                <w:szCs w:val="18"/>
                <w:lang w:val="en-AU" w:eastAsia="ja-JP"/>
              </w:rPr>
              <w:t>INPE</w:t>
            </w:r>
          </w:p>
        </w:tc>
        <w:tc>
          <w:tcPr>
            <w:tcW w:w="2794" w:type="dxa"/>
            <w:tcBorders>
              <w:top w:val="single" w:sz="4" w:space="0" w:color="auto"/>
              <w:left w:val="single" w:sz="4" w:space="0" w:color="auto"/>
              <w:bottom w:val="single" w:sz="4" w:space="0" w:color="auto"/>
              <w:right w:val="single" w:sz="12" w:space="0" w:color="auto"/>
            </w:tcBorders>
            <w:vAlign w:val="center"/>
          </w:tcPr>
          <w:p w14:paraId="1ACD455E" w14:textId="77777777" w:rsidR="006F7D0D" w:rsidRPr="00E215B0" w:rsidRDefault="006F7D0D">
            <w:pPr>
              <w:rPr>
                <w:rFonts w:eastAsia="MS P????" w:cstheme="minorBidi"/>
                <w:color w:val="000000"/>
                <w:sz w:val="18"/>
                <w:szCs w:val="18"/>
                <w:lang w:val="en-AU"/>
              </w:rPr>
            </w:pPr>
            <w:r w:rsidRPr="00DE3CD0">
              <w:rPr>
                <w:rFonts w:eastAsia="MS P????" w:cstheme="minorBidi"/>
                <w:iCs/>
                <w:color w:val="000000"/>
                <w:sz w:val="18"/>
                <w:szCs w:val="18"/>
                <w:lang w:val="en-AU"/>
              </w:rPr>
              <w:t>Hilcéa Ferreira</w:t>
            </w:r>
          </w:p>
        </w:tc>
      </w:tr>
      <w:tr w:rsidR="006F7D0D" w:rsidRPr="005D0E0B" w14:paraId="0E7985BD"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04302B7E"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47013BF7"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Brian Williams</w:t>
            </w:r>
          </w:p>
        </w:tc>
        <w:tc>
          <w:tcPr>
            <w:tcW w:w="1843" w:type="dxa"/>
            <w:tcBorders>
              <w:top w:val="single" w:sz="4" w:space="0" w:color="auto"/>
              <w:left w:val="single" w:sz="12" w:space="0" w:color="auto"/>
              <w:bottom w:val="single" w:sz="4" w:space="0" w:color="auto"/>
              <w:right w:val="single" w:sz="4" w:space="0" w:color="auto"/>
            </w:tcBorders>
            <w:vAlign w:val="center"/>
          </w:tcPr>
          <w:p w14:paraId="15665F9B" w14:textId="77777777" w:rsidR="006F7D0D" w:rsidRPr="008C7E33" w:rsidRDefault="006F7D0D">
            <w:pPr>
              <w:rPr>
                <w:rFonts w:eastAsia="MS P????" w:cstheme="minorBidi"/>
                <w:color w:val="000000"/>
                <w:sz w:val="18"/>
                <w:szCs w:val="18"/>
                <w:lang w:val="en-AU"/>
              </w:rPr>
            </w:pPr>
            <w:r>
              <w:rPr>
                <w:rFonts w:eastAsia="MS P????" w:cstheme="minorBidi"/>
                <w:color w:val="000000"/>
                <w:sz w:val="18"/>
                <w:szCs w:val="18"/>
                <w:lang w:val="en-AU"/>
              </w:rPr>
              <w:t>Nepal</w:t>
            </w:r>
          </w:p>
        </w:tc>
        <w:tc>
          <w:tcPr>
            <w:tcW w:w="2794" w:type="dxa"/>
            <w:tcBorders>
              <w:top w:val="single" w:sz="4" w:space="0" w:color="auto"/>
              <w:left w:val="single" w:sz="4" w:space="0" w:color="auto"/>
              <w:bottom w:val="single" w:sz="4" w:space="0" w:color="auto"/>
              <w:right w:val="single" w:sz="12" w:space="0" w:color="auto"/>
            </w:tcBorders>
            <w:vAlign w:val="center"/>
          </w:tcPr>
          <w:p w14:paraId="136E6DDD" w14:textId="77777777" w:rsidR="006F7D0D" w:rsidRPr="008C7E33" w:rsidRDefault="006F7D0D">
            <w:pPr>
              <w:rPr>
                <w:rFonts w:eastAsia="MS P????" w:cstheme="minorBidi"/>
                <w:color w:val="000000"/>
                <w:sz w:val="18"/>
                <w:szCs w:val="18"/>
                <w:lang w:val="en-AU" w:eastAsia="ja-JP"/>
              </w:rPr>
            </w:pPr>
            <w:r w:rsidRPr="000F72EA">
              <w:rPr>
                <w:rFonts w:eastAsia="MS P????" w:cstheme="minorBidi"/>
                <w:color w:val="000000"/>
                <w:sz w:val="18"/>
                <w:szCs w:val="18"/>
                <w:lang w:val="en-AU" w:eastAsia="ja-JP"/>
              </w:rPr>
              <w:t>Basanta Gautam</w:t>
            </w:r>
          </w:p>
        </w:tc>
      </w:tr>
      <w:tr w:rsidR="006F7D0D" w:rsidRPr="005D0E0B" w14:paraId="518315DA"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670C5DF4"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607D3F9E" w14:textId="77777777" w:rsidR="006F7D0D" w:rsidRPr="003D1E5A" w:rsidRDefault="006F7D0D">
            <w:pPr>
              <w:rPr>
                <w:rFonts w:eastAsia="MS P????" w:cstheme="minorBidi"/>
                <w:color w:val="000000"/>
                <w:sz w:val="18"/>
                <w:szCs w:val="18"/>
                <w:lang w:val="en-AU"/>
              </w:rPr>
            </w:pPr>
            <w:r>
              <w:rPr>
                <w:rFonts w:eastAsia="MS P????" w:cstheme="minorBidi"/>
                <w:color w:val="000000"/>
                <w:sz w:val="18"/>
                <w:szCs w:val="18"/>
                <w:lang w:val="en-AU"/>
              </w:rPr>
              <w:t xml:space="preserve">Sanjay </w:t>
            </w:r>
            <w:r w:rsidRPr="00343606">
              <w:rPr>
                <w:rFonts w:eastAsia="MS P????" w:cstheme="minorBidi"/>
                <w:color w:val="000000"/>
                <w:sz w:val="18"/>
                <w:szCs w:val="18"/>
                <w:lang w:val="en-AU"/>
              </w:rPr>
              <w:t>Gowda</w:t>
            </w:r>
          </w:p>
        </w:tc>
        <w:tc>
          <w:tcPr>
            <w:tcW w:w="1843" w:type="dxa"/>
            <w:tcBorders>
              <w:top w:val="single" w:sz="4" w:space="0" w:color="auto"/>
              <w:left w:val="single" w:sz="12" w:space="0" w:color="auto"/>
              <w:bottom w:val="single" w:sz="4" w:space="0" w:color="auto"/>
              <w:right w:val="single" w:sz="4" w:space="0" w:color="auto"/>
            </w:tcBorders>
            <w:vAlign w:val="center"/>
          </w:tcPr>
          <w:p w14:paraId="3FFE7268" w14:textId="77777777" w:rsidR="006F7D0D" w:rsidRPr="003D1E5A" w:rsidRDefault="006F7D0D">
            <w:pPr>
              <w:rPr>
                <w:rFonts w:eastAsia="MS P????" w:cstheme="minorBidi"/>
                <w:color w:val="000000"/>
                <w:sz w:val="18"/>
                <w:szCs w:val="18"/>
                <w:lang w:val="en-AU" w:eastAsia="ja-JP"/>
              </w:rPr>
            </w:pPr>
            <w:r>
              <w:rPr>
                <w:rFonts w:eastAsia="MS P????" w:cstheme="minorBidi"/>
                <w:color w:val="000000"/>
                <w:sz w:val="18"/>
                <w:szCs w:val="18"/>
                <w:lang w:val="en-AU"/>
              </w:rPr>
              <w:t>Norway MoE</w:t>
            </w:r>
          </w:p>
        </w:tc>
        <w:tc>
          <w:tcPr>
            <w:tcW w:w="2794" w:type="dxa"/>
            <w:tcBorders>
              <w:top w:val="single" w:sz="4" w:space="0" w:color="auto"/>
              <w:left w:val="single" w:sz="4" w:space="0" w:color="auto"/>
              <w:bottom w:val="single" w:sz="4" w:space="0" w:color="auto"/>
              <w:right w:val="single" w:sz="12" w:space="0" w:color="auto"/>
            </w:tcBorders>
            <w:vAlign w:val="center"/>
          </w:tcPr>
          <w:p w14:paraId="1F77C9BD" w14:textId="77777777" w:rsidR="006F7D0D" w:rsidRPr="003D1E5A" w:rsidRDefault="006F7D0D">
            <w:pPr>
              <w:rPr>
                <w:rFonts w:eastAsia="MS P????" w:cstheme="minorBidi"/>
                <w:iCs/>
                <w:color w:val="000000"/>
                <w:sz w:val="18"/>
                <w:szCs w:val="18"/>
                <w:lang w:val="en-AU"/>
              </w:rPr>
            </w:pPr>
            <w:r w:rsidRPr="00B64851">
              <w:rPr>
                <w:rFonts w:eastAsia="MS P????" w:cstheme="minorBidi"/>
                <w:color w:val="000000"/>
                <w:sz w:val="18"/>
                <w:szCs w:val="18"/>
                <w:lang w:val="en-AU" w:eastAsia="ja-JP"/>
              </w:rPr>
              <w:t>Oystein Nesije</w:t>
            </w:r>
          </w:p>
        </w:tc>
      </w:tr>
      <w:tr w:rsidR="006F7D0D" w:rsidRPr="005D0E0B" w14:paraId="75C4582D"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2CEA1CE5"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Clinton Foundation</w:t>
            </w:r>
          </w:p>
        </w:tc>
        <w:tc>
          <w:tcPr>
            <w:tcW w:w="2059" w:type="dxa"/>
            <w:tcBorders>
              <w:top w:val="single" w:sz="4" w:space="0" w:color="auto"/>
              <w:left w:val="single" w:sz="4" w:space="0" w:color="auto"/>
              <w:bottom w:val="single" w:sz="4" w:space="0" w:color="auto"/>
              <w:right w:val="single" w:sz="12" w:space="0" w:color="auto"/>
            </w:tcBorders>
            <w:noWrap/>
            <w:vAlign w:val="center"/>
          </w:tcPr>
          <w:p w14:paraId="2C6348B8"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James</w:t>
            </w:r>
            <w:r w:rsidR="00732DD4">
              <w:rPr>
                <w:rFonts w:eastAsia="MS P????" w:cstheme="minorBidi"/>
                <w:color w:val="000000"/>
                <w:sz w:val="18"/>
                <w:szCs w:val="18"/>
                <w:lang w:val="en-AU"/>
              </w:rPr>
              <w:t xml:space="preserve"> (Jim)</w:t>
            </w:r>
            <w:r>
              <w:rPr>
                <w:rFonts w:eastAsia="MS P????" w:cstheme="minorBidi"/>
                <w:color w:val="000000"/>
                <w:sz w:val="18"/>
                <w:szCs w:val="18"/>
                <w:lang w:val="en-AU"/>
              </w:rPr>
              <w:t xml:space="preserve"> Baker</w:t>
            </w:r>
          </w:p>
        </w:tc>
        <w:tc>
          <w:tcPr>
            <w:tcW w:w="1843" w:type="dxa"/>
            <w:tcBorders>
              <w:top w:val="single" w:sz="4" w:space="0" w:color="auto"/>
              <w:left w:val="single" w:sz="12" w:space="0" w:color="auto"/>
              <w:bottom w:val="single" w:sz="4" w:space="0" w:color="auto"/>
              <w:right w:val="single" w:sz="4" w:space="0" w:color="auto"/>
            </w:tcBorders>
            <w:vAlign w:val="center"/>
          </w:tcPr>
          <w:p w14:paraId="77E99847"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rPr>
              <w:t>NSC</w:t>
            </w:r>
          </w:p>
        </w:tc>
        <w:tc>
          <w:tcPr>
            <w:tcW w:w="2794" w:type="dxa"/>
            <w:tcBorders>
              <w:top w:val="single" w:sz="4" w:space="0" w:color="auto"/>
              <w:left w:val="single" w:sz="4" w:space="0" w:color="auto"/>
              <w:bottom w:val="single" w:sz="4" w:space="0" w:color="auto"/>
              <w:right w:val="single" w:sz="12" w:space="0" w:color="auto"/>
            </w:tcBorders>
            <w:vAlign w:val="center"/>
          </w:tcPr>
          <w:p w14:paraId="5783C90A" w14:textId="77777777" w:rsidR="006F7D0D" w:rsidRPr="008C7E33" w:rsidRDefault="006F7D0D">
            <w:pPr>
              <w:rPr>
                <w:rFonts w:eastAsia="MS P????" w:cstheme="minorBidi"/>
                <w:color w:val="000000"/>
                <w:sz w:val="18"/>
                <w:szCs w:val="18"/>
                <w:lang w:val="en-AU" w:eastAsia="ja-JP"/>
              </w:rPr>
            </w:pPr>
            <w:r w:rsidRPr="008C7E33">
              <w:rPr>
                <w:rFonts w:eastAsia="MS P????" w:cstheme="minorBidi"/>
                <w:color w:val="000000"/>
                <w:sz w:val="18"/>
                <w:szCs w:val="18"/>
                <w:lang w:val="en-AU"/>
              </w:rPr>
              <w:t>Evie Merethe Hagen</w:t>
            </w:r>
          </w:p>
        </w:tc>
      </w:tr>
      <w:tr w:rsidR="006F7D0D" w:rsidRPr="005D0E0B" w14:paraId="4DD6B308"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0877A47F"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Conservation International</w:t>
            </w:r>
          </w:p>
        </w:tc>
        <w:tc>
          <w:tcPr>
            <w:tcW w:w="2059" w:type="dxa"/>
            <w:tcBorders>
              <w:top w:val="single" w:sz="4" w:space="0" w:color="auto"/>
              <w:left w:val="single" w:sz="4" w:space="0" w:color="auto"/>
              <w:bottom w:val="single" w:sz="4" w:space="0" w:color="auto"/>
              <w:right w:val="single" w:sz="12" w:space="0" w:color="auto"/>
            </w:tcBorders>
            <w:noWrap/>
            <w:vAlign w:val="center"/>
          </w:tcPr>
          <w:p w14:paraId="70EE5036" w14:textId="77777777" w:rsidR="006F7D0D" w:rsidRPr="003D1E5A" w:rsidRDefault="006F7D0D">
            <w:pPr>
              <w:rPr>
                <w:rFonts w:eastAsia="MS P????" w:cstheme="minorBidi"/>
                <w:color w:val="000000"/>
                <w:sz w:val="18"/>
                <w:szCs w:val="18"/>
                <w:lang w:val="en-AU"/>
              </w:rPr>
            </w:pPr>
            <w:r w:rsidRPr="00023CD0">
              <w:rPr>
                <w:rFonts w:eastAsia="MS P????" w:cstheme="minorBidi"/>
                <w:color w:val="000000"/>
                <w:sz w:val="18"/>
                <w:szCs w:val="18"/>
                <w:lang w:val="en-AU"/>
              </w:rPr>
              <w:t>Jennifer Hewson</w:t>
            </w:r>
          </w:p>
        </w:tc>
        <w:tc>
          <w:tcPr>
            <w:tcW w:w="1843" w:type="dxa"/>
            <w:tcBorders>
              <w:top w:val="single" w:sz="4" w:space="0" w:color="auto"/>
              <w:left w:val="single" w:sz="12" w:space="0" w:color="auto"/>
              <w:bottom w:val="single" w:sz="4" w:space="0" w:color="auto"/>
              <w:right w:val="single" w:sz="4" w:space="0" w:color="auto"/>
            </w:tcBorders>
            <w:vAlign w:val="center"/>
          </w:tcPr>
          <w:p w14:paraId="01880AAD" w14:textId="77777777" w:rsidR="006F7D0D" w:rsidRPr="003D1E5A" w:rsidRDefault="006F7D0D">
            <w:pPr>
              <w:rPr>
                <w:rFonts w:eastAsia="MS P????" w:cstheme="minorBidi"/>
                <w:color w:val="000000"/>
                <w:sz w:val="18"/>
                <w:szCs w:val="18"/>
                <w:lang w:val="en-AU"/>
              </w:rPr>
            </w:pPr>
            <w:r>
              <w:rPr>
                <w:rFonts w:eastAsia="MS P????" w:cstheme="minorBidi"/>
                <w:color w:val="000000"/>
                <w:sz w:val="18"/>
                <w:szCs w:val="18"/>
                <w:lang w:val="en-AU"/>
              </w:rPr>
              <w:t>NSC</w:t>
            </w:r>
          </w:p>
        </w:tc>
        <w:tc>
          <w:tcPr>
            <w:tcW w:w="2794" w:type="dxa"/>
            <w:tcBorders>
              <w:top w:val="single" w:sz="4" w:space="0" w:color="auto"/>
              <w:left w:val="single" w:sz="4" w:space="0" w:color="auto"/>
              <w:bottom w:val="single" w:sz="4" w:space="0" w:color="auto"/>
              <w:right w:val="single" w:sz="12" w:space="0" w:color="auto"/>
            </w:tcBorders>
            <w:vAlign w:val="center"/>
          </w:tcPr>
          <w:p w14:paraId="5B0E476B" w14:textId="77777777" w:rsidR="006F7D0D" w:rsidRPr="003D1E5A" w:rsidRDefault="006F7D0D">
            <w:pPr>
              <w:rPr>
                <w:rFonts w:eastAsia="MS P????" w:cstheme="minorBidi"/>
                <w:color w:val="000000"/>
                <w:sz w:val="18"/>
                <w:szCs w:val="18"/>
                <w:lang w:val="en-AU" w:eastAsia="ja-JP"/>
              </w:rPr>
            </w:pPr>
            <w:r w:rsidRPr="00E84E12">
              <w:rPr>
                <w:rFonts w:eastAsia="MS P????" w:cstheme="minorBidi"/>
                <w:color w:val="000000"/>
                <w:sz w:val="18"/>
                <w:szCs w:val="18"/>
                <w:lang w:val="en-AU"/>
              </w:rPr>
              <w:t>Einar-Arne Herland</w:t>
            </w:r>
          </w:p>
        </w:tc>
      </w:tr>
      <w:tr w:rsidR="006F7D0D" w:rsidRPr="005D0E0B" w14:paraId="66DDB44F"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409F1312"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CNES</w:t>
            </w:r>
          </w:p>
        </w:tc>
        <w:tc>
          <w:tcPr>
            <w:tcW w:w="2059" w:type="dxa"/>
            <w:tcBorders>
              <w:top w:val="single" w:sz="4" w:space="0" w:color="auto"/>
              <w:left w:val="single" w:sz="4" w:space="0" w:color="auto"/>
              <w:bottom w:val="single" w:sz="4" w:space="0" w:color="auto"/>
              <w:right w:val="single" w:sz="12" w:space="0" w:color="auto"/>
            </w:tcBorders>
            <w:noWrap/>
            <w:vAlign w:val="center"/>
          </w:tcPr>
          <w:p w14:paraId="31AB7939"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Steven Hosford</w:t>
            </w:r>
            <w:r>
              <w:rPr>
                <w:rFonts w:eastAsia="MS P????" w:cstheme="minorBidi"/>
                <w:color w:val="000000"/>
                <w:sz w:val="18"/>
                <w:szCs w:val="18"/>
                <w:lang w:val="en-AU"/>
              </w:rPr>
              <w:t xml:space="preserve"> (GTM)</w:t>
            </w:r>
          </w:p>
        </w:tc>
        <w:tc>
          <w:tcPr>
            <w:tcW w:w="1843" w:type="dxa"/>
            <w:tcBorders>
              <w:top w:val="single" w:sz="4" w:space="0" w:color="auto"/>
              <w:left w:val="single" w:sz="12" w:space="0" w:color="auto"/>
              <w:bottom w:val="single" w:sz="4" w:space="0" w:color="auto"/>
              <w:right w:val="single" w:sz="4" w:space="0" w:color="auto"/>
            </w:tcBorders>
            <w:vAlign w:val="center"/>
          </w:tcPr>
          <w:p w14:paraId="1A5657D3"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rPr>
              <w:t>NSC</w:t>
            </w:r>
          </w:p>
        </w:tc>
        <w:tc>
          <w:tcPr>
            <w:tcW w:w="2794" w:type="dxa"/>
            <w:tcBorders>
              <w:top w:val="single" w:sz="4" w:space="0" w:color="auto"/>
              <w:left w:val="single" w:sz="4" w:space="0" w:color="auto"/>
              <w:bottom w:val="single" w:sz="4" w:space="0" w:color="auto"/>
              <w:right w:val="single" w:sz="12" w:space="0" w:color="auto"/>
            </w:tcBorders>
            <w:vAlign w:val="center"/>
          </w:tcPr>
          <w:p w14:paraId="7D740481" w14:textId="77777777" w:rsidR="006F7D0D" w:rsidRPr="008C7E33" w:rsidRDefault="006F7D0D">
            <w:pPr>
              <w:rPr>
                <w:rFonts w:eastAsia="MS P????" w:cstheme="minorBidi"/>
                <w:color w:val="000000"/>
                <w:sz w:val="18"/>
                <w:szCs w:val="18"/>
                <w:lang w:val="en-AU" w:eastAsia="ja-JP"/>
              </w:rPr>
            </w:pPr>
            <w:r w:rsidRPr="008C7E33">
              <w:rPr>
                <w:rFonts w:eastAsia="MS P????" w:cstheme="minorBidi"/>
                <w:color w:val="000000"/>
                <w:sz w:val="18"/>
                <w:szCs w:val="18"/>
                <w:lang w:val="en-AU"/>
              </w:rPr>
              <w:t>Ake Rosenqvist</w:t>
            </w:r>
          </w:p>
        </w:tc>
      </w:tr>
      <w:tr w:rsidR="006F7D0D" w:rsidRPr="005D0E0B" w14:paraId="2980DF66"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625B26D2"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CSA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5DED243F"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eastAsia="ja-JP"/>
              </w:rPr>
              <w:t>Yves Crevier</w:t>
            </w:r>
          </w:p>
        </w:tc>
        <w:tc>
          <w:tcPr>
            <w:tcW w:w="1843" w:type="dxa"/>
            <w:tcBorders>
              <w:top w:val="single" w:sz="4" w:space="0" w:color="auto"/>
              <w:left w:val="single" w:sz="12" w:space="0" w:color="auto"/>
              <w:bottom w:val="single" w:sz="4" w:space="0" w:color="auto"/>
              <w:right w:val="single" w:sz="4" w:space="0" w:color="auto"/>
            </w:tcBorders>
            <w:vAlign w:val="center"/>
          </w:tcPr>
          <w:p w14:paraId="6D947C8B"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rPr>
              <w:t>NSC</w:t>
            </w:r>
          </w:p>
        </w:tc>
        <w:tc>
          <w:tcPr>
            <w:tcW w:w="2794" w:type="dxa"/>
            <w:tcBorders>
              <w:top w:val="single" w:sz="4" w:space="0" w:color="auto"/>
              <w:left w:val="single" w:sz="4" w:space="0" w:color="auto"/>
              <w:bottom w:val="single" w:sz="4" w:space="0" w:color="auto"/>
              <w:right w:val="single" w:sz="12" w:space="0" w:color="auto"/>
            </w:tcBorders>
            <w:vAlign w:val="center"/>
          </w:tcPr>
          <w:p w14:paraId="747AE3C5" w14:textId="77777777" w:rsidR="006F7D0D" w:rsidRPr="008C7E33" w:rsidRDefault="006F7D0D">
            <w:pPr>
              <w:rPr>
                <w:rFonts w:eastAsia="MS P????" w:cstheme="minorBidi"/>
                <w:color w:val="000000"/>
                <w:sz w:val="18"/>
                <w:szCs w:val="18"/>
                <w:lang w:val="en-AU" w:eastAsia="ja-JP"/>
              </w:rPr>
            </w:pPr>
            <w:r w:rsidRPr="008C7E33">
              <w:rPr>
                <w:rFonts w:eastAsia="MS P????" w:cstheme="minorBidi"/>
                <w:color w:val="000000"/>
                <w:sz w:val="18"/>
                <w:szCs w:val="18"/>
                <w:lang w:val="en-AU"/>
              </w:rPr>
              <w:t xml:space="preserve">Per-Erik Skrovseth </w:t>
            </w:r>
          </w:p>
        </w:tc>
      </w:tr>
      <w:tr w:rsidR="006F7D0D" w:rsidRPr="005D0E0B" w14:paraId="0057076F"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50071602"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3AE42F48"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 xml:space="preserve">Helmut </w:t>
            </w:r>
            <w:r w:rsidRPr="008C08F7">
              <w:rPr>
                <w:rFonts w:eastAsia="MS P????" w:cstheme="minorBidi"/>
                <w:color w:val="000000"/>
                <w:sz w:val="18"/>
                <w:szCs w:val="18"/>
                <w:lang w:val="en-AU"/>
              </w:rPr>
              <w:t>Staudenrausch</w:t>
            </w:r>
          </w:p>
        </w:tc>
        <w:tc>
          <w:tcPr>
            <w:tcW w:w="1843" w:type="dxa"/>
            <w:tcBorders>
              <w:top w:val="single" w:sz="4" w:space="0" w:color="auto"/>
              <w:left w:val="single" w:sz="12" w:space="0" w:color="auto"/>
              <w:bottom w:val="single" w:sz="4" w:space="0" w:color="auto"/>
              <w:right w:val="single" w:sz="4" w:space="0" w:color="auto"/>
            </w:tcBorders>
            <w:vAlign w:val="center"/>
          </w:tcPr>
          <w:p w14:paraId="5EF6ADDA" w14:textId="77777777" w:rsidR="006F7D0D" w:rsidRPr="008C7E33" w:rsidRDefault="006F7D0D">
            <w:pPr>
              <w:rPr>
                <w:rFonts w:eastAsia="MS P????" w:cstheme="minorBidi"/>
                <w:color w:val="000000"/>
                <w:sz w:val="18"/>
                <w:szCs w:val="18"/>
                <w:lang w:val="en-AU"/>
              </w:rPr>
            </w:pPr>
            <w:r w:rsidRPr="00E215B0">
              <w:rPr>
                <w:rFonts w:eastAsia="MS P????" w:cstheme="minorBidi"/>
                <w:color w:val="000000"/>
                <w:sz w:val="18"/>
                <w:szCs w:val="18"/>
                <w:lang w:val="en-AU"/>
              </w:rPr>
              <w:t>Philippines</w:t>
            </w:r>
          </w:p>
        </w:tc>
        <w:tc>
          <w:tcPr>
            <w:tcW w:w="2794" w:type="dxa"/>
            <w:tcBorders>
              <w:top w:val="single" w:sz="4" w:space="0" w:color="auto"/>
              <w:left w:val="single" w:sz="4" w:space="0" w:color="auto"/>
              <w:bottom w:val="single" w:sz="4" w:space="0" w:color="auto"/>
              <w:right w:val="single" w:sz="12" w:space="0" w:color="auto"/>
            </w:tcBorders>
            <w:vAlign w:val="center"/>
          </w:tcPr>
          <w:p w14:paraId="38787616" w14:textId="77777777" w:rsidR="006F7D0D" w:rsidRPr="008C7E33" w:rsidRDefault="006F7D0D">
            <w:pPr>
              <w:rPr>
                <w:rFonts w:eastAsia="MS P????" w:cstheme="minorBidi"/>
                <w:color w:val="000000"/>
                <w:sz w:val="18"/>
                <w:szCs w:val="18"/>
                <w:lang w:val="en-AU"/>
              </w:rPr>
            </w:pPr>
            <w:r w:rsidRPr="00E215B0">
              <w:rPr>
                <w:rFonts w:eastAsia="MS P????" w:cstheme="minorBidi"/>
                <w:color w:val="000000"/>
                <w:sz w:val="18"/>
                <w:szCs w:val="18"/>
                <w:lang w:val="en-AU"/>
              </w:rPr>
              <w:t>Maria Nelissa Rocas</w:t>
            </w:r>
          </w:p>
        </w:tc>
      </w:tr>
      <w:tr w:rsidR="006F7D0D" w:rsidRPr="00E215B0" w14:paraId="0C7CE3B7"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25C4CDD8" w14:textId="77777777" w:rsidR="006F7D0D" w:rsidRDefault="006F7D0D">
            <w:pPr>
              <w:rPr>
                <w:rFonts w:eastAsia="MS P????" w:cstheme="minorBidi"/>
                <w:color w:val="000000"/>
                <w:sz w:val="18"/>
                <w:szCs w:val="18"/>
                <w:lang w:val="en-AU"/>
              </w:rPr>
            </w:pPr>
            <w:r>
              <w:rPr>
                <w:rFonts w:eastAsia="MS P????" w:cstheme="minorBidi"/>
                <w:color w:val="000000"/>
                <w:sz w:val="18"/>
                <w:szCs w:val="18"/>
                <w:lang w:val="en-AU"/>
              </w:rPr>
              <w:t>DOTE</w:t>
            </w:r>
            <w:r w:rsidRPr="00BC7355">
              <w:rPr>
                <w:rFonts w:eastAsia="MS P????" w:cstheme="minorBidi"/>
                <w:color w:val="000000"/>
                <w:sz w:val="18"/>
                <w:szCs w:val="18"/>
                <w:lang w:val="en-AU"/>
              </w:rPr>
              <w:t>/Australia</w:t>
            </w:r>
          </w:p>
        </w:tc>
        <w:tc>
          <w:tcPr>
            <w:tcW w:w="2059" w:type="dxa"/>
            <w:tcBorders>
              <w:top w:val="single" w:sz="4" w:space="0" w:color="auto"/>
              <w:left w:val="single" w:sz="4" w:space="0" w:color="auto"/>
              <w:bottom w:val="single" w:sz="4" w:space="0" w:color="auto"/>
              <w:right w:val="single" w:sz="12" w:space="0" w:color="auto"/>
            </w:tcBorders>
            <w:noWrap/>
            <w:vAlign w:val="center"/>
          </w:tcPr>
          <w:p w14:paraId="0A19AADE" w14:textId="77777777" w:rsidR="006F7D0D" w:rsidRDefault="006F7D0D">
            <w:pPr>
              <w:rPr>
                <w:rFonts w:eastAsia="MS P????" w:cstheme="minorBidi"/>
                <w:color w:val="000000"/>
                <w:sz w:val="18"/>
                <w:szCs w:val="18"/>
                <w:lang w:val="en-AU"/>
              </w:rPr>
            </w:pPr>
            <w:r w:rsidRPr="007B1A29">
              <w:rPr>
                <w:rFonts w:eastAsia="MS P????" w:cstheme="minorBidi"/>
                <w:color w:val="000000"/>
                <w:sz w:val="18"/>
                <w:szCs w:val="18"/>
                <w:lang w:val="en-AU" w:eastAsia="ja-JP"/>
              </w:rPr>
              <w:t>Anthony Bennie</w:t>
            </w:r>
          </w:p>
        </w:tc>
        <w:tc>
          <w:tcPr>
            <w:tcW w:w="1843" w:type="dxa"/>
            <w:tcBorders>
              <w:top w:val="single" w:sz="4" w:space="0" w:color="auto"/>
              <w:left w:val="single" w:sz="12" w:space="0" w:color="auto"/>
              <w:bottom w:val="single" w:sz="4" w:space="0" w:color="auto"/>
              <w:right w:val="single" w:sz="4" w:space="0" w:color="auto"/>
            </w:tcBorders>
            <w:vAlign w:val="center"/>
          </w:tcPr>
          <w:p w14:paraId="15BCCEE2" w14:textId="77777777" w:rsidR="006F7D0D" w:rsidRDefault="006F7D0D">
            <w:pPr>
              <w:rPr>
                <w:rFonts w:eastAsia="MS P????" w:cstheme="minorBidi"/>
                <w:color w:val="000000"/>
                <w:sz w:val="18"/>
                <w:szCs w:val="18"/>
                <w:lang w:val="en-AU"/>
              </w:rPr>
            </w:pPr>
            <w:r>
              <w:rPr>
                <w:rFonts w:eastAsia="MS P????" w:cstheme="minorBidi"/>
                <w:color w:val="000000"/>
                <w:sz w:val="18"/>
                <w:szCs w:val="18"/>
                <w:lang w:val="en-AU"/>
              </w:rPr>
              <w:t>SilvaCarbon</w:t>
            </w:r>
          </w:p>
        </w:tc>
        <w:tc>
          <w:tcPr>
            <w:tcW w:w="2794" w:type="dxa"/>
            <w:tcBorders>
              <w:top w:val="single" w:sz="4" w:space="0" w:color="auto"/>
              <w:left w:val="single" w:sz="4" w:space="0" w:color="auto"/>
              <w:bottom w:val="single" w:sz="4" w:space="0" w:color="auto"/>
              <w:right w:val="single" w:sz="12" w:space="0" w:color="auto"/>
            </w:tcBorders>
            <w:vAlign w:val="center"/>
          </w:tcPr>
          <w:p w14:paraId="07596B7A"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rPr>
              <w:t>Sylvia Wilson</w:t>
            </w:r>
          </w:p>
        </w:tc>
      </w:tr>
      <w:tr w:rsidR="006F7D0D" w:rsidRPr="005D0E0B" w14:paraId="47D16DBB"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2E38A665" w14:textId="77777777" w:rsidR="006F7D0D" w:rsidRPr="00BC7355" w:rsidRDefault="006F7D0D">
            <w:pPr>
              <w:rPr>
                <w:rFonts w:eastAsia="MS P????" w:cstheme="minorBidi"/>
                <w:color w:val="000000"/>
                <w:sz w:val="18"/>
                <w:szCs w:val="18"/>
                <w:lang w:val="en-AU"/>
              </w:rPr>
            </w:pPr>
            <w:r>
              <w:rPr>
                <w:rFonts w:eastAsia="MS P????" w:cstheme="minorBidi"/>
                <w:color w:val="000000"/>
                <w:sz w:val="18"/>
                <w:szCs w:val="18"/>
                <w:lang w:val="en-AU"/>
              </w:rPr>
              <w:t>DOTE</w:t>
            </w:r>
            <w:r w:rsidRPr="00BC7355">
              <w:rPr>
                <w:rFonts w:eastAsia="MS P????" w:cstheme="minorBidi"/>
                <w:color w:val="000000"/>
                <w:sz w:val="18"/>
                <w:szCs w:val="18"/>
                <w:lang w:val="en-AU"/>
              </w:rPr>
              <w:t>/Australia</w:t>
            </w:r>
          </w:p>
        </w:tc>
        <w:tc>
          <w:tcPr>
            <w:tcW w:w="2059" w:type="dxa"/>
            <w:tcBorders>
              <w:top w:val="single" w:sz="4" w:space="0" w:color="auto"/>
              <w:left w:val="single" w:sz="4" w:space="0" w:color="auto"/>
              <w:bottom w:val="single" w:sz="4" w:space="0" w:color="auto"/>
              <w:right w:val="single" w:sz="12" w:space="0" w:color="auto"/>
            </w:tcBorders>
            <w:noWrap/>
            <w:vAlign w:val="center"/>
          </w:tcPr>
          <w:p w14:paraId="4E542C09" w14:textId="77777777" w:rsidR="006F7D0D" w:rsidRPr="00BC7355" w:rsidRDefault="006F7D0D">
            <w:pPr>
              <w:rPr>
                <w:rFonts w:eastAsia="MS P????" w:cstheme="minorBidi"/>
                <w:color w:val="000000"/>
                <w:sz w:val="18"/>
                <w:szCs w:val="18"/>
                <w:lang w:val="en-AU"/>
              </w:rPr>
            </w:pPr>
            <w:r w:rsidRPr="00BC7355">
              <w:rPr>
                <w:rFonts w:eastAsia="MS P????" w:cstheme="minorBidi"/>
                <w:color w:val="000000"/>
                <w:sz w:val="18"/>
                <w:szCs w:val="18"/>
                <w:lang w:val="en-AU"/>
              </w:rPr>
              <w:t>Stephen Ward</w:t>
            </w:r>
          </w:p>
        </w:tc>
        <w:tc>
          <w:tcPr>
            <w:tcW w:w="1843" w:type="dxa"/>
            <w:tcBorders>
              <w:top w:val="single" w:sz="4" w:space="0" w:color="auto"/>
              <w:left w:val="single" w:sz="12" w:space="0" w:color="auto"/>
              <w:bottom w:val="single" w:sz="4" w:space="0" w:color="auto"/>
              <w:right w:val="single" w:sz="4" w:space="0" w:color="auto"/>
            </w:tcBorders>
            <w:vAlign w:val="center"/>
          </w:tcPr>
          <w:p w14:paraId="0E2A29B8" w14:textId="77777777" w:rsidR="006F7D0D" w:rsidRPr="008C7E33" w:rsidRDefault="006F7D0D">
            <w:pPr>
              <w:rPr>
                <w:rFonts w:eastAsia="MS P????" w:cstheme="minorBidi"/>
                <w:color w:val="000000"/>
                <w:sz w:val="18"/>
                <w:szCs w:val="18"/>
                <w:lang w:val="en-AU"/>
              </w:rPr>
            </w:pPr>
            <w:r>
              <w:rPr>
                <w:rFonts w:eastAsia="MS P????" w:cstheme="minorBidi"/>
                <w:color w:val="000000"/>
                <w:sz w:val="18"/>
                <w:szCs w:val="18"/>
                <w:lang w:val="en-AU"/>
              </w:rPr>
              <w:t>SilvaCarbon</w:t>
            </w:r>
          </w:p>
        </w:tc>
        <w:tc>
          <w:tcPr>
            <w:tcW w:w="2794" w:type="dxa"/>
            <w:tcBorders>
              <w:top w:val="single" w:sz="4" w:space="0" w:color="auto"/>
              <w:left w:val="single" w:sz="4" w:space="0" w:color="auto"/>
              <w:bottom w:val="single" w:sz="4" w:space="0" w:color="auto"/>
              <w:right w:val="single" w:sz="12" w:space="0" w:color="auto"/>
            </w:tcBorders>
            <w:vAlign w:val="center"/>
          </w:tcPr>
          <w:p w14:paraId="028F2029" w14:textId="77777777" w:rsidR="006F7D0D" w:rsidRPr="008C7E33" w:rsidRDefault="006F7D0D">
            <w:pPr>
              <w:rPr>
                <w:rFonts w:eastAsia="MS P????" w:cstheme="minorBidi"/>
                <w:color w:val="000000"/>
                <w:sz w:val="18"/>
                <w:szCs w:val="18"/>
                <w:lang w:val="en-AU"/>
              </w:rPr>
            </w:pPr>
            <w:r w:rsidRPr="00B85EF3">
              <w:rPr>
                <w:rFonts w:eastAsia="MS P????" w:cstheme="minorBidi"/>
                <w:color w:val="000000"/>
                <w:sz w:val="18"/>
                <w:szCs w:val="18"/>
                <w:lang w:val="en-AU"/>
              </w:rPr>
              <w:t>Marija Kono Spirovska</w:t>
            </w:r>
          </w:p>
        </w:tc>
      </w:tr>
      <w:tr w:rsidR="006F7D0D" w:rsidRPr="005D0E0B" w14:paraId="6A0B3A7C"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486B788D" w14:textId="77777777" w:rsidR="006F7D0D" w:rsidRPr="00B5634E" w:rsidRDefault="006F7D0D">
            <w:pPr>
              <w:rPr>
                <w:rFonts w:eastAsia="MS P????" w:cstheme="minorBidi"/>
                <w:color w:val="000000"/>
                <w:sz w:val="18"/>
                <w:szCs w:val="18"/>
                <w:lang w:val="en-AU"/>
              </w:rPr>
            </w:pPr>
            <w:r>
              <w:rPr>
                <w:rFonts w:eastAsia="MS P????" w:cstheme="minorBidi"/>
                <w:color w:val="000000"/>
                <w:sz w:val="18"/>
                <w:szCs w:val="18"/>
                <w:lang w:val="en-AU"/>
              </w:rPr>
              <w:t>DOTE</w:t>
            </w:r>
            <w:r w:rsidRPr="00BC7355">
              <w:rPr>
                <w:rFonts w:eastAsia="MS P????" w:cstheme="minorBidi"/>
                <w:color w:val="000000"/>
                <w:sz w:val="18"/>
                <w:szCs w:val="18"/>
                <w:lang w:val="en-AU"/>
              </w:rPr>
              <w:t>/Australia</w:t>
            </w:r>
          </w:p>
        </w:tc>
        <w:tc>
          <w:tcPr>
            <w:tcW w:w="2059" w:type="dxa"/>
            <w:tcBorders>
              <w:top w:val="single" w:sz="4" w:space="0" w:color="auto"/>
              <w:left w:val="single" w:sz="4" w:space="0" w:color="auto"/>
              <w:bottom w:val="single" w:sz="4" w:space="0" w:color="auto"/>
              <w:right w:val="single" w:sz="12" w:space="0" w:color="auto"/>
            </w:tcBorders>
            <w:noWrap/>
            <w:vAlign w:val="center"/>
          </w:tcPr>
          <w:p w14:paraId="5DFC8CFE" w14:textId="77777777" w:rsidR="006F7D0D" w:rsidRPr="00B5634E" w:rsidRDefault="006F7D0D">
            <w:pPr>
              <w:rPr>
                <w:rFonts w:eastAsia="MS P????" w:cstheme="minorBidi"/>
                <w:color w:val="000000"/>
                <w:sz w:val="18"/>
                <w:szCs w:val="18"/>
                <w:lang w:val="en-AU" w:eastAsia="ja-JP"/>
              </w:rPr>
            </w:pPr>
            <w:r w:rsidRPr="00BC7355">
              <w:rPr>
                <w:rFonts w:eastAsia="MS P????" w:cstheme="minorBidi"/>
                <w:color w:val="000000"/>
                <w:sz w:val="18"/>
                <w:szCs w:val="18"/>
                <w:lang w:val="en-AU"/>
              </w:rPr>
              <w:t>George Dyke</w:t>
            </w:r>
          </w:p>
        </w:tc>
        <w:tc>
          <w:tcPr>
            <w:tcW w:w="1843" w:type="dxa"/>
            <w:tcBorders>
              <w:top w:val="single" w:sz="4" w:space="0" w:color="auto"/>
              <w:left w:val="single" w:sz="12" w:space="0" w:color="auto"/>
              <w:bottom w:val="single" w:sz="4" w:space="0" w:color="auto"/>
              <w:right w:val="single" w:sz="4" w:space="0" w:color="auto"/>
            </w:tcBorders>
            <w:vAlign w:val="center"/>
          </w:tcPr>
          <w:p w14:paraId="3CB9C8F6" w14:textId="77777777" w:rsidR="006F7D0D" w:rsidRPr="00455F64" w:rsidRDefault="006F7D0D">
            <w:pPr>
              <w:rPr>
                <w:rFonts w:eastAsia="MS P????" w:cstheme="minorBidi"/>
                <w:color w:val="000000"/>
                <w:sz w:val="18"/>
                <w:szCs w:val="18"/>
                <w:lang w:val="en-AU"/>
              </w:rPr>
            </w:pPr>
            <w:r>
              <w:rPr>
                <w:rFonts w:eastAsia="MS P????" w:cstheme="minorBidi"/>
                <w:color w:val="000000"/>
                <w:sz w:val="18"/>
                <w:szCs w:val="18"/>
                <w:lang w:val="en-AU"/>
              </w:rPr>
              <w:t>SilvaCarbon</w:t>
            </w:r>
          </w:p>
        </w:tc>
        <w:tc>
          <w:tcPr>
            <w:tcW w:w="2794" w:type="dxa"/>
            <w:tcBorders>
              <w:top w:val="single" w:sz="4" w:space="0" w:color="auto"/>
              <w:left w:val="single" w:sz="4" w:space="0" w:color="auto"/>
              <w:bottom w:val="single" w:sz="4" w:space="0" w:color="auto"/>
              <w:right w:val="single" w:sz="12" w:space="0" w:color="auto"/>
            </w:tcBorders>
            <w:vAlign w:val="center"/>
          </w:tcPr>
          <w:p w14:paraId="3E5F534B" w14:textId="77777777" w:rsidR="006F7D0D" w:rsidRPr="008C7E33" w:rsidRDefault="006F7D0D">
            <w:pPr>
              <w:rPr>
                <w:rFonts w:eastAsia="MS P????" w:cstheme="minorBidi"/>
                <w:color w:val="000000"/>
                <w:sz w:val="18"/>
                <w:szCs w:val="18"/>
                <w:lang w:val="en-AU"/>
              </w:rPr>
            </w:pPr>
            <w:r w:rsidRPr="00E215B0">
              <w:rPr>
                <w:rFonts w:eastAsia="MS P????" w:cstheme="minorBidi"/>
                <w:color w:val="000000"/>
                <w:sz w:val="18"/>
                <w:szCs w:val="18"/>
                <w:lang w:val="en-AU"/>
              </w:rPr>
              <w:t>Alicia Peduzzi</w:t>
            </w:r>
          </w:p>
        </w:tc>
      </w:tr>
      <w:tr w:rsidR="006F7D0D" w:rsidRPr="00E215B0" w14:paraId="01240BDE" w14:textId="77777777" w:rsidTr="00D014A3">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4BCFA9DF" w14:textId="77777777" w:rsidR="006F7D0D" w:rsidRPr="00B5634E" w:rsidRDefault="006F7D0D">
            <w:pPr>
              <w:rPr>
                <w:rFonts w:eastAsia="MS P????" w:cstheme="minorBidi"/>
                <w:color w:val="000000"/>
                <w:sz w:val="18"/>
                <w:szCs w:val="18"/>
                <w:lang w:val="en-AU"/>
              </w:rPr>
            </w:pPr>
            <w:r w:rsidRPr="00BC7355">
              <w:rPr>
                <w:rFonts w:eastAsia="MS P????" w:cstheme="minorBidi"/>
                <w:color w:val="000000"/>
                <w:sz w:val="18"/>
                <w:szCs w:val="18"/>
                <w:lang w:val="en-AU"/>
              </w:rPr>
              <w:t>ESA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78B4AF64" w14:textId="77777777" w:rsidR="006F7D0D" w:rsidRPr="00B5634E" w:rsidRDefault="006F7D0D">
            <w:pPr>
              <w:rPr>
                <w:rFonts w:eastAsia="MS P????" w:cstheme="minorBidi"/>
                <w:color w:val="000000"/>
                <w:sz w:val="18"/>
                <w:szCs w:val="18"/>
                <w:lang w:val="en-AU"/>
              </w:rPr>
            </w:pPr>
            <w:r w:rsidRPr="00BC7355">
              <w:rPr>
                <w:rFonts w:eastAsia="MS P????" w:cstheme="minorBidi"/>
                <w:color w:val="000000"/>
                <w:sz w:val="18"/>
                <w:szCs w:val="18"/>
                <w:lang w:val="en-AU"/>
              </w:rPr>
              <w:t>Stephen Briggs</w:t>
            </w:r>
          </w:p>
        </w:tc>
        <w:tc>
          <w:tcPr>
            <w:tcW w:w="1843" w:type="dxa"/>
            <w:tcBorders>
              <w:top w:val="single" w:sz="4" w:space="0" w:color="auto"/>
              <w:left w:val="single" w:sz="12" w:space="0" w:color="auto"/>
              <w:bottom w:val="single" w:sz="4" w:space="0" w:color="auto"/>
              <w:right w:val="single" w:sz="4" w:space="0" w:color="auto"/>
            </w:tcBorders>
            <w:vAlign w:val="center"/>
          </w:tcPr>
          <w:p w14:paraId="46B9984C" w14:textId="77777777" w:rsidR="006F7D0D" w:rsidRPr="008C7E33" w:rsidRDefault="006F7D0D">
            <w:pPr>
              <w:rPr>
                <w:rFonts w:eastAsia="MS P????" w:cstheme="minorBidi"/>
                <w:color w:val="000000"/>
                <w:sz w:val="18"/>
                <w:szCs w:val="18"/>
                <w:lang w:val="en-AU"/>
              </w:rPr>
            </w:pPr>
            <w:r>
              <w:rPr>
                <w:rFonts w:eastAsia="MS P????" w:cstheme="minorBidi"/>
                <w:color w:val="000000"/>
                <w:sz w:val="18"/>
                <w:szCs w:val="18"/>
                <w:lang w:val="en-AU"/>
              </w:rPr>
              <w:t>USGS</w:t>
            </w:r>
          </w:p>
        </w:tc>
        <w:tc>
          <w:tcPr>
            <w:tcW w:w="2794" w:type="dxa"/>
            <w:tcBorders>
              <w:top w:val="single" w:sz="4" w:space="0" w:color="auto"/>
              <w:left w:val="single" w:sz="4" w:space="0" w:color="auto"/>
              <w:bottom w:val="single" w:sz="4" w:space="0" w:color="auto"/>
              <w:right w:val="single" w:sz="12" w:space="0" w:color="auto"/>
            </w:tcBorders>
            <w:vAlign w:val="center"/>
          </w:tcPr>
          <w:p w14:paraId="591476F2" w14:textId="77777777" w:rsidR="006F7D0D" w:rsidRPr="008C7E33" w:rsidRDefault="006F7D0D">
            <w:pPr>
              <w:rPr>
                <w:rFonts w:eastAsia="MS P????" w:cstheme="minorBidi"/>
                <w:color w:val="000000"/>
                <w:sz w:val="18"/>
                <w:szCs w:val="18"/>
                <w:lang w:val="en-AU"/>
              </w:rPr>
            </w:pPr>
            <w:r w:rsidRPr="00AB34CC">
              <w:rPr>
                <w:rFonts w:eastAsia="MS P????" w:cstheme="minorBidi"/>
                <w:color w:val="000000"/>
                <w:sz w:val="18"/>
                <w:szCs w:val="18"/>
                <w:lang w:val="en-AU"/>
              </w:rPr>
              <w:t>Douglas Muchoney</w:t>
            </w:r>
          </w:p>
        </w:tc>
      </w:tr>
      <w:tr w:rsidR="006F7D0D" w:rsidRPr="005D0E0B" w14:paraId="2CB353D7" w14:textId="77777777" w:rsidTr="00D014A3">
        <w:trPr>
          <w:trHeight w:val="278"/>
        </w:trPr>
        <w:tc>
          <w:tcPr>
            <w:tcW w:w="2057" w:type="dxa"/>
            <w:tcBorders>
              <w:top w:val="single" w:sz="4" w:space="0" w:color="auto"/>
              <w:left w:val="single" w:sz="12" w:space="0" w:color="auto"/>
              <w:bottom w:val="single" w:sz="12" w:space="0" w:color="auto"/>
              <w:right w:val="single" w:sz="4" w:space="0" w:color="auto"/>
            </w:tcBorders>
            <w:noWrap/>
            <w:vAlign w:val="center"/>
          </w:tcPr>
          <w:p w14:paraId="5EE7F0FA" w14:textId="77777777" w:rsidR="006F7D0D" w:rsidRPr="00B5634E" w:rsidRDefault="006F7D0D">
            <w:pPr>
              <w:rPr>
                <w:rFonts w:eastAsia="MS P????" w:cstheme="minorBidi"/>
                <w:color w:val="000000"/>
                <w:sz w:val="18"/>
                <w:szCs w:val="18"/>
                <w:lang w:val="en-AU"/>
              </w:rPr>
            </w:pPr>
            <w:r w:rsidRPr="00BC7355">
              <w:rPr>
                <w:rFonts w:eastAsia="MS P????" w:cstheme="minorBidi"/>
                <w:color w:val="000000"/>
                <w:sz w:val="18"/>
                <w:szCs w:val="18"/>
                <w:lang w:val="en-AU"/>
              </w:rPr>
              <w:t>ESA</w:t>
            </w:r>
          </w:p>
        </w:tc>
        <w:tc>
          <w:tcPr>
            <w:tcW w:w="2059" w:type="dxa"/>
            <w:tcBorders>
              <w:top w:val="single" w:sz="4" w:space="0" w:color="auto"/>
              <w:left w:val="single" w:sz="4" w:space="0" w:color="auto"/>
              <w:bottom w:val="single" w:sz="12" w:space="0" w:color="auto"/>
              <w:right w:val="single" w:sz="12" w:space="0" w:color="auto"/>
            </w:tcBorders>
            <w:noWrap/>
            <w:vAlign w:val="center"/>
          </w:tcPr>
          <w:p w14:paraId="0314A2E8" w14:textId="77777777" w:rsidR="006F7D0D" w:rsidRPr="00B5634E" w:rsidRDefault="006F7D0D">
            <w:pPr>
              <w:rPr>
                <w:rFonts w:eastAsia="MS P????" w:cstheme="minorBidi"/>
                <w:color w:val="000000"/>
                <w:sz w:val="18"/>
                <w:szCs w:val="18"/>
                <w:lang w:val="en-AU" w:eastAsia="ja-JP"/>
              </w:rPr>
            </w:pPr>
            <w:r w:rsidRPr="00BC7355">
              <w:rPr>
                <w:rFonts w:eastAsia="MS P????" w:cstheme="minorBidi"/>
                <w:color w:val="000000"/>
                <w:sz w:val="18"/>
                <w:szCs w:val="18"/>
                <w:lang w:val="en-AU"/>
              </w:rPr>
              <w:t>Frank Martin Seifert</w:t>
            </w:r>
          </w:p>
        </w:tc>
        <w:tc>
          <w:tcPr>
            <w:tcW w:w="1843" w:type="dxa"/>
            <w:tcBorders>
              <w:top w:val="single" w:sz="4" w:space="0" w:color="auto"/>
              <w:left w:val="single" w:sz="12" w:space="0" w:color="auto"/>
              <w:bottom w:val="single" w:sz="12" w:space="0" w:color="auto"/>
              <w:right w:val="single" w:sz="4" w:space="0" w:color="auto"/>
            </w:tcBorders>
            <w:vAlign w:val="center"/>
          </w:tcPr>
          <w:p w14:paraId="49BA556E"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rPr>
              <w:t>USGS</w:t>
            </w:r>
          </w:p>
        </w:tc>
        <w:tc>
          <w:tcPr>
            <w:tcW w:w="2794" w:type="dxa"/>
            <w:tcBorders>
              <w:top w:val="single" w:sz="4" w:space="0" w:color="auto"/>
              <w:left w:val="single" w:sz="4" w:space="0" w:color="auto"/>
              <w:bottom w:val="single" w:sz="12" w:space="0" w:color="auto"/>
              <w:right w:val="single" w:sz="12" w:space="0" w:color="auto"/>
            </w:tcBorders>
            <w:vAlign w:val="center"/>
          </w:tcPr>
          <w:p w14:paraId="0C6C2AD1" w14:textId="77777777" w:rsidR="006F7D0D" w:rsidRPr="008C7E33" w:rsidRDefault="006F7D0D">
            <w:pPr>
              <w:rPr>
                <w:rFonts w:eastAsia="MS P????" w:cstheme="minorBidi"/>
                <w:color w:val="000000"/>
                <w:sz w:val="18"/>
                <w:szCs w:val="18"/>
                <w:lang w:val="en-AU"/>
              </w:rPr>
            </w:pPr>
            <w:r w:rsidRPr="008C7E33">
              <w:rPr>
                <w:rFonts w:eastAsia="MS P????" w:cstheme="minorBidi"/>
                <w:color w:val="000000"/>
                <w:sz w:val="18"/>
                <w:szCs w:val="18"/>
                <w:lang w:val="en-AU"/>
              </w:rPr>
              <w:t>Eugene (Gene) Fosnight</w:t>
            </w:r>
          </w:p>
        </w:tc>
      </w:tr>
    </w:tbl>
    <w:p w14:paraId="76A4369E" w14:textId="77777777" w:rsidR="00CA798A" w:rsidRPr="005D0E0B" w:rsidRDefault="00CA798A">
      <w:pPr>
        <w:spacing w:before="120" w:after="120"/>
        <w:rPr>
          <w:rFonts w:cstheme="minorBidi"/>
          <w:sz w:val="22"/>
          <w:szCs w:val="22"/>
          <w:lang w:val="en-AU"/>
        </w:rPr>
        <w:sectPr w:rsidR="00CA798A" w:rsidRPr="005D0E0B" w:rsidSect="00501E59">
          <w:pgSz w:w="12240" w:h="15840"/>
          <w:pgMar w:top="1440" w:right="1440" w:bottom="1440" w:left="1440" w:header="720" w:footer="590" w:gutter="0"/>
          <w:cols w:space="720"/>
          <w:noEndnote/>
        </w:sectPr>
      </w:pPr>
    </w:p>
    <w:p w14:paraId="14D05199" w14:textId="77777777" w:rsidR="001025E8" w:rsidRPr="00E73F78" w:rsidRDefault="001025E8" w:rsidP="001025E8">
      <w:pPr>
        <w:jc w:val="center"/>
        <w:outlineLvl w:val="0"/>
        <w:rPr>
          <w:b/>
          <w:sz w:val="28"/>
          <w:szCs w:val="28"/>
          <w:lang w:val="en-GB"/>
        </w:rPr>
      </w:pPr>
      <w:r>
        <w:rPr>
          <w:b/>
          <w:sz w:val="28"/>
          <w:szCs w:val="28"/>
          <w:lang w:val="en-GB"/>
        </w:rPr>
        <w:t>SDCG-5</w:t>
      </w:r>
      <w:r w:rsidRPr="00E73F78">
        <w:rPr>
          <w:b/>
          <w:sz w:val="28"/>
          <w:szCs w:val="28"/>
          <w:lang w:val="en-GB"/>
        </w:rPr>
        <w:t xml:space="preserve"> Actions</w:t>
      </w:r>
      <w:r>
        <w:rPr>
          <w:b/>
          <w:sz w:val="28"/>
          <w:szCs w:val="28"/>
          <w:lang w:val="en-GB"/>
        </w:rPr>
        <w:t xml:space="preserve"> Status Update</w:t>
      </w:r>
    </w:p>
    <w:p w14:paraId="16D71A59" w14:textId="77777777" w:rsidR="001025E8" w:rsidRPr="00E73F78" w:rsidRDefault="001025E8" w:rsidP="001025E8">
      <w:pPr>
        <w:jc w:val="center"/>
        <w:outlineLvl w:val="0"/>
        <w:rPr>
          <w:lang w:val="en-GB"/>
        </w:rPr>
      </w:pPr>
      <w:r>
        <w:rPr>
          <w:sz w:val="28"/>
          <w:szCs w:val="28"/>
          <w:lang w:val="en-GB"/>
        </w:rPr>
        <w:t xml:space="preserve">V1.2 – SDCG-6 Update, </w:t>
      </w:r>
      <w:r w:rsidR="00E95424">
        <w:rPr>
          <w:sz w:val="28"/>
          <w:szCs w:val="28"/>
          <w:lang w:val="en-GB"/>
        </w:rPr>
        <w:t>14 November</w:t>
      </w:r>
      <w:r>
        <w:rPr>
          <w:sz w:val="28"/>
          <w:szCs w:val="28"/>
          <w:lang w:val="en-GB"/>
        </w:rPr>
        <w:t xml:space="preserve"> 2014</w:t>
      </w:r>
    </w:p>
    <w:p w14:paraId="551A91E9" w14:textId="77777777" w:rsidR="001025E8" w:rsidRPr="00E73F78" w:rsidRDefault="001025E8" w:rsidP="001025E8">
      <w:pPr>
        <w:rPr>
          <w:lang w:val="en-GB"/>
        </w:rPr>
      </w:pPr>
    </w:p>
    <w:p w14:paraId="775C7FB8" w14:textId="77777777" w:rsidR="001025E8" w:rsidRPr="00E73F78" w:rsidRDefault="001025E8" w:rsidP="001025E8">
      <w:pPr>
        <w:rPr>
          <w:lang w:val="en-GB"/>
        </w:rPr>
      </w:pP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1025E8" w:rsidRPr="00CE1DA7" w14:paraId="3D55B10B" w14:textId="77777777" w:rsidTr="003201DE">
        <w:tc>
          <w:tcPr>
            <w:tcW w:w="1146" w:type="dxa"/>
            <w:tcBorders>
              <w:top w:val="single" w:sz="4" w:space="0" w:color="auto"/>
              <w:left w:val="single" w:sz="4" w:space="0" w:color="auto"/>
              <w:bottom w:val="single" w:sz="4" w:space="0" w:color="auto"/>
              <w:right w:val="single" w:sz="4" w:space="0" w:color="auto"/>
            </w:tcBorders>
            <w:shd w:val="clear" w:color="auto" w:fill="003366"/>
          </w:tcPr>
          <w:p w14:paraId="329C9B26" w14:textId="77777777" w:rsidR="001025E8" w:rsidRPr="00CE1DA7" w:rsidRDefault="001025E8" w:rsidP="003201DE">
            <w:pPr>
              <w:pStyle w:val="StyleStyle8ptBoldCentered9ptBold"/>
              <w:rPr>
                <w:rFonts w:ascii="Calibri" w:hAnsi="Calibri"/>
                <w:color w:val="DBE5F1"/>
                <w:sz w:val="20"/>
                <w:lang w:val="en-GB"/>
              </w:rPr>
            </w:pPr>
            <w:r w:rsidRPr="00CE1DA7">
              <w:rPr>
                <w:rFonts w:ascii="Calibri" w:hAnsi="Calibri"/>
                <w:color w:val="DBE5F1"/>
                <w:sz w:val="20"/>
                <w:lang w:val="en-GB"/>
              </w:rPr>
              <w:t>No.</w:t>
            </w:r>
          </w:p>
        </w:tc>
        <w:tc>
          <w:tcPr>
            <w:tcW w:w="5848" w:type="dxa"/>
            <w:tcBorders>
              <w:top w:val="single" w:sz="4" w:space="0" w:color="auto"/>
              <w:left w:val="single" w:sz="4" w:space="0" w:color="auto"/>
              <w:bottom w:val="single" w:sz="4" w:space="0" w:color="auto"/>
              <w:right w:val="single" w:sz="4" w:space="0" w:color="auto"/>
            </w:tcBorders>
            <w:shd w:val="clear" w:color="auto" w:fill="003366"/>
          </w:tcPr>
          <w:p w14:paraId="3CF8CA76" w14:textId="77777777" w:rsidR="001025E8" w:rsidRPr="00CE1DA7" w:rsidRDefault="001025E8" w:rsidP="003201DE">
            <w:pPr>
              <w:pStyle w:val="StyleStyle8ptBoldCentered9ptBold"/>
              <w:rPr>
                <w:rFonts w:ascii="Calibri" w:hAnsi="Calibri"/>
                <w:color w:val="DBE5F1"/>
                <w:sz w:val="20"/>
                <w:lang w:val="en-GB"/>
              </w:rPr>
            </w:pPr>
            <w:r w:rsidRPr="00CE1DA7">
              <w:rPr>
                <w:rFonts w:ascii="Calibri" w:hAnsi="Calibri"/>
                <w:color w:val="DBE5F1"/>
                <w:sz w:val="20"/>
                <w:lang w:val="en-GB"/>
              </w:rPr>
              <w:t>Action</w:t>
            </w:r>
          </w:p>
        </w:tc>
        <w:tc>
          <w:tcPr>
            <w:tcW w:w="3408" w:type="dxa"/>
            <w:tcBorders>
              <w:top w:val="single" w:sz="4" w:space="0" w:color="auto"/>
              <w:left w:val="single" w:sz="4" w:space="0" w:color="auto"/>
              <w:bottom w:val="single" w:sz="4" w:space="0" w:color="auto"/>
              <w:right w:val="single" w:sz="4" w:space="0" w:color="auto"/>
            </w:tcBorders>
            <w:shd w:val="clear" w:color="auto" w:fill="003366"/>
          </w:tcPr>
          <w:p w14:paraId="2F7BD98D" w14:textId="77777777" w:rsidR="001025E8" w:rsidRPr="00CE1DA7" w:rsidRDefault="001025E8" w:rsidP="003201DE">
            <w:pPr>
              <w:pStyle w:val="StyleStyle8ptBoldCentered9ptBold"/>
              <w:rPr>
                <w:rFonts w:ascii="Calibri" w:hAnsi="Calibri"/>
                <w:color w:val="DBE5F1"/>
                <w:sz w:val="20"/>
                <w:lang w:val="en-GB"/>
              </w:rPr>
            </w:pPr>
            <w:r w:rsidRPr="00CE1DA7">
              <w:rPr>
                <w:rFonts w:ascii="Calibri" w:hAnsi="Calibri"/>
                <w:color w:val="DBE5F1"/>
                <w:sz w:val="20"/>
                <w:lang w:val="en-GB"/>
              </w:rPr>
              <w:t>Due date</w:t>
            </w:r>
          </w:p>
        </w:tc>
      </w:tr>
      <w:tr w:rsidR="001025E8" w:rsidRPr="0007278D" w14:paraId="101920A1" w14:textId="77777777" w:rsidTr="0077413B">
        <w:tc>
          <w:tcPr>
            <w:tcW w:w="1146" w:type="dxa"/>
            <w:tcBorders>
              <w:top w:val="single" w:sz="4" w:space="0" w:color="auto"/>
              <w:left w:val="single" w:sz="4" w:space="0" w:color="auto"/>
              <w:bottom w:val="single" w:sz="4" w:space="0" w:color="auto"/>
              <w:right w:val="single" w:sz="4" w:space="0" w:color="auto"/>
            </w:tcBorders>
            <w:shd w:val="clear" w:color="auto" w:fill="003366"/>
          </w:tcPr>
          <w:p w14:paraId="1B75BD07"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E17AB5" w14:textId="77777777" w:rsidR="001025E8" w:rsidRPr="004C4FCD" w:rsidRDefault="001025E8" w:rsidP="003201DE">
            <w:pPr>
              <w:pStyle w:val="StyleStyle8ptBoldCentered9ptBold"/>
              <w:jc w:val="left"/>
              <w:rPr>
                <w:rFonts w:ascii="Calibri" w:hAnsi="Calibri"/>
                <w:b w:val="0"/>
                <w:sz w:val="20"/>
                <w:lang w:val="en-AU"/>
              </w:rPr>
            </w:pPr>
            <w:r>
              <w:rPr>
                <w:rFonts w:ascii="Calibri" w:hAnsi="Calibri"/>
                <w:b w:val="0"/>
                <w:sz w:val="20"/>
                <w:lang w:val="en-AU"/>
              </w:rPr>
              <w:t xml:space="preserve">SDCG EXEC (Gene Fosnight) to coordinate the provision of national requirements &amp; contacts for the shipping of 2013 Landsat data with Gene </w:t>
            </w:r>
            <w:r w:rsidRPr="00D153F6">
              <w:rPr>
                <w:rFonts w:ascii="Calibri" w:hAnsi="Calibri"/>
                <w:b w:val="0"/>
                <w:sz w:val="20"/>
                <w:lang w:val="en-AU"/>
              </w:rPr>
              <w:t>Fosnight</w:t>
            </w:r>
            <w:r>
              <w:rPr>
                <w:rFonts w:ascii="Calibri" w:hAnsi="Calibri"/>
                <w:b w:val="0"/>
                <w:sz w:val="20"/>
                <w:lang w:val="en-AU"/>
              </w:rPr>
              <w:t>.</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2D17F7" w14:textId="77777777" w:rsidR="001025E8" w:rsidRDefault="001025E8" w:rsidP="003201DE">
            <w:pPr>
              <w:pStyle w:val="StyleStyle8ptBoldCentered9ptBold"/>
              <w:rPr>
                <w:rFonts w:ascii="Calibri" w:hAnsi="Calibri"/>
                <w:b w:val="0"/>
                <w:sz w:val="20"/>
                <w:lang w:val="en-AU"/>
              </w:rPr>
            </w:pPr>
            <w:r>
              <w:rPr>
                <w:rFonts w:ascii="Calibri" w:hAnsi="Calibri"/>
                <w:b w:val="0"/>
                <w:sz w:val="20"/>
                <w:lang w:val="en-AU"/>
              </w:rPr>
              <w:t>SDCG-6</w:t>
            </w:r>
          </w:p>
          <w:p w14:paraId="0BFD5100"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Superseded – Landsat delivery to be provided by request, via capacity building component</w:t>
            </w:r>
          </w:p>
        </w:tc>
      </w:tr>
      <w:tr w:rsidR="001025E8" w:rsidRPr="0007278D" w14:paraId="56313226" w14:textId="77777777" w:rsidTr="003201DE">
        <w:tc>
          <w:tcPr>
            <w:tcW w:w="1146" w:type="dxa"/>
            <w:tcBorders>
              <w:top w:val="single" w:sz="4" w:space="0" w:color="auto"/>
              <w:left w:val="single" w:sz="4" w:space="0" w:color="auto"/>
              <w:bottom w:val="single" w:sz="4" w:space="0" w:color="auto"/>
              <w:right w:val="single" w:sz="4" w:space="0" w:color="auto"/>
            </w:tcBorders>
            <w:shd w:val="clear" w:color="auto" w:fill="003366"/>
          </w:tcPr>
          <w:p w14:paraId="2F0579BC"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1BF273" w14:textId="77777777" w:rsidR="001025E8" w:rsidRPr="00163F1A" w:rsidRDefault="001025E8" w:rsidP="003201DE">
            <w:pPr>
              <w:pStyle w:val="StyleStyle8ptBoldCentered9ptBold"/>
              <w:jc w:val="left"/>
              <w:rPr>
                <w:rFonts w:ascii="Calibri" w:hAnsi="Calibri"/>
                <w:b w:val="0"/>
                <w:bCs w:val="0"/>
                <w:iCs/>
                <w:snapToGrid w:val="0"/>
                <w:color w:val="000000"/>
                <w:sz w:val="20"/>
              </w:rPr>
            </w:pPr>
            <w:r>
              <w:rPr>
                <w:rFonts w:ascii="Calibri" w:hAnsi="Calibri"/>
                <w:b w:val="0"/>
                <w:bCs w:val="0"/>
                <w:iCs/>
                <w:snapToGrid w:val="0"/>
                <w:color w:val="000000"/>
                <w:sz w:val="20"/>
              </w:rPr>
              <w:t xml:space="preserve">Brian Killough to follow-up with </w:t>
            </w:r>
            <w:r w:rsidRPr="00613441">
              <w:rPr>
                <w:rFonts w:ascii="Calibri" w:hAnsi="Calibri"/>
                <w:b w:val="0"/>
                <w:bCs w:val="0"/>
                <w:iCs/>
                <w:snapToGrid w:val="0"/>
                <w:color w:val="000000"/>
                <w:sz w:val="20"/>
              </w:rPr>
              <w:t>Johannes Roeder</w:t>
            </w:r>
            <w:r>
              <w:rPr>
                <w:rFonts w:ascii="Calibri" w:hAnsi="Calibri"/>
                <w:b w:val="0"/>
                <w:bCs w:val="0"/>
                <w:iCs/>
                <w:snapToGrid w:val="0"/>
                <w:color w:val="000000"/>
                <w:sz w:val="20"/>
              </w:rPr>
              <w:t xml:space="preserve"> on the Sentinel-2 global grid system, including a draft KML (not final – subject to change) for evaluation.</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0CE63" w14:textId="77777777" w:rsidR="001025E8" w:rsidRDefault="001025E8" w:rsidP="003201DE">
            <w:pPr>
              <w:pStyle w:val="StyleStyle8ptBoldCentered9ptBold"/>
              <w:rPr>
                <w:rFonts w:ascii="Calibri" w:hAnsi="Calibri"/>
                <w:b w:val="0"/>
                <w:sz w:val="20"/>
                <w:lang w:val="en-AU"/>
              </w:rPr>
            </w:pPr>
            <w:r>
              <w:rPr>
                <w:rFonts w:ascii="Calibri" w:hAnsi="Calibri"/>
                <w:b w:val="0"/>
                <w:sz w:val="20"/>
                <w:lang w:val="en-AU"/>
              </w:rPr>
              <w:t>COMPLETE</w:t>
            </w:r>
          </w:p>
          <w:p w14:paraId="2A6A970A"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Will be released</w:t>
            </w:r>
          </w:p>
        </w:tc>
      </w:tr>
      <w:tr w:rsidR="001025E8" w:rsidRPr="0007278D" w14:paraId="6A512ADE" w14:textId="77777777" w:rsidTr="003201DE">
        <w:tc>
          <w:tcPr>
            <w:tcW w:w="1146" w:type="dxa"/>
            <w:tcBorders>
              <w:top w:val="single" w:sz="4" w:space="0" w:color="auto"/>
              <w:left w:val="single" w:sz="4" w:space="0" w:color="auto"/>
              <w:bottom w:val="single" w:sz="4" w:space="0" w:color="auto"/>
              <w:right w:val="single" w:sz="4" w:space="0" w:color="auto"/>
            </w:tcBorders>
            <w:shd w:val="clear" w:color="auto" w:fill="003366"/>
          </w:tcPr>
          <w:p w14:paraId="385DBBA4"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7EF44243" w14:textId="77777777" w:rsidR="001025E8" w:rsidRPr="004C4FCD" w:rsidRDefault="001025E8" w:rsidP="003201DE">
            <w:pPr>
              <w:pStyle w:val="StyleStyle8ptBoldCentered9ptBold"/>
              <w:jc w:val="left"/>
              <w:rPr>
                <w:rFonts w:ascii="Calibri" w:hAnsi="Calibri"/>
                <w:b w:val="0"/>
                <w:sz w:val="20"/>
                <w:lang w:val="en-AU"/>
              </w:rPr>
            </w:pPr>
            <w:r w:rsidRPr="009C536F">
              <w:rPr>
                <w:rFonts w:ascii="Calibri" w:hAnsi="Calibri"/>
                <w:b w:val="0"/>
                <w:sz w:val="20"/>
              </w:rPr>
              <w:t xml:space="preserve">CEOS SEO to work with Ake and </w:t>
            </w:r>
            <w:r>
              <w:rPr>
                <w:rFonts w:ascii="Calibri" w:hAnsi="Calibri"/>
                <w:b w:val="0"/>
                <w:sz w:val="20"/>
              </w:rPr>
              <w:t>Shimada</w:t>
            </w:r>
            <w:r w:rsidRPr="009C536F">
              <w:rPr>
                <w:rFonts w:ascii="Calibri" w:hAnsi="Calibri"/>
                <w:b w:val="0"/>
                <w:sz w:val="20"/>
              </w:rPr>
              <w:t xml:space="preserve"> to test the upload of the 50m ALOS PALSAR mosaics into the CEOS Google Maps Engine account for evaluation in Earth Engine</w:t>
            </w:r>
            <w:r>
              <w:rPr>
                <w:rFonts w:ascii="Calibri" w:hAnsi="Calibri"/>
                <w:b w:val="0"/>
                <w:sz w:val="20"/>
                <w:lang w:val="en-AU"/>
              </w:rPr>
              <w:t>.</w:t>
            </w:r>
          </w:p>
        </w:tc>
        <w:tc>
          <w:tcPr>
            <w:tcW w:w="3408" w:type="dxa"/>
            <w:tcBorders>
              <w:top w:val="single" w:sz="4" w:space="0" w:color="auto"/>
              <w:left w:val="single" w:sz="4" w:space="0" w:color="auto"/>
              <w:bottom w:val="single" w:sz="4" w:space="0" w:color="auto"/>
              <w:right w:val="single" w:sz="4" w:space="0" w:color="auto"/>
            </w:tcBorders>
          </w:tcPr>
          <w:p w14:paraId="7B9F13AD" w14:textId="77777777" w:rsidR="001025E8" w:rsidRDefault="001025E8" w:rsidP="003201DE">
            <w:pPr>
              <w:pStyle w:val="StyleStyle8ptBoldCentered9ptBold"/>
              <w:rPr>
                <w:rFonts w:ascii="Calibri" w:hAnsi="Calibri"/>
                <w:b w:val="0"/>
                <w:sz w:val="20"/>
                <w:lang w:val="en-AU"/>
              </w:rPr>
            </w:pPr>
            <w:r>
              <w:rPr>
                <w:rFonts w:ascii="Calibri" w:hAnsi="Calibri"/>
                <w:b w:val="0"/>
                <w:sz w:val="20"/>
                <w:lang w:val="en-AU"/>
              </w:rPr>
              <w:t>June 2014</w:t>
            </w:r>
          </w:p>
          <w:p w14:paraId="20C2C01F"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In progress</w:t>
            </w:r>
          </w:p>
        </w:tc>
      </w:tr>
      <w:tr w:rsidR="001025E8" w:rsidRPr="0007278D" w14:paraId="16BBE757" w14:textId="77777777" w:rsidTr="00312327">
        <w:tc>
          <w:tcPr>
            <w:tcW w:w="1146" w:type="dxa"/>
            <w:tcBorders>
              <w:top w:val="single" w:sz="4" w:space="0" w:color="auto"/>
              <w:left w:val="single" w:sz="4" w:space="0" w:color="auto"/>
              <w:bottom w:val="single" w:sz="4" w:space="0" w:color="auto"/>
              <w:right w:val="single" w:sz="4" w:space="0" w:color="auto"/>
            </w:tcBorders>
            <w:shd w:val="clear" w:color="auto" w:fill="003366"/>
          </w:tcPr>
          <w:p w14:paraId="46E67D09"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579BD0" w14:textId="77777777" w:rsidR="001025E8" w:rsidRPr="004C4FCD" w:rsidRDefault="001025E8" w:rsidP="003201DE">
            <w:pPr>
              <w:pStyle w:val="StyleStyle8ptBoldCentered9ptBold"/>
              <w:jc w:val="left"/>
              <w:rPr>
                <w:rFonts w:ascii="Calibri" w:hAnsi="Calibri"/>
                <w:b w:val="0"/>
                <w:sz w:val="20"/>
                <w:lang w:val="en-AU"/>
              </w:rPr>
            </w:pPr>
            <w:r w:rsidRPr="00195618">
              <w:rPr>
                <w:rFonts w:ascii="Calibri" w:hAnsi="Calibri"/>
                <w:b w:val="0"/>
                <w:sz w:val="20"/>
                <w:lang w:val="en-AU"/>
              </w:rPr>
              <w:t>Masanobu Shimada</w:t>
            </w:r>
            <w:r>
              <w:rPr>
                <w:rFonts w:ascii="Calibri" w:hAnsi="Calibri"/>
                <w:b w:val="0"/>
                <w:sz w:val="20"/>
                <w:lang w:val="en-AU"/>
              </w:rPr>
              <w:t xml:space="preserve"> to provide SDCG with an update on the availability of the 25m ALOS PALSAR mosaics as GFOI Core Data</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1305D" w14:textId="77777777" w:rsidR="001025E8" w:rsidRDefault="00312327" w:rsidP="003201DE">
            <w:pPr>
              <w:pStyle w:val="StyleStyle8ptBoldCentered9ptBold"/>
              <w:rPr>
                <w:rFonts w:ascii="Calibri" w:hAnsi="Calibri"/>
                <w:b w:val="0"/>
                <w:sz w:val="20"/>
                <w:lang w:val="en-AU"/>
              </w:rPr>
            </w:pPr>
            <w:r>
              <w:rPr>
                <w:rFonts w:ascii="Calibri" w:hAnsi="Calibri"/>
                <w:b w:val="0"/>
                <w:sz w:val="20"/>
                <w:lang w:val="en-AU"/>
              </w:rPr>
              <w:t>COMPLETE</w:t>
            </w:r>
          </w:p>
          <w:p w14:paraId="7FA9234B" w14:textId="77777777" w:rsidR="001025E8" w:rsidRPr="00CE1DA7" w:rsidRDefault="00312327" w:rsidP="003201DE">
            <w:pPr>
              <w:pStyle w:val="StyleStyle8ptBoldCentered9ptBold"/>
              <w:rPr>
                <w:rFonts w:ascii="Calibri" w:hAnsi="Calibri"/>
                <w:b w:val="0"/>
                <w:sz w:val="20"/>
                <w:lang w:val="en-AU"/>
              </w:rPr>
            </w:pPr>
            <w:r>
              <w:rPr>
                <w:rFonts w:ascii="Calibri" w:hAnsi="Calibri"/>
                <w:b w:val="0"/>
                <w:sz w:val="20"/>
                <w:lang w:val="en-AU"/>
              </w:rPr>
              <w:t>Release of 25m mosaics confirmed</w:t>
            </w:r>
          </w:p>
        </w:tc>
      </w:tr>
      <w:tr w:rsidR="001025E8" w:rsidRPr="0007278D" w14:paraId="4C23FAD8" w14:textId="77777777" w:rsidTr="0090659F">
        <w:tc>
          <w:tcPr>
            <w:tcW w:w="1146" w:type="dxa"/>
            <w:tcBorders>
              <w:top w:val="single" w:sz="4" w:space="0" w:color="auto"/>
              <w:left w:val="single" w:sz="4" w:space="0" w:color="auto"/>
              <w:bottom w:val="single" w:sz="4" w:space="0" w:color="auto"/>
              <w:right w:val="single" w:sz="4" w:space="0" w:color="auto"/>
            </w:tcBorders>
            <w:shd w:val="clear" w:color="auto" w:fill="003366"/>
          </w:tcPr>
          <w:p w14:paraId="41A6A815"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AFF4D" w14:textId="77777777" w:rsidR="001025E8" w:rsidRPr="004C4FCD" w:rsidRDefault="001025E8" w:rsidP="003201DE">
            <w:pPr>
              <w:pStyle w:val="StyleStyle8ptBoldCentered9ptBold"/>
              <w:jc w:val="left"/>
              <w:rPr>
                <w:rFonts w:ascii="Calibri" w:hAnsi="Calibri"/>
                <w:b w:val="0"/>
                <w:sz w:val="20"/>
                <w:lang w:val="en-AU"/>
              </w:rPr>
            </w:pPr>
            <w:r w:rsidRPr="00DD210E">
              <w:rPr>
                <w:rFonts w:ascii="Calibri" w:hAnsi="Calibri"/>
                <w:b w:val="0"/>
                <w:sz w:val="20"/>
                <w:lang w:val="en-AU"/>
              </w:rPr>
              <w:t>Stefano Bruzzi</w:t>
            </w:r>
            <w:r>
              <w:rPr>
                <w:rFonts w:ascii="Calibri" w:hAnsi="Calibri"/>
                <w:b w:val="0"/>
                <w:sz w:val="20"/>
                <w:lang w:val="en-AU"/>
              </w:rPr>
              <w:t xml:space="preserve"> to advise on a proposal within ASI regarding SAOCOM coverage over Europe and Northern Africa in support of GFOI.</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1065D" w14:textId="77777777" w:rsidR="001025E8" w:rsidRDefault="0090659F" w:rsidP="003201DE">
            <w:pPr>
              <w:pStyle w:val="StyleStyle8ptBoldCentered9ptBold"/>
              <w:rPr>
                <w:rFonts w:ascii="Calibri" w:hAnsi="Calibri"/>
                <w:b w:val="0"/>
                <w:sz w:val="20"/>
                <w:lang w:val="en-AU"/>
              </w:rPr>
            </w:pPr>
            <w:r>
              <w:rPr>
                <w:rFonts w:ascii="Calibri" w:hAnsi="Calibri"/>
                <w:b w:val="0"/>
                <w:sz w:val="20"/>
                <w:lang w:val="en-AU"/>
              </w:rPr>
              <w:t>COMPLETE</w:t>
            </w:r>
          </w:p>
          <w:p w14:paraId="570DEC02" w14:textId="77777777" w:rsidR="001025E8" w:rsidRPr="00CE1DA7" w:rsidRDefault="001025E8" w:rsidP="0090659F">
            <w:pPr>
              <w:pStyle w:val="StyleStyle8ptBoldCentered9ptBold"/>
              <w:rPr>
                <w:rFonts w:ascii="Calibri" w:hAnsi="Calibri"/>
                <w:b w:val="0"/>
                <w:sz w:val="20"/>
                <w:lang w:val="en-AU"/>
              </w:rPr>
            </w:pPr>
            <w:r>
              <w:rPr>
                <w:rFonts w:ascii="Calibri" w:hAnsi="Calibri"/>
                <w:b w:val="0"/>
                <w:sz w:val="20"/>
                <w:lang w:val="en-AU"/>
              </w:rPr>
              <w:t xml:space="preserve">ASI </w:t>
            </w:r>
            <w:r w:rsidR="0090659F">
              <w:rPr>
                <w:rFonts w:ascii="Calibri" w:hAnsi="Calibri"/>
                <w:b w:val="0"/>
                <w:sz w:val="20"/>
                <w:lang w:val="en-AU"/>
              </w:rPr>
              <w:t>participated</w:t>
            </w:r>
            <w:r>
              <w:rPr>
                <w:rFonts w:ascii="Calibri" w:hAnsi="Calibri"/>
                <w:b w:val="0"/>
                <w:sz w:val="20"/>
                <w:lang w:val="en-AU"/>
              </w:rPr>
              <w:t xml:space="preserve"> </w:t>
            </w:r>
            <w:r w:rsidR="0090659F">
              <w:rPr>
                <w:rFonts w:ascii="Calibri" w:hAnsi="Calibri"/>
                <w:b w:val="0"/>
                <w:sz w:val="20"/>
                <w:lang w:val="en-AU"/>
              </w:rPr>
              <w:t>at</w:t>
            </w:r>
            <w:r>
              <w:rPr>
                <w:rFonts w:ascii="Calibri" w:hAnsi="Calibri"/>
                <w:b w:val="0"/>
                <w:sz w:val="20"/>
                <w:lang w:val="en-AU"/>
              </w:rPr>
              <w:t xml:space="preserve"> SDCG-6</w:t>
            </w:r>
          </w:p>
        </w:tc>
      </w:tr>
      <w:tr w:rsidR="001025E8" w:rsidRPr="0007278D" w14:paraId="25F1DEEE" w14:textId="77777777" w:rsidTr="00691924">
        <w:tc>
          <w:tcPr>
            <w:tcW w:w="1146" w:type="dxa"/>
            <w:tcBorders>
              <w:top w:val="single" w:sz="4" w:space="0" w:color="auto"/>
              <w:left w:val="single" w:sz="4" w:space="0" w:color="auto"/>
              <w:bottom w:val="single" w:sz="4" w:space="0" w:color="auto"/>
              <w:right w:val="single" w:sz="4" w:space="0" w:color="auto"/>
            </w:tcBorders>
            <w:shd w:val="clear" w:color="auto" w:fill="003366"/>
          </w:tcPr>
          <w:p w14:paraId="1B5AFC73" w14:textId="77777777" w:rsidR="001025E8" w:rsidRPr="00CE1DA7"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SDCG-5-6</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3824D"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 xml:space="preserve">Helmut </w:t>
            </w:r>
            <w:r w:rsidRPr="00B22E35">
              <w:rPr>
                <w:rFonts w:ascii="Calibri" w:hAnsi="Calibri"/>
                <w:b w:val="0"/>
                <w:sz w:val="20"/>
                <w:lang w:val="en-AU"/>
              </w:rPr>
              <w:t>Staudenrausch</w:t>
            </w:r>
            <w:r>
              <w:rPr>
                <w:rFonts w:ascii="Calibri" w:hAnsi="Calibri"/>
                <w:b w:val="0"/>
                <w:sz w:val="20"/>
                <w:lang w:val="en-AU"/>
              </w:rPr>
              <w:t xml:space="preserve"> to provide an update on the potential DLR workshop on satellite data monitoring systems for REDD implementation.</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FA7222" w14:textId="77777777" w:rsidR="001025E8" w:rsidRDefault="00691924" w:rsidP="003201DE">
            <w:pPr>
              <w:pStyle w:val="StyleStyle8ptBoldCentered9ptBold"/>
              <w:rPr>
                <w:rFonts w:ascii="Calibri" w:hAnsi="Calibri"/>
                <w:b w:val="0"/>
                <w:sz w:val="20"/>
                <w:lang w:val="en-AU"/>
              </w:rPr>
            </w:pPr>
            <w:r>
              <w:rPr>
                <w:rFonts w:ascii="Calibri" w:hAnsi="Calibri"/>
                <w:b w:val="0"/>
                <w:sz w:val="20"/>
                <w:lang w:val="en-AU"/>
              </w:rPr>
              <w:t>COMPLETE</w:t>
            </w:r>
          </w:p>
          <w:p w14:paraId="4FF931A1" w14:textId="77777777" w:rsidR="00691924" w:rsidRDefault="00691924" w:rsidP="003201DE">
            <w:pPr>
              <w:pStyle w:val="StyleStyle8ptBoldCentered9ptBold"/>
              <w:rPr>
                <w:rFonts w:ascii="Calibri" w:hAnsi="Calibri"/>
                <w:b w:val="0"/>
                <w:sz w:val="20"/>
                <w:lang w:val="en-AU"/>
              </w:rPr>
            </w:pPr>
            <w:r>
              <w:rPr>
                <w:rFonts w:ascii="Calibri" w:hAnsi="Calibri"/>
                <w:b w:val="0"/>
                <w:sz w:val="20"/>
                <w:lang w:val="en-AU"/>
              </w:rPr>
              <w:t>R&amp;D Workshop program in progress</w:t>
            </w:r>
          </w:p>
        </w:tc>
      </w:tr>
      <w:tr w:rsidR="001025E8" w:rsidRPr="0007278D" w14:paraId="7E53D782" w14:textId="77777777" w:rsidTr="00C07FD3">
        <w:tc>
          <w:tcPr>
            <w:tcW w:w="1146" w:type="dxa"/>
            <w:tcBorders>
              <w:top w:val="single" w:sz="4" w:space="0" w:color="auto"/>
              <w:left w:val="single" w:sz="4" w:space="0" w:color="auto"/>
              <w:bottom w:val="single" w:sz="4" w:space="0" w:color="auto"/>
              <w:right w:val="single" w:sz="4" w:space="0" w:color="auto"/>
            </w:tcBorders>
            <w:shd w:val="clear" w:color="auto" w:fill="003366"/>
          </w:tcPr>
          <w:p w14:paraId="4B022A73"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-5-7</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235D63" w14:textId="77777777" w:rsidR="001025E8" w:rsidRPr="004C4FCD" w:rsidRDefault="001025E8" w:rsidP="003201DE">
            <w:pPr>
              <w:pStyle w:val="StyleStyle8ptBoldCentered9ptBold"/>
              <w:jc w:val="left"/>
              <w:rPr>
                <w:rFonts w:ascii="Calibri" w:hAnsi="Calibri"/>
                <w:b w:val="0"/>
                <w:sz w:val="20"/>
                <w:lang w:val="en-AU"/>
              </w:rPr>
            </w:pPr>
            <w:r>
              <w:rPr>
                <w:rFonts w:ascii="Calibri" w:hAnsi="Calibri"/>
                <w:b w:val="0"/>
                <w:sz w:val="20"/>
                <w:lang w:val="en-AU"/>
              </w:rPr>
              <w:t xml:space="preserve">SDCG EXEC to review the latest draft of the Global Baseline Strategy, including writing assignments noted by Ake, and provide comments and required inputs. </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C2701D" w14:textId="77777777" w:rsidR="001025E8" w:rsidRPr="00CE1DA7" w:rsidRDefault="001025E8" w:rsidP="003201DE">
            <w:pPr>
              <w:pStyle w:val="StyleStyle8ptBoldCentered9ptBold"/>
              <w:rPr>
                <w:rFonts w:ascii="Calibri" w:hAnsi="Calibri"/>
                <w:b w:val="0"/>
                <w:sz w:val="20"/>
              </w:rPr>
            </w:pPr>
            <w:r>
              <w:rPr>
                <w:rFonts w:ascii="Calibri" w:hAnsi="Calibri"/>
                <w:b w:val="0"/>
                <w:sz w:val="20"/>
              </w:rPr>
              <w:t>COMPLETE</w:t>
            </w:r>
          </w:p>
        </w:tc>
      </w:tr>
      <w:tr w:rsidR="001025E8" w:rsidRPr="0007278D" w14:paraId="2C140C55" w14:textId="77777777" w:rsidTr="009B0A5B">
        <w:tc>
          <w:tcPr>
            <w:tcW w:w="1146" w:type="dxa"/>
            <w:tcBorders>
              <w:top w:val="single" w:sz="4" w:space="0" w:color="auto"/>
              <w:left w:val="single" w:sz="4" w:space="0" w:color="auto"/>
              <w:bottom w:val="single" w:sz="4" w:space="0" w:color="auto"/>
              <w:right w:val="single" w:sz="4" w:space="0" w:color="auto"/>
            </w:tcBorders>
            <w:shd w:val="clear" w:color="auto" w:fill="003366"/>
          </w:tcPr>
          <w:p w14:paraId="717F814C"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-5-8</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90302D" w14:textId="77777777" w:rsidR="001025E8" w:rsidRPr="004C4FCD" w:rsidRDefault="001025E8" w:rsidP="003201DE">
            <w:pPr>
              <w:pStyle w:val="StyleStyle8ptBoldCentered9ptBold"/>
              <w:jc w:val="left"/>
              <w:rPr>
                <w:rFonts w:ascii="Calibri" w:hAnsi="Calibri"/>
                <w:b w:val="0"/>
                <w:sz w:val="20"/>
                <w:lang w:val="en-AU"/>
              </w:rPr>
            </w:pPr>
            <w:r>
              <w:rPr>
                <w:rFonts w:ascii="Calibri" w:hAnsi="Calibri"/>
                <w:b w:val="0"/>
                <w:sz w:val="20"/>
                <w:lang w:val="en-AU"/>
              </w:rPr>
              <w:t>Sylva Wilson to provide inputs into the Element 2 Space Data Services Strategy to ensure that the efforts of SilvaCarbon are accurately characterised.</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951A06"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7209FD2C" w14:textId="77777777" w:rsidTr="002878A0">
        <w:tc>
          <w:tcPr>
            <w:tcW w:w="1146" w:type="dxa"/>
            <w:tcBorders>
              <w:top w:val="single" w:sz="4" w:space="0" w:color="auto"/>
              <w:left w:val="single" w:sz="4" w:space="0" w:color="auto"/>
              <w:bottom w:val="single" w:sz="4" w:space="0" w:color="auto"/>
              <w:right w:val="single" w:sz="4" w:space="0" w:color="auto"/>
            </w:tcBorders>
            <w:shd w:val="clear" w:color="auto" w:fill="003366"/>
          </w:tcPr>
          <w:p w14:paraId="1829DC8B"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-5-9</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FE74CC" w14:textId="77777777" w:rsidR="001025E8" w:rsidRPr="00BD57D0" w:rsidRDefault="001025E8" w:rsidP="003201DE">
            <w:pPr>
              <w:pStyle w:val="StyleStyle8ptBoldCentered9ptBold"/>
              <w:jc w:val="left"/>
              <w:rPr>
                <w:rFonts w:ascii="Calibri" w:hAnsi="Calibri"/>
                <w:b w:val="0"/>
                <w:sz w:val="20"/>
                <w:lang w:val="en-AU"/>
              </w:rPr>
            </w:pPr>
            <w:r w:rsidRPr="00763D12">
              <w:rPr>
                <w:rFonts w:ascii="Calibri" w:hAnsi="Calibri"/>
                <w:b w:val="0"/>
                <w:sz w:val="20"/>
              </w:rPr>
              <w:t>CEOS SEO to develop a country-based needs matrix to support Data Services prototype development</w:t>
            </w:r>
            <w:r>
              <w:rPr>
                <w:rFonts w:ascii="Calibri" w:hAnsi="Calibri"/>
                <w:b w:val="0"/>
                <w:sz w:val="20"/>
              </w:rPr>
              <w:t>.</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387B4" w14:textId="77777777" w:rsidR="001025E8" w:rsidRPr="00CE1DA7" w:rsidRDefault="002878A0"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3F6E5727" w14:textId="77777777" w:rsidTr="002878A0">
        <w:tc>
          <w:tcPr>
            <w:tcW w:w="1146" w:type="dxa"/>
            <w:tcBorders>
              <w:top w:val="single" w:sz="4" w:space="0" w:color="auto"/>
              <w:left w:val="single" w:sz="4" w:space="0" w:color="auto"/>
              <w:bottom w:val="single" w:sz="4" w:space="0" w:color="auto"/>
              <w:right w:val="single" w:sz="4" w:space="0" w:color="auto"/>
            </w:tcBorders>
            <w:shd w:val="clear" w:color="auto" w:fill="003366"/>
          </w:tcPr>
          <w:p w14:paraId="044279B3" w14:textId="77777777" w:rsidR="001025E8" w:rsidRPr="00CE1DA7"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SDCG-5-10</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436D1F" w14:textId="77777777" w:rsidR="001025E8" w:rsidRPr="004C4FCD" w:rsidRDefault="001025E8" w:rsidP="003201DE">
            <w:pPr>
              <w:pStyle w:val="StyleStyle8ptBoldCentered9ptBold"/>
              <w:jc w:val="left"/>
              <w:rPr>
                <w:rFonts w:ascii="Calibri" w:hAnsi="Calibri"/>
                <w:b w:val="0"/>
                <w:sz w:val="20"/>
                <w:lang w:val="en-AU"/>
              </w:rPr>
            </w:pPr>
            <w:r>
              <w:rPr>
                <w:rFonts w:ascii="Calibri" w:hAnsi="Calibri"/>
                <w:b w:val="0"/>
                <w:sz w:val="20"/>
                <w:lang w:val="en-AU"/>
              </w:rPr>
              <w:t xml:space="preserve">SCDG EXEC to work with Sylvia Wilson and Simon </w:t>
            </w:r>
            <w:r w:rsidRPr="00D71661">
              <w:rPr>
                <w:rFonts w:ascii="Calibri" w:hAnsi="Calibri"/>
                <w:b w:val="0"/>
                <w:sz w:val="20"/>
                <w:lang w:val="en-AU"/>
              </w:rPr>
              <w:t>Eggleston</w:t>
            </w:r>
            <w:r>
              <w:rPr>
                <w:rFonts w:ascii="Calibri" w:hAnsi="Calibri"/>
                <w:b w:val="0"/>
                <w:sz w:val="20"/>
                <w:lang w:val="en-AU"/>
              </w:rPr>
              <w:t xml:space="preserve"> on the creation and rationalisation of a country contact table for GFOI based on current interactions.</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BDEE5F"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2A37CA30" w14:textId="77777777" w:rsidTr="003201DE">
        <w:tc>
          <w:tcPr>
            <w:tcW w:w="1146" w:type="dxa"/>
            <w:tcBorders>
              <w:top w:val="single" w:sz="4" w:space="0" w:color="auto"/>
              <w:left w:val="single" w:sz="4" w:space="0" w:color="auto"/>
              <w:bottom w:val="single" w:sz="4" w:space="0" w:color="auto"/>
              <w:right w:val="single" w:sz="4" w:space="0" w:color="auto"/>
            </w:tcBorders>
            <w:shd w:val="clear" w:color="auto" w:fill="003366"/>
          </w:tcPr>
          <w:p w14:paraId="07124631" w14:textId="77777777" w:rsidR="001025E8" w:rsidRPr="00CE1DA7"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SDCG-5-11</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1B832A" w14:textId="77777777" w:rsidR="001025E8" w:rsidRPr="004C4FCD" w:rsidRDefault="001025E8" w:rsidP="003201DE">
            <w:pPr>
              <w:pStyle w:val="StyleStyle8ptBoldCentered9ptBold"/>
              <w:jc w:val="left"/>
              <w:rPr>
                <w:rFonts w:ascii="Calibri" w:hAnsi="Calibri"/>
                <w:b w:val="0"/>
                <w:sz w:val="20"/>
                <w:lang w:val="en-AU"/>
              </w:rPr>
            </w:pPr>
            <w:r>
              <w:rPr>
                <w:rFonts w:ascii="Calibri" w:hAnsi="Calibri"/>
                <w:b w:val="0"/>
                <w:sz w:val="20"/>
                <w:lang w:val="en-AU"/>
              </w:rPr>
              <w:t>Stephen Briggs to raise at the GFOI Leads meeting the issue of coordination of GFOI service delivery (i.e. GFOI Space Data Services) between FAO, World Bank, and GFOI.</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3D965"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38A1A4B8" w14:textId="77777777" w:rsidTr="00547FED">
        <w:tc>
          <w:tcPr>
            <w:tcW w:w="1146" w:type="dxa"/>
            <w:tcBorders>
              <w:top w:val="single" w:sz="4" w:space="0" w:color="auto"/>
              <w:left w:val="single" w:sz="4" w:space="0" w:color="auto"/>
              <w:bottom w:val="single" w:sz="4" w:space="0" w:color="auto"/>
              <w:right w:val="single" w:sz="4" w:space="0" w:color="auto"/>
            </w:tcBorders>
            <w:shd w:val="clear" w:color="auto" w:fill="003366"/>
          </w:tcPr>
          <w:p w14:paraId="39546CC1" w14:textId="77777777" w:rsidR="001025E8" w:rsidRPr="00CE1DA7"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SDCG-5-12</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DCEF5E" w14:textId="77777777" w:rsidR="001025E8" w:rsidRPr="00A2666F" w:rsidRDefault="001025E8" w:rsidP="003201DE">
            <w:pPr>
              <w:pStyle w:val="StyleStyle8ptBoldCentered9ptBold"/>
              <w:jc w:val="left"/>
              <w:rPr>
                <w:rFonts w:ascii="Calibri" w:hAnsi="Calibri"/>
                <w:lang w:val="en-AU"/>
              </w:rPr>
            </w:pPr>
            <w:r>
              <w:rPr>
                <w:rFonts w:ascii="Calibri" w:hAnsi="Calibri"/>
                <w:b w:val="0"/>
                <w:sz w:val="20"/>
                <w:lang w:val="en-AU"/>
              </w:rPr>
              <w:t>SDCG EXEC to provide Stephen with Word redline comments on the Element 2 (GFOI Space Data Services) strategy. Stephen will take these comments and send the next revision to SDCG, within a week.</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D7DF63"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1DEA0182" w14:textId="77777777" w:rsidTr="00F1383C">
        <w:tc>
          <w:tcPr>
            <w:tcW w:w="1146" w:type="dxa"/>
            <w:tcBorders>
              <w:top w:val="single" w:sz="4" w:space="0" w:color="auto"/>
              <w:left w:val="single" w:sz="4" w:space="0" w:color="auto"/>
              <w:bottom w:val="single" w:sz="4" w:space="0" w:color="auto"/>
              <w:right w:val="single" w:sz="4" w:space="0" w:color="auto"/>
            </w:tcBorders>
            <w:shd w:val="clear" w:color="auto" w:fill="003366"/>
          </w:tcPr>
          <w:p w14:paraId="2C38F2D3"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1</w:t>
            </w:r>
            <w:r>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8432C" w14:textId="77777777" w:rsidR="001025E8" w:rsidRPr="000C3BB3" w:rsidRDefault="001025E8" w:rsidP="003201DE">
            <w:pPr>
              <w:pStyle w:val="StyleStyle8ptBoldCentered9ptBold"/>
              <w:jc w:val="left"/>
              <w:rPr>
                <w:rFonts w:ascii="Calibri" w:hAnsi="Calibri"/>
                <w:b w:val="0"/>
                <w:sz w:val="20"/>
                <w:lang w:val="en-AU"/>
              </w:rPr>
            </w:pPr>
            <w:r w:rsidRPr="000B67BB">
              <w:rPr>
                <w:rFonts w:ascii="Calibri" w:hAnsi="Calibri"/>
                <w:b w:val="0"/>
                <w:sz w:val="20"/>
                <w:lang w:val="en-AU"/>
              </w:rPr>
              <w:t xml:space="preserve">SDCG to provide Gene final feedback on the draft 2013 Global Baseline Strategy </w:t>
            </w:r>
            <w:r>
              <w:rPr>
                <w:rFonts w:ascii="Calibri" w:hAnsi="Calibri"/>
                <w:b w:val="0"/>
                <w:sz w:val="20"/>
                <w:lang w:val="en-AU"/>
              </w:rPr>
              <w:t>results</w:t>
            </w:r>
            <w:r w:rsidRPr="000B67BB">
              <w:rPr>
                <w:rFonts w:ascii="Calibri" w:hAnsi="Calibri"/>
                <w:b w:val="0"/>
                <w:sz w:val="20"/>
                <w:lang w:val="en-AU"/>
              </w:rPr>
              <w:t xml:space="preserve"> report.</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C5C380" w14:textId="77777777" w:rsidR="001025E8" w:rsidRPr="00CE1DA7" w:rsidRDefault="00F1383C" w:rsidP="003201DE">
            <w:pPr>
              <w:pStyle w:val="StyleStyle8ptBoldCentered9ptBold"/>
              <w:rPr>
                <w:rFonts w:ascii="Calibri" w:hAnsi="Calibri"/>
                <w:b w:val="0"/>
                <w:sz w:val="20"/>
                <w:lang w:val="en-AU"/>
              </w:rPr>
            </w:pPr>
            <w:r>
              <w:rPr>
                <w:rFonts w:ascii="Calibri" w:hAnsi="Calibri"/>
                <w:b w:val="0"/>
                <w:sz w:val="20"/>
              </w:rPr>
              <w:t>C</w:t>
            </w:r>
            <w:r w:rsidR="001025E8">
              <w:rPr>
                <w:rFonts w:ascii="Calibri" w:hAnsi="Calibri"/>
                <w:b w:val="0"/>
                <w:sz w:val="20"/>
              </w:rPr>
              <w:t>OMPLETE</w:t>
            </w:r>
          </w:p>
        </w:tc>
      </w:tr>
      <w:tr w:rsidR="001025E8" w:rsidRPr="0007278D" w14:paraId="31FF45FD" w14:textId="77777777" w:rsidTr="00FC0284">
        <w:tc>
          <w:tcPr>
            <w:tcW w:w="1146" w:type="dxa"/>
            <w:tcBorders>
              <w:top w:val="single" w:sz="4" w:space="0" w:color="auto"/>
              <w:left w:val="single" w:sz="4" w:space="0" w:color="auto"/>
              <w:bottom w:val="single" w:sz="4" w:space="0" w:color="auto"/>
              <w:right w:val="single" w:sz="4" w:space="0" w:color="auto"/>
            </w:tcBorders>
            <w:shd w:val="clear" w:color="auto" w:fill="003366"/>
          </w:tcPr>
          <w:p w14:paraId="3548A34E"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1</w:t>
            </w:r>
            <w:r>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DC153"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 xml:space="preserve">Stephen Ward, Gene Fosnight, and Ake </w:t>
            </w:r>
            <w:r w:rsidRPr="007039DF">
              <w:rPr>
                <w:rFonts w:ascii="Calibri" w:hAnsi="Calibri"/>
                <w:b w:val="0"/>
                <w:sz w:val="20"/>
                <w:lang w:val="en-AU"/>
              </w:rPr>
              <w:t>Rosenqvist</w:t>
            </w:r>
            <w:r>
              <w:rPr>
                <w:rFonts w:ascii="Calibri" w:hAnsi="Calibri"/>
                <w:b w:val="0"/>
                <w:sz w:val="20"/>
                <w:lang w:val="en-AU"/>
              </w:rPr>
              <w:t xml:space="preserve"> to deliver the Element 2 strategy, </w:t>
            </w:r>
            <w:r w:rsidRPr="000B67BB">
              <w:rPr>
                <w:rFonts w:ascii="Calibri" w:hAnsi="Calibri"/>
                <w:b w:val="0"/>
                <w:sz w:val="20"/>
                <w:lang w:val="en-AU"/>
              </w:rPr>
              <w:t xml:space="preserve">2013 Global Baseline Strategy </w:t>
            </w:r>
            <w:r>
              <w:rPr>
                <w:rFonts w:ascii="Calibri" w:hAnsi="Calibri"/>
                <w:b w:val="0"/>
                <w:sz w:val="20"/>
                <w:lang w:val="en-AU"/>
              </w:rPr>
              <w:t>results</w:t>
            </w:r>
            <w:r w:rsidRPr="000B67BB">
              <w:rPr>
                <w:rFonts w:ascii="Calibri" w:hAnsi="Calibri"/>
                <w:b w:val="0"/>
                <w:sz w:val="20"/>
                <w:lang w:val="en-AU"/>
              </w:rPr>
              <w:t xml:space="preserve"> report</w:t>
            </w:r>
            <w:r>
              <w:rPr>
                <w:rFonts w:ascii="Calibri" w:hAnsi="Calibri"/>
                <w:b w:val="0"/>
                <w:sz w:val="20"/>
                <w:lang w:val="en-AU"/>
              </w:rPr>
              <w:t xml:space="preserve">, and the 2014 update of the </w:t>
            </w:r>
            <w:r w:rsidRPr="00BC331E">
              <w:rPr>
                <w:rFonts w:ascii="Calibri" w:hAnsi="Calibri"/>
                <w:b w:val="0"/>
                <w:sz w:val="20"/>
                <w:lang w:val="en-CA"/>
              </w:rPr>
              <w:t>Global Baseline Strategy</w:t>
            </w:r>
            <w:r>
              <w:rPr>
                <w:rFonts w:ascii="Calibri" w:hAnsi="Calibri"/>
                <w:b w:val="0"/>
                <w:sz w:val="20"/>
                <w:lang w:val="en-CA"/>
              </w:rPr>
              <w:t xml:space="preserve"> and </w:t>
            </w:r>
            <w:r w:rsidRPr="00BC331E">
              <w:rPr>
                <w:rFonts w:ascii="Calibri" w:hAnsi="Calibri"/>
                <w:b w:val="0"/>
                <w:sz w:val="20"/>
                <w:lang w:val="en-CA"/>
              </w:rPr>
              <w:t>Implementation Plan</w:t>
            </w:r>
            <w:r>
              <w:rPr>
                <w:rFonts w:ascii="Calibri" w:hAnsi="Calibri"/>
                <w:b w:val="0"/>
                <w:sz w:val="20"/>
                <w:lang w:val="en-CA"/>
              </w:rPr>
              <w:t xml:space="preserve"> respectively for CEOS Principal review and endorsement at SIT-29</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DE6CC3"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rPr>
              <w:t>COMPLETE</w:t>
            </w:r>
          </w:p>
        </w:tc>
      </w:tr>
      <w:tr w:rsidR="001025E8" w:rsidRPr="0007278D" w14:paraId="2649F5F3" w14:textId="77777777" w:rsidTr="00130457">
        <w:trPr>
          <w:cantSplit/>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292CC9E3" w14:textId="77777777" w:rsidR="001025E8" w:rsidRPr="00CE1DA7"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w:t>
            </w:r>
            <w:r w:rsidRPr="00CE1DA7">
              <w:rPr>
                <w:rFonts w:ascii="Calibri" w:hAnsi="Calibri"/>
                <w:color w:val="DBE5F1"/>
                <w:sz w:val="20"/>
                <w:lang w:val="en-AU"/>
              </w:rPr>
              <w:t>1</w:t>
            </w:r>
            <w:r>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49CE2D"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Stephen Briggs and Stephen Ward to develop and deliver the GFOI and SDCG presentation materials for the SIT-29 meeting.</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775D7A" w14:textId="77777777" w:rsidR="001025E8" w:rsidRPr="00CE1DA7" w:rsidRDefault="001025E8"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2C66CF2E" w14:textId="77777777" w:rsidTr="00D11B83">
        <w:trPr>
          <w:cantSplit/>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7E6D42F1" w14:textId="77777777" w:rsidR="001025E8" w:rsidRPr="00CE1DA7"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SDCG-5-16</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E0552"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 xml:space="preserve">Ake </w:t>
            </w:r>
            <w:r w:rsidRPr="00670FF4">
              <w:rPr>
                <w:rFonts w:ascii="Calibri" w:hAnsi="Calibri"/>
                <w:b w:val="0"/>
                <w:sz w:val="20"/>
                <w:lang w:val="en-AU"/>
              </w:rPr>
              <w:t>Rosenqvist</w:t>
            </w:r>
            <w:r>
              <w:rPr>
                <w:rFonts w:ascii="Calibri" w:hAnsi="Calibri"/>
                <w:b w:val="0"/>
                <w:sz w:val="20"/>
                <w:lang w:val="en-AU"/>
              </w:rPr>
              <w:t xml:space="preserve"> to work with Steven Hosford and the SDCG EXEC to coordinate a follow-up action from SIT-29 calling for the presentation of an Element 3 Strategy for endorsement at SIT-30.</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0EF8AC" w14:textId="77777777" w:rsidR="001025E8" w:rsidRDefault="001025E8"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619E1817" w14:textId="77777777" w:rsidTr="00C426FD">
        <w:trPr>
          <w:cantSplit/>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7F26D260" w14:textId="77777777" w:rsidR="001025E8" w:rsidRPr="00CE1DA7"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SDCG-5-17</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61B5B3" w14:textId="77777777" w:rsidR="001025E8" w:rsidRDefault="001025E8" w:rsidP="003201DE">
            <w:pPr>
              <w:pStyle w:val="StyleStyle8ptBoldCentered9ptBold"/>
              <w:jc w:val="left"/>
              <w:rPr>
                <w:rFonts w:ascii="Calibri" w:hAnsi="Calibri"/>
                <w:b w:val="0"/>
                <w:sz w:val="20"/>
                <w:lang w:val="en-AU"/>
              </w:rPr>
            </w:pPr>
            <w:r w:rsidRPr="00216731">
              <w:rPr>
                <w:rFonts w:ascii="Calibri" w:hAnsi="Calibri"/>
                <w:b w:val="0"/>
                <w:sz w:val="20"/>
              </w:rPr>
              <w:t>Ake Rosenqvist to coordinate with Helmut Staudenrausch, Yves Crevier and Steven Hosford on how best to structure agency support of the Element 3 Strategy</w:t>
            </w:r>
            <w:r>
              <w:rPr>
                <w:rFonts w:ascii="Calibri" w:hAnsi="Calibri"/>
                <w:b w:val="0"/>
                <w:sz w:val="20"/>
                <w:lang w:val="en-AU"/>
              </w:rPr>
              <w:t>.</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43B37" w14:textId="77777777" w:rsidR="001025E8" w:rsidRDefault="00BC70F4" w:rsidP="003201DE">
            <w:pPr>
              <w:pStyle w:val="StyleStyle8ptBoldCentered9ptBold"/>
              <w:rPr>
                <w:rFonts w:ascii="Calibri" w:hAnsi="Calibri"/>
                <w:b w:val="0"/>
                <w:sz w:val="20"/>
                <w:lang w:val="en-AU"/>
              </w:rPr>
            </w:pPr>
            <w:r>
              <w:rPr>
                <w:rFonts w:ascii="Calibri" w:hAnsi="Calibri"/>
                <w:b w:val="0"/>
                <w:sz w:val="20"/>
                <w:lang w:val="en-AU"/>
              </w:rPr>
              <w:t>COMPLETE</w:t>
            </w:r>
          </w:p>
          <w:p w14:paraId="15E086BF" w14:textId="77777777" w:rsidR="00BC70F4" w:rsidRDefault="00BC70F4" w:rsidP="003201DE">
            <w:pPr>
              <w:pStyle w:val="StyleStyle8ptBoldCentered9ptBold"/>
              <w:rPr>
                <w:rFonts w:ascii="Calibri" w:hAnsi="Calibri"/>
                <w:b w:val="0"/>
                <w:sz w:val="20"/>
                <w:lang w:val="en-AU"/>
              </w:rPr>
            </w:pPr>
            <w:r>
              <w:rPr>
                <w:rFonts w:ascii="Calibri" w:hAnsi="Calibri"/>
                <w:b w:val="0"/>
                <w:sz w:val="20"/>
                <w:lang w:val="en-AU"/>
              </w:rPr>
              <w:t xml:space="preserve">Discussed at SDCG-6 </w:t>
            </w:r>
            <w:r w:rsidR="00C426FD">
              <w:rPr>
                <w:rFonts w:ascii="Calibri" w:hAnsi="Calibri"/>
                <w:b w:val="0"/>
                <w:sz w:val="20"/>
                <w:lang w:val="en-AU"/>
              </w:rPr>
              <w:t>and to be reflected in the E2 strategy</w:t>
            </w:r>
          </w:p>
        </w:tc>
      </w:tr>
      <w:tr w:rsidR="001025E8" w:rsidRPr="0007278D" w14:paraId="2450129A" w14:textId="77777777" w:rsidTr="00556BC0">
        <w:tc>
          <w:tcPr>
            <w:tcW w:w="1146" w:type="dxa"/>
            <w:tcBorders>
              <w:top w:val="single" w:sz="4" w:space="0" w:color="auto"/>
              <w:left w:val="single" w:sz="4" w:space="0" w:color="auto"/>
              <w:bottom w:val="single" w:sz="4" w:space="0" w:color="auto"/>
              <w:right w:val="single" w:sz="4" w:space="0" w:color="auto"/>
            </w:tcBorders>
            <w:shd w:val="clear" w:color="auto" w:fill="003366"/>
          </w:tcPr>
          <w:p w14:paraId="090F07DF" w14:textId="77777777" w:rsidR="001025E8" w:rsidRPr="00CE1DA7"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SDCG-5-18</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D9D80"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 xml:space="preserve">Frank Martin </w:t>
            </w:r>
            <w:r w:rsidRPr="00FD0ECC">
              <w:rPr>
                <w:rFonts w:ascii="Calibri" w:hAnsi="Calibri"/>
                <w:b w:val="0"/>
                <w:sz w:val="20"/>
                <w:lang w:val="en-AU"/>
              </w:rPr>
              <w:t>Seifert</w:t>
            </w:r>
            <w:r>
              <w:rPr>
                <w:rFonts w:ascii="Calibri" w:hAnsi="Calibri"/>
                <w:b w:val="0"/>
                <w:sz w:val="20"/>
                <w:lang w:val="en-AU"/>
              </w:rPr>
              <w:t xml:space="preserve"> to coordinate with Ake </w:t>
            </w:r>
            <w:r w:rsidRPr="00670FF4">
              <w:rPr>
                <w:rFonts w:ascii="Calibri" w:hAnsi="Calibri"/>
                <w:b w:val="0"/>
                <w:sz w:val="20"/>
                <w:lang w:val="en-AU"/>
              </w:rPr>
              <w:t>Rosenqvist</w:t>
            </w:r>
            <w:r>
              <w:rPr>
                <w:rFonts w:ascii="Calibri" w:hAnsi="Calibri"/>
                <w:b w:val="0"/>
                <w:sz w:val="20"/>
                <w:lang w:val="en-AU"/>
              </w:rPr>
              <w:t xml:space="preserve"> and the SDCG EXEC on a workshop at ESRIN, potentially joint with another workshop, on R&amp;D related to forest degradation.</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8006C6" w14:textId="77777777" w:rsidR="001025E8" w:rsidRDefault="00556BC0" w:rsidP="003201DE">
            <w:pPr>
              <w:pStyle w:val="StyleStyle8ptBoldCentered9ptBold"/>
              <w:rPr>
                <w:rFonts w:ascii="Calibri" w:hAnsi="Calibri"/>
                <w:b w:val="0"/>
                <w:sz w:val="20"/>
                <w:lang w:val="en-AU"/>
              </w:rPr>
            </w:pPr>
            <w:r>
              <w:rPr>
                <w:rFonts w:ascii="Calibri" w:hAnsi="Calibri"/>
                <w:b w:val="0"/>
                <w:sz w:val="20"/>
                <w:lang w:val="en-AU"/>
              </w:rPr>
              <w:t>COMPLETE</w:t>
            </w:r>
          </w:p>
          <w:p w14:paraId="2D90BA84" w14:textId="38D769CA" w:rsidR="00556BC0" w:rsidRDefault="00556BC0" w:rsidP="00E03127">
            <w:pPr>
              <w:pStyle w:val="StyleStyle8ptBoldCentered9ptBold"/>
              <w:rPr>
                <w:rFonts w:ascii="Calibri" w:hAnsi="Calibri"/>
                <w:b w:val="0"/>
                <w:sz w:val="20"/>
                <w:lang w:val="en-AU"/>
              </w:rPr>
            </w:pPr>
            <w:r>
              <w:rPr>
                <w:rFonts w:ascii="Calibri" w:hAnsi="Calibri"/>
                <w:b w:val="0"/>
                <w:sz w:val="20"/>
                <w:lang w:val="en-AU"/>
              </w:rPr>
              <w:t xml:space="preserve">Workshop </w:t>
            </w:r>
            <w:r w:rsidR="00E03127" w:rsidRPr="00312172">
              <w:rPr>
                <w:rFonts w:ascii="Calibri" w:hAnsi="Calibri"/>
                <w:b w:val="0"/>
                <w:sz w:val="20"/>
                <w:lang w:val="en-AU"/>
              </w:rPr>
              <w:t>held at Uni</w:t>
            </w:r>
            <w:r w:rsidR="00DD20E4">
              <w:rPr>
                <w:rFonts w:ascii="Calibri" w:hAnsi="Calibri"/>
                <w:b w:val="0"/>
                <w:sz w:val="20"/>
                <w:lang w:val="en-AU"/>
              </w:rPr>
              <w:t>.</w:t>
            </w:r>
            <w:r w:rsidR="00E03127" w:rsidRPr="00312172">
              <w:rPr>
                <w:rFonts w:ascii="Calibri" w:hAnsi="Calibri"/>
                <w:b w:val="0"/>
                <w:sz w:val="20"/>
                <w:lang w:val="en-AU"/>
              </w:rPr>
              <w:t xml:space="preserve"> Wageningen</w:t>
            </w:r>
          </w:p>
        </w:tc>
      </w:tr>
      <w:tr w:rsidR="001025E8" w:rsidRPr="0007278D" w14:paraId="57A93462" w14:textId="77777777" w:rsidTr="0083450F">
        <w:tc>
          <w:tcPr>
            <w:tcW w:w="1146" w:type="dxa"/>
            <w:tcBorders>
              <w:top w:val="single" w:sz="4" w:space="0" w:color="auto"/>
              <w:left w:val="single" w:sz="4" w:space="0" w:color="auto"/>
              <w:bottom w:val="single" w:sz="4" w:space="0" w:color="auto"/>
              <w:right w:val="single" w:sz="4" w:space="0" w:color="auto"/>
            </w:tcBorders>
            <w:shd w:val="clear" w:color="auto" w:fill="003366"/>
          </w:tcPr>
          <w:p w14:paraId="2EE65DB6" w14:textId="77777777" w:rsidR="001025E8"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SDCG-5-19</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A5D8B2"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Kerry Sawyer to provide an update on the SRTM-2 availability after the determination of the NGA process.</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770CBE" w14:textId="77777777" w:rsidR="001025E8" w:rsidRDefault="001025E8" w:rsidP="003201DE">
            <w:pPr>
              <w:pStyle w:val="StyleStyle8ptBoldCentered9ptBold"/>
              <w:rPr>
                <w:rFonts w:ascii="Calibri" w:hAnsi="Calibri"/>
                <w:b w:val="0"/>
                <w:sz w:val="20"/>
                <w:lang w:val="en-AU"/>
              </w:rPr>
            </w:pPr>
            <w:r>
              <w:rPr>
                <w:rFonts w:ascii="Calibri" w:hAnsi="Calibri"/>
                <w:b w:val="0"/>
                <w:sz w:val="20"/>
                <w:lang w:val="en-AU"/>
              </w:rPr>
              <w:t>COMPLETE</w:t>
            </w:r>
          </w:p>
          <w:p w14:paraId="793093F6" w14:textId="77777777" w:rsidR="0083450F" w:rsidRDefault="0083450F" w:rsidP="003201DE">
            <w:pPr>
              <w:pStyle w:val="StyleStyle8ptBoldCentered9ptBold"/>
              <w:rPr>
                <w:rFonts w:ascii="Calibri" w:hAnsi="Calibri"/>
                <w:b w:val="0"/>
                <w:sz w:val="20"/>
                <w:lang w:val="en-AU"/>
              </w:rPr>
            </w:pPr>
            <w:r>
              <w:rPr>
                <w:rFonts w:ascii="Calibri" w:hAnsi="Calibri"/>
                <w:b w:val="0"/>
                <w:sz w:val="20"/>
                <w:lang w:val="en-AU"/>
              </w:rPr>
              <w:t>SRTM data being released over the next year</w:t>
            </w:r>
          </w:p>
        </w:tc>
      </w:tr>
      <w:tr w:rsidR="001025E8" w:rsidRPr="0007278D" w14:paraId="71000BBE" w14:textId="77777777" w:rsidTr="0006314F">
        <w:tc>
          <w:tcPr>
            <w:tcW w:w="1146" w:type="dxa"/>
            <w:tcBorders>
              <w:top w:val="single" w:sz="4" w:space="0" w:color="auto"/>
              <w:left w:val="single" w:sz="4" w:space="0" w:color="auto"/>
              <w:bottom w:val="single" w:sz="4" w:space="0" w:color="auto"/>
              <w:right w:val="single" w:sz="4" w:space="0" w:color="auto"/>
            </w:tcBorders>
            <w:shd w:val="clear" w:color="auto" w:fill="003366"/>
          </w:tcPr>
          <w:p w14:paraId="114B82B9" w14:textId="77777777" w:rsidR="001025E8"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SDCG-5-20</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2B4FF"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SDCG EXEC (Ake Rosenqvist), in consultation with SDCG agencies, to propose an approach to the commercial providers by SDCG in general, including a recommendation on plans for SDCG-6</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6608B" w14:textId="77777777" w:rsidR="001025E8" w:rsidRDefault="0006314F" w:rsidP="003201DE">
            <w:pPr>
              <w:pStyle w:val="StyleStyle8ptBoldCentered9ptBold"/>
              <w:rPr>
                <w:rFonts w:ascii="Calibri" w:hAnsi="Calibri"/>
                <w:b w:val="0"/>
                <w:sz w:val="20"/>
                <w:lang w:val="en-AU"/>
              </w:rPr>
            </w:pPr>
            <w:r>
              <w:rPr>
                <w:rFonts w:ascii="Calibri" w:hAnsi="Calibri"/>
                <w:b w:val="0"/>
                <w:sz w:val="20"/>
                <w:lang w:val="en-AU"/>
              </w:rPr>
              <w:t>COMPLETE</w:t>
            </w:r>
          </w:p>
          <w:p w14:paraId="42F2A065" w14:textId="77777777" w:rsidR="0006314F" w:rsidRDefault="0006314F" w:rsidP="003201DE">
            <w:pPr>
              <w:pStyle w:val="StyleStyle8ptBoldCentered9ptBold"/>
              <w:rPr>
                <w:rFonts w:ascii="Calibri" w:hAnsi="Calibri"/>
                <w:b w:val="0"/>
                <w:sz w:val="20"/>
                <w:lang w:val="en-AU"/>
              </w:rPr>
            </w:pPr>
            <w:r>
              <w:rPr>
                <w:rFonts w:ascii="Calibri" w:hAnsi="Calibri"/>
                <w:b w:val="0"/>
                <w:sz w:val="20"/>
                <w:lang w:val="en-AU"/>
              </w:rPr>
              <w:t>Discussion and actions defined from SCDG-6 for a commercial provider meeting</w:t>
            </w:r>
          </w:p>
        </w:tc>
      </w:tr>
      <w:tr w:rsidR="001025E8" w:rsidRPr="0007278D" w14:paraId="11B6B2DC" w14:textId="77777777" w:rsidTr="00A73DE7">
        <w:tc>
          <w:tcPr>
            <w:tcW w:w="1146" w:type="dxa"/>
            <w:tcBorders>
              <w:top w:val="single" w:sz="4" w:space="0" w:color="auto"/>
              <w:left w:val="single" w:sz="4" w:space="0" w:color="auto"/>
              <w:bottom w:val="single" w:sz="4" w:space="0" w:color="auto"/>
              <w:right w:val="single" w:sz="4" w:space="0" w:color="auto"/>
            </w:tcBorders>
            <w:shd w:val="clear" w:color="auto" w:fill="003366"/>
          </w:tcPr>
          <w:p w14:paraId="29CF7C0C" w14:textId="77777777" w:rsidR="001025E8"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SDCG-5-21</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D6B44D"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SDCG EXEC (Ake Rosenqvist) to work with Ake and Evie/NSC on the coordination of SDCG-6 in Oslo week of 20</w:t>
            </w:r>
            <w:r w:rsidRPr="00A94040">
              <w:rPr>
                <w:rFonts w:ascii="Calibri" w:hAnsi="Calibri"/>
                <w:b w:val="0"/>
                <w:sz w:val="20"/>
                <w:vertAlign w:val="superscript"/>
                <w:lang w:val="en-AU"/>
              </w:rPr>
              <w:t>th</w:t>
            </w:r>
            <w:r>
              <w:rPr>
                <w:rFonts w:ascii="Calibri" w:hAnsi="Calibri"/>
                <w:b w:val="0"/>
                <w:sz w:val="20"/>
                <w:lang w:val="en-AU"/>
              </w:rPr>
              <w:t xml:space="preserve"> October 2014.</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F9C95" w14:textId="77777777" w:rsidR="001025E8" w:rsidRDefault="001025E8"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09C17271" w14:textId="77777777" w:rsidTr="00F0316F">
        <w:tc>
          <w:tcPr>
            <w:tcW w:w="1146" w:type="dxa"/>
            <w:tcBorders>
              <w:top w:val="single" w:sz="4" w:space="0" w:color="auto"/>
              <w:left w:val="single" w:sz="4" w:space="0" w:color="auto"/>
              <w:bottom w:val="single" w:sz="4" w:space="0" w:color="auto"/>
              <w:right w:val="single" w:sz="4" w:space="0" w:color="auto"/>
            </w:tcBorders>
            <w:shd w:val="clear" w:color="auto" w:fill="003366"/>
          </w:tcPr>
          <w:p w14:paraId="28F85447" w14:textId="77777777" w:rsidR="001025E8"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SDCG-5-22</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C5DDAA"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SDCG EXEC/CEOS SEO (Brian Killough) to draft a timeline summary of data availability from archives, and current and future data streams.</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5B39A" w14:textId="77777777" w:rsidR="001025E8" w:rsidRDefault="00F0316F" w:rsidP="003201DE">
            <w:pPr>
              <w:pStyle w:val="StyleStyle8ptBoldCentered9ptBold"/>
              <w:rPr>
                <w:rFonts w:ascii="Calibri" w:hAnsi="Calibri"/>
                <w:b w:val="0"/>
                <w:sz w:val="20"/>
                <w:lang w:val="en-AU"/>
              </w:rPr>
            </w:pPr>
            <w:r>
              <w:rPr>
                <w:rFonts w:ascii="Calibri" w:hAnsi="Calibri"/>
                <w:b w:val="0"/>
                <w:sz w:val="20"/>
                <w:lang w:val="en-AU"/>
              </w:rPr>
              <w:t>COMPLETE</w:t>
            </w:r>
          </w:p>
          <w:p w14:paraId="1F57E38E" w14:textId="77777777" w:rsidR="00F0316F" w:rsidRDefault="00F0316F" w:rsidP="003201DE">
            <w:pPr>
              <w:pStyle w:val="StyleStyle8ptBoldCentered9ptBold"/>
              <w:rPr>
                <w:rFonts w:ascii="Calibri" w:hAnsi="Calibri"/>
                <w:b w:val="0"/>
                <w:sz w:val="20"/>
                <w:lang w:val="en-AU"/>
              </w:rPr>
            </w:pPr>
            <w:r>
              <w:rPr>
                <w:rFonts w:ascii="Calibri" w:hAnsi="Calibri"/>
                <w:b w:val="0"/>
                <w:sz w:val="20"/>
                <w:lang w:val="en-AU"/>
              </w:rPr>
              <w:t>Being provided by the Coverage Analyser tool</w:t>
            </w:r>
          </w:p>
        </w:tc>
      </w:tr>
      <w:tr w:rsidR="001025E8" w:rsidRPr="0007278D" w14:paraId="574B129B" w14:textId="77777777" w:rsidTr="00374672">
        <w:tc>
          <w:tcPr>
            <w:tcW w:w="1146" w:type="dxa"/>
            <w:tcBorders>
              <w:top w:val="single" w:sz="4" w:space="0" w:color="auto"/>
              <w:left w:val="single" w:sz="4" w:space="0" w:color="auto"/>
              <w:bottom w:val="single" w:sz="4" w:space="0" w:color="auto"/>
              <w:right w:val="single" w:sz="4" w:space="0" w:color="auto"/>
            </w:tcBorders>
            <w:shd w:val="clear" w:color="auto" w:fill="003366"/>
          </w:tcPr>
          <w:p w14:paraId="5D5000D6" w14:textId="77777777" w:rsidR="001025E8" w:rsidRDefault="001025E8" w:rsidP="003201DE">
            <w:pPr>
              <w:pStyle w:val="StyleStyle8ptBoldCentered9ptBold"/>
              <w:rPr>
                <w:rFonts w:ascii="Calibri" w:hAnsi="Calibri"/>
                <w:color w:val="DBE5F1"/>
                <w:sz w:val="20"/>
                <w:lang w:val="en-AU"/>
              </w:rPr>
            </w:pPr>
            <w:r>
              <w:rPr>
                <w:rFonts w:ascii="Calibri" w:hAnsi="Calibri"/>
                <w:color w:val="DBE5F1"/>
                <w:sz w:val="20"/>
                <w:lang w:val="en-AU"/>
              </w:rPr>
              <w:t>SDCG-5-23</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3CFCE3" w14:textId="77777777" w:rsidR="001025E8" w:rsidRDefault="001025E8" w:rsidP="003201DE">
            <w:pPr>
              <w:pStyle w:val="StyleStyle8ptBoldCentered9ptBold"/>
              <w:jc w:val="left"/>
              <w:rPr>
                <w:rFonts w:ascii="Calibri" w:hAnsi="Calibri"/>
                <w:b w:val="0"/>
                <w:sz w:val="20"/>
                <w:lang w:val="en-AU"/>
              </w:rPr>
            </w:pPr>
            <w:r>
              <w:rPr>
                <w:rFonts w:ascii="Calibri" w:hAnsi="Calibri"/>
                <w:b w:val="0"/>
                <w:sz w:val="20"/>
                <w:lang w:val="en-AU"/>
              </w:rPr>
              <w:t>CEOS SEO to include a summary of archive data in future country reports where archive search tools are available.</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BE86EC" w14:textId="77777777" w:rsidR="001025E8" w:rsidRDefault="00374672" w:rsidP="003201DE">
            <w:pPr>
              <w:pStyle w:val="StyleStyle8ptBoldCentered9ptBold"/>
              <w:rPr>
                <w:rFonts w:ascii="Calibri" w:hAnsi="Calibri"/>
                <w:b w:val="0"/>
                <w:sz w:val="20"/>
                <w:lang w:val="en-AU"/>
              </w:rPr>
            </w:pPr>
            <w:r>
              <w:rPr>
                <w:rFonts w:ascii="Calibri" w:hAnsi="Calibri"/>
                <w:b w:val="0"/>
                <w:sz w:val="20"/>
                <w:lang w:val="en-AU"/>
              </w:rPr>
              <w:t>COMPLETE</w:t>
            </w:r>
          </w:p>
        </w:tc>
      </w:tr>
      <w:tr w:rsidR="001025E8" w:rsidRPr="0007278D" w14:paraId="5FD458A5" w14:textId="77777777" w:rsidTr="003201DE">
        <w:tc>
          <w:tcPr>
            <w:tcW w:w="1146" w:type="dxa"/>
            <w:tcBorders>
              <w:top w:val="single" w:sz="4" w:space="0" w:color="auto"/>
              <w:left w:val="single" w:sz="4" w:space="0" w:color="auto"/>
              <w:bottom w:val="single" w:sz="4" w:space="0" w:color="auto"/>
              <w:right w:val="single" w:sz="4" w:space="0" w:color="auto"/>
            </w:tcBorders>
            <w:shd w:val="clear" w:color="auto" w:fill="003366"/>
          </w:tcPr>
          <w:p w14:paraId="76159C59" w14:textId="77777777" w:rsidR="001025E8" w:rsidRDefault="001025E8" w:rsidP="003201DE">
            <w:pPr>
              <w:pStyle w:val="StyleStyle8ptBoldCentered9ptBold"/>
              <w:rPr>
                <w:rFonts w:ascii="Calibri" w:hAnsi="Calibri"/>
                <w:color w:val="DBE5F1"/>
                <w:sz w:val="20"/>
                <w:lang w:val="en-AU"/>
              </w:rPr>
            </w:pPr>
            <w:r w:rsidRPr="00CE1DA7">
              <w:rPr>
                <w:rFonts w:ascii="Calibri" w:hAnsi="Calibri"/>
                <w:color w:val="DBE5F1"/>
                <w:sz w:val="20"/>
                <w:lang w:val="en-AU"/>
              </w:rPr>
              <w:t>SDCG</w:t>
            </w:r>
            <w:r>
              <w:rPr>
                <w:rFonts w:ascii="Calibri" w:hAnsi="Calibri"/>
                <w:color w:val="DBE5F1"/>
                <w:sz w:val="20"/>
                <w:lang w:val="en-AU"/>
              </w:rPr>
              <w:t>-5-24</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1BEC95" w14:textId="77777777" w:rsidR="001025E8" w:rsidRDefault="001025E8" w:rsidP="003201DE">
            <w:pPr>
              <w:pStyle w:val="StyleStyle8ptBoldCentered9ptBold"/>
              <w:jc w:val="left"/>
              <w:rPr>
                <w:rFonts w:ascii="Calibri" w:hAnsi="Calibri"/>
                <w:b w:val="0"/>
                <w:sz w:val="20"/>
                <w:lang w:val="en-AU"/>
              </w:rPr>
            </w:pPr>
            <w:r w:rsidRPr="002962A1">
              <w:rPr>
                <w:rFonts w:ascii="Calibri" w:hAnsi="Calibri"/>
                <w:b w:val="0"/>
                <w:sz w:val="20"/>
              </w:rPr>
              <w:t>CEOS SEO to work with Helmut Staudenrausch and DLR to respond to the TanDEM-X DEM Announcement of Opportunity with a view to evaluating the data set for application to GFOI.</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4FD97B" w14:textId="77777777" w:rsidR="001025E8" w:rsidRDefault="001025E8" w:rsidP="003201DE">
            <w:pPr>
              <w:pStyle w:val="StyleStyle8ptBoldCentered9ptBold"/>
              <w:rPr>
                <w:rFonts w:ascii="Calibri" w:hAnsi="Calibri"/>
                <w:b w:val="0"/>
                <w:sz w:val="20"/>
              </w:rPr>
            </w:pPr>
            <w:r>
              <w:rPr>
                <w:rFonts w:ascii="Calibri" w:hAnsi="Calibri"/>
                <w:b w:val="0"/>
                <w:sz w:val="20"/>
              </w:rPr>
              <w:t>COMPLETE</w:t>
            </w:r>
          </w:p>
          <w:p w14:paraId="5A573D37" w14:textId="77777777" w:rsidR="001025E8" w:rsidRDefault="001025E8" w:rsidP="003201DE">
            <w:pPr>
              <w:pStyle w:val="StyleStyle8ptBoldCentered9ptBold"/>
              <w:rPr>
                <w:rFonts w:ascii="Calibri" w:hAnsi="Calibri"/>
                <w:b w:val="0"/>
                <w:sz w:val="20"/>
                <w:lang w:val="en-AU"/>
              </w:rPr>
            </w:pPr>
            <w:r>
              <w:rPr>
                <w:rFonts w:ascii="Calibri" w:hAnsi="Calibri"/>
                <w:b w:val="0"/>
                <w:sz w:val="20"/>
              </w:rPr>
              <w:t>A.O. open until 12</w:t>
            </w:r>
            <w:r w:rsidRPr="00AC13CB">
              <w:rPr>
                <w:rFonts w:ascii="Calibri" w:hAnsi="Calibri"/>
                <w:b w:val="0"/>
                <w:sz w:val="20"/>
                <w:vertAlign w:val="superscript"/>
              </w:rPr>
              <w:t>th</w:t>
            </w:r>
            <w:r>
              <w:rPr>
                <w:rFonts w:ascii="Calibri" w:hAnsi="Calibri"/>
                <w:b w:val="0"/>
                <w:sz w:val="20"/>
              </w:rPr>
              <w:t xml:space="preserve"> March 2014</w:t>
            </w:r>
          </w:p>
        </w:tc>
      </w:tr>
    </w:tbl>
    <w:p w14:paraId="7059A0D5" w14:textId="77777777" w:rsidR="001025E8" w:rsidRPr="00E73F78" w:rsidRDefault="001025E8" w:rsidP="001025E8">
      <w:pPr>
        <w:rPr>
          <w:lang w:val="en-GB"/>
        </w:rPr>
      </w:pPr>
    </w:p>
    <w:p w14:paraId="397C04FD" w14:textId="77777777" w:rsidR="001025E8" w:rsidRDefault="001025E8" w:rsidP="00CA798A">
      <w:pPr>
        <w:spacing w:before="120" w:after="120"/>
        <w:rPr>
          <w:b/>
          <w:bCs/>
          <w:i/>
          <w:iCs/>
          <w:sz w:val="22"/>
          <w:szCs w:val="22"/>
          <w:lang w:val="en-AU"/>
        </w:rPr>
      </w:pPr>
    </w:p>
    <w:sectPr w:rsidR="001025E8" w:rsidSect="00501E59">
      <w:pgSz w:w="12240" w:h="15840"/>
      <w:pgMar w:top="1440" w:right="1440" w:bottom="1440" w:left="1440" w:header="720" w:footer="59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121F4" w14:textId="77777777" w:rsidR="00246395" w:rsidRDefault="00246395">
      <w:pPr>
        <w:rPr>
          <w:rFonts w:cstheme="minorBidi"/>
        </w:rPr>
      </w:pPr>
      <w:r>
        <w:rPr>
          <w:rFonts w:cstheme="minorBidi"/>
        </w:rPr>
        <w:separator/>
      </w:r>
    </w:p>
  </w:endnote>
  <w:endnote w:type="continuationSeparator" w:id="0">
    <w:p w14:paraId="510B3866" w14:textId="77777777" w:rsidR="00246395" w:rsidRDefault="00246395">
      <w:pPr>
        <w:rPr>
          <w:rFonts w:cstheme="minorBidi"/>
        </w:rPr>
      </w:pPr>
      <w:r>
        <w:rPr>
          <w:rFonts w:cstheme="minorBidi"/>
        </w:rPr>
        <w:continuationSeparator/>
      </w:r>
    </w:p>
  </w:endnote>
  <w:endnote w:type="continuationNotice" w:id="1">
    <w:p w14:paraId="576BC8E4" w14:textId="77777777" w:rsidR="00246395" w:rsidRDefault="00246395">
      <w:pPr>
        <w:rPr>
          <w:rFonts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Palatino">
    <w:panose1 w:val="020005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0809E" w14:textId="77777777" w:rsidR="00246395" w:rsidRDefault="00246395">
    <w:pPr>
      <w:pStyle w:val="Footer"/>
      <w:framePr w:wrap="auto" w:vAnchor="text" w:hAnchor="margin" w:xAlign="right" w:y="1"/>
      <w:rPr>
        <w:rStyle w:val="PageNumber"/>
        <w:rFonts w:cstheme="minorBidi"/>
      </w:rPr>
    </w:pPr>
    <w:r>
      <w:rPr>
        <w:rStyle w:val="PageNumber"/>
      </w:rPr>
      <w:fldChar w:fldCharType="begin"/>
    </w:r>
    <w:r>
      <w:rPr>
        <w:rStyle w:val="PageNumber"/>
      </w:rPr>
      <w:instrText xml:space="preserve">PAGE  </w:instrText>
    </w:r>
    <w:r>
      <w:rPr>
        <w:rStyle w:val="PageNumber"/>
      </w:rPr>
      <w:fldChar w:fldCharType="separate"/>
    </w:r>
    <w:r w:rsidR="005018F2">
      <w:rPr>
        <w:rStyle w:val="PageNumber"/>
        <w:noProof/>
      </w:rPr>
      <w:t>1</w:t>
    </w:r>
    <w:r>
      <w:rPr>
        <w:rStyle w:val="PageNumber"/>
      </w:rPr>
      <w:fldChar w:fldCharType="end"/>
    </w:r>
  </w:p>
  <w:p w14:paraId="0102D68A" w14:textId="77777777" w:rsidR="00246395" w:rsidRDefault="00246395">
    <w:pPr>
      <w:pStyle w:val="Footer"/>
      <w:ind w:right="360"/>
      <w:jc w:val="center"/>
    </w:pPr>
    <w:r>
      <w:rPr>
        <w:rFonts w:cstheme="minorBidi"/>
      </w:rPr>
      <w:tab/>
    </w:r>
    <w:r>
      <w:t xml:space="preserve">                                                                                                                                  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283902" w14:textId="77777777" w:rsidR="00246395" w:rsidRDefault="00246395">
      <w:pPr>
        <w:rPr>
          <w:rFonts w:cstheme="minorBidi"/>
        </w:rPr>
      </w:pPr>
      <w:r>
        <w:rPr>
          <w:rFonts w:cstheme="minorBidi"/>
        </w:rPr>
        <w:separator/>
      </w:r>
    </w:p>
  </w:footnote>
  <w:footnote w:type="continuationSeparator" w:id="0">
    <w:p w14:paraId="57E3BF19" w14:textId="77777777" w:rsidR="00246395" w:rsidRDefault="00246395">
      <w:pPr>
        <w:rPr>
          <w:rFonts w:cstheme="minorBidi"/>
        </w:rPr>
      </w:pPr>
      <w:r>
        <w:rPr>
          <w:rFonts w:cstheme="minorBidi"/>
        </w:rPr>
        <w:continuationSeparator/>
      </w:r>
    </w:p>
  </w:footnote>
  <w:footnote w:type="continuationNotice" w:id="1">
    <w:p w14:paraId="0E33B78E" w14:textId="77777777" w:rsidR="00246395" w:rsidRDefault="00246395">
      <w:pPr>
        <w:rPr>
          <w:rFonts w:cstheme="minorBidi"/>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7C333" w14:textId="61A38A25" w:rsidR="00246395" w:rsidRDefault="00246395">
    <w:pPr>
      <w:pBdr>
        <w:bottom w:val="single" w:sz="12" w:space="1" w:color="auto"/>
      </w:pBdr>
      <w:rPr>
        <w:rFonts w:cstheme="minorBidi"/>
        <w:b/>
        <w:bCs/>
        <w:sz w:val="22"/>
        <w:szCs w:val="22"/>
      </w:rPr>
    </w:pPr>
    <w:r>
      <w:rPr>
        <w:noProof/>
      </w:rPr>
      <mc:AlternateContent>
        <mc:Choice Requires="wps">
          <w:drawing>
            <wp:anchor distT="0" distB="0" distL="114300" distR="114300" simplePos="0" relativeHeight="251666432" behindDoc="0" locked="0" layoutInCell="1" allowOverlap="1" wp14:anchorId="258B900E" wp14:editId="76222540">
              <wp:simplePos x="0" y="0"/>
              <wp:positionH relativeFrom="column">
                <wp:posOffset>5139690</wp:posOffset>
              </wp:positionH>
              <wp:positionV relativeFrom="paragraph">
                <wp:posOffset>-227330</wp:posOffset>
              </wp:positionV>
              <wp:extent cx="1323340" cy="668020"/>
              <wp:effectExtent l="0" t="0" r="0" b="0"/>
              <wp:wrapSquare wrapText="bothSides"/>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9FAD9" w14:textId="77777777" w:rsidR="00246395" w:rsidRDefault="00246395">
                          <w:pPr>
                            <w:rPr>
                              <w:rFonts w:cstheme="minorBidi"/>
                              <w:b/>
                              <w:bCs/>
                            </w:rPr>
                          </w:pPr>
                          <w:r w:rsidRPr="00300BC6">
                            <w:rPr>
                              <w:rFonts w:cstheme="minorBidi"/>
                              <w:b/>
                              <w:bCs/>
                              <w:noProof/>
                            </w:rPr>
                            <w:drawing>
                              <wp:inline distT="0" distB="0" distL="0" distR="0" wp14:anchorId="6814C46A" wp14:editId="7FC00074">
                                <wp:extent cx="1100455" cy="550545"/>
                                <wp:effectExtent l="0" t="0" r="0" b="8255"/>
                                <wp:docPr id="67" name="Picture 67"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404.7pt;margin-top:-17.85pt;width:104.2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" stroked="f">
              <v:textbox>
                <w:txbxContent>
                  <w:p w14:paraId="0319FAD9" w14:textId="77777777" w:rsidR="00246395" w:rsidRDefault="00246395">
                    <w:pPr>
                      <w:rPr>
                        <w:rFonts w:cstheme="minorBidi"/>
                        <w:b/>
                        <w:bCs/>
                      </w:rPr>
                    </w:pPr>
                    <w:r w:rsidRPr="00300BC6">
                      <w:rPr>
                        <w:rFonts w:cstheme="minorBidi"/>
                        <w:b/>
                        <w:bCs/>
                        <w:noProof/>
                      </w:rPr>
                      <w:drawing>
                        <wp:inline distT="0" distB="0" distL="0" distR="0" wp14:anchorId="6814C46A" wp14:editId="7FC00074">
                          <wp:extent cx="1100455" cy="550545"/>
                          <wp:effectExtent l="0" t="0" r="0" b="8255"/>
                          <wp:docPr id="67" name="Picture 67"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16FC02FC" wp14:editId="5D0B4567">
              <wp:simplePos x="0" y="0"/>
              <wp:positionH relativeFrom="column">
                <wp:posOffset>5139690</wp:posOffset>
              </wp:positionH>
              <wp:positionV relativeFrom="paragraph">
                <wp:posOffset>-227330</wp:posOffset>
              </wp:positionV>
              <wp:extent cx="1323340" cy="668020"/>
              <wp:effectExtent l="0" t="0" r="0" b="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592F7" w14:textId="77777777" w:rsidR="00246395" w:rsidRDefault="00246395">
                          <w:pPr>
                            <w:rPr>
                              <w:rFonts w:cstheme="minorBidi"/>
                              <w:b/>
                              <w:bCs/>
                            </w:rPr>
                          </w:pPr>
                          <w:r w:rsidRPr="00300BC6">
                            <w:rPr>
                              <w:rFonts w:cstheme="minorBidi"/>
                              <w:b/>
                              <w:bCs/>
                              <w:noProof/>
                            </w:rPr>
                            <w:drawing>
                              <wp:inline distT="0" distB="0" distL="0" distR="0" wp14:anchorId="03DE5C34" wp14:editId="0483E653">
                                <wp:extent cx="1100455" cy="550545"/>
                                <wp:effectExtent l="0" t="0" r="0" b="8255"/>
                                <wp:docPr id="69" name="Picture 69"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404.7pt;margin-top:-17.85pt;width:104.2pt;height:5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" stroked="f">
              <v:textbox>
                <w:txbxContent>
                  <w:p w14:paraId="55D592F7" w14:textId="77777777" w:rsidR="00246395" w:rsidRDefault="00246395">
                    <w:pPr>
                      <w:rPr>
                        <w:rFonts w:cstheme="minorBidi"/>
                        <w:b/>
                        <w:bCs/>
                      </w:rPr>
                    </w:pPr>
                    <w:r w:rsidRPr="00300BC6">
                      <w:rPr>
                        <w:rFonts w:cstheme="minorBidi"/>
                        <w:b/>
                        <w:bCs/>
                        <w:noProof/>
                      </w:rPr>
                      <w:drawing>
                        <wp:inline distT="0" distB="0" distL="0" distR="0" wp14:anchorId="03DE5C34" wp14:editId="0483E653">
                          <wp:extent cx="1100455" cy="550545"/>
                          <wp:effectExtent l="0" t="0" r="0" b="8255"/>
                          <wp:docPr id="69" name="Picture 69"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Pr>
        <w:noProof/>
        <w:sz w:val="22"/>
        <w:szCs w:val="22"/>
      </w:rPr>
      <w:t>SDCG-6: 22</w:t>
    </w:r>
    <w:r w:rsidRPr="003B7C6D">
      <w:rPr>
        <w:noProof/>
        <w:sz w:val="22"/>
        <w:szCs w:val="22"/>
        <w:vertAlign w:val="superscript"/>
      </w:rPr>
      <w:t>nd</w:t>
    </w:r>
    <w:r>
      <w:rPr>
        <w:noProof/>
        <w:sz w:val="22"/>
        <w:szCs w:val="22"/>
      </w:rPr>
      <w:t>-24</w:t>
    </w:r>
    <w:r w:rsidRPr="003B7C6D">
      <w:rPr>
        <w:noProof/>
        <w:sz w:val="22"/>
        <w:szCs w:val="22"/>
        <w:vertAlign w:val="superscript"/>
      </w:rPr>
      <w:t>th</w:t>
    </w:r>
    <w:r>
      <w:rPr>
        <w:noProof/>
        <w:sz w:val="22"/>
        <w:szCs w:val="22"/>
      </w:rPr>
      <w:t xml:space="preserve"> October 2014, Oslo, Norway – V</w:t>
    </w:r>
    <w:r w:rsidR="004F779A">
      <w:rPr>
        <w:noProof/>
        <w:sz w:val="22"/>
        <w:szCs w:val="22"/>
      </w:rPr>
      <w:t>1.0</w:t>
    </w:r>
  </w:p>
  <w:p w14:paraId="5EA84D46" w14:textId="77777777" w:rsidR="00246395" w:rsidRDefault="00246395">
    <w:pPr>
      <w:rPr>
        <w:rFonts w:cstheme="minorBidi"/>
        <w:b/>
        <w:bCs/>
      </w:rPr>
    </w:pPr>
  </w:p>
  <w:p w14:paraId="79A956C9" w14:textId="77777777" w:rsidR="00246395" w:rsidRDefault="00246395">
    <w:pPr>
      <w:pStyle w:val="Header"/>
      <w:tabs>
        <w:tab w:val="clear" w:pos="4320"/>
        <w:tab w:val="clear" w:pos="8640"/>
        <w:tab w:val="right" w:pos="9072"/>
      </w:tabs>
      <w:rPr>
        <w:rFonts w:cstheme="minorBidi"/>
        <w:b/>
        <w:bCs/>
      </w:rPr>
    </w:pPr>
    <w:r>
      <w:rPr>
        <w:rFonts w:cstheme="minorBidi"/>
        <w:b/>
        <w:bC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24A2E3E"/>
    <w:lvl w:ilvl="0">
      <w:start w:val="1"/>
      <w:numFmt w:val="decimal"/>
      <w:pStyle w:val="ListBullet5"/>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015EC5C6"/>
    <w:lvl w:ilvl="0">
      <w:start w:val="1"/>
      <w:numFmt w:val="decimal"/>
      <w:pStyle w:val="ListBullet4"/>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BEE41E2"/>
    <w:lvl w:ilvl="0">
      <w:start w:val="1"/>
      <w:numFmt w:val="decimal"/>
      <w:pStyle w:val="ListBullet3"/>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F912D31C"/>
    <w:lvl w:ilvl="0">
      <w:start w:val="1"/>
      <w:numFmt w:val="decimal"/>
      <w:pStyle w:val="ListBullet2"/>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158CE00A"/>
    <w:lvl w:ilvl="0">
      <w:start w:val="1"/>
      <w:numFmt w:val="bullet"/>
      <w:pStyle w:val="ListNumber5"/>
      <w:lvlText w:val=""/>
      <w:lvlJc w:val="left"/>
      <w:pPr>
        <w:tabs>
          <w:tab w:val="num" w:pos="1492"/>
        </w:tabs>
        <w:ind w:left="1492" w:hanging="360"/>
      </w:pPr>
      <w:rPr>
        <w:rFonts w:ascii="Symbol" w:hAnsi="Symbol" w:cs="Symbol" w:hint="default"/>
      </w:rPr>
    </w:lvl>
  </w:abstractNum>
  <w:abstractNum w:abstractNumId="5">
    <w:nsid w:val="FFFFFF81"/>
    <w:multiLevelType w:val="singleLevel"/>
    <w:tmpl w:val="18E8F380"/>
    <w:lvl w:ilvl="0">
      <w:start w:val="1"/>
      <w:numFmt w:val="bullet"/>
      <w:pStyle w:val="ListNumber4"/>
      <w:lvlText w:val=""/>
      <w:lvlJc w:val="left"/>
      <w:pPr>
        <w:tabs>
          <w:tab w:val="num" w:pos="1209"/>
        </w:tabs>
        <w:ind w:left="1209" w:hanging="360"/>
      </w:pPr>
      <w:rPr>
        <w:rFonts w:ascii="Symbol" w:hAnsi="Symbol" w:cs="Symbol" w:hint="default"/>
      </w:rPr>
    </w:lvl>
  </w:abstractNum>
  <w:abstractNum w:abstractNumId="6">
    <w:nsid w:val="FFFFFF82"/>
    <w:multiLevelType w:val="singleLevel"/>
    <w:tmpl w:val="D4DA4F2E"/>
    <w:lvl w:ilvl="0">
      <w:start w:val="1"/>
      <w:numFmt w:val="bullet"/>
      <w:pStyle w:val="ListNumber3"/>
      <w:lvlText w:val=""/>
      <w:lvlJc w:val="left"/>
      <w:pPr>
        <w:tabs>
          <w:tab w:val="num" w:pos="926"/>
        </w:tabs>
        <w:ind w:left="926" w:hanging="360"/>
      </w:pPr>
      <w:rPr>
        <w:rFonts w:ascii="Symbol" w:hAnsi="Symbol" w:cs="Symbol" w:hint="default"/>
      </w:rPr>
    </w:lvl>
  </w:abstractNum>
  <w:abstractNum w:abstractNumId="7">
    <w:nsid w:val="FFFFFF83"/>
    <w:multiLevelType w:val="singleLevel"/>
    <w:tmpl w:val="8184043C"/>
    <w:lvl w:ilvl="0">
      <w:start w:val="1"/>
      <w:numFmt w:val="bullet"/>
      <w:pStyle w:val="ListNumber2"/>
      <w:lvlText w:val=""/>
      <w:lvlJc w:val="left"/>
      <w:pPr>
        <w:tabs>
          <w:tab w:val="num" w:pos="643"/>
        </w:tabs>
        <w:ind w:left="643" w:hanging="360"/>
      </w:pPr>
      <w:rPr>
        <w:rFonts w:ascii="Symbol" w:hAnsi="Symbol" w:cs="Symbol" w:hint="default"/>
      </w:rPr>
    </w:lvl>
  </w:abstractNum>
  <w:abstractNum w:abstractNumId="8">
    <w:nsid w:val="FFFFFF88"/>
    <w:multiLevelType w:val="singleLevel"/>
    <w:tmpl w:val="7B4C88BC"/>
    <w:lvl w:ilvl="0">
      <w:start w:val="1"/>
      <w:numFmt w:val="decimal"/>
      <w:pStyle w:val="ListBullet"/>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B2AA9570"/>
    <w:lvl w:ilvl="0">
      <w:start w:val="1"/>
      <w:numFmt w:val="bullet"/>
      <w:pStyle w:val="ListNumber"/>
      <w:lvlText w:val=""/>
      <w:lvlJc w:val="left"/>
      <w:pPr>
        <w:tabs>
          <w:tab w:val="num" w:pos="360"/>
        </w:tabs>
        <w:ind w:left="360" w:hanging="360"/>
      </w:pPr>
      <w:rPr>
        <w:rFonts w:ascii="Symbol" w:hAnsi="Symbol" w:cs="Symbol" w:hint="default"/>
      </w:rPr>
    </w:lvl>
  </w:abstractNum>
  <w:abstractNum w:abstractNumId="10">
    <w:nsid w:val="06BD33A8"/>
    <w:multiLevelType w:val="hybridMultilevel"/>
    <w:tmpl w:val="F774C688"/>
    <w:lvl w:ilvl="0" w:tplc="2CB22E2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D6651F"/>
    <w:multiLevelType w:val="hybridMultilevel"/>
    <w:tmpl w:val="00BA481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3A60C7"/>
    <w:multiLevelType w:val="hybridMultilevel"/>
    <w:tmpl w:val="F9A2565E"/>
    <w:lvl w:ilvl="0" w:tplc="C08C715E">
      <w:start w:val="1"/>
      <w:numFmt w:val="bullet"/>
      <w:lvlText w:val="–"/>
      <w:lvlJc w:val="left"/>
      <w:pPr>
        <w:tabs>
          <w:tab w:val="num" w:pos="360"/>
        </w:tabs>
        <w:ind w:left="360" w:hanging="360"/>
      </w:pPr>
      <w:rPr>
        <w:rFonts w:ascii="Arial" w:hAnsi="Arial" w:hint="default"/>
      </w:rPr>
    </w:lvl>
    <w:lvl w:ilvl="1" w:tplc="AA528B28">
      <w:start w:val="1"/>
      <w:numFmt w:val="bullet"/>
      <w:lvlText w:val="–"/>
      <w:lvlJc w:val="left"/>
      <w:pPr>
        <w:tabs>
          <w:tab w:val="num" w:pos="1080"/>
        </w:tabs>
        <w:ind w:left="1080" w:hanging="360"/>
      </w:pPr>
      <w:rPr>
        <w:rFonts w:ascii="Arial" w:hAnsi="Arial" w:hint="default"/>
      </w:rPr>
    </w:lvl>
    <w:lvl w:ilvl="2" w:tplc="050C0EB6" w:tentative="1">
      <w:start w:val="1"/>
      <w:numFmt w:val="bullet"/>
      <w:lvlText w:val="–"/>
      <w:lvlJc w:val="left"/>
      <w:pPr>
        <w:tabs>
          <w:tab w:val="num" w:pos="1800"/>
        </w:tabs>
        <w:ind w:left="1800" w:hanging="360"/>
      </w:pPr>
      <w:rPr>
        <w:rFonts w:ascii="Arial" w:hAnsi="Arial" w:hint="default"/>
      </w:rPr>
    </w:lvl>
    <w:lvl w:ilvl="3" w:tplc="A03CC4FA" w:tentative="1">
      <w:start w:val="1"/>
      <w:numFmt w:val="bullet"/>
      <w:lvlText w:val="–"/>
      <w:lvlJc w:val="left"/>
      <w:pPr>
        <w:tabs>
          <w:tab w:val="num" w:pos="2520"/>
        </w:tabs>
        <w:ind w:left="2520" w:hanging="360"/>
      </w:pPr>
      <w:rPr>
        <w:rFonts w:ascii="Arial" w:hAnsi="Arial" w:hint="default"/>
      </w:rPr>
    </w:lvl>
    <w:lvl w:ilvl="4" w:tplc="2B969DA6" w:tentative="1">
      <w:start w:val="1"/>
      <w:numFmt w:val="bullet"/>
      <w:lvlText w:val="–"/>
      <w:lvlJc w:val="left"/>
      <w:pPr>
        <w:tabs>
          <w:tab w:val="num" w:pos="3240"/>
        </w:tabs>
        <w:ind w:left="3240" w:hanging="360"/>
      </w:pPr>
      <w:rPr>
        <w:rFonts w:ascii="Arial" w:hAnsi="Arial" w:hint="default"/>
      </w:rPr>
    </w:lvl>
    <w:lvl w:ilvl="5" w:tplc="77381FBA" w:tentative="1">
      <w:start w:val="1"/>
      <w:numFmt w:val="bullet"/>
      <w:lvlText w:val="–"/>
      <w:lvlJc w:val="left"/>
      <w:pPr>
        <w:tabs>
          <w:tab w:val="num" w:pos="3960"/>
        </w:tabs>
        <w:ind w:left="3960" w:hanging="360"/>
      </w:pPr>
      <w:rPr>
        <w:rFonts w:ascii="Arial" w:hAnsi="Arial" w:hint="default"/>
      </w:rPr>
    </w:lvl>
    <w:lvl w:ilvl="6" w:tplc="629A3A6C" w:tentative="1">
      <w:start w:val="1"/>
      <w:numFmt w:val="bullet"/>
      <w:lvlText w:val="–"/>
      <w:lvlJc w:val="left"/>
      <w:pPr>
        <w:tabs>
          <w:tab w:val="num" w:pos="4680"/>
        </w:tabs>
        <w:ind w:left="4680" w:hanging="360"/>
      </w:pPr>
      <w:rPr>
        <w:rFonts w:ascii="Arial" w:hAnsi="Arial" w:hint="default"/>
      </w:rPr>
    </w:lvl>
    <w:lvl w:ilvl="7" w:tplc="C83E96FC" w:tentative="1">
      <w:start w:val="1"/>
      <w:numFmt w:val="bullet"/>
      <w:lvlText w:val="–"/>
      <w:lvlJc w:val="left"/>
      <w:pPr>
        <w:tabs>
          <w:tab w:val="num" w:pos="5400"/>
        </w:tabs>
        <w:ind w:left="5400" w:hanging="360"/>
      </w:pPr>
      <w:rPr>
        <w:rFonts w:ascii="Arial" w:hAnsi="Arial" w:hint="default"/>
      </w:rPr>
    </w:lvl>
    <w:lvl w:ilvl="8" w:tplc="A580AF78" w:tentative="1">
      <w:start w:val="1"/>
      <w:numFmt w:val="bullet"/>
      <w:lvlText w:val="–"/>
      <w:lvlJc w:val="left"/>
      <w:pPr>
        <w:tabs>
          <w:tab w:val="num" w:pos="6120"/>
        </w:tabs>
        <w:ind w:left="6120" w:hanging="360"/>
      </w:pPr>
      <w:rPr>
        <w:rFonts w:ascii="Arial" w:hAnsi="Arial" w:hint="default"/>
      </w:rPr>
    </w:lvl>
  </w:abstractNum>
  <w:abstractNum w:abstractNumId="13">
    <w:nsid w:val="0DDE39AA"/>
    <w:multiLevelType w:val="hybridMultilevel"/>
    <w:tmpl w:val="7924E2DE"/>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E7C5CF4"/>
    <w:multiLevelType w:val="hybridMultilevel"/>
    <w:tmpl w:val="807ED09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FD46C32"/>
    <w:multiLevelType w:val="hybridMultilevel"/>
    <w:tmpl w:val="3384BAD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D627D66"/>
    <w:multiLevelType w:val="hybridMultilevel"/>
    <w:tmpl w:val="2C3C8582"/>
    <w:lvl w:ilvl="0" w:tplc="6100C1D8">
      <w:start w:val="1"/>
      <w:numFmt w:val="bullet"/>
      <w:lvlText w:val="•"/>
      <w:lvlJc w:val="left"/>
      <w:pPr>
        <w:tabs>
          <w:tab w:val="num" w:pos="720"/>
        </w:tabs>
        <w:ind w:left="720" w:hanging="360"/>
      </w:pPr>
      <w:rPr>
        <w:rFonts w:ascii="Arial" w:hAnsi="Arial" w:hint="default"/>
      </w:rPr>
    </w:lvl>
    <w:lvl w:ilvl="1" w:tplc="F32C8E50" w:tentative="1">
      <w:start w:val="1"/>
      <w:numFmt w:val="bullet"/>
      <w:lvlText w:val="•"/>
      <w:lvlJc w:val="left"/>
      <w:pPr>
        <w:tabs>
          <w:tab w:val="num" w:pos="1440"/>
        </w:tabs>
        <w:ind w:left="1440" w:hanging="360"/>
      </w:pPr>
      <w:rPr>
        <w:rFonts w:ascii="Arial" w:hAnsi="Arial" w:hint="default"/>
      </w:rPr>
    </w:lvl>
    <w:lvl w:ilvl="2" w:tplc="1BDE952E" w:tentative="1">
      <w:start w:val="1"/>
      <w:numFmt w:val="bullet"/>
      <w:lvlText w:val="•"/>
      <w:lvlJc w:val="left"/>
      <w:pPr>
        <w:tabs>
          <w:tab w:val="num" w:pos="2160"/>
        </w:tabs>
        <w:ind w:left="2160" w:hanging="360"/>
      </w:pPr>
      <w:rPr>
        <w:rFonts w:ascii="Arial" w:hAnsi="Arial" w:hint="default"/>
      </w:rPr>
    </w:lvl>
    <w:lvl w:ilvl="3" w:tplc="B1268A54" w:tentative="1">
      <w:start w:val="1"/>
      <w:numFmt w:val="bullet"/>
      <w:lvlText w:val="•"/>
      <w:lvlJc w:val="left"/>
      <w:pPr>
        <w:tabs>
          <w:tab w:val="num" w:pos="2880"/>
        </w:tabs>
        <w:ind w:left="2880" w:hanging="360"/>
      </w:pPr>
      <w:rPr>
        <w:rFonts w:ascii="Arial" w:hAnsi="Arial" w:hint="default"/>
      </w:rPr>
    </w:lvl>
    <w:lvl w:ilvl="4" w:tplc="25AA57D8" w:tentative="1">
      <w:start w:val="1"/>
      <w:numFmt w:val="bullet"/>
      <w:lvlText w:val="•"/>
      <w:lvlJc w:val="left"/>
      <w:pPr>
        <w:tabs>
          <w:tab w:val="num" w:pos="3600"/>
        </w:tabs>
        <w:ind w:left="3600" w:hanging="360"/>
      </w:pPr>
      <w:rPr>
        <w:rFonts w:ascii="Arial" w:hAnsi="Arial" w:hint="default"/>
      </w:rPr>
    </w:lvl>
    <w:lvl w:ilvl="5" w:tplc="56EAE8A8" w:tentative="1">
      <w:start w:val="1"/>
      <w:numFmt w:val="bullet"/>
      <w:lvlText w:val="•"/>
      <w:lvlJc w:val="left"/>
      <w:pPr>
        <w:tabs>
          <w:tab w:val="num" w:pos="4320"/>
        </w:tabs>
        <w:ind w:left="4320" w:hanging="360"/>
      </w:pPr>
      <w:rPr>
        <w:rFonts w:ascii="Arial" w:hAnsi="Arial" w:hint="default"/>
      </w:rPr>
    </w:lvl>
    <w:lvl w:ilvl="6" w:tplc="1F0EA532" w:tentative="1">
      <w:start w:val="1"/>
      <w:numFmt w:val="bullet"/>
      <w:lvlText w:val="•"/>
      <w:lvlJc w:val="left"/>
      <w:pPr>
        <w:tabs>
          <w:tab w:val="num" w:pos="5040"/>
        </w:tabs>
        <w:ind w:left="5040" w:hanging="360"/>
      </w:pPr>
      <w:rPr>
        <w:rFonts w:ascii="Arial" w:hAnsi="Arial" w:hint="default"/>
      </w:rPr>
    </w:lvl>
    <w:lvl w:ilvl="7" w:tplc="E7C62E76" w:tentative="1">
      <w:start w:val="1"/>
      <w:numFmt w:val="bullet"/>
      <w:lvlText w:val="•"/>
      <w:lvlJc w:val="left"/>
      <w:pPr>
        <w:tabs>
          <w:tab w:val="num" w:pos="5760"/>
        </w:tabs>
        <w:ind w:left="5760" w:hanging="360"/>
      </w:pPr>
      <w:rPr>
        <w:rFonts w:ascii="Arial" w:hAnsi="Arial" w:hint="default"/>
      </w:rPr>
    </w:lvl>
    <w:lvl w:ilvl="8" w:tplc="F308FC4C" w:tentative="1">
      <w:start w:val="1"/>
      <w:numFmt w:val="bullet"/>
      <w:lvlText w:val="•"/>
      <w:lvlJc w:val="left"/>
      <w:pPr>
        <w:tabs>
          <w:tab w:val="num" w:pos="6480"/>
        </w:tabs>
        <w:ind w:left="6480" w:hanging="360"/>
      </w:pPr>
      <w:rPr>
        <w:rFonts w:ascii="Arial" w:hAnsi="Arial" w:hint="default"/>
      </w:rPr>
    </w:lvl>
  </w:abstractNum>
  <w:abstractNum w:abstractNumId="17">
    <w:nsid w:val="1E710058"/>
    <w:multiLevelType w:val="hybridMultilevel"/>
    <w:tmpl w:val="C430FC4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30001B1"/>
    <w:multiLevelType w:val="hybridMultilevel"/>
    <w:tmpl w:val="07A80182"/>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5253403"/>
    <w:multiLevelType w:val="hybridMultilevel"/>
    <w:tmpl w:val="2210397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485CC6"/>
    <w:multiLevelType w:val="hybridMultilevel"/>
    <w:tmpl w:val="C03C448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9497FB3"/>
    <w:multiLevelType w:val="hybridMultilevel"/>
    <w:tmpl w:val="7B060B40"/>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D25307D"/>
    <w:multiLevelType w:val="hybridMultilevel"/>
    <w:tmpl w:val="C38A1934"/>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D456ED6"/>
    <w:multiLevelType w:val="hybridMultilevel"/>
    <w:tmpl w:val="D012D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EC56CC2"/>
    <w:multiLevelType w:val="hybridMultilevel"/>
    <w:tmpl w:val="20FA59D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F3F3DEB"/>
    <w:multiLevelType w:val="hybridMultilevel"/>
    <w:tmpl w:val="45042C28"/>
    <w:lvl w:ilvl="0" w:tplc="2CB22E2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C539A7"/>
    <w:multiLevelType w:val="hybridMultilevel"/>
    <w:tmpl w:val="0D027F80"/>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2D37F4E"/>
    <w:multiLevelType w:val="hybridMultilevel"/>
    <w:tmpl w:val="2614558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2E839C7"/>
    <w:multiLevelType w:val="hybridMultilevel"/>
    <w:tmpl w:val="D9A2D0C8"/>
    <w:lvl w:ilvl="0" w:tplc="49FA6F30">
      <w:start w:val="2001"/>
      <w:numFmt w:val="bullet"/>
      <w:pStyle w:val="stevielist"/>
      <w:lvlText w:val="-"/>
      <w:lvlJc w:val="left"/>
      <w:pPr>
        <w:tabs>
          <w:tab w:val="num" w:pos="360"/>
        </w:tabs>
        <w:ind w:left="360" w:hanging="360"/>
      </w:pPr>
      <w:rPr>
        <w:rFonts w:ascii="Times New Roman" w:eastAsia="MS ??"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nsid w:val="340A3374"/>
    <w:multiLevelType w:val="hybridMultilevel"/>
    <w:tmpl w:val="51B04F3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6D96DE0"/>
    <w:multiLevelType w:val="hybridMultilevel"/>
    <w:tmpl w:val="11D474AE"/>
    <w:lvl w:ilvl="0" w:tplc="9348DAAC">
      <w:start w:val="1"/>
      <w:numFmt w:val="bullet"/>
      <w:lvlText w:val="•"/>
      <w:lvlJc w:val="left"/>
      <w:pPr>
        <w:tabs>
          <w:tab w:val="num" w:pos="720"/>
        </w:tabs>
        <w:ind w:left="720" w:hanging="360"/>
      </w:pPr>
      <w:rPr>
        <w:rFonts w:ascii="Arial" w:hAnsi="Arial" w:hint="default"/>
      </w:rPr>
    </w:lvl>
    <w:lvl w:ilvl="1" w:tplc="B8FE9AB0" w:tentative="1">
      <w:start w:val="1"/>
      <w:numFmt w:val="bullet"/>
      <w:lvlText w:val="•"/>
      <w:lvlJc w:val="left"/>
      <w:pPr>
        <w:tabs>
          <w:tab w:val="num" w:pos="1440"/>
        </w:tabs>
        <w:ind w:left="1440" w:hanging="360"/>
      </w:pPr>
      <w:rPr>
        <w:rFonts w:ascii="Arial" w:hAnsi="Arial" w:hint="default"/>
      </w:rPr>
    </w:lvl>
    <w:lvl w:ilvl="2" w:tplc="D18EB162" w:tentative="1">
      <w:start w:val="1"/>
      <w:numFmt w:val="bullet"/>
      <w:lvlText w:val="•"/>
      <w:lvlJc w:val="left"/>
      <w:pPr>
        <w:tabs>
          <w:tab w:val="num" w:pos="2160"/>
        </w:tabs>
        <w:ind w:left="2160" w:hanging="360"/>
      </w:pPr>
      <w:rPr>
        <w:rFonts w:ascii="Arial" w:hAnsi="Arial" w:hint="default"/>
      </w:rPr>
    </w:lvl>
    <w:lvl w:ilvl="3" w:tplc="81D6757A" w:tentative="1">
      <w:start w:val="1"/>
      <w:numFmt w:val="bullet"/>
      <w:lvlText w:val="•"/>
      <w:lvlJc w:val="left"/>
      <w:pPr>
        <w:tabs>
          <w:tab w:val="num" w:pos="2880"/>
        </w:tabs>
        <w:ind w:left="2880" w:hanging="360"/>
      </w:pPr>
      <w:rPr>
        <w:rFonts w:ascii="Arial" w:hAnsi="Arial" w:hint="default"/>
      </w:rPr>
    </w:lvl>
    <w:lvl w:ilvl="4" w:tplc="2AF2132C" w:tentative="1">
      <w:start w:val="1"/>
      <w:numFmt w:val="bullet"/>
      <w:lvlText w:val="•"/>
      <w:lvlJc w:val="left"/>
      <w:pPr>
        <w:tabs>
          <w:tab w:val="num" w:pos="3600"/>
        </w:tabs>
        <w:ind w:left="3600" w:hanging="360"/>
      </w:pPr>
      <w:rPr>
        <w:rFonts w:ascii="Arial" w:hAnsi="Arial" w:hint="default"/>
      </w:rPr>
    </w:lvl>
    <w:lvl w:ilvl="5" w:tplc="C8D2B39A" w:tentative="1">
      <w:start w:val="1"/>
      <w:numFmt w:val="bullet"/>
      <w:lvlText w:val="•"/>
      <w:lvlJc w:val="left"/>
      <w:pPr>
        <w:tabs>
          <w:tab w:val="num" w:pos="4320"/>
        </w:tabs>
        <w:ind w:left="4320" w:hanging="360"/>
      </w:pPr>
      <w:rPr>
        <w:rFonts w:ascii="Arial" w:hAnsi="Arial" w:hint="default"/>
      </w:rPr>
    </w:lvl>
    <w:lvl w:ilvl="6" w:tplc="C62C129E" w:tentative="1">
      <w:start w:val="1"/>
      <w:numFmt w:val="bullet"/>
      <w:lvlText w:val="•"/>
      <w:lvlJc w:val="left"/>
      <w:pPr>
        <w:tabs>
          <w:tab w:val="num" w:pos="5040"/>
        </w:tabs>
        <w:ind w:left="5040" w:hanging="360"/>
      </w:pPr>
      <w:rPr>
        <w:rFonts w:ascii="Arial" w:hAnsi="Arial" w:hint="default"/>
      </w:rPr>
    </w:lvl>
    <w:lvl w:ilvl="7" w:tplc="7A80FF30" w:tentative="1">
      <w:start w:val="1"/>
      <w:numFmt w:val="bullet"/>
      <w:lvlText w:val="•"/>
      <w:lvlJc w:val="left"/>
      <w:pPr>
        <w:tabs>
          <w:tab w:val="num" w:pos="5760"/>
        </w:tabs>
        <w:ind w:left="5760" w:hanging="360"/>
      </w:pPr>
      <w:rPr>
        <w:rFonts w:ascii="Arial" w:hAnsi="Arial" w:hint="default"/>
      </w:rPr>
    </w:lvl>
    <w:lvl w:ilvl="8" w:tplc="6E2CF5E0" w:tentative="1">
      <w:start w:val="1"/>
      <w:numFmt w:val="bullet"/>
      <w:lvlText w:val="•"/>
      <w:lvlJc w:val="left"/>
      <w:pPr>
        <w:tabs>
          <w:tab w:val="num" w:pos="6480"/>
        </w:tabs>
        <w:ind w:left="6480" w:hanging="360"/>
      </w:pPr>
      <w:rPr>
        <w:rFonts w:ascii="Arial" w:hAnsi="Arial" w:hint="default"/>
      </w:rPr>
    </w:lvl>
  </w:abstractNum>
  <w:abstractNum w:abstractNumId="31">
    <w:nsid w:val="39386452"/>
    <w:multiLevelType w:val="hybridMultilevel"/>
    <w:tmpl w:val="FA0682A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A593415"/>
    <w:multiLevelType w:val="hybridMultilevel"/>
    <w:tmpl w:val="89B8C23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B462F87"/>
    <w:multiLevelType w:val="hybridMultilevel"/>
    <w:tmpl w:val="EF5E965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F7D5F7F"/>
    <w:multiLevelType w:val="hybridMultilevel"/>
    <w:tmpl w:val="AF909FC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FEC0568"/>
    <w:multiLevelType w:val="hybridMultilevel"/>
    <w:tmpl w:val="534A98F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3C75E2E"/>
    <w:multiLevelType w:val="hybridMultilevel"/>
    <w:tmpl w:val="A8FA2A1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3D76143"/>
    <w:multiLevelType w:val="hybridMultilevel"/>
    <w:tmpl w:val="40880684"/>
    <w:lvl w:ilvl="0" w:tplc="09A68B2A">
      <w:start w:val="13"/>
      <w:numFmt w:val="bullet"/>
      <w:lvlText w:val="-"/>
      <w:lvlJc w:val="left"/>
      <w:pPr>
        <w:tabs>
          <w:tab w:val="num" w:pos="720"/>
        </w:tabs>
        <w:ind w:left="720" w:hanging="360"/>
      </w:pPr>
      <w:rPr>
        <w:rFonts w:ascii="Times New Roman" w:eastAsia="MS P????" w:hAnsi="Times New Roman" w:hint="default"/>
      </w:rPr>
    </w:lvl>
    <w:lvl w:ilvl="1" w:tplc="65DC2BA2">
      <w:start w:val="2001"/>
      <w:numFmt w:val="bullet"/>
      <w:pStyle w:val="sublistSW"/>
      <w:lvlText w:val="-"/>
      <w:lvlJc w:val="left"/>
      <w:pPr>
        <w:tabs>
          <w:tab w:val="num" w:pos="1440"/>
        </w:tabs>
        <w:ind w:left="1440" w:hanging="360"/>
      </w:pPr>
      <w:rPr>
        <w:rFonts w:ascii="Times New Roman" w:eastAsia="MS ??"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nsid w:val="46D35C9E"/>
    <w:multiLevelType w:val="hybridMultilevel"/>
    <w:tmpl w:val="BE4E4AC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6E743A1"/>
    <w:multiLevelType w:val="hybridMultilevel"/>
    <w:tmpl w:val="5538AD7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8150959"/>
    <w:multiLevelType w:val="hybridMultilevel"/>
    <w:tmpl w:val="AAE0C75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85E003C"/>
    <w:multiLevelType w:val="hybridMultilevel"/>
    <w:tmpl w:val="91B2C772"/>
    <w:lvl w:ilvl="0" w:tplc="FFFFFFFF">
      <w:start w:val="1"/>
      <w:numFmt w:val="bullet"/>
      <w:pStyle w:val="ListSW"/>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42">
    <w:nsid w:val="544233AF"/>
    <w:multiLevelType w:val="multilevel"/>
    <w:tmpl w:val="2F120F18"/>
    <w:name w:val="Sections"/>
    <w:lvl w:ilvl="0">
      <w:start w:val="1"/>
      <w:numFmt w:val="upperLetter"/>
      <w:lvlText w:val="%1"/>
      <w:lvlJc w:val="left"/>
      <w:pPr>
        <w:tabs>
          <w:tab w:val="num" w:pos="851"/>
        </w:tabs>
        <w:ind w:left="851" w:hanging="851"/>
      </w:pPr>
      <w:rPr>
        <w:rFonts w:ascii="Times New Roman" w:hAnsi="Times New Roman" w:cs="Times New Roman"/>
      </w:rPr>
    </w:lvl>
    <w:lvl w:ilvl="1">
      <w:start w:val="1"/>
      <w:numFmt w:val="decimal"/>
      <w:pStyle w:val="Appendix2"/>
      <w:lvlText w:val="%1.%2"/>
      <w:lvlJc w:val="left"/>
      <w:pPr>
        <w:tabs>
          <w:tab w:val="num" w:pos="851"/>
        </w:tabs>
        <w:ind w:left="851" w:hanging="851"/>
      </w:pPr>
      <w:rPr>
        <w:rFonts w:ascii="Times New Roman" w:hAnsi="Times New Roman" w:cs="Times New Roman"/>
      </w:rPr>
    </w:lvl>
    <w:lvl w:ilvl="2">
      <w:start w:val="1"/>
      <w:numFmt w:val="decimal"/>
      <w:lvlText w:val="%1.%2.%3"/>
      <w:lvlJc w:val="left"/>
      <w:pPr>
        <w:tabs>
          <w:tab w:val="num" w:pos="851"/>
        </w:tabs>
        <w:ind w:left="851" w:hanging="851"/>
      </w:pPr>
      <w:rPr>
        <w:rFonts w:ascii="Times New Roman" w:hAnsi="Times New Roman" w:cs="Times New Roman"/>
      </w:rPr>
    </w:lvl>
    <w:lvl w:ilvl="3">
      <w:start w:val="1"/>
      <w:numFmt w:val="decimal"/>
      <w:lvlText w:val="%1.%2.%3.%4"/>
      <w:lvlJc w:val="left"/>
      <w:pPr>
        <w:tabs>
          <w:tab w:val="num" w:pos="851"/>
        </w:tabs>
        <w:ind w:left="851" w:hanging="851"/>
      </w:pPr>
      <w:rPr>
        <w:rFonts w:ascii="Times New Roman" w:hAnsi="Times New Roman" w:cs="Times New Roman"/>
      </w:rPr>
    </w:lvl>
    <w:lvl w:ilvl="4">
      <w:start w:val="1"/>
      <w:numFmt w:val="none"/>
      <w:lvlText w:val=""/>
      <w:lvlJc w:val="left"/>
      <w:pPr>
        <w:tabs>
          <w:tab w:val="num" w:pos="851"/>
        </w:tabs>
        <w:ind w:left="851" w:hanging="851"/>
      </w:pPr>
      <w:rPr>
        <w:rFonts w:ascii="Times New Roman" w:hAnsi="Times New Roman" w:cs="Times New Roman"/>
      </w:rPr>
    </w:lvl>
    <w:lvl w:ilvl="5">
      <w:start w:val="1"/>
      <w:numFmt w:val="decimal"/>
      <w:lvlText w:val="%1.%6"/>
      <w:lvlJc w:val="left"/>
      <w:pPr>
        <w:tabs>
          <w:tab w:val="num" w:pos="851"/>
        </w:tabs>
        <w:ind w:left="851" w:hanging="851"/>
      </w:pPr>
      <w:rPr>
        <w:rFonts w:ascii="Times New Roman" w:hAnsi="Times New Roman" w:cs="Times New Roman"/>
      </w:rPr>
    </w:lvl>
    <w:lvl w:ilvl="6">
      <w:start w:val="1"/>
      <w:numFmt w:val="decimal"/>
      <w:lvlText w:val="%1.%2.%7"/>
      <w:lvlJc w:val="left"/>
      <w:pPr>
        <w:tabs>
          <w:tab w:val="num" w:pos="851"/>
        </w:tabs>
        <w:ind w:left="851" w:hanging="851"/>
      </w:pPr>
      <w:rPr>
        <w:rFonts w:ascii="Times New Roman" w:hAnsi="Times New Roman" w:cs="Times New Roman"/>
      </w:rPr>
    </w:lvl>
    <w:lvl w:ilvl="7">
      <w:start w:val="1"/>
      <w:numFmt w:val="decimal"/>
      <w:lvlText w:val="%1.%2.%3.%8"/>
      <w:lvlJc w:val="left"/>
      <w:pPr>
        <w:tabs>
          <w:tab w:val="num" w:pos="851"/>
        </w:tabs>
        <w:ind w:left="851" w:hanging="851"/>
      </w:pPr>
      <w:rPr>
        <w:rFonts w:ascii="Times New Roman" w:hAnsi="Times New Roman" w:cs="Times New Roman"/>
      </w:rPr>
    </w:lvl>
    <w:lvl w:ilvl="8">
      <w:start w:val="1"/>
      <w:numFmt w:val="decimal"/>
      <w:lvlText w:val="%1.%2.%3.%4.%9"/>
      <w:lvlJc w:val="left"/>
      <w:pPr>
        <w:tabs>
          <w:tab w:val="num" w:pos="1080"/>
        </w:tabs>
        <w:ind w:left="851" w:hanging="851"/>
      </w:pPr>
      <w:rPr>
        <w:rFonts w:ascii="Times New Roman" w:hAnsi="Times New Roman" w:cs="Times New Roman"/>
      </w:rPr>
    </w:lvl>
  </w:abstractNum>
  <w:abstractNum w:abstractNumId="43">
    <w:nsid w:val="571D39BB"/>
    <w:multiLevelType w:val="hybridMultilevel"/>
    <w:tmpl w:val="E6C4AD2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B35400B"/>
    <w:multiLevelType w:val="hybridMultilevel"/>
    <w:tmpl w:val="2ABE3AF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2227DE3"/>
    <w:multiLevelType w:val="hybridMultilevel"/>
    <w:tmpl w:val="737AA2F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2A35731"/>
    <w:multiLevelType w:val="hybridMultilevel"/>
    <w:tmpl w:val="51906890"/>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45906D6"/>
    <w:multiLevelType w:val="hybridMultilevel"/>
    <w:tmpl w:val="C6F09D50"/>
    <w:name w:val="Appendices"/>
    <w:lvl w:ilvl="0" w:tplc="63B8E436">
      <w:start w:val="2001"/>
      <w:numFmt w:val="bullet"/>
      <w:lvlText w:val="-"/>
      <w:lvlJc w:val="left"/>
      <w:pPr>
        <w:tabs>
          <w:tab w:val="num" w:pos="360"/>
        </w:tabs>
        <w:ind w:left="360" w:hanging="360"/>
      </w:pPr>
      <w:rPr>
        <w:rFonts w:ascii="Times New Roman" w:eastAsia="MS ??" w:hAnsi="Times New Roman" w:hint="default"/>
      </w:rPr>
    </w:lvl>
    <w:lvl w:ilvl="1" w:tplc="810ACE0E">
      <w:start w:val="2001"/>
      <w:numFmt w:val="bullet"/>
      <w:lvlText w:val="-"/>
      <w:lvlJc w:val="left"/>
      <w:pPr>
        <w:tabs>
          <w:tab w:val="num" w:pos="1080"/>
        </w:tabs>
        <w:ind w:left="1080" w:hanging="360"/>
      </w:pPr>
      <w:rPr>
        <w:rFonts w:ascii="Courier New" w:hAnsi="Courier New" w:cs="Courier New" w:hint="default"/>
      </w:rPr>
    </w:lvl>
    <w:lvl w:ilvl="2" w:tplc="6AFCA6A0">
      <w:start w:val="1"/>
      <w:numFmt w:val="bullet"/>
      <w:lvlText w:val=""/>
      <w:lvlJc w:val="left"/>
      <w:pPr>
        <w:tabs>
          <w:tab w:val="num" w:pos="1800"/>
        </w:tabs>
        <w:ind w:left="1800" w:hanging="360"/>
      </w:pPr>
      <w:rPr>
        <w:rFonts w:ascii="Wingdings" w:hAnsi="Wingdings" w:cs="Wingdings" w:hint="default"/>
      </w:rPr>
    </w:lvl>
    <w:lvl w:ilvl="3" w:tplc="DC7E7A2A">
      <w:start w:val="1"/>
      <w:numFmt w:val="bullet"/>
      <w:lvlText w:val=""/>
      <w:lvlJc w:val="left"/>
      <w:pPr>
        <w:tabs>
          <w:tab w:val="num" w:pos="2520"/>
        </w:tabs>
        <w:ind w:left="2520" w:hanging="360"/>
      </w:pPr>
      <w:rPr>
        <w:rFonts w:ascii="Symbol" w:hAnsi="Symbol" w:cs="Symbol" w:hint="default"/>
      </w:rPr>
    </w:lvl>
    <w:lvl w:ilvl="4" w:tplc="43EE4D7A">
      <w:start w:val="1"/>
      <w:numFmt w:val="bullet"/>
      <w:lvlText w:val="o"/>
      <w:lvlJc w:val="left"/>
      <w:pPr>
        <w:tabs>
          <w:tab w:val="num" w:pos="3240"/>
        </w:tabs>
        <w:ind w:left="3240" w:hanging="360"/>
      </w:pPr>
      <w:rPr>
        <w:rFonts w:ascii="Courier New" w:hAnsi="Courier New" w:cs="Courier New" w:hint="default"/>
      </w:rPr>
    </w:lvl>
    <w:lvl w:ilvl="5" w:tplc="D79064A0">
      <w:start w:val="1"/>
      <w:numFmt w:val="bullet"/>
      <w:lvlText w:val=""/>
      <w:lvlJc w:val="left"/>
      <w:pPr>
        <w:tabs>
          <w:tab w:val="num" w:pos="3960"/>
        </w:tabs>
        <w:ind w:left="3960" w:hanging="360"/>
      </w:pPr>
      <w:rPr>
        <w:rFonts w:ascii="Wingdings" w:hAnsi="Wingdings" w:cs="Wingdings" w:hint="default"/>
      </w:rPr>
    </w:lvl>
    <w:lvl w:ilvl="6" w:tplc="A3207E9C">
      <w:start w:val="1"/>
      <w:numFmt w:val="bullet"/>
      <w:lvlText w:val=""/>
      <w:lvlJc w:val="left"/>
      <w:pPr>
        <w:tabs>
          <w:tab w:val="num" w:pos="4680"/>
        </w:tabs>
        <w:ind w:left="4680" w:hanging="360"/>
      </w:pPr>
      <w:rPr>
        <w:rFonts w:ascii="Symbol" w:hAnsi="Symbol" w:cs="Symbol" w:hint="default"/>
      </w:rPr>
    </w:lvl>
    <w:lvl w:ilvl="7" w:tplc="BB125180">
      <w:start w:val="1"/>
      <w:numFmt w:val="bullet"/>
      <w:lvlText w:val="o"/>
      <w:lvlJc w:val="left"/>
      <w:pPr>
        <w:tabs>
          <w:tab w:val="num" w:pos="5400"/>
        </w:tabs>
        <w:ind w:left="5400" w:hanging="360"/>
      </w:pPr>
      <w:rPr>
        <w:rFonts w:ascii="Courier New" w:hAnsi="Courier New" w:cs="Courier New" w:hint="default"/>
      </w:rPr>
    </w:lvl>
    <w:lvl w:ilvl="8" w:tplc="ED103EA0">
      <w:start w:val="1"/>
      <w:numFmt w:val="bullet"/>
      <w:lvlText w:val=""/>
      <w:lvlJc w:val="left"/>
      <w:pPr>
        <w:tabs>
          <w:tab w:val="num" w:pos="6120"/>
        </w:tabs>
        <w:ind w:left="6120" w:hanging="360"/>
      </w:pPr>
      <w:rPr>
        <w:rFonts w:ascii="Wingdings" w:hAnsi="Wingdings" w:cs="Wingdings" w:hint="default"/>
      </w:rPr>
    </w:lvl>
  </w:abstractNum>
  <w:abstractNum w:abstractNumId="48">
    <w:nsid w:val="65681CE8"/>
    <w:multiLevelType w:val="hybridMultilevel"/>
    <w:tmpl w:val="72688B8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852502D"/>
    <w:multiLevelType w:val="hybridMultilevel"/>
    <w:tmpl w:val="0DACEA1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BA85F21"/>
    <w:multiLevelType w:val="hybridMultilevel"/>
    <w:tmpl w:val="22F091D0"/>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C8277A6"/>
    <w:multiLevelType w:val="hybridMultilevel"/>
    <w:tmpl w:val="FD98637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6EAA4F08"/>
    <w:multiLevelType w:val="multilevel"/>
    <w:tmpl w:val="643CDCB6"/>
    <w:lvl w:ilvl="0">
      <w:start w:val="1"/>
      <w:numFmt w:val="decimal"/>
      <w:pStyle w:val="Heading1"/>
      <w:lvlText w:val="%1"/>
      <w:lvlJc w:val="left"/>
      <w:pPr>
        <w:tabs>
          <w:tab w:val="num" w:pos="432"/>
        </w:tabs>
        <w:ind w:left="432" w:hanging="432"/>
      </w:pPr>
      <w:rPr>
        <w:rFonts w:ascii="Arial" w:hAnsi="Arial" w:cs="Times New Roman" w:hint="default"/>
        <w:sz w:val="24"/>
        <w:szCs w:val="24"/>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53">
    <w:nsid w:val="718F5A71"/>
    <w:multiLevelType w:val="hybridMultilevel"/>
    <w:tmpl w:val="E9A4003C"/>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61A0E3E"/>
    <w:multiLevelType w:val="hybridMultilevel"/>
    <w:tmpl w:val="4274DB5A"/>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89408DE"/>
    <w:multiLevelType w:val="hybridMultilevel"/>
    <w:tmpl w:val="D206D826"/>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9DB26E8"/>
    <w:multiLevelType w:val="hybridMultilevel"/>
    <w:tmpl w:val="5DB2E208"/>
    <w:lvl w:ilvl="0" w:tplc="2CB22E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AA01AB1"/>
    <w:multiLevelType w:val="hybridMultilevel"/>
    <w:tmpl w:val="55EE0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8"/>
  </w:num>
  <w:num w:numId="12">
    <w:abstractNumId w:val="42"/>
  </w:num>
  <w:num w:numId="13">
    <w:abstractNumId w:val="41"/>
  </w:num>
  <w:num w:numId="14">
    <w:abstractNumId w:val="37"/>
  </w:num>
  <w:num w:numId="15">
    <w:abstractNumId w:val="52"/>
  </w:num>
  <w:num w:numId="16">
    <w:abstractNumId w:val="43"/>
  </w:num>
  <w:num w:numId="17">
    <w:abstractNumId w:val="24"/>
  </w:num>
  <w:num w:numId="18">
    <w:abstractNumId w:val="34"/>
  </w:num>
  <w:num w:numId="19">
    <w:abstractNumId w:val="36"/>
  </w:num>
  <w:num w:numId="20">
    <w:abstractNumId w:val="39"/>
  </w:num>
  <w:num w:numId="21">
    <w:abstractNumId w:val="53"/>
  </w:num>
  <w:num w:numId="22">
    <w:abstractNumId w:val="33"/>
  </w:num>
  <w:num w:numId="23">
    <w:abstractNumId w:val="56"/>
  </w:num>
  <w:num w:numId="24">
    <w:abstractNumId w:val="31"/>
  </w:num>
  <w:num w:numId="25">
    <w:abstractNumId w:val="49"/>
  </w:num>
  <w:num w:numId="26">
    <w:abstractNumId w:val="14"/>
  </w:num>
  <w:num w:numId="27">
    <w:abstractNumId w:val="11"/>
  </w:num>
  <w:num w:numId="28">
    <w:abstractNumId w:val="25"/>
  </w:num>
  <w:num w:numId="29">
    <w:abstractNumId w:val="22"/>
  </w:num>
  <w:num w:numId="30">
    <w:abstractNumId w:val="38"/>
  </w:num>
  <w:num w:numId="31">
    <w:abstractNumId w:val="19"/>
  </w:num>
  <w:num w:numId="32">
    <w:abstractNumId w:val="48"/>
  </w:num>
  <w:num w:numId="33">
    <w:abstractNumId w:val="10"/>
  </w:num>
  <w:num w:numId="34">
    <w:abstractNumId w:val="35"/>
  </w:num>
  <w:num w:numId="35">
    <w:abstractNumId w:val="50"/>
  </w:num>
  <w:num w:numId="36">
    <w:abstractNumId w:val="54"/>
  </w:num>
  <w:num w:numId="37">
    <w:abstractNumId w:val="17"/>
  </w:num>
  <w:num w:numId="38">
    <w:abstractNumId w:val="27"/>
  </w:num>
  <w:num w:numId="39">
    <w:abstractNumId w:val="15"/>
  </w:num>
  <w:num w:numId="40">
    <w:abstractNumId w:val="20"/>
  </w:num>
  <w:num w:numId="41">
    <w:abstractNumId w:val="29"/>
  </w:num>
  <w:num w:numId="42">
    <w:abstractNumId w:val="45"/>
  </w:num>
  <w:num w:numId="43">
    <w:abstractNumId w:val="26"/>
  </w:num>
  <w:num w:numId="44">
    <w:abstractNumId w:val="13"/>
  </w:num>
  <w:num w:numId="45">
    <w:abstractNumId w:val="44"/>
  </w:num>
  <w:num w:numId="46">
    <w:abstractNumId w:val="51"/>
  </w:num>
  <w:num w:numId="47">
    <w:abstractNumId w:val="18"/>
  </w:num>
  <w:num w:numId="48">
    <w:abstractNumId w:val="21"/>
  </w:num>
  <w:num w:numId="49">
    <w:abstractNumId w:val="32"/>
  </w:num>
  <w:num w:numId="50">
    <w:abstractNumId w:val="55"/>
  </w:num>
  <w:num w:numId="51">
    <w:abstractNumId w:val="57"/>
  </w:num>
  <w:num w:numId="52">
    <w:abstractNumId w:val="40"/>
  </w:num>
  <w:num w:numId="53">
    <w:abstractNumId w:val="23"/>
  </w:num>
  <w:num w:numId="54">
    <w:abstractNumId w:val="46"/>
  </w:num>
  <w:num w:numId="55">
    <w:abstractNumId w:val="12"/>
  </w:num>
  <w:num w:numId="56">
    <w:abstractNumId w:val="16"/>
  </w:num>
  <w:num w:numId="57">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embedSystemFonts/>
  <w:bordersDoNotSurroundHeader/>
  <w:bordersDoNotSurroundFooter/>
  <w:defaultTabStop w:val="708"/>
  <w:hyphenationZone w:val="425"/>
  <w:doNotHyphenateCaps/>
  <w:displayHorizontalDrawingGridEvery w:val="0"/>
  <w:displayVerticalDrawingGridEvery w:val="0"/>
  <w:doNotUseMarginsForDrawingGridOrigin/>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93F27"/>
    <w:rsid w:val="0000036E"/>
    <w:rsid w:val="000003FB"/>
    <w:rsid w:val="000005EB"/>
    <w:rsid w:val="00000E82"/>
    <w:rsid w:val="00000EA3"/>
    <w:rsid w:val="00000FB2"/>
    <w:rsid w:val="00001778"/>
    <w:rsid w:val="00001787"/>
    <w:rsid w:val="00001A38"/>
    <w:rsid w:val="00001B73"/>
    <w:rsid w:val="00001DB6"/>
    <w:rsid w:val="0000201E"/>
    <w:rsid w:val="00002231"/>
    <w:rsid w:val="00002277"/>
    <w:rsid w:val="00002339"/>
    <w:rsid w:val="000023C2"/>
    <w:rsid w:val="000026D5"/>
    <w:rsid w:val="00002B6D"/>
    <w:rsid w:val="0000309E"/>
    <w:rsid w:val="000031A2"/>
    <w:rsid w:val="00003468"/>
    <w:rsid w:val="000036F8"/>
    <w:rsid w:val="00003AA4"/>
    <w:rsid w:val="00003E8D"/>
    <w:rsid w:val="00003F17"/>
    <w:rsid w:val="000042D7"/>
    <w:rsid w:val="000043B4"/>
    <w:rsid w:val="000044E3"/>
    <w:rsid w:val="00004504"/>
    <w:rsid w:val="000045FF"/>
    <w:rsid w:val="00004CE6"/>
    <w:rsid w:val="000053B8"/>
    <w:rsid w:val="000053BC"/>
    <w:rsid w:val="00005566"/>
    <w:rsid w:val="00005731"/>
    <w:rsid w:val="00005B8B"/>
    <w:rsid w:val="00005CF4"/>
    <w:rsid w:val="00005DE9"/>
    <w:rsid w:val="00006000"/>
    <w:rsid w:val="00006205"/>
    <w:rsid w:val="00006325"/>
    <w:rsid w:val="0000633D"/>
    <w:rsid w:val="0000638D"/>
    <w:rsid w:val="000065B3"/>
    <w:rsid w:val="00006CAE"/>
    <w:rsid w:val="0000701D"/>
    <w:rsid w:val="000070A0"/>
    <w:rsid w:val="00007211"/>
    <w:rsid w:val="00007574"/>
    <w:rsid w:val="000075E7"/>
    <w:rsid w:val="000078A2"/>
    <w:rsid w:val="00007D84"/>
    <w:rsid w:val="0001020C"/>
    <w:rsid w:val="00010265"/>
    <w:rsid w:val="0001040F"/>
    <w:rsid w:val="000106C2"/>
    <w:rsid w:val="0001088E"/>
    <w:rsid w:val="000108BF"/>
    <w:rsid w:val="00010A2F"/>
    <w:rsid w:val="0001164A"/>
    <w:rsid w:val="0001184C"/>
    <w:rsid w:val="00011ADE"/>
    <w:rsid w:val="0001210C"/>
    <w:rsid w:val="00012400"/>
    <w:rsid w:val="000124F9"/>
    <w:rsid w:val="000127CE"/>
    <w:rsid w:val="00012AD7"/>
    <w:rsid w:val="00012E5B"/>
    <w:rsid w:val="00012EAD"/>
    <w:rsid w:val="0001300E"/>
    <w:rsid w:val="0001333F"/>
    <w:rsid w:val="000134A8"/>
    <w:rsid w:val="0001360D"/>
    <w:rsid w:val="0001398B"/>
    <w:rsid w:val="00013A00"/>
    <w:rsid w:val="00013B1C"/>
    <w:rsid w:val="00013BE2"/>
    <w:rsid w:val="00013BE8"/>
    <w:rsid w:val="00013CED"/>
    <w:rsid w:val="00013CFE"/>
    <w:rsid w:val="0001408F"/>
    <w:rsid w:val="000141C4"/>
    <w:rsid w:val="00014450"/>
    <w:rsid w:val="000149A6"/>
    <w:rsid w:val="000149DA"/>
    <w:rsid w:val="00015078"/>
    <w:rsid w:val="000153C2"/>
    <w:rsid w:val="00015C20"/>
    <w:rsid w:val="00015C94"/>
    <w:rsid w:val="00015C9C"/>
    <w:rsid w:val="00015DDE"/>
    <w:rsid w:val="00016143"/>
    <w:rsid w:val="0001653A"/>
    <w:rsid w:val="000168BC"/>
    <w:rsid w:val="00016A23"/>
    <w:rsid w:val="00016F72"/>
    <w:rsid w:val="0001707C"/>
    <w:rsid w:val="000172DC"/>
    <w:rsid w:val="00017648"/>
    <w:rsid w:val="00017A29"/>
    <w:rsid w:val="00017ACF"/>
    <w:rsid w:val="00017D29"/>
    <w:rsid w:val="00017E0B"/>
    <w:rsid w:val="00017E7D"/>
    <w:rsid w:val="00017EB7"/>
    <w:rsid w:val="0002004D"/>
    <w:rsid w:val="00020328"/>
    <w:rsid w:val="00020447"/>
    <w:rsid w:val="00020565"/>
    <w:rsid w:val="0002057B"/>
    <w:rsid w:val="00020679"/>
    <w:rsid w:val="000208D9"/>
    <w:rsid w:val="00020A13"/>
    <w:rsid w:val="00021388"/>
    <w:rsid w:val="00021788"/>
    <w:rsid w:val="00021E2A"/>
    <w:rsid w:val="00022317"/>
    <w:rsid w:val="00022421"/>
    <w:rsid w:val="000224CA"/>
    <w:rsid w:val="00022646"/>
    <w:rsid w:val="00022782"/>
    <w:rsid w:val="00022BD6"/>
    <w:rsid w:val="00022EB0"/>
    <w:rsid w:val="00023B95"/>
    <w:rsid w:val="00023CD0"/>
    <w:rsid w:val="00023F6A"/>
    <w:rsid w:val="0002426F"/>
    <w:rsid w:val="000245A8"/>
    <w:rsid w:val="000245FB"/>
    <w:rsid w:val="00024899"/>
    <w:rsid w:val="00024B5A"/>
    <w:rsid w:val="00024D0D"/>
    <w:rsid w:val="00024FA9"/>
    <w:rsid w:val="0002526B"/>
    <w:rsid w:val="00025696"/>
    <w:rsid w:val="00025791"/>
    <w:rsid w:val="00025DCD"/>
    <w:rsid w:val="00026270"/>
    <w:rsid w:val="000267A6"/>
    <w:rsid w:val="00026B1E"/>
    <w:rsid w:val="00026CC5"/>
    <w:rsid w:val="00027122"/>
    <w:rsid w:val="00027768"/>
    <w:rsid w:val="0002793B"/>
    <w:rsid w:val="00027ABD"/>
    <w:rsid w:val="00027BFD"/>
    <w:rsid w:val="000305DC"/>
    <w:rsid w:val="0003063F"/>
    <w:rsid w:val="0003081D"/>
    <w:rsid w:val="0003082C"/>
    <w:rsid w:val="00030CFA"/>
    <w:rsid w:val="0003179E"/>
    <w:rsid w:val="000318CE"/>
    <w:rsid w:val="00031AAC"/>
    <w:rsid w:val="00031F1B"/>
    <w:rsid w:val="00032409"/>
    <w:rsid w:val="00032475"/>
    <w:rsid w:val="00032857"/>
    <w:rsid w:val="0003296A"/>
    <w:rsid w:val="00032C35"/>
    <w:rsid w:val="00032FF0"/>
    <w:rsid w:val="00033007"/>
    <w:rsid w:val="000331CD"/>
    <w:rsid w:val="000332C9"/>
    <w:rsid w:val="00033AAD"/>
    <w:rsid w:val="00033BA1"/>
    <w:rsid w:val="00034082"/>
    <w:rsid w:val="0003438C"/>
    <w:rsid w:val="000352F1"/>
    <w:rsid w:val="000353D6"/>
    <w:rsid w:val="000353D7"/>
    <w:rsid w:val="00035415"/>
    <w:rsid w:val="000362C7"/>
    <w:rsid w:val="0003662A"/>
    <w:rsid w:val="000366D8"/>
    <w:rsid w:val="00036A3F"/>
    <w:rsid w:val="00036BD9"/>
    <w:rsid w:val="000373AE"/>
    <w:rsid w:val="00037806"/>
    <w:rsid w:val="00037A7C"/>
    <w:rsid w:val="000400FA"/>
    <w:rsid w:val="000402C0"/>
    <w:rsid w:val="00040623"/>
    <w:rsid w:val="00040730"/>
    <w:rsid w:val="00040E6E"/>
    <w:rsid w:val="00041025"/>
    <w:rsid w:val="0004107A"/>
    <w:rsid w:val="00041144"/>
    <w:rsid w:val="000418C8"/>
    <w:rsid w:val="00041904"/>
    <w:rsid w:val="000422D0"/>
    <w:rsid w:val="00042407"/>
    <w:rsid w:val="00042C0F"/>
    <w:rsid w:val="00042C88"/>
    <w:rsid w:val="000430DB"/>
    <w:rsid w:val="0004351C"/>
    <w:rsid w:val="00043993"/>
    <w:rsid w:val="00044584"/>
    <w:rsid w:val="000447EA"/>
    <w:rsid w:val="00044BCE"/>
    <w:rsid w:val="00044D80"/>
    <w:rsid w:val="00044D9C"/>
    <w:rsid w:val="00044FCD"/>
    <w:rsid w:val="00045051"/>
    <w:rsid w:val="000453FF"/>
    <w:rsid w:val="00045424"/>
    <w:rsid w:val="0004582C"/>
    <w:rsid w:val="00045FD4"/>
    <w:rsid w:val="000462D5"/>
    <w:rsid w:val="0004659C"/>
    <w:rsid w:val="000465C0"/>
    <w:rsid w:val="000465E5"/>
    <w:rsid w:val="000468E3"/>
    <w:rsid w:val="00046C17"/>
    <w:rsid w:val="000478F0"/>
    <w:rsid w:val="00047928"/>
    <w:rsid w:val="0004794E"/>
    <w:rsid w:val="00047B20"/>
    <w:rsid w:val="00047B49"/>
    <w:rsid w:val="00047BBE"/>
    <w:rsid w:val="00047C02"/>
    <w:rsid w:val="00047DF6"/>
    <w:rsid w:val="00050A46"/>
    <w:rsid w:val="00050F86"/>
    <w:rsid w:val="00051294"/>
    <w:rsid w:val="00051500"/>
    <w:rsid w:val="00051DD4"/>
    <w:rsid w:val="00052C1B"/>
    <w:rsid w:val="00052F78"/>
    <w:rsid w:val="00052F93"/>
    <w:rsid w:val="000533AA"/>
    <w:rsid w:val="00053BD9"/>
    <w:rsid w:val="00053CE7"/>
    <w:rsid w:val="00053DC1"/>
    <w:rsid w:val="00053E0B"/>
    <w:rsid w:val="000541B7"/>
    <w:rsid w:val="000546DE"/>
    <w:rsid w:val="000547CE"/>
    <w:rsid w:val="00054CD0"/>
    <w:rsid w:val="00055776"/>
    <w:rsid w:val="00056188"/>
    <w:rsid w:val="00056379"/>
    <w:rsid w:val="00056524"/>
    <w:rsid w:val="00056818"/>
    <w:rsid w:val="00056D92"/>
    <w:rsid w:val="00057405"/>
    <w:rsid w:val="0005781B"/>
    <w:rsid w:val="00057D42"/>
    <w:rsid w:val="00057D54"/>
    <w:rsid w:val="00060052"/>
    <w:rsid w:val="00060186"/>
    <w:rsid w:val="000601C6"/>
    <w:rsid w:val="0006060E"/>
    <w:rsid w:val="00060618"/>
    <w:rsid w:val="00060692"/>
    <w:rsid w:val="0006098B"/>
    <w:rsid w:val="00060FFD"/>
    <w:rsid w:val="0006110F"/>
    <w:rsid w:val="000615F2"/>
    <w:rsid w:val="00061B22"/>
    <w:rsid w:val="00061D28"/>
    <w:rsid w:val="000621DD"/>
    <w:rsid w:val="0006241A"/>
    <w:rsid w:val="000626E8"/>
    <w:rsid w:val="00062B73"/>
    <w:rsid w:val="00062EEC"/>
    <w:rsid w:val="0006314F"/>
    <w:rsid w:val="0006326A"/>
    <w:rsid w:val="00063702"/>
    <w:rsid w:val="00063FC4"/>
    <w:rsid w:val="00064266"/>
    <w:rsid w:val="000643BD"/>
    <w:rsid w:val="0006455D"/>
    <w:rsid w:val="000646BA"/>
    <w:rsid w:val="0006487D"/>
    <w:rsid w:val="0006492E"/>
    <w:rsid w:val="00064BDF"/>
    <w:rsid w:val="00064D25"/>
    <w:rsid w:val="00065037"/>
    <w:rsid w:val="000654ED"/>
    <w:rsid w:val="0006559A"/>
    <w:rsid w:val="000656F1"/>
    <w:rsid w:val="000657F8"/>
    <w:rsid w:val="0006590F"/>
    <w:rsid w:val="00065E63"/>
    <w:rsid w:val="000668DC"/>
    <w:rsid w:val="000669E9"/>
    <w:rsid w:val="000672E6"/>
    <w:rsid w:val="0006733E"/>
    <w:rsid w:val="00067473"/>
    <w:rsid w:val="000676B5"/>
    <w:rsid w:val="00067ADC"/>
    <w:rsid w:val="00067AEB"/>
    <w:rsid w:val="00067C15"/>
    <w:rsid w:val="00070638"/>
    <w:rsid w:val="0007092A"/>
    <w:rsid w:val="000709A3"/>
    <w:rsid w:val="00070A2F"/>
    <w:rsid w:val="00070F65"/>
    <w:rsid w:val="0007122C"/>
    <w:rsid w:val="000715EA"/>
    <w:rsid w:val="0007179A"/>
    <w:rsid w:val="00071BB4"/>
    <w:rsid w:val="00071BBB"/>
    <w:rsid w:val="00071C3F"/>
    <w:rsid w:val="00072353"/>
    <w:rsid w:val="0007236B"/>
    <w:rsid w:val="0007278D"/>
    <w:rsid w:val="00072849"/>
    <w:rsid w:val="00072A8E"/>
    <w:rsid w:val="00072C40"/>
    <w:rsid w:val="00072DE8"/>
    <w:rsid w:val="00072F4C"/>
    <w:rsid w:val="0007309D"/>
    <w:rsid w:val="00073334"/>
    <w:rsid w:val="000735C7"/>
    <w:rsid w:val="000737CF"/>
    <w:rsid w:val="000738F9"/>
    <w:rsid w:val="00073949"/>
    <w:rsid w:val="00073AF3"/>
    <w:rsid w:val="00073B4F"/>
    <w:rsid w:val="00074203"/>
    <w:rsid w:val="0007441B"/>
    <w:rsid w:val="000744B6"/>
    <w:rsid w:val="00074C11"/>
    <w:rsid w:val="00074C5E"/>
    <w:rsid w:val="00074F82"/>
    <w:rsid w:val="00074FA5"/>
    <w:rsid w:val="00075D4E"/>
    <w:rsid w:val="00076386"/>
    <w:rsid w:val="000763F1"/>
    <w:rsid w:val="00076968"/>
    <w:rsid w:val="00076A6A"/>
    <w:rsid w:val="0007721E"/>
    <w:rsid w:val="0007733E"/>
    <w:rsid w:val="00077389"/>
    <w:rsid w:val="00077BF9"/>
    <w:rsid w:val="0008050B"/>
    <w:rsid w:val="00080C47"/>
    <w:rsid w:val="00080F81"/>
    <w:rsid w:val="000813F2"/>
    <w:rsid w:val="0008148B"/>
    <w:rsid w:val="00081539"/>
    <w:rsid w:val="0008182B"/>
    <w:rsid w:val="00081946"/>
    <w:rsid w:val="00081B42"/>
    <w:rsid w:val="00081E72"/>
    <w:rsid w:val="000823DE"/>
    <w:rsid w:val="00082548"/>
    <w:rsid w:val="00082EE7"/>
    <w:rsid w:val="000831A3"/>
    <w:rsid w:val="000835F1"/>
    <w:rsid w:val="000837E4"/>
    <w:rsid w:val="0008390E"/>
    <w:rsid w:val="0008396A"/>
    <w:rsid w:val="00083AB9"/>
    <w:rsid w:val="00083CED"/>
    <w:rsid w:val="00083F40"/>
    <w:rsid w:val="00083FE4"/>
    <w:rsid w:val="00084F05"/>
    <w:rsid w:val="0008515A"/>
    <w:rsid w:val="000865DB"/>
    <w:rsid w:val="00086633"/>
    <w:rsid w:val="000866A6"/>
    <w:rsid w:val="00086ABF"/>
    <w:rsid w:val="00086E6B"/>
    <w:rsid w:val="00087380"/>
    <w:rsid w:val="000873CF"/>
    <w:rsid w:val="000875AD"/>
    <w:rsid w:val="00087A08"/>
    <w:rsid w:val="00087AF7"/>
    <w:rsid w:val="000902B1"/>
    <w:rsid w:val="000906DB"/>
    <w:rsid w:val="00090F1D"/>
    <w:rsid w:val="00090F23"/>
    <w:rsid w:val="00091075"/>
    <w:rsid w:val="000916E5"/>
    <w:rsid w:val="00091AB7"/>
    <w:rsid w:val="00091AF6"/>
    <w:rsid w:val="00091C19"/>
    <w:rsid w:val="00091F79"/>
    <w:rsid w:val="000927FE"/>
    <w:rsid w:val="000929E3"/>
    <w:rsid w:val="000929F3"/>
    <w:rsid w:val="00092C9C"/>
    <w:rsid w:val="0009309C"/>
    <w:rsid w:val="00093437"/>
    <w:rsid w:val="000934D9"/>
    <w:rsid w:val="000937F4"/>
    <w:rsid w:val="00093CD4"/>
    <w:rsid w:val="00093FB5"/>
    <w:rsid w:val="00094168"/>
    <w:rsid w:val="00095016"/>
    <w:rsid w:val="00095977"/>
    <w:rsid w:val="00095AE7"/>
    <w:rsid w:val="00095EBD"/>
    <w:rsid w:val="00095EDD"/>
    <w:rsid w:val="00095FD4"/>
    <w:rsid w:val="000963A6"/>
    <w:rsid w:val="000964F6"/>
    <w:rsid w:val="0009665C"/>
    <w:rsid w:val="0009699A"/>
    <w:rsid w:val="00096B72"/>
    <w:rsid w:val="00096BCE"/>
    <w:rsid w:val="00096D3B"/>
    <w:rsid w:val="00097366"/>
    <w:rsid w:val="00097AA9"/>
    <w:rsid w:val="00097ECE"/>
    <w:rsid w:val="00097F02"/>
    <w:rsid w:val="00097F80"/>
    <w:rsid w:val="000A0016"/>
    <w:rsid w:val="000A00BB"/>
    <w:rsid w:val="000A01DF"/>
    <w:rsid w:val="000A0226"/>
    <w:rsid w:val="000A0A70"/>
    <w:rsid w:val="000A1AC0"/>
    <w:rsid w:val="000A1B18"/>
    <w:rsid w:val="000A1CBF"/>
    <w:rsid w:val="000A1E72"/>
    <w:rsid w:val="000A1F96"/>
    <w:rsid w:val="000A2434"/>
    <w:rsid w:val="000A29F5"/>
    <w:rsid w:val="000A2A32"/>
    <w:rsid w:val="000A2B13"/>
    <w:rsid w:val="000A3DB3"/>
    <w:rsid w:val="000A4871"/>
    <w:rsid w:val="000A48C6"/>
    <w:rsid w:val="000A4B43"/>
    <w:rsid w:val="000A5321"/>
    <w:rsid w:val="000A532A"/>
    <w:rsid w:val="000A566D"/>
    <w:rsid w:val="000A575D"/>
    <w:rsid w:val="000A5AED"/>
    <w:rsid w:val="000A5C24"/>
    <w:rsid w:val="000A62D5"/>
    <w:rsid w:val="000A6750"/>
    <w:rsid w:val="000A6ADF"/>
    <w:rsid w:val="000A6D87"/>
    <w:rsid w:val="000A6DBD"/>
    <w:rsid w:val="000A6FA8"/>
    <w:rsid w:val="000A7DD3"/>
    <w:rsid w:val="000A7F4C"/>
    <w:rsid w:val="000B0165"/>
    <w:rsid w:val="000B03BE"/>
    <w:rsid w:val="000B0AAF"/>
    <w:rsid w:val="000B1756"/>
    <w:rsid w:val="000B19AC"/>
    <w:rsid w:val="000B1F4F"/>
    <w:rsid w:val="000B2023"/>
    <w:rsid w:val="000B2132"/>
    <w:rsid w:val="000B21EB"/>
    <w:rsid w:val="000B2256"/>
    <w:rsid w:val="000B25B2"/>
    <w:rsid w:val="000B2BA7"/>
    <w:rsid w:val="000B4242"/>
    <w:rsid w:val="000B4529"/>
    <w:rsid w:val="000B47F8"/>
    <w:rsid w:val="000B4831"/>
    <w:rsid w:val="000B49C8"/>
    <w:rsid w:val="000B4F70"/>
    <w:rsid w:val="000B5020"/>
    <w:rsid w:val="000B503E"/>
    <w:rsid w:val="000B5BC5"/>
    <w:rsid w:val="000B5F4F"/>
    <w:rsid w:val="000B66AB"/>
    <w:rsid w:val="000B679D"/>
    <w:rsid w:val="000B68E4"/>
    <w:rsid w:val="000B6B67"/>
    <w:rsid w:val="000B7923"/>
    <w:rsid w:val="000B7959"/>
    <w:rsid w:val="000B7ECD"/>
    <w:rsid w:val="000B7F5C"/>
    <w:rsid w:val="000C0190"/>
    <w:rsid w:val="000C06EC"/>
    <w:rsid w:val="000C074E"/>
    <w:rsid w:val="000C0FB5"/>
    <w:rsid w:val="000C1003"/>
    <w:rsid w:val="000C156B"/>
    <w:rsid w:val="000C1575"/>
    <w:rsid w:val="000C15A5"/>
    <w:rsid w:val="000C1D65"/>
    <w:rsid w:val="000C24AA"/>
    <w:rsid w:val="000C2662"/>
    <w:rsid w:val="000C2CE1"/>
    <w:rsid w:val="000C2DC7"/>
    <w:rsid w:val="000C2E21"/>
    <w:rsid w:val="000C2F1D"/>
    <w:rsid w:val="000C2F43"/>
    <w:rsid w:val="000C3295"/>
    <w:rsid w:val="000C386C"/>
    <w:rsid w:val="000C38AB"/>
    <w:rsid w:val="000C3E00"/>
    <w:rsid w:val="000C3E54"/>
    <w:rsid w:val="000C4094"/>
    <w:rsid w:val="000C4187"/>
    <w:rsid w:val="000C44BF"/>
    <w:rsid w:val="000C47F7"/>
    <w:rsid w:val="000C48A9"/>
    <w:rsid w:val="000C4925"/>
    <w:rsid w:val="000C4A60"/>
    <w:rsid w:val="000C4B4B"/>
    <w:rsid w:val="000C5E59"/>
    <w:rsid w:val="000C638F"/>
    <w:rsid w:val="000C64DE"/>
    <w:rsid w:val="000C6607"/>
    <w:rsid w:val="000C6638"/>
    <w:rsid w:val="000C671C"/>
    <w:rsid w:val="000C68BD"/>
    <w:rsid w:val="000C6A01"/>
    <w:rsid w:val="000C6F7A"/>
    <w:rsid w:val="000C73D9"/>
    <w:rsid w:val="000C7983"/>
    <w:rsid w:val="000C7C1F"/>
    <w:rsid w:val="000D0317"/>
    <w:rsid w:val="000D049A"/>
    <w:rsid w:val="000D0561"/>
    <w:rsid w:val="000D062C"/>
    <w:rsid w:val="000D08D5"/>
    <w:rsid w:val="000D0BAD"/>
    <w:rsid w:val="000D0FCA"/>
    <w:rsid w:val="000D1045"/>
    <w:rsid w:val="000D12F5"/>
    <w:rsid w:val="000D147D"/>
    <w:rsid w:val="000D15B2"/>
    <w:rsid w:val="000D1F0B"/>
    <w:rsid w:val="000D1F9E"/>
    <w:rsid w:val="000D2175"/>
    <w:rsid w:val="000D2232"/>
    <w:rsid w:val="000D23A4"/>
    <w:rsid w:val="000D241F"/>
    <w:rsid w:val="000D2B6A"/>
    <w:rsid w:val="000D3EC3"/>
    <w:rsid w:val="000D406C"/>
    <w:rsid w:val="000D44CB"/>
    <w:rsid w:val="000D472B"/>
    <w:rsid w:val="000D481E"/>
    <w:rsid w:val="000D4869"/>
    <w:rsid w:val="000D486C"/>
    <w:rsid w:val="000D48BF"/>
    <w:rsid w:val="000D4B48"/>
    <w:rsid w:val="000D4BAB"/>
    <w:rsid w:val="000D4E49"/>
    <w:rsid w:val="000D4E93"/>
    <w:rsid w:val="000D4FB0"/>
    <w:rsid w:val="000D5407"/>
    <w:rsid w:val="000D55F8"/>
    <w:rsid w:val="000D583B"/>
    <w:rsid w:val="000D6018"/>
    <w:rsid w:val="000D602A"/>
    <w:rsid w:val="000D620A"/>
    <w:rsid w:val="000D62CB"/>
    <w:rsid w:val="000D654F"/>
    <w:rsid w:val="000D6614"/>
    <w:rsid w:val="000D6A9C"/>
    <w:rsid w:val="000D6E2B"/>
    <w:rsid w:val="000D7544"/>
    <w:rsid w:val="000D79F5"/>
    <w:rsid w:val="000E02A6"/>
    <w:rsid w:val="000E08E9"/>
    <w:rsid w:val="000E1275"/>
    <w:rsid w:val="000E12B9"/>
    <w:rsid w:val="000E156B"/>
    <w:rsid w:val="000E1751"/>
    <w:rsid w:val="000E1781"/>
    <w:rsid w:val="000E18A6"/>
    <w:rsid w:val="000E1A22"/>
    <w:rsid w:val="000E1F0F"/>
    <w:rsid w:val="000E1F9F"/>
    <w:rsid w:val="000E2C99"/>
    <w:rsid w:val="000E2CAE"/>
    <w:rsid w:val="000E31D9"/>
    <w:rsid w:val="000E340D"/>
    <w:rsid w:val="000E369D"/>
    <w:rsid w:val="000E3EAF"/>
    <w:rsid w:val="000E408A"/>
    <w:rsid w:val="000E4093"/>
    <w:rsid w:val="000E48DA"/>
    <w:rsid w:val="000E5112"/>
    <w:rsid w:val="000E5A20"/>
    <w:rsid w:val="000E5A39"/>
    <w:rsid w:val="000E5B7A"/>
    <w:rsid w:val="000E5D46"/>
    <w:rsid w:val="000E6014"/>
    <w:rsid w:val="000E6350"/>
    <w:rsid w:val="000E648D"/>
    <w:rsid w:val="000E65AA"/>
    <w:rsid w:val="000E67C7"/>
    <w:rsid w:val="000E6A31"/>
    <w:rsid w:val="000E6D86"/>
    <w:rsid w:val="000E6ED2"/>
    <w:rsid w:val="000E7355"/>
    <w:rsid w:val="000E7B7F"/>
    <w:rsid w:val="000F0741"/>
    <w:rsid w:val="000F08D0"/>
    <w:rsid w:val="000F0AF8"/>
    <w:rsid w:val="000F0F8A"/>
    <w:rsid w:val="000F10D9"/>
    <w:rsid w:val="000F1449"/>
    <w:rsid w:val="000F1BF1"/>
    <w:rsid w:val="000F1C3B"/>
    <w:rsid w:val="000F1D41"/>
    <w:rsid w:val="000F1E43"/>
    <w:rsid w:val="000F1E9F"/>
    <w:rsid w:val="000F2136"/>
    <w:rsid w:val="000F24E8"/>
    <w:rsid w:val="000F266B"/>
    <w:rsid w:val="000F27B7"/>
    <w:rsid w:val="000F29C0"/>
    <w:rsid w:val="000F2B82"/>
    <w:rsid w:val="000F3972"/>
    <w:rsid w:val="000F3BB2"/>
    <w:rsid w:val="000F3E02"/>
    <w:rsid w:val="000F4131"/>
    <w:rsid w:val="000F4D80"/>
    <w:rsid w:val="000F4EBD"/>
    <w:rsid w:val="000F5279"/>
    <w:rsid w:val="000F55BB"/>
    <w:rsid w:val="000F5B2D"/>
    <w:rsid w:val="000F5C86"/>
    <w:rsid w:val="000F5EFA"/>
    <w:rsid w:val="000F6913"/>
    <w:rsid w:val="000F6D35"/>
    <w:rsid w:val="000F72EA"/>
    <w:rsid w:val="000F77DE"/>
    <w:rsid w:val="000F789D"/>
    <w:rsid w:val="000F7C8F"/>
    <w:rsid w:val="000F7CD1"/>
    <w:rsid w:val="0010019A"/>
    <w:rsid w:val="0010030E"/>
    <w:rsid w:val="001003CC"/>
    <w:rsid w:val="0010090E"/>
    <w:rsid w:val="00100F73"/>
    <w:rsid w:val="00101253"/>
    <w:rsid w:val="001012A3"/>
    <w:rsid w:val="001014CD"/>
    <w:rsid w:val="0010155E"/>
    <w:rsid w:val="001015F1"/>
    <w:rsid w:val="00101D74"/>
    <w:rsid w:val="00101E7E"/>
    <w:rsid w:val="0010245E"/>
    <w:rsid w:val="001025E8"/>
    <w:rsid w:val="00102982"/>
    <w:rsid w:val="00102AC1"/>
    <w:rsid w:val="00102BBC"/>
    <w:rsid w:val="00102E1E"/>
    <w:rsid w:val="001031D7"/>
    <w:rsid w:val="0010339F"/>
    <w:rsid w:val="001036F6"/>
    <w:rsid w:val="00103C3B"/>
    <w:rsid w:val="00103C7E"/>
    <w:rsid w:val="00103F9D"/>
    <w:rsid w:val="00104042"/>
    <w:rsid w:val="001041F9"/>
    <w:rsid w:val="00104304"/>
    <w:rsid w:val="0010444D"/>
    <w:rsid w:val="001044B3"/>
    <w:rsid w:val="00104506"/>
    <w:rsid w:val="0010475D"/>
    <w:rsid w:val="00104791"/>
    <w:rsid w:val="00104F19"/>
    <w:rsid w:val="0010532F"/>
    <w:rsid w:val="001055A8"/>
    <w:rsid w:val="001055DE"/>
    <w:rsid w:val="001055FF"/>
    <w:rsid w:val="0010591D"/>
    <w:rsid w:val="00105BA9"/>
    <w:rsid w:val="00105C01"/>
    <w:rsid w:val="00105DF0"/>
    <w:rsid w:val="00106207"/>
    <w:rsid w:val="0010682A"/>
    <w:rsid w:val="0010695A"/>
    <w:rsid w:val="00106B50"/>
    <w:rsid w:val="00106CAB"/>
    <w:rsid w:val="00106DF2"/>
    <w:rsid w:val="001074B8"/>
    <w:rsid w:val="001074EB"/>
    <w:rsid w:val="00107B39"/>
    <w:rsid w:val="00110054"/>
    <w:rsid w:val="00110067"/>
    <w:rsid w:val="00110479"/>
    <w:rsid w:val="001107EC"/>
    <w:rsid w:val="0011083B"/>
    <w:rsid w:val="00110ACB"/>
    <w:rsid w:val="00110B9C"/>
    <w:rsid w:val="00110F91"/>
    <w:rsid w:val="0011107D"/>
    <w:rsid w:val="0011129D"/>
    <w:rsid w:val="00111508"/>
    <w:rsid w:val="0011150A"/>
    <w:rsid w:val="0011178A"/>
    <w:rsid w:val="0011182B"/>
    <w:rsid w:val="00111A99"/>
    <w:rsid w:val="00111BF9"/>
    <w:rsid w:val="00111F1D"/>
    <w:rsid w:val="001120B4"/>
    <w:rsid w:val="0011213C"/>
    <w:rsid w:val="00112325"/>
    <w:rsid w:val="001127D0"/>
    <w:rsid w:val="001128D7"/>
    <w:rsid w:val="00112E0E"/>
    <w:rsid w:val="00113129"/>
    <w:rsid w:val="001131E7"/>
    <w:rsid w:val="00113575"/>
    <w:rsid w:val="00113BD1"/>
    <w:rsid w:val="00113D90"/>
    <w:rsid w:val="00113DDF"/>
    <w:rsid w:val="001141E8"/>
    <w:rsid w:val="001145F4"/>
    <w:rsid w:val="00114CB6"/>
    <w:rsid w:val="00114DCF"/>
    <w:rsid w:val="00114F52"/>
    <w:rsid w:val="00115359"/>
    <w:rsid w:val="00115A85"/>
    <w:rsid w:val="00116318"/>
    <w:rsid w:val="0011642F"/>
    <w:rsid w:val="001167AA"/>
    <w:rsid w:val="00116BEB"/>
    <w:rsid w:val="0011700B"/>
    <w:rsid w:val="0011727F"/>
    <w:rsid w:val="0011733D"/>
    <w:rsid w:val="0011757A"/>
    <w:rsid w:val="00117888"/>
    <w:rsid w:val="00117C7F"/>
    <w:rsid w:val="00117CFF"/>
    <w:rsid w:val="00117D1B"/>
    <w:rsid w:val="00117DA7"/>
    <w:rsid w:val="00117E59"/>
    <w:rsid w:val="00117EA9"/>
    <w:rsid w:val="00117F0E"/>
    <w:rsid w:val="001206D5"/>
    <w:rsid w:val="00120AD4"/>
    <w:rsid w:val="001211BC"/>
    <w:rsid w:val="00121740"/>
    <w:rsid w:val="00121E77"/>
    <w:rsid w:val="0012226E"/>
    <w:rsid w:val="001226FB"/>
    <w:rsid w:val="00122C65"/>
    <w:rsid w:val="00122D4D"/>
    <w:rsid w:val="001231C9"/>
    <w:rsid w:val="001231F0"/>
    <w:rsid w:val="0012323B"/>
    <w:rsid w:val="001232FD"/>
    <w:rsid w:val="00123312"/>
    <w:rsid w:val="00123683"/>
    <w:rsid w:val="00123CFF"/>
    <w:rsid w:val="00124BD9"/>
    <w:rsid w:val="00125032"/>
    <w:rsid w:val="00125199"/>
    <w:rsid w:val="0012535E"/>
    <w:rsid w:val="00125A14"/>
    <w:rsid w:val="00125BE2"/>
    <w:rsid w:val="00125BE4"/>
    <w:rsid w:val="00125D42"/>
    <w:rsid w:val="00125E88"/>
    <w:rsid w:val="0012640B"/>
    <w:rsid w:val="00126525"/>
    <w:rsid w:val="00126647"/>
    <w:rsid w:val="00126658"/>
    <w:rsid w:val="001267B4"/>
    <w:rsid w:val="001268BE"/>
    <w:rsid w:val="00126D3F"/>
    <w:rsid w:val="0012724B"/>
    <w:rsid w:val="0012776A"/>
    <w:rsid w:val="00127F55"/>
    <w:rsid w:val="00130287"/>
    <w:rsid w:val="00130457"/>
    <w:rsid w:val="001307EF"/>
    <w:rsid w:val="0013160B"/>
    <w:rsid w:val="00131F63"/>
    <w:rsid w:val="001328E9"/>
    <w:rsid w:val="00132925"/>
    <w:rsid w:val="00132F08"/>
    <w:rsid w:val="00133084"/>
    <w:rsid w:val="001330B4"/>
    <w:rsid w:val="0013312A"/>
    <w:rsid w:val="001332A9"/>
    <w:rsid w:val="0013380C"/>
    <w:rsid w:val="00133856"/>
    <w:rsid w:val="00133B3C"/>
    <w:rsid w:val="00133B72"/>
    <w:rsid w:val="00133DF2"/>
    <w:rsid w:val="0013428B"/>
    <w:rsid w:val="001345D4"/>
    <w:rsid w:val="001346AC"/>
    <w:rsid w:val="001347CD"/>
    <w:rsid w:val="00134C2F"/>
    <w:rsid w:val="00134E98"/>
    <w:rsid w:val="00135959"/>
    <w:rsid w:val="00135E97"/>
    <w:rsid w:val="001360DF"/>
    <w:rsid w:val="001363E6"/>
    <w:rsid w:val="00136407"/>
    <w:rsid w:val="00136444"/>
    <w:rsid w:val="0013645C"/>
    <w:rsid w:val="00136AF4"/>
    <w:rsid w:val="00136BDF"/>
    <w:rsid w:val="001370B8"/>
    <w:rsid w:val="0013733D"/>
    <w:rsid w:val="001374AC"/>
    <w:rsid w:val="00137526"/>
    <w:rsid w:val="0013781C"/>
    <w:rsid w:val="00137E32"/>
    <w:rsid w:val="00140388"/>
    <w:rsid w:val="001406CE"/>
    <w:rsid w:val="00140C51"/>
    <w:rsid w:val="00140EF1"/>
    <w:rsid w:val="00141437"/>
    <w:rsid w:val="001414E3"/>
    <w:rsid w:val="00141631"/>
    <w:rsid w:val="00141CB1"/>
    <w:rsid w:val="00141D11"/>
    <w:rsid w:val="00141E77"/>
    <w:rsid w:val="00141F60"/>
    <w:rsid w:val="00141F7F"/>
    <w:rsid w:val="0014236D"/>
    <w:rsid w:val="001426AF"/>
    <w:rsid w:val="00142843"/>
    <w:rsid w:val="00142873"/>
    <w:rsid w:val="00142C4C"/>
    <w:rsid w:val="00142E79"/>
    <w:rsid w:val="00142FE8"/>
    <w:rsid w:val="001436B1"/>
    <w:rsid w:val="001438D1"/>
    <w:rsid w:val="001439FA"/>
    <w:rsid w:val="00143B74"/>
    <w:rsid w:val="001452E7"/>
    <w:rsid w:val="001453C8"/>
    <w:rsid w:val="0014553A"/>
    <w:rsid w:val="001457C0"/>
    <w:rsid w:val="00145979"/>
    <w:rsid w:val="00145AAA"/>
    <w:rsid w:val="001462CA"/>
    <w:rsid w:val="001469C8"/>
    <w:rsid w:val="00146C27"/>
    <w:rsid w:val="00146FD3"/>
    <w:rsid w:val="0014744A"/>
    <w:rsid w:val="0014770D"/>
    <w:rsid w:val="00147746"/>
    <w:rsid w:val="00147805"/>
    <w:rsid w:val="00147858"/>
    <w:rsid w:val="001479A6"/>
    <w:rsid w:val="001479B9"/>
    <w:rsid w:val="00147C34"/>
    <w:rsid w:val="00150141"/>
    <w:rsid w:val="0015058D"/>
    <w:rsid w:val="001506FD"/>
    <w:rsid w:val="001508A2"/>
    <w:rsid w:val="00150D07"/>
    <w:rsid w:val="00150EAF"/>
    <w:rsid w:val="00150ECC"/>
    <w:rsid w:val="00150FFE"/>
    <w:rsid w:val="0015123F"/>
    <w:rsid w:val="001514A2"/>
    <w:rsid w:val="0015159F"/>
    <w:rsid w:val="00151CE1"/>
    <w:rsid w:val="00151D48"/>
    <w:rsid w:val="00152021"/>
    <w:rsid w:val="00152126"/>
    <w:rsid w:val="0015246D"/>
    <w:rsid w:val="001524B7"/>
    <w:rsid w:val="00152A3E"/>
    <w:rsid w:val="00152A94"/>
    <w:rsid w:val="00152C31"/>
    <w:rsid w:val="00152DE8"/>
    <w:rsid w:val="00152E65"/>
    <w:rsid w:val="00152F4A"/>
    <w:rsid w:val="00153684"/>
    <w:rsid w:val="00153743"/>
    <w:rsid w:val="001539A1"/>
    <w:rsid w:val="00153EC5"/>
    <w:rsid w:val="001546E4"/>
    <w:rsid w:val="00154A2A"/>
    <w:rsid w:val="00154D2C"/>
    <w:rsid w:val="00155199"/>
    <w:rsid w:val="0015549F"/>
    <w:rsid w:val="0015572D"/>
    <w:rsid w:val="00155915"/>
    <w:rsid w:val="0015592C"/>
    <w:rsid w:val="00155C8E"/>
    <w:rsid w:val="00155CEA"/>
    <w:rsid w:val="00156233"/>
    <w:rsid w:val="0015640A"/>
    <w:rsid w:val="00156649"/>
    <w:rsid w:val="00156B34"/>
    <w:rsid w:val="001573E6"/>
    <w:rsid w:val="00157623"/>
    <w:rsid w:val="001576A1"/>
    <w:rsid w:val="0015772F"/>
    <w:rsid w:val="001577DD"/>
    <w:rsid w:val="001579A4"/>
    <w:rsid w:val="00157AEF"/>
    <w:rsid w:val="00160137"/>
    <w:rsid w:val="00160424"/>
    <w:rsid w:val="0016051A"/>
    <w:rsid w:val="001605BB"/>
    <w:rsid w:val="001607AA"/>
    <w:rsid w:val="00160D74"/>
    <w:rsid w:val="001611D7"/>
    <w:rsid w:val="001612DE"/>
    <w:rsid w:val="001613C1"/>
    <w:rsid w:val="00161958"/>
    <w:rsid w:val="00161AB8"/>
    <w:rsid w:val="00161B70"/>
    <w:rsid w:val="00162062"/>
    <w:rsid w:val="001620A6"/>
    <w:rsid w:val="0016236F"/>
    <w:rsid w:val="0016271B"/>
    <w:rsid w:val="001628B0"/>
    <w:rsid w:val="00162CC7"/>
    <w:rsid w:val="00163064"/>
    <w:rsid w:val="00163316"/>
    <w:rsid w:val="00163396"/>
    <w:rsid w:val="001639AC"/>
    <w:rsid w:val="00163E01"/>
    <w:rsid w:val="00163E56"/>
    <w:rsid w:val="00164632"/>
    <w:rsid w:val="001648D8"/>
    <w:rsid w:val="00164AB9"/>
    <w:rsid w:val="00164C25"/>
    <w:rsid w:val="00165394"/>
    <w:rsid w:val="001653ED"/>
    <w:rsid w:val="001656EF"/>
    <w:rsid w:val="001660F3"/>
    <w:rsid w:val="001663CD"/>
    <w:rsid w:val="00166430"/>
    <w:rsid w:val="00166756"/>
    <w:rsid w:val="0016688F"/>
    <w:rsid w:val="00166A09"/>
    <w:rsid w:val="00166AD7"/>
    <w:rsid w:val="0016705B"/>
    <w:rsid w:val="001670A9"/>
    <w:rsid w:val="00167880"/>
    <w:rsid w:val="00167AA7"/>
    <w:rsid w:val="00167BCC"/>
    <w:rsid w:val="0017003B"/>
    <w:rsid w:val="00170657"/>
    <w:rsid w:val="0017066A"/>
    <w:rsid w:val="00170738"/>
    <w:rsid w:val="00170799"/>
    <w:rsid w:val="00170CFE"/>
    <w:rsid w:val="00171031"/>
    <w:rsid w:val="00171322"/>
    <w:rsid w:val="00171415"/>
    <w:rsid w:val="00171683"/>
    <w:rsid w:val="0017176B"/>
    <w:rsid w:val="00171B6A"/>
    <w:rsid w:val="00171FC3"/>
    <w:rsid w:val="00172195"/>
    <w:rsid w:val="00173494"/>
    <w:rsid w:val="001738DE"/>
    <w:rsid w:val="00173AA4"/>
    <w:rsid w:val="00174632"/>
    <w:rsid w:val="001747F6"/>
    <w:rsid w:val="00174C31"/>
    <w:rsid w:val="00174CC4"/>
    <w:rsid w:val="00175085"/>
    <w:rsid w:val="001751FB"/>
    <w:rsid w:val="001753AF"/>
    <w:rsid w:val="001753CC"/>
    <w:rsid w:val="0017550A"/>
    <w:rsid w:val="001755E4"/>
    <w:rsid w:val="001757BF"/>
    <w:rsid w:val="00175865"/>
    <w:rsid w:val="00175993"/>
    <w:rsid w:val="00175A2E"/>
    <w:rsid w:val="00175CBD"/>
    <w:rsid w:val="00175D35"/>
    <w:rsid w:val="00175F1F"/>
    <w:rsid w:val="00175F58"/>
    <w:rsid w:val="001760B9"/>
    <w:rsid w:val="001762E9"/>
    <w:rsid w:val="0017694E"/>
    <w:rsid w:val="00176ABA"/>
    <w:rsid w:val="00176E83"/>
    <w:rsid w:val="0017703B"/>
    <w:rsid w:val="0017743C"/>
    <w:rsid w:val="00177804"/>
    <w:rsid w:val="00177967"/>
    <w:rsid w:val="00180055"/>
    <w:rsid w:val="00180123"/>
    <w:rsid w:val="001802AB"/>
    <w:rsid w:val="001804B0"/>
    <w:rsid w:val="00180ABA"/>
    <w:rsid w:val="00180BD0"/>
    <w:rsid w:val="00181009"/>
    <w:rsid w:val="00181199"/>
    <w:rsid w:val="00181851"/>
    <w:rsid w:val="00181A8B"/>
    <w:rsid w:val="00181AE5"/>
    <w:rsid w:val="00181D09"/>
    <w:rsid w:val="00181F77"/>
    <w:rsid w:val="00182664"/>
    <w:rsid w:val="00182F2B"/>
    <w:rsid w:val="0018316E"/>
    <w:rsid w:val="001832AF"/>
    <w:rsid w:val="001834AD"/>
    <w:rsid w:val="001834D9"/>
    <w:rsid w:val="001839F4"/>
    <w:rsid w:val="00183C71"/>
    <w:rsid w:val="00183FBA"/>
    <w:rsid w:val="00184A94"/>
    <w:rsid w:val="00184D81"/>
    <w:rsid w:val="00185735"/>
    <w:rsid w:val="001857EB"/>
    <w:rsid w:val="00185BA8"/>
    <w:rsid w:val="00185F6E"/>
    <w:rsid w:val="001860A4"/>
    <w:rsid w:val="00187080"/>
    <w:rsid w:val="001870E2"/>
    <w:rsid w:val="001872AD"/>
    <w:rsid w:val="001878A6"/>
    <w:rsid w:val="00187ADC"/>
    <w:rsid w:val="00187B08"/>
    <w:rsid w:val="00187D74"/>
    <w:rsid w:val="0019002F"/>
    <w:rsid w:val="001900A8"/>
    <w:rsid w:val="0019047B"/>
    <w:rsid w:val="0019084D"/>
    <w:rsid w:val="00190CCB"/>
    <w:rsid w:val="00190F2E"/>
    <w:rsid w:val="00190FBA"/>
    <w:rsid w:val="00191412"/>
    <w:rsid w:val="00191742"/>
    <w:rsid w:val="00191C15"/>
    <w:rsid w:val="00191FE0"/>
    <w:rsid w:val="001920AE"/>
    <w:rsid w:val="00192231"/>
    <w:rsid w:val="001923FC"/>
    <w:rsid w:val="001926D3"/>
    <w:rsid w:val="001927F7"/>
    <w:rsid w:val="00192F05"/>
    <w:rsid w:val="001930C0"/>
    <w:rsid w:val="001931C3"/>
    <w:rsid w:val="00193718"/>
    <w:rsid w:val="001939A8"/>
    <w:rsid w:val="00193A40"/>
    <w:rsid w:val="00193B09"/>
    <w:rsid w:val="0019458F"/>
    <w:rsid w:val="00194607"/>
    <w:rsid w:val="00194947"/>
    <w:rsid w:val="001949CA"/>
    <w:rsid w:val="00195321"/>
    <w:rsid w:val="001953CB"/>
    <w:rsid w:val="00195589"/>
    <w:rsid w:val="00195799"/>
    <w:rsid w:val="001958EA"/>
    <w:rsid w:val="001959EB"/>
    <w:rsid w:val="00195B2F"/>
    <w:rsid w:val="00196504"/>
    <w:rsid w:val="00196A79"/>
    <w:rsid w:val="00196B50"/>
    <w:rsid w:val="00197067"/>
    <w:rsid w:val="001971C9"/>
    <w:rsid w:val="00197295"/>
    <w:rsid w:val="00197378"/>
    <w:rsid w:val="00197417"/>
    <w:rsid w:val="0019758C"/>
    <w:rsid w:val="0019778E"/>
    <w:rsid w:val="00197A93"/>
    <w:rsid w:val="001A009E"/>
    <w:rsid w:val="001A0327"/>
    <w:rsid w:val="001A0381"/>
    <w:rsid w:val="001A079E"/>
    <w:rsid w:val="001A0A6B"/>
    <w:rsid w:val="001A0AB8"/>
    <w:rsid w:val="001A0B5D"/>
    <w:rsid w:val="001A1338"/>
    <w:rsid w:val="001A141E"/>
    <w:rsid w:val="001A161A"/>
    <w:rsid w:val="001A190D"/>
    <w:rsid w:val="001A1B05"/>
    <w:rsid w:val="001A1EC2"/>
    <w:rsid w:val="001A21E3"/>
    <w:rsid w:val="001A2392"/>
    <w:rsid w:val="001A24CF"/>
    <w:rsid w:val="001A2557"/>
    <w:rsid w:val="001A2584"/>
    <w:rsid w:val="001A2801"/>
    <w:rsid w:val="001A2BD6"/>
    <w:rsid w:val="001A2C7C"/>
    <w:rsid w:val="001A2DAB"/>
    <w:rsid w:val="001A2FB8"/>
    <w:rsid w:val="001A3505"/>
    <w:rsid w:val="001A3FF0"/>
    <w:rsid w:val="001A47DD"/>
    <w:rsid w:val="001A47E7"/>
    <w:rsid w:val="001A480E"/>
    <w:rsid w:val="001A4812"/>
    <w:rsid w:val="001A4BAB"/>
    <w:rsid w:val="001A4CC0"/>
    <w:rsid w:val="001A500E"/>
    <w:rsid w:val="001A5052"/>
    <w:rsid w:val="001A589D"/>
    <w:rsid w:val="001A593E"/>
    <w:rsid w:val="001A6224"/>
    <w:rsid w:val="001A6953"/>
    <w:rsid w:val="001A7B76"/>
    <w:rsid w:val="001B0090"/>
    <w:rsid w:val="001B00A0"/>
    <w:rsid w:val="001B023D"/>
    <w:rsid w:val="001B025A"/>
    <w:rsid w:val="001B0864"/>
    <w:rsid w:val="001B0986"/>
    <w:rsid w:val="001B10A5"/>
    <w:rsid w:val="001B10EC"/>
    <w:rsid w:val="001B1239"/>
    <w:rsid w:val="001B146B"/>
    <w:rsid w:val="001B1600"/>
    <w:rsid w:val="001B1AF0"/>
    <w:rsid w:val="001B1C7C"/>
    <w:rsid w:val="001B1F09"/>
    <w:rsid w:val="001B1FFD"/>
    <w:rsid w:val="001B22FC"/>
    <w:rsid w:val="001B233D"/>
    <w:rsid w:val="001B27B8"/>
    <w:rsid w:val="001B30D3"/>
    <w:rsid w:val="001B30F2"/>
    <w:rsid w:val="001B3716"/>
    <w:rsid w:val="001B397F"/>
    <w:rsid w:val="001B3A9B"/>
    <w:rsid w:val="001B418A"/>
    <w:rsid w:val="001B4204"/>
    <w:rsid w:val="001B43B6"/>
    <w:rsid w:val="001B4608"/>
    <w:rsid w:val="001B4D86"/>
    <w:rsid w:val="001B5057"/>
    <w:rsid w:val="001B5755"/>
    <w:rsid w:val="001B7288"/>
    <w:rsid w:val="001B74F2"/>
    <w:rsid w:val="001B7630"/>
    <w:rsid w:val="001B7A13"/>
    <w:rsid w:val="001B7AA7"/>
    <w:rsid w:val="001B7B02"/>
    <w:rsid w:val="001B7B98"/>
    <w:rsid w:val="001B7E6F"/>
    <w:rsid w:val="001C01AC"/>
    <w:rsid w:val="001C029F"/>
    <w:rsid w:val="001C03BD"/>
    <w:rsid w:val="001C06D5"/>
    <w:rsid w:val="001C0998"/>
    <w:rsid w:val="001C0C60"/>
    <w:rsid w:val="001C0FF0"/>
    <w:rsid w:val="001C148D"/>
    <w:rsid w:val="001C1928"/>
    <w:rsid w:val="001C197A"/>
    <w:rsid w:val="001C198F"/>
    <w:rsid w:val="001C1AE4"/>
    <w:rsid w:val="001C1CBB"/>
    <w:rsid w:val="001C2368"/>
    <w:rsid w:val="001C2820"/>
    <w:rsid w:val="001C2A43"/>
    <w:rsid w:val="001C2B03"/>
    <w:rsid w:val="001C2EB7"/>
    <w:rsid w:val="001C31E8"/>
    <w:rsid w:val="001C327A"/>
    <w:rsid w:val="001C32A8"/>
    <w:rsid w:val="001C340F"/>
    <w:rsid w:val="001C3778"/>
    <w:rsid w:val="001C381E"/>
    <w:rsid w:val="001C3BA4"/>
    <w:rsid w:val="001C3C11"/>
    <w:rsid w:val="001C4003"/>
    <w:rsid w:val="001C401D"/>
    <w:rsid w:val="001C40CC"/>
    <w:rsid w:val="001C4279"/>
    <w:rsid w:val="001C42D3"/>
    <w:rsid w:val="001C430C"/>
    <w:rsid w:val="001C46C5"/>
    <w:rsid w:val="001C4C7F"/>
    <w:rsid w:val="001C4EDE"/>
    <w:rsid w:val="001C5131"/>
    <w:rsid w:val="001C533E"/>
    <w:rsid w:val="001C5534"/>
    <w:rsid w:val="001C556A"/>
    <w:rsid w:val="001C5C27"/>
    <w:rsid w:val="001C5F78"/>
    <w:rsid w:val="001C6041"/>
    <w:rsid w:val="001C60D4"/>
    <w:rsid w:val="001C60E6"/>
    <w:rsid w:val="001C63A7"/>
    <w:rsid w:val="001C658A"/>
    <w:rsid w:val="001C66FA"/>
    <w:rsid w:val="001C6E67"/>
    <w:rsid w:val="001C7486"/>
    <w:rsid w:val="001C789D"/>
    <w:rsid w:val="001C7A45"/>
    <w:rsid w:val="001C7BAA"/>
    <w:rsid w:val="001C7D56"/>
    <w:rsid w:val="001C7F12"/>
    <w:rsid w:val="001D02AF"/>
    <w:rsid w:val="001D042D"/>
    <w:rsid w:val="001D0625"/>
    <w:rsid w:val="001D062E"/>
    <w:rsid w:val="001D08C2"/>
    <w:rsid w:val="001D0C86"/>
    <w:rsid w:val="001D1099"/>
    <w:rsid w:val="001D148B"/>
    <w:rsid w:val="001D1B68"/>
    <w:rsid w:val="001D1BCA"/>
    <w:rsid w:val="001D1DCF"/>
    <w:rsid w:val="001D1EDF"/>
    <w:rsid w:val="001D251C"/>
    <w:rsid w:val="001D2536"/>
    <w:rsid w:val="001D2722"/>
    <w:rsid w:val="001D27CC"/>
    <w:rsid w:val="001D2851"/>
    <w:rsid w:val="001D29DD"/>
    <w:rsid w:val="001D2BFE"/>
    <w:rsid w:val="001D3125"/>
    <w:rsid w:val="001D36B7"/>
    <w:rsid w:val="001D386A"/>
    <w:rsid w:val="001D38BC"/>
    <w:rsid w:val="001D3978"/>
    <w:rsid w:val="001D3DD2"/>
    <w:rsid w:val="001D3EDA"/>
    <w:rsid w:val="001D445B"/>
    <w:rsid w:val="001D4497"/>
    <w:rsid w:val="001D480B"/>
    <w:rsid w:val="001D4C56"/>
    <w:rsid w:val="001D5337"/>
    <w:rsid w:val="001D5649"/>
    <w:rsid w:val="001D568A"/>
    <w:rsid w:val="001D6A7C"/>
    <w:rsid w:val="001D6A8B"/>
    <w:rsid w:val="001D6B54"/>
    <w:rsid w:val="001D6E5F"/>
    <w:rsid w:val="001D72B2"/>
    <w:rsid w:val="001D7511"/>
    <w:rsid w:val="001E004E"/>
    <w:rsid w:val="001E06F3"/>
    <w:rsid w:val="001E097C"/>
    <w:rsid w:val="001E0BEB"/>
    <w:rsid w:val="001E0E24"/>
    <w:rsid w:val="001E18A4"/>
    <w:rsid w:val="001E1DAE"/>
    <w:rsid w:val="001E200A"/>
    <w:rsid w:val="001E22FA"/>
    <w:rsid w:val="001E2D46"/>
    <w:rsid w:val="001E2EB2"/>
    <w:rsid w:val="001E30AD"/>
    <w:rsid w:val="001E327D"/>
    <w:rsid w:val="001E34BC"/>
    <w:rsid w:val="001E3709"/>
    <w:rsid w:val="001E39ED"/>
    <w:rsid w:val="001E3D49"/>
    <w:rsid w:val="001E3EA7"/>
    <w:rsid w:val="001E3FA7"/>
    <w:rsid w:val="001E44C2"/>
    <w:rsid w:val="001E462A"/>
    <w:rsid w:val="001E46F5"/>
    <w:rsid w:val="001E4E5D"/>
    <w:rsid w:val="001E4F88"/>
    <w:rsid w:val="001E593C"/>
    <w:rsid w:val="001E5E4A"/>
    <w:rsid w:val="001E61FB"/>
    <w:rsid w:val="001E62EC"/>
    <w:rsid w:val="001E64D6"/>
    <w:rsid w:val="001E6582"/>
    <w:rsid w:val="001E68B3"/>
    <w:rsid w:val="001E6923"/>
    <w:rsid w:val="001E6AB6"/>
    <w:rsid w:val="001E6EB8"/>
    <w:rsid w:val="001E7233"/>
    <w:rsid w:val="001E7A3A"/>
    <w:rsid w:val="001F0282"/>
    <w:rsid w:val="001F0A85"/>
    <w:rsid w:val="001F0F3D"/>
    <w:rsid w:val="001F11C6"/>
    <w:rsid w:val="001F1A48"/>
    <w:rsid w:val="001F1C93"/>
    <w:rsid w:val="001F1CB9"/>
    <w:rsid w:val="001F1F5D"/>
    <w:rsid w:val="001F24FC"/>
    <w:rsid w:val="001F2523"/>
    <w:rsid w:val="001F2C26"/>
    <w:rsid w:val="001F2C58"/>
    <w:rsid w:val="001F2D1A"/>
    <w:rsid w:val="001F32BC"/>
    <w:rsid w:val="001F33E2"/>
    <w:rsid w:val="001F34EB"/>
    <w:rsid w:val="001F3E4A"/>
    <w:rsid w:val="001F4643"/>
    <w:rsid w:val="001F4C8A"/>
    <w:rsid w:val="001F4D49"/>
    <w:rsid w:val="001F50CD"/>
    <w:rsid w:val="001F5141"/>
    <w:rsid w:val="001F5318"/>
    <w:rsid w:val="001F554C"/>
    <w:rsid w:val="001F567F"/>
    <w:rsid w:val="001F58DB"/>
    <w:rsid w:val="001F5998"/>
    <w:rsid w:val="001F59AA"/>
    <w:rsid w:val="001F5B38"/>
    <w:rsid w:val="001F5BFF"/>
    <w:rsid w:val="001F5E3A"/>
    <w:rsid w:val="001F61A9"/>
    <w:rsid w:val="001F6264"/>
    <w:rsid w:val="001F6543"/>
    <w:rsid w:val="001F66F5"/>
    <w:rsid w:val="001F6DD5"/>
    <w:rsid w:val="001F6E11"/>
    <w:rsid w:val="001F6E3D"/>
    <w:rsid w:val="001F7211"/>
    <w:rsid w:val="001F7244"/>
    <w:rsid w:val="001F72B5"/>
    <w:rsid w:val="001F73CC"/>
    <w:rsid w:val="001F74A4"/>
    <w:rsid w:val="001F7908"/>
    <w:rsid w:val="001F79C2"/>
    <w:rsid w:val="001F7A67"/>
    <w:rsid w:val="001F7C15"/>
    <w:rsid w:val="002001C9"/>
    <w:rsid w:val="002004D8"/>
    <w:rsid w:val="002004FB"/>
    <w:rsid w:val="002006D2"/>
    <w:rsid w:val="00200B9F"/>
    <w:rsid w:val="00200D64"/>
    <w:rsid w:val="0020119A"/>
    <w:rsid w:val="00201207"/>
    <w:rsid w:val="0020159A"/>
    <w:rsid w:val="00201673"/>
    <w:rsid w:val="00201D04"/>
    <w:rsid w:val="00201FF6"/>
    <w:rsid w:val="002022AB"/>
    <w:rsid w:val="002024DE"/>
    <w:rsid w:val="002026A5"/>
    <w:rsid w:val="002026BA"/>
    <w:rsid w:val="00202E62"/>
    <w:rsid w:val="002033D0"/>
    <w:rsid w:val="0020374C"/>
    <w:rsid w:val="00203B1B"/>
    <w:rsid w:val="00203DB8"/>
    <w:rsid w:val="00203F8E"/>
    <w:rsid w:val="00204269"/>
    <w:rsid w:val="00204390"/>
    <w:rsid w:val="0020490C"/>
    <w:rsid w:val="00204C8E"/>
    <w:rsid w:val="00205345"/>
    <w:rsid w:val="002057A3"/>
    <w:rsid w:val="00205A79"/>
    <w:rsid w:val="00205AAD"/>
    <w:rsid w:val="00205C96"/>
    <w:rsid w:val="00206012"/>
    <w:rsid w:val="0020629F"/>
    <w:rsid w:val="002063E0"/>
    <w:rsid w:val="002067EE"/>
    <w:rsid w:val="00206E0B"/>
    <w:rsid w:val="00206E8D"/>
    <w:rsid w:val="00207AF0"/>
    <w:rsid w:val="00210104"/>
    <w:rsid w:val="002101B1"/>
    <w:rsid w:val="002106F3"/>
    <w:rsid w:val="00210C30"/>
    <w:rsid w:val="0021140B"/>
    <w:rsid w:val="002115A9"/>
    <w:rsid w:val="0021169A"/>
    <w:rsid w:val="002119AA"/>
    <w:rsid w:val="00211C0F"/>
    <w:rsid w:val="00211CDC"/>
    <w:rsid w:val="002122FC"/>
    <w:rsid w:val="00212449"/>
    <w:rsid w:val="002124BD"/>
    <w:rsid w:val="00212686"/>
    <w:rsid w:val="002127A0"/>
    <w:rsid w:val="00212B05"/>
    <w:rsid w:val="00212BB6"/>
    <w:rsid w:val="00212DB4"/>
    <w:rsid w:val="00212E46"/>
    <w:rsid w:val="00212F73"/>
    <w:rsid w:val="00213096"/>
    <w:rsid w:val="002130B3"/>
    <w:rsid w:val="0021310C"/>
    <w:rsid w:val="0021393B"/>
    <w:rsid w:val="0021413B"/>
    <w:rsid w:val="002141AD"/>
    <w:rsid w:val="00214225"/>
    <w:rsid w:val="00214338"/>
    <w:rsid w:val="00214451"/>
    <w:rsid w:val="00214663"/>
    <w:rsid w:val="00214969"/>
    <w:rsid w:val="00214C4F"/>
    <w:rsid w:val="00214E60"/>
    <w:rsid w:val="0021521D"/>
    <w:rsid w:val="00215AA6"/>
    <w:rsid w:val="00215B9B"/>
    <w:rsid w:val="002162E2"/>
    <w:rsid w:val="002167CF"/>
    <w:rsid w:val="002169AB"/>
    <w:rsid w:val="00216EAA"/>
    <w:rsid w:val="0021716F"/>
    <w:rsid w:val="00217342"/>
    <w:rsid w:val="0021749C"/>
    <w:rsid w:val="002178EE"/>
    <w:rsid w:val="00217986"/>
    <w:rsid w:val="00217A3F"/>
    <w:rsid w:val="0022000B"/>
    <w:rsid w:val="00220792"/>
    <w:rsid w:val="00220A7A"/>
    <w:rsid w:val="0022106C"/>
    <w:rsid w:val="00221527"/>
    <w:rsid w:val="00221540"/>
    <w:rsid w:val="0022181F"/>
    <w:rsid w:val="00221EB7"/>
    <w:rsid w:val="00221EF4"/>
    <w:rsid w:val="00222367"/>
    <w:rsid w:val="002224A7"/>
    <w:rsid w:val="0022280C"/>
    <w:rsid w:val="00222940"/>
    <w:rsid w:val="00222F96"/>
    <w:rsid w:val="00222FDD"/>
    <w:rsid w:val="002237BE"/>
    <w:rsid w:val="00223C38"/>
    <w:rsid w:val="00224564"/>
    <w:rsid w:val="00224743"/>
    <w:rsid w:val="002248D7"/>
    <w:rsid w:val="00224E63"/>
    <w:rsid w:val="00224EA2"/>
    <w:rsid w:val="00224F7C"/>
    <w:rsid w:val="002250F1"/>
    <w:rsid w:val="0022521E"/>
    <w:rsid w:val="0022534B"/>
    <w:rsid w:val="00225639"/>
    <w:rsid w:val="00225801"/>
    <w:rsid w:val="0022589E"/>
    <w:rsid w:val="00225BD1"/>
    <w:rsid w:val="00226083"/>
    <w:rsid w:val="002263BA"/>
    <w:rsid w:val="002266AD"/>
    <w:rsid w:val="00226B3F"/>
    <w:rsid w:val="00226C48"/>
    <w:rsid w:val="0022707B"/>
    <w:rsid w:val="002275A6"/>
    <w:rsid w:val="002278D4"/>
    <w:rsid w:val="002278F6"/>
    <w:rsid w:val="0023035C"/>
    <w:rsid w:val="00230516"/>
    <w:rsid w:val="00230607"/>
    <w:rsid w:val="0023069C"/>
    <w:rsid w:val="00230767"/>
    <w:rsid w:val="00230AFD"/>
    <w:rsid w:val="00230B61"/>
    <w:rsid w:val="00230C4E"/>
    <w:rsid w:val="00230D3C"/>
    <w:rsid w:val="00230F27"/>
    <w:rsid w:val="0023116F"/>
    <w:rsid w:val="0023136E"/>
    <w:rsid w:val="002313AD"/>
    <w:rsid w:val="0023163B"/>
    <w:rsid w:val="00231ED4"/>
    <w:rsid w:val="00231F3B"/>
    <w:rsid w:val="00232660"/>
    <w:rsid w:val="002326EE"/>
    <w:rsid w:val="0023273C"/>
    <w:rsid w:val="00232D31"/>
    <w:rsid w:val="002331AD"/>
    <w:rsid w:val="0023340C"/>
    <w:rsid w:val="002334DD"/>
    <w:rsid w:val="002334E6"/>
    <w:rsid w:val="00233B92"/>
    <w:rsid w:val="00233CD7"/>
    <w:rsid w:val="00233D49"/>
    <w:rsid w:val="00234293"/>
    <w:rsid w:val="0023476E"/>
    <w:rsid w:val="002350F8"/>
    <w:rsid w:val="002352A3"/>
    <w:rsid w:val="002354AC"/>
    <w:rsid w:val="0023571B"/>
    <w:rsid w:val="00235CD3"/>
    <w:rsid w:val="002366CA"/>
    <w:rsid w:val="00236CF2"/>
    <w:rsid w:val="00236F9D"/>
    <w:rsid w:val="00236FFD"/>
    <w:rsid w:val="00237119"/>
    <w:rsid w:val="00237180"/>
    <w:rsid w:val="00237328"/>
    <w:rsid w:val="002374E2"/>
    <w:rsid w:val="002375BC"/>
    <w:rsid w:val="002375D2"/>
    <w:rsid w:val="002379B6"/>
    <w:rsid w:val="00237E9A"/>
    <w:rsid w:val="00240382"/>
    <w:rsid w:val="002406E8"/>
    <w:rsid w:val="00240C7D"/>
    <w:rsid w:val="00240CE6"/>
    <w:rsid w:val="0024178B"/>
    <w:rsid w:val="00241966"/>
    <w:rsid w:val="00242120"/>
    <w:rsid w:val="00242AD0"/>
    <w:rsid w:val="00243418"/>
    <w:rsid w:val="0024343C"/>
    <w:rsid w:val="00243666"/>
    <w:rsid w:val="00243EB5"/>
    <w:rsid w:val="00243FC2"/>
    <w:rsid w:val="002441E7"/>
    <w:rsid w:val="002445EB"/>
    <w:rsid w:val="00245325"/>
    <w:rsid w:val="00245399"/>
    <w:rsid w:val="00245736"/>
    <w:rsid w:val="00245DA2"/>
    <w:rsid w:val="00246268"/>
    <w:rsid w:val="00246395"/>
    <w:rsid w:val="0024667C"/>
    <w:rsid w:val="00246733"/>
    <w:rsid w:val="00246872"/>
    <w:rsid w:val="00246B74"/>
    <w:rsid w:val="00246E99"/>
    <w:rsid w:val="00247249"/>
    <w:rsid w:val="002472B0"/>
    <w:rsid w:val="002475EB"/>
    <w:rsid w:val="002478A7"/>
    <w:rsid w:val="002478B4"/>
    <w:rsid w:val="002479AC"/>
    <w:rsid w:val="00247A62"/>
    <w:rsid w:val="0025046A"/>
    <w:rsid w:val="00250A8C"/>
    <w:rsid w:val="00250B07"/>
    <w:rsid w:val="00251527"/>
    <w:rsid w:val="0025153B"/>
    <w:rsid w:val="00251982"/>
    <w:rsid w:val="00251A37"/>
    <w:rsid w:val="00251AE4"/>
    <w:rsid w:val="002521A2"/>
    <w:rsid w:val="002526CE"/>
    <w:rsid w:val="002527FC"/>
    <w:rsid w:val="00252BB2"/>
    <w:rsid w:val="00252E29"/>
    <w:rsid w:val="00253A81"/>
    <w:rsid w:val="00253F47"/>
    <w:rsid w:val="002543BA"/>
    <w:rsid w:val="0025465C"/>
    <w:rsid w:val="00254947"/>
    <w:rsid w:val="00254B41"/>
    <w:rsid w:val="00254CE4"/>
    <w:rsid w:val="00254E22"/>
    <w:rsid w:val="00254F18"/>
    <w:rsid w:val="002557CC"/>
    <w:rsid w:val="00255BB6"/>
    <w:rsid w:val="00255BBB"/>
    <w:rsid w:val="00255ECC"/>
    <w:rsid w:val="002560CB"/>
    <w:rsid w:val="002565A6"/>
    <w:rsid w:val="002569F0"/>
    <w:rsid w:val="00256D88"/>
    <w:rsid w:val="00257148"/>
    <w:rsid w:val="0025719E"/>
    <w:rsid w:val="0025792C"/>
    <w:rsid w:val="00257A30"/>
    <w:rsid w:val="0026023B"/>
    <w:rsid w:val="002602A0"/>
    <w:rsid w:val="00260420"/>
    <w:rsid w:val="002607C6"/>
    <w:rsid w:val="00260854"/>
    <w:rsid w:val="00260914"/>
    <w:rsid w:val="002611A6"/>
    <w:rsid w:val="00261BBB"/>
    <w:rsid w:val="00261DD6"/>
    <w:rsid w:val="00261FAF"/>
    <w:rsid w:val="0026213F"/>
    <w:rsid w:val="00262626"/>
    <w:rsid w:val="00262978"/>
    <w:rsid w:val="00262B0A"/>
    <w:rsid w:val="00262B2C"/>
    <w:rsid w:val="00262D9E"/>
    <w:rsid w:val="00262FDE"/>
    <w:rsid w:val="002631C6"/>
    <w:rsid w:val="0026323F"/>
    <w:rsid w:val="00263492"/>
    <w:rsid w:val="0026385E"/>
    <w:rsid w:val="00263C3D"/>
    <w:rsid w:val="00263F15"/>
    <w:rsid w:val="00263F48"/>
    <w:rsid w:val="00263F4A"/>
    <w:rsid w:val="002640EE"/>
    <w:rsid w:val="0026420A"/>
    <w:rsid w:val="002649D5"/>
    <w:rsid w:val="00265244"/>
    <w:rsid w:val="00265619"/>
    <w:rsid w:val="00265661"/>
    <w:rsid w:val="00265F4C"/>
    <w:rsid w:val="0026625D"/>
    <w:rsid w:val="00266607"/>
    <w:rsid w:val="002667B2"/>
    <w:rsid w:val="00266A3E"/>
    <w:rsid w:val="00266B24"/>
    <w:rsid w:val="00266C7B"/>
    <w:rsid w:val="00266DC9"/>
    <w:rsid w:val="00266E93"/>
    <w:rsid w:val="002673C1"/>
    <w:rsid w:val="00267565"/>
    <w:rsid w:val="002678D4"/>
    <w:rsid w:val="00267A1A"/>
    <w:rsid w:val="00267BA8"/>
    <w:rsid w:val="00267DE3"/>
    <w:rsid w:val="00267EB5"/>
    <w:rsid w:val="00267F68"/>
    <w:rsid w:val="00270932"/>
    <w:rsid w:val="00270A5B"/>
    <w:rsid w:val="00270BAF"/>
    <w:rsid w:val="00271508"/>
    <w:rsid w:val="0027185B"/>
    <w:rsid w:val="00271B28"/>
    <w:rsid w:val="00271EA5"/>
    <w:rsid w:val="00271FB0"/>
    <w:rsid w:val="0027266F"/>
    <w:rsid w:val="00272AA1"/>
    <w:rsid w:val="00273441"/>
    <w:rsid w:val="002734AA"/>
    <w:rsid w:val="0027376A"/>
    <w:rsid w:val="00273A4D"/>
    <w:rsid w:val="00273D89"/>
    <w:rsid w:val="00273DAF"/>
    <w:rsid w:val="00274353"/>
    <w:rsid w:val="0027471C"/>
    <w:rsid w:val="00274853"/>
    <w:rsid w:val="00274931"/>
    <w:rsid w:val="00274A7C"/>
    <w:rsid w:val="00275172"/>
    <w:rsid w:val="002751CA"/>
    <w:rsid w:val="00275238"/>
    <w:rsid w:val="002753D3"/>
    <w:rsid w:val="00275872"/>
    <w:rsid w:val="0027594B"/>
    <w:rsid w:val="00275B8B"/>
    <w:rsid w:val="00275FB7"/>
    <w:rsid w:val="002760D2"/>
    <w:rsid w:val="002763BB"/>
    <w:rsid w:val="002763EC"/>
    <w:rsid w:val="002764C5"/>
    <w:rsid w:val="002765AC"/>
    <w:rsid w:val="002765F8"/>
    <w:rsid w:val="002768DF"/>
    <w:rsid w:val="00277404"/>
    <w:rsid w:val="002778C9"/>
    <w:rsid w:val="00280409"/>
    <w:rsid w:val="00280900"/>
    <w:rsid w:val="00280E0C"/>
    <w:rsid w:val="0028118B"/>
    <w:rsid w:val="00281CCD"/>
    <w:rsid w:val="0028217C"/>
    <w:rsid w:val="00282372"/>
    <w:rsid w:val="00282732"/>
    <w:rsid w:val="002829F2"/>
    <w:rsid w:val="00282D5C"/>
    <w:rsid w:val="0028341C"/>
    <w:rsid w:val="002834DD"/>
    <w:rsid w:val="0028362A"/>
    <w:rsid w:val="00283A8A"/>
    <w:rsid w:val="00283C43"/>
    <w:rsid w:val="00283DED"/>
    <w:rsid w:val="00283ED1"/>
    <w:rsid w:val="00284420"/>
    <w:rsid w:val="002845F8"/>
    <w:rsid w:val="002846CB"/>
    <w:rsid w:val="00284948"/>
    <w:rsid w:val="00284ACA"/>
    <w:rsid w:val="00284D25"/>
    <w:rsid w:val="00284E81"/>
    <w:rsid w:val="00284FBE"/>
    <w:rsid w:val="002855CA"/>
    <w:rsid w:val="0028572D"/>
    <w:rsid w:val="00285843"/>
    <w:rsid w:val="00285ECD"/>
    <w:rsid w:val="00285FDE"/>
    <w:rsid w:val="00286387"/>
    <w:rsid w:val="00286456"/>
    <w:rsid w:val="0028697C"/>
    <w:rsid w:val="00286CB1"/>
    <w:rsid w:val="00286DDF"/>
    <w:rsid w:val="00287323"/>
    <w:rsid w:val="002873EB"/>
    <w:rsid w:val="002877C7"/>
    <w:rsid w:val="0028781A"/>
    <w:rsid w:val="002878A0"/>
    <w:rsid w:val="00287A98"/>
    <w:rsid w:val="00287B23"/>
    <w:rsid w:val="00287C60"/>
    <w:rsid w:val="00287C62"/>
    <w:rsid w:val="00287D5C"/>
    <w:rsid w:val="00287DC9"/>
    <w:rsid w:val="00290057"/>
    <w:rsid w:val="00290176"/>
    <w:rsid w:val="002901B4"/>
    <w:rsid w:val="00290317"/>
    <w:rsid w:val="002905C2"/>
    <w:rsid w:val="0029075E"/>
    <w:rsid w:val="00290F5B"/>
    <w:rsid w:val="0029101D"/>
    <w:rsid w:val="002913EC"/>
    <w:rsid w:val="002914B7"/>
    <w:rsid w:val="002914F9"/>
    <w:rsid w:val="002917E1"/>
    <w:rsid w:val="002925CA"/>
    <w:rsid w:val="0029265D"/>
    <w:rsid w:val="00292CBA"/>
    <w:rsid w:val="00292E0E"/>
    <w:rsid w:val="00292F2F"/>
    <w:rsid w:val="002930AE"/>
    <w:rsid w:val="00293331"/>
    <w:rsid w:val="0029348D"/>
    <w:rsid w:val="00293545"/>
    <w:rsid w:val="00293584"/>
    <w:rsid w:val="002939AA"/>
    <w:rsid w:val="002942DC"/>
    <w:rsid w:val="00294874"/>
    <w:rsid w:val="00294911"/>
    <w:rsid w:val="0029512B"/>
    <w:rsid w:val="0029516E"/>
    <w:rsid w:val="00295212"/>
    <w:rsid w:val="00295354"/>
    <w:rsid w:val="0029564A"/>
    <w:rsid w:val="002959DB"/>
    <w:rsid w:val="00295FEB"/>
    <w:rsid w:val="002964CA"/>
    <w:rsid w:val="00296E09"/>
    <w:rsid w:val="002978B1"/>
    <w:rsid w:val="00297B0E"/>
    <w:rsid w:val="00297B7F"/>
    <w:rsid w:val="00297D78"/>
    <w:rsid w:val="00297DA6"/>
    <w:rsid w:val="002A00E0"/>
    <w:rsid w:val="002A0432"/>
    <w:rsid w:val="002A0A64"/>
    <w:rsid w:val="002A0B70"/>
    <w:rsid w:val="002A0EFB"/>
    <w:rsid w:val="002A13A7"/>
    <w:rsid w:val="002A1414"/>
    <w:rsid w:val="002A1B20"/>
    <w:rsid w:val="002A2207"/>
    <w:rsid w:val="002A231F"/>
    <w:rsid w:val="002A248A"/>
    <w:rsid w:val="002A2C4B"/>
    <w:rsid w:val="002A3513"/>
    <w:rsid w:val="002A38EF"/>
    <w:rsid w:val="002A391B"/>
    <w:rsid w:val="002A391F"/>
    <w:rsid w:val="002A399F"/>
    <w:rsid w:val="002A3C43"/>
    <w:rsid w:val="002A4018"/>
    <w:rsid w:val="002A45DD"/>
    <w:rsid w:val="002A46ED"/>
    <w:rsid w:val="002A4969"/>
    <w:rsid w:val="002A4E0B"/>
    <w:rsid w:val="002A4F44"/>
    <w:rsid w:val="002A4FC5"/>
    <w:rsid w:val="002A53DF"/>
    <w:rsid w:val="002A556B"/>
    <w:rsid w:val="002A5C06"/>
    <w:rsid w:val="002A5C85"/>
    <w:rsid w:val="002A63E5"/>
    <w:rsid w:val="002A6FA0"/>
    <w:rsid w:val="002A7006"/>
    <w:rsid w:val="002A701A"/>
    <w:rsid w:val="002A7956"/>
    <w:rsid w:val="002A7D82"/>
    <w:rsid w:val="002B0115"/>
    <w:rsid w:val="002B02BC"/>
    <w:rsid w:val="002B03A6"/>
    <w:rsid w:val="002B0D1C"/>
    <w:rsid w:val="002B0D92"/>
    <w:rsid w:val="002B0DEC"/>
    <w:rsid w:val="002B101E"/>
    <w:rsid w:val="002B11DD"/>
    <w:rsid w:val="002B1584"/>
    <w:rsid w:val="002B18EF"/>
    <w:rsid w:val="002B1DE1"/>
    <w:rsid w:val="002B2735"/>
    <w:rsid w:val="002B2C57"/>
    <w:rsid w:val="002B2D48"/>
    <w:rsid w:val="002B2E67"/>
    <w:rsid w:val="002B31C0"/>
    <w:rsid w:val="002B32B1"/>
    <w:rsid w:val="002B3A4D"/>
    <w:rsid w:val="002B3DC4"/>
    <w:rsid w:val="002B4964"/>
    <w:rsid w:val="002B4AEB"/>
    <w:rsid w:val="002B4E00"/>
    <w:rsid w:val="002B4E92"/>
    <w:rsid w:val="002B57C7"/>
    <w:rsid w:val="002B59F6"/>
    <w:rsid w:val="002B5C9B"/>
    <w:rsid w:val="002B5D61"/>
    <w:rsid w:val="002B6180"/>
    <w:rsid w:val="002B61F8"/>
    <w:rsid w:val="002B6860"/>
    <w:rsid w:val="002B68D2"/>
    <w:rsid w:val="002B6A23"/>
    <w:rsid w:val="002B6CD7"/>
    <w:rsid w:val="002B709B"/>
    <w:rsid w:val="002B7349"/>
    <w:rsid w:val="002B799F"/>
    <w:rsid w:val="002B7A86"/>
    <w:rsid w:val="002C0213"/>
    <w:rsid w:val="002C02E1"/>
    <w:rsid w:val="002C0645"/>
    <w:rsid w:val="002C0FB3"/>
    <w:rsid w:val="002C1794"/>
    <w:rsid w:val="002C185D"/>
    <w:rsid w:val="002C1910"/>
    <w:rsid w:val="002C192D"/>
    <w:rsid w:val="002C199D"/>
    <w:rsid w:val="002C1D10"/>
    <w:rsid w:val="002C1E18"/>
    <w:rsid w:val="002C1F6D"/>
    <w:rsid w:val="002C1FCD"/>
    <w:rsid w:val="002C24AA"/>
    <w:rsid w:val="002C2768"/>
    <w:rsid w:val="002C2813"/>
    <w:rsid w:val="002C2A5B"/>
    <w:rsid w:val="002C3085"/>
    <w:rsid w:val="002C30C6"/>
    <w:rsid w:val="002C3148"/>
    <w:rsid w:val="002C3207"/>
    <w:rsid w:val="002C3252"/>
    <w:rsid w:val="002C39CF"/>
    <w:rsid w:val="002C3ADE"/>
    <w:rsid w:val="002C3C0D"/>
    <w:rsid w:val="002C3C16"/>
    <w:rsid w:val="002C3CCE"/>
    <w:rsid w:val="002C4888"/>
    <w:rsid w:val="002C4BEF"/>
    <w:rsid w:val="002C4D0F"/>
    <w:rsid w:val="002C55B2"/>
    <w:rsid w:val="002C5B0F"/>
    <w:rsid w:val="002C5BF1"/>
    <w:rsid w:val="002C5C1F"/>
    <w:rsid w:val="002C5C43"/>
    <w:rsid w:val="002C62B6"/>
    <w:rsid w:val="002C642A"/>
    <w:rsid w:val="002C67CF"/>
    <w:rsid w:val="002C697B"/>
    <w:rsid w:val="002C6C47"/>
    <w:rsid w:val="002C7278"/>
    <w:rsid w:val="002C76A2"/>
    <w:rsid w:val="002C7BAC"/>
    <w:rsid w:val="002D00E6"/>
    <w:rsid w:val="002D07EE"/>
    <w:rsid w:val="002D0DAB"/>
    <w:rsid w:val="002D1057"/>
    <w:rsid w:val="002D11ED"/>
    <w:rsid w:val="002D132B"/>
    <w:rsid w:val="002D160A"/>
    <w:rsid w:val="002D165F"/>
    <w:rsid w:val="002D18B1"/>
    <w:rsid w:val="002D1A4E"/>
    <w:rsid w:val="002D1E9C"/>
    <w:rsid w:val="002D1F8F"/>
    <w:rsid w:val="002D227C"/>
    <w:rsid w:val="002D23CC"/>
    <w:rsid w:val="002D2EEA"/>
    <w:rsid w:val="002D36AF"/>
    <w:rsid w:val="002D38E1"/>
    <w:rsid w:val="002D3B7E"/>
    <w:rsid w:val="002D3C03"/>
    <w:rsid w:val="002D3FF9"/>
    <w:rsid w:val="002D4201"/>
    <w:rsid w:val="002D46EA"/>
    <w:rsid w:val="002D4B43"/>
    <w:rsid w:val="002D4EB1"/>
    <w:rsid w:val="002D4F07"/>
    <w:rsid w:val="002D4F1F"/>
    <w:rsid w:val="002D5240"/>
    <w:rsid w:val="002D5482"/>
    <w:rsid w:val="002D5563"/>
    <w:rsid w:val="002D574D"/>
    <w:rsid w:val="002D59B9"/>
    <w:rsid w:val="002D5E8C"/>
    <w:rsid w:val="002D5F0A"/>
    <w:rsid w:val="002D6233"/>
    <w:rsid w:val="002D62F7"/>
    <w:rsid w:val="002D6390"/>
    <w:rsid w:val="002D6431"/>
    <w:rsid w:val="002D6622"/>
    <w:rsid w:val="002D6642"/>
    <w:rsid w:val="002D6A73"/>
    <w:rsid w:val="002D6AA2"/>
    <w:rsid w:val="002D708B"/>
    <w:rsid w:val="002D78FE"/>
    <w:rsid w:val="002D7BC5"/>
    <w:rsid w:val="002E09E0"/>
    <w:rsid w:val="002E0B9E"/>
    <w:rsid w:val="002E0C78"/>
    <w:rsid w:val="002E0D0A"/>
    <w:rsid w:val="002E0D32"/>
    <w:rsid w:val="002E12E0"/>
    <w:rsid w:val="002E137F"/>
    <w:rsid w:val="002E181F"/>
    <w:rsid w:val="002E1AB7"/>
    <w:rsid w:val="002E1CE1"/>
    <w:rsid w:val="002E1E44"/>
    <w:rsid w:val="002E1F2B"/>
    <w:rsid w:val="002E209F"/>
    <w:rsid w:val="002E213B"/>
    <w:rsid w:val="002E2444"/>
    <w:rsid w:val="002E2B61"/>
    <w:rsid w:val="002E2E11"/>
    <w:rsid w:val="002E2ED0"/>
    <w:rsid w:val="002E30EE"/>
    <w:rsid w:val="002E310C"/>
    <w:rsid w:val="002E33B2"/>
    <w:rsid w:val="002E3405"/>
    <w:rsid w:val="002E34B2"/>
    <w:rsid w:val="002E3994"/>
    <w:rsid w:val="002E3AEB"/>
    <w:rsid w:val="002E3AF5"/>
    <w:rsid w:val="002E3DBC"/>
    <w:rsid w:val="002E3FC4"/>
    <w:rsid w:val="002E412F"/>
    <w:rsid w:val="002E4370"/>
    <w:rsid w:val="002E4B11"/>
    <w:rsid w:val="002E4D49"/>
    <w:rsid w:val="002E532F"/>
    <w:rsid w:val="002E5533"/>
    <w:rsid w:val="002E5596"/>
    <w:rsid w:val="002E564B"/>
    <w:rsid w:val="002E57E7"/>
    <w:rsid w:val="002E5CCB"/>
    <w:rsid w:val="002E5CE5"/>
    <w:rsid w:val="002E5DF4"/>
    <w:rsid w:val="002E620C"/>
    <w:rsid w:val="002E649C"/>
    <w:rsid w:val="002E65F3"/>
    <w:rsid w:val="002E6728"/>
    <w:rsid w:val="002E67CE"/>
    <w:rsid w:val="002E68EC"/>
    <w:rsid w:val="002E69FB"/>
    <w:rsid w:val="002E6E06"/>
    <w:rsid w:val="002E7079"/>
    <w:rsid w:val="002F0145"/>
    <w:rsid w:val="002F01BF"/>
    <w:rsid w:val="002F0230"/>
    <w:rsid w:val="002F0451"/>
    <w:rsid w:val="002F05BD"/>
    <w:rsid w:val="002F0BAD"/>
    <w:rsid w:val="002F0BEA"/>
    <w:rsid w:val="002F1169"/>
    <w:rsid w:val="002F11CC"/>
    <w:rsid w:val="002F14A9"/>
    <w:rsid w:val="002F1766"/>
    <w:rsid w:val="002F1B17"/>
    <w:rsid w:val="002F1E0B"/>
    <w:rsid w:val="002F21CB"/>
    <w:rsid w:val="002F262F"/>
    <w:rsid w:val="002F26CE"/>
    <w:rsid w:val="002F2DF9"/>
    <w:rsid w:val="002F320E"/>
    <w:rsid w:val="002F334C"/>
    <w:rsid w:val="002F3500"/>
    <w:rsid w:val="002F3624"/>
    <w:rsid w:val="002F3755"/>
    <w:rsid w:val="002F37C2"/>
    <w:rsid w:val="002F3CF2"/>
    <w:rsid w:val="002F3DC6"/>
    <w:rsid w:val="002F3E54"/>
    <w:rsid w:val="002F3FEE"/>
    <w:rsid w:val="002F4036"/>
    <w:rsid w:val="002F4228"/>
    <w:rsid w:val="002F4A97"/>
    <w:rsid w:val="002F4C2C"/>
    <w:rsid w:val="002F4F8E"/>
    <w:rsid w:val="002F5651"/>
    <w:rsid w:val="002F5746"/>
    <w:rsid w:val="002F5C08"/>
    <w:rsid w:val="002F65E8"/>
    <w:rsid w:val="002F6B24"/>
    <w:rsid w:val="002F70C8"/>
    <w:rsid w:val="002F782E"/>
    <w:rsid w:val="002F7913"/>
    <w:rsid w:val="002F7A1A"/>
    <w:rsid w:val="002F7D6F"/>
    <w:rsid w:val="002F7F83"/>
    <w:rsid w:val="003000F0"/>
    <w:rsid w:val="00300161"/>
    <w:rsid w:val="0030073E"/>
    <w:rsid w:val="003007C4"/>
    <w:rsid w:val="003009A6"/>
    <w:rsid w:val="00300BC6"/>
    <w:rsid w:val="00300E2B"/>
    <w:rsid w:val="003010AF"/>
    <w:rsid w:val="00301115"/>
    <w:rsid w:val="003015E3"/>
    <w:rsid w:val="003015FF"/>
    <w:rsid w:val="00301FB1"/>
    <w:rsid w:val="00301FBC"/>
    <w:rsid w:val="00302262"/>
    <w:rsid w:val="003022D1"/>
    <w:rsid w:val="00302590"/>
    <w:rsid w:val="0030259B"/>
    <w:rsid w:val="00302821"/>
    <w:rsid w:val="00302CA4"/>
    <w:rsid w:val="00302D9B"/>
    <w:rsid w:val="00302DBA"/>
    <w:rsid w:val="003030EE"/>
    <w:rsid w:val="00303841"/>
    <w:rsid w:val="00303C20"/>
    <w:rsid w:val="003042D1"/>
    <w:rsid w:val="003047A8"/>
    <w:rsid w:val="0030494E"/>
    <w:rsid w:val="0030499F"/>
    <w:rsid w:val="00304ED7"/>
    <w:rsid w:val="0030534E"/>
    <w:rsid w:val="00305A96"/>
    <w:rsid w:val="00305DE6"/>
    <w:rsid w:val="00305E08"/>
    <w:rsid w:val="003068CB"/>
    <w:rsid w:val="003069A5"/>
    <w:rsid w:val="00306A68"/>
    <w:rsid w:val="00306C0D"/>
    <w:rsid w:val="00306D01"/>
    <w:rsid w:val="00307033"/>
    <w:rsid w:val="0030707B"/>
    <w:rsid w:val="003070AA"/>
    <w:rsid w:val="0030721B"/>
    <w:rsid w:val="003076EC"/>
    <w:rsid w:val="00307A5E"/>
    <w:rsid w:val="00310106"/>
    <w:rsid w:val="003107C9"/>
    <w:rsid w:val="00310D2E"/>
    <w:rsid w:val="00310E13"/>
    <w:rsid w:val="00311192"/>
    <w:rsid w:val="0031121D"/>
    <w:rsid w:val="0031148A"/>
    <w:rsid w:val="00311710"/>
    <w:rsid w:val="00311D98"/>
    <w:rsid w:val="00311FD3"/>
    <w:rsid w:val="00312172"/>
    <w:rsid w:val="00312327"/>
    <w:rsid w:val="00312B8B"/>
    <w:rsid w:val="00312EE3"/>
    <w:rsid w:val="003137C9"/>
    <w:rsid w:val="00313CDC"/>
    <w:rsid w:val="0031427D"/>
    <w:rsid w:val="0031453D"/>
    <w:rsid w:val="0031491F"/>
    <w:rsid w:val="00314985"/>
    <w:rsid w:val="003149C4"/>
    <w:rsid w:val="00314CE3"/>
    <w:rsid w:val="00314F1F"/>
    <w:rsid w:val="00315464"/>
    <w:rsid w:val="0031574C"/>
    <w:rsid w:val="00315E60"/>
    <w:rsid w:val="00316228"/>
    <w:rsid w:val="003165EE"/>
    <w:rsid w:val="00316FA5"/>
    <w:rsid w:val="003172E6"/>
    <w:rsid w:val="003177B9"/>
    <w:rsid w:val="003201DE"/>
    <w:rsid w:val="003203EE"/>
    <w:rsid w:val="00320C94"/>
    <w:rsid w:val="00320EAF"/>
    <w:rsid w:val="00320EC9"/>
    <w:rsid w:val="00321018"/>
    <w:rsid w:val="003214A3"/>
    <w:rsid w:val="003218EF"/>
    <w:rsid w:val="00321996"/>
    <w:rsid w:val="00321D0C"/>
    <w:rsid w:val="00322419"/>
    <w:rsid w:val="003225CB"/>
    <w:rsid w:val="00322928"/>
    <w:rsid w:val="00322B20"/>
    <w:rsid w:val="00322C8F"/>
    <w:rsid w:val="003232FD"/>
    <w:rsid w:val="0032358F"/>
    <w:rsid w:val="00323983"/>
    <w:rsid w:val="00323B6F"/>
    <w:rsid w:val="00323D99"/>
    <w:rsid w:val="00323F6E"/>
    <w:rsid w:val="003242FC"/>
    <w:rsid w:val="00324918"/>
    <w:rsid w:val="003252D4"/>
    <w:rsid w:val="00325DBE"/>
    <w:rsid w:val="00325DD2"/>
    <w:rsid w:val="0032616A"/>
    <w:rsid w:val="00326475"/>
    <w:rsid w:val="00326864"/>
    <w:rsid w:val="003269AD"/>
    <w:rsid w:val="00326D23"/>
    <w:rsid w:val="00327035"/>
    <w:rsid w:val="003271BC"/>
    <w:rsid w:val="003271D1"/>
    <w:rsid w:val="0032726F"/>
    <w:rsid w:val="00327272"/>
    <w:rsid w:val="00327395"/>
    <w:rsid w:val="0032741E"/>
    <w:rsid w:val="003276B4"/>
    <w:rsid w:val="00327C44"/>
    <w:rsid w:val="00327C78"/>
    <w:rsid w:val="003300B1"/>
    <w:rsid w:val="00330304"/>
    <w:rsid w:val="003306DD"/>
    <w:rsid w:val="00330981"/>
    <w:rsid w:val="00330BFF"/>
    <w:rsid w:val="00330D8E"/>
    <w:rsid w:val="00330DAE"/>
    <w:rsid w:val="00330E55"/>
    <w:rsid w:val="00331197"/>
    <w:rsid w:val="00331661"/>
    <w:rsid w:val="0033167C"/>
    <w:rsid w:val="003318EC"/>
    <w:rsid w:val="00331D23"/>
    <w:rsid w:val="0033201D"/>
    <w:rsid w:val="003322C4"/>
    <w:rsid w:val="003326D2"/>
    <w:rsid w:val="0033337A"/>
    <w:rsid w:val="00333474"/>
    <w:rsid w:val="003337E1"/>
    <w:rsid w:val="00333C8A"/>
    <w:rsid w:val="00333FB2"/>
    <w:rsid w:val="003344F1"/>
    <w:rsid w:val="00334540"/>
    <w:rsid w:val="003346F9"/>
    <w:rsid w:val="00334C3A"/>
    <w:rsid w:val="00334E15"/>
    <w:rsid w:val="003350EB"/>
    <w:rsid w:val="0033521F"/>
    <w:rsid w:val="0033522B"/>
    <w:rsid w:val="003355A7"/>
    <w:rsid w:val="003355F3"/>
    <w:rsid w:val="00335795"/>
    <w:rsid w:val="00335A32"/>
    <w:rsid w:val="00335ED0"/>
    <w:rsid w:val="0033609B"/>
    <w:rsid w:val="0033646C"/>
    <w:rsid w:val="0033661B"/>
    <w:rsid w:val="00336A35"/>
    <w:rsid w:val="00337295"/>
    <w:rsid w:val="00337ACA"/>
    <w:rsid w:val="0034025A"/>
    <w:rsid w:val="00340923"/>
    <w:rsid w:val="00340C73"/>
    <w:rsid w:val="00340D56"/>
    <w:rsid w:val="00340E2A"/>
    <w:rsid w:val="00340F86"/>
    <w:rsid w:val="0034103D"/>
    <w:rsid w:val="00341817"/>
    <w:rsid w:val="0034181B"/>
    <w:rsid w:val="00341A25"/>
    <w:rsid w:val="00341B66"/>
    <w:rsid w:val="00341B93"/>
    <w:rsid w:val="00341D10"/>
    <w:rsid w:val="0034225C"/>
    <w:rsid w:val="003422DC"/>
    <w:rsid w:val="00342690"/>
    <w:rsid w:val="00342945"/>
    <w:rsid w:val="003429E9"/>
    <w:rsid w:val="00342FC9"/>
    <w:rsid w:val="00343356"/>
    <w:rsid w:val="003434F1"/>
    <w:rsid w:val="00343606"/>
    <w:rsid w:val="0034374F"/>
    <w:rsid w:val="00343767"/>
    <w:rsid w:val="00343A12"/>
    <w:rsid w:val="00343D97"/>
    <w:rsid w:val="0034410C"/>
    <w:rsid w:val="00344149"/>
    <w:rsid w:val="003444AA"/>
    <w:rsid w:val="0034472D"/>
    <w:rsid w:val="003447CF"/>
    <w:rsid w:val="00344A40"/>
    <w:rsid w:val="00344AE1"/>
    <w:rsid w:val="0034530B"/>
    <w:rsid w:val="003453C7"/>
    <w:rsid w:val="0034546F"/>
    <w:rsid w:val="003459EE"/>
    <w:rsid w:val="00345AD8"/>
    <w:rsid w:val="00345CF2"/>
    <w:rsid w:val="00345EEA"/>
    <w:rsid w:val="00346A0F"/>
    <w:rsid w:val="00346F13"/>
    <w:rsid w:val="00346F9E"/>
    <w:rsid w:val="00347157"/>
    <w:rsid w:val="0034719C"/>
    <w:rsid w:val="003472C5"/>
    <w:rsid w:val="003472D5"/>
    <w:rsid w:val="00347939"/>
    <w:rsid w:val="00347A6D"/>
    <w:rsid w:val="00347A91"/>
    <w:rsid w:val="00347ADE"/>
    <w:rsid w:val="00350518"/>
    <w:rsid w:val="00350854"/>
    <w:rsid w:val="00350872"/>
    <w:rsid w:val="00350912"/>
    <w:rsid w:val="003509E1"/>
    <w:rsid w:val="003510AA"/>
    <w:rsid w:val="0035135D"/>
    <w:rsid w:val="003514B2"/>
    <w:rsid w:val="00351562"/>
    <w:rsid w:val="00351B95"/>
    <w:rsid w:val="00351E3A"/>
    <w:rsid w:val="00352838"/>
    <w:rsid w:val="00352D0E"/>
    <w:rsid w:val="00352F7B"/>
    <w:rsid w:val="00353554"/>
    <w:rsid w:val="00353678"/>
    <w:rsid w:val="003537A8"/>
    <w:rsid w:val="00353827"/>
    <w:rsid w:val="00353862"/>
    <w:rsid w:val="00353EFE"/>
    <w:rsid w:val="00353FAE"/>
    <w:rsid w:val="00354156"/>
    <w:rsid w:val="003549EE"/>
    <w:rsid w:val="00354AF7"/>
    <w:rsid w:val="00354C6D"/>
    <w:rsid w:val="00354D3D"/>
    <w:rsid w:val="00355270"/>
    <w:rsid w:val="00355642"/>
    <w:rsid w:val="003556A8"/>
    <w:rsid w:val="0035579F"/>
    <w:rsid w:val="00355B5F"/>
    <w:rsid w:val="003563D3"/>
    <w:rsid w:val="003569B7"/>
    <w:rsid w:val="00357106"/>
    <w:rsid w:val="00357110"/>
    <w:rsid w:val="0035740D"/>
    <w:rsid w:val="003575C7"/>
    <w:rsid w:val="003579BB"/>
    <w:rsid w:val="00357C2D"/>
    <w:rsid w:val="00357C43"/>
    <w:rsid w:val="00360567"/>
    <w:rsid w:val="00360A44"/>
    <w:rsid w:val="00360C4C"/>
    <w:rsid w:val="00360E6F"/>
    <w:rsid w:val="003611A5"/>
    <w:rsid w:val="0036157B"/>
    <w:rsid w:val="003615BE"/>
    <w:rsid w:val="00361721"/>
    <w:rsid w:val="00361897"/>
    <w:rsid w:val="00361C08"/>
    <w:rsid w:val="00361D94"/>
    <w:rsid w:val="00362051"/>
    <w:rsid w:val="0036216A"/>
    <w:rsid w:val="003625E2"/>
    <w:rsid w:val="003626EC"/>
    <w:rsid w:val="0036290A"/>
    <w:rsid w:val="00362F40"/>
    <w:rsid w:val="00363109"/>
    <w:rsid w:val="003631B2"/>
    <w:rsid w:val="00364287"/>
    <w:rsid w:val="003645CA"/>
    <w:rsid w:val="003646B9"/>
    <w:rsid w:val="0036482F"/>
    <w:rsid w:val="0036491C"/>
    <w:rsid w:val="00364B21"/>
    <w:rsid w:val="00364F93"/>
    <w:rsid w:val="003650D9"/>
    <w:rsid w:val="0036528A"/>
    <w:rsid w:val="00365437"/>
    <w:rsid w:val="003656A8"/>
    <w:rsid w:val="003656F7"/>
    <w:rsid w:val="00365904"/>
    <w:rsid w:val="00365982"/>
    <w:rsid w:val="00365A64"/>
    <w:rsid w:val="00365D86"/>
    <w:rsid w:val="0036620E"/>
    <w:rsid w:val="0036638C"/>
    <w:rsid w:val="00366396"/>
    <w:rsid w:val="003664F4"/>
    <w:rsid w:val="00366519"/>
    <w:rsid w:val="00366570"/>
    <w:rsid w:val="003666D4"/>
    <w:rsid w:val="00366CF2"/>
    <w:rsid w:val="003671A0"/>
    <w:rsid w:val="00367317"/>
    <w:rsid w:val="0036734C"/>
    <w:rsid w:val="00367438"/>
    <w:rsid w:val="00367822"/>
    <w:rsid w:val="00367995"/>
    <w:rsid w:val="003702C0"/>
    <w:rsid w:val="00370814"/>
    <w:rsid w:val="00370F02"/>
    <w:rsid w:val="00371165"/>
    <w:rsid w:val="003716A0"/>
    <w:rsid w:val="00371716"/>
    <w:rsid w:val="00371A4C"/>
    <w:rsid w:val="00371BDD"/>
    <w:rsid w:val="00371FEF"/>
    <w:rsid w:val="00372205"/>
    <w:rsid w:val="00372388"/>
    <w:rsid w:val="003723CC"/>
    <w:rsid w:val="0037263F"/>
    <w:rsid w:val="00372C8A"/>
    <w:rsid w:val="00372E4A"/>
    <w:rsid w:val="00372EC1"/>
    <w:rsid w:val="00372FBF"/>
    <w:rsid w:val="003732B6"/>
    <w:rsid w:val="003733AB"/>
    <w:rsid w:val="0037361B"/>
    <w:rsid w:val="003739D9"/>
    <w:rsid w:val="00373A22"/>
    <w:rsid w:val="00373B20"/>
    <w:rsid w:val="00373C76"/>
    <w:rsid w:val="00373DD5"/>
    <w:rsid w:val="003742CF"/>
    <w:rsid w:val="003745EE"/>
    <w:rsid w:val="00374672"/>
    <w:rsid w:val="00374922"/>
    <w:rsid w:val="00374A83"/>
    <w:rsid w:val="00374D01"/>
    <w:rsid w:val="00374FD0"/>
    <w:rsid w:val="003750EA"/>
    <w:rsid w:val="0037524F"/>
    <w:rsid w:val="003754DC"/>
    <w:rsid w:val="00375895"/>
    <w:rsid w:val="00375CE9"/>
    <w:rsid w:val="00375F85"/>
    <w:rsid w:val="00375F90"/>
    <w:rsid w:val="003761CC"/>
    <w:rsid w:val="003763E4"/>
    <w:rsid w:val="003764DB"/>
    <w:rsid w:val="003764DC"/>
    <w:rsid w:val="00376501"/>
    <w:rsid w:val="00376555"/>
    <w:rsid w:val="003766AD"/>
    <w:rsid w:val="00376C1B"/>
    <w:rsid w:val="00376CB6"/>
    <w:rsid w:val="00376E9F"/>
    <w:rsid w:val="00376EC3"/>
    <w:rsid w:val="00377108"/>
    <w:rsid w:val="003771F3"/>
    <w:rsid w:val="00377298"/>
    <w:rsid w:val="003772B9"/>
    <w:rsid w:val="003776C0"/>
    <w:rsid w:val="00377A59"/>
    <w:rsid w:val="00377B59"/>
    <w:rsid w:val="00377B60"/>
    <w:rsid w:val="00377C5E"/>
    <w:rsid w:val="00377EAB"/>
    <w:rsid w:val="00380379"/>
    <w:rsid w:val="0038041A"/>
    <w:rsid w:val="00380935"/>
    <w:rsid w:val="00380F42"/>
    <w:rsid w:val="00380FAD"/>
    <w:rsid w:val="00381029"/>
    <w:rsid w:val="00381403"/>
    <w:rsid w:val="0038169E"/>
    <w:rsid w:val="003816AE"/>
    <w:rsid w:val="00382008"/>
    <w:rsid w:val="0038238C"/>
    <w:rsid w:val="003825A6"/>
    <w:rsid w:val="0038276F"/>
    <w:rsid w:val="00382821"/>
    <w:rsid w:val="003828E0"/>
    <w:rsid w:val="00382F60"/>
    <w:rsid w:val="0038337A"/>
    <w:rsid w:val="003834D5"/>
    <w:rsid w:val="00383D83"/>
    <w:rsid w:val="003844BB"/>
    <w:rsid w:val="00384980"/>
    <w:rsid w:val="00384C6B"/>
    <w:rsid w:val="00384D92"/>
    <w:rsid w:val="00384F01"/>
    <w:rsid w:val="00384F04"/>
    <w:rsid w:val="0038500F"/>
    <w:rsid w:val="0038527B"/>
    <w:rsid w:val="003854E8"/>
    <w:rsid w:val="00385727"/>
    <w:rsid w:val="00385B74"/>
    <w:rsid w:val="0038644C"/>
    <w:rsid w:val="00386744"/>
    <w:rsid w:val="003867CA"/>
    <w:rsid w:val="00386829"/>
    <w:rsid w:val="00387012"/>
    <w:rsid w:val="00387236"/>
    <w:rsid w:val="00387538"/>
    <w:rsid w:val="003875B3"/>
    <w:rsid w:val="00387614"/>
    <w:rsid w:val="003878CD"/>
    <w:rsid w:val="0039040B"/>
    <w:rsid w:val="00390570"/>
    <w:rsid w:val="003909B6"/>
    <w:rsid w:val="003912AA"/>
    <w:rsid w:val="00391BD1"/>
    <w:rsid w:val="00391D01"/>
    <w:rsid w:val="00391F0C"/>
    <w:rsid w:val="00391FEE"/>
    <w:rsid w:val="0039218A"/>
    <w:rsid w:val="00392392"/>
    <w:rsid w:val="00392461"/>
    <w:rsid w:val="003925FC"/>
    <w:rsid w:val="003927F3"/>
    <w:rsid w:val="00393289"/>
    <w:rsid w:val="003938E8"/>
    <w:rsid w:val="00393977"/>
    <w:rsid w:val="00393AD1"/>
    <w:rsid w:val="00394D38"/>
    <w:rsid w:val="00394DB2"/>
    <w:rsid w:val="0039509B"/>
    <w:rsid w:val="003950E3"/>
    <w:rsid w:val="0039519E"/>
    <w:rsid w:val="00395378"/>
    <w:rsid w:val="003953EF"/>
    <w:rsid w:val="00395591"/>
    <w:rsid w:val="0039592A"/>
    <w:rsid w:val="0039598D"/>
    <w:rsid w:val="003959B1"/>
    <w:rsid w:val="00395C72"/>
    <w:rsid w:val="00395DE1"/>
    <w:rsid w:val="003963A0"/>
    <w:rsid w:val="00396430"/>
    <w:rsid w:val="00396E1A"/>
    <w:rsid w:val="0039714B"/>
    <w:rsid w:val="003971BC"/>
    <w:rsid w:val="00397290"/>
    <w:rsid w:val="00397504"/>
    <w:rsid w:val="00397614"/>
    <w:rsid w:val="00397830"/>
    <w:rsid w:val="00397890"/>
    <w:rsid w:val="00397C17"/>
    <w:rsid w:val="00397D71"/>
    <w:rsid w:val="00397FE6"/>
    <w:rsid w:val="003A02EA"/>
    <w:rsid w:val="003A0310"/>
    <w:rsid w:val="003A167A"/>
    <w:rsid w:val="003A1EF9"/>
    <w:rsid w:val="003A1FC9"/>
    <w:rsid w:val="003A2140"/>
    <w:rsid w:val="003A2BEC"/>
    <w:rsid w:val="003A2CAB"/>
    <w:rsid w:val="003A316A"/>
    <w:rsid w:val="003A336F"/>
    <w:rsid w:val="003A3925"/>
    <w:rsid w:val="003A393A"/>
    <w:rsid w:val="003A3F27"/>
    <w:rsid w:val="003A422B"/>
    <w:rsid w:val="003A45E5"/>
    <w:rsid w:val="003A4B73"/>
    <w:rsid w:val="003A4D75"/>
    <w:rsid w:val="003A52A1"/>
    <w:rsid w:val="003A5410"/>
    <w:rsid w:val="003A58C6"/>
    <w:rsid w:val="003A5947"/>
    <w:rsid w:val="003A5EA6"/>
    <w:rsid w:val="003A5F1C"/>
    <w:rsid w:val="003A6146"/>
    <w:rsid w:val="003A6148"/>
    <w:rsid w:val="003A63B0"/>
    <w:rsid w:val="003A64D8"/>
    <w:rsid w:val="003A6524"/>
    <w:rsid w:val="003A667B"/>
    <w:rsid w:val="003A67B0"/>
    <w:rsid w:val="003A6B64"/>
    <w:rsid w:val="003A6E0E"/>
    <w:rsid w:val="003A7762"/>
    <w:rsid w:val="003A779B"/>
    <w:rsid w:val="003A7938"/>
    <w:rsid w:val="003A799E"/>
    <w:rsid w:val="003A79FE"/>
    <w:rsid w:val="003A7A80"/>
    <w:rsid w:val="003A7CE5"/>
    <w:rsid w:val="003A7F87"/>
    <w:rsid w:val="003B0434"/>
    <w:rsid w:val="003B0D03"/>
    <w:rsid w:val="003B0DF0"/>
    <w:rsid w:val="003B0E5F"/>
    <w:rsid w:val="003B1022"/>
    <w:rsid w:val="003B141C"/>
    <w:rsid w:val="003B1BAD"/>
    <w:rsid w:val="003B21E3"/>
    <w:rsid w:val="003B21FA"/>
    <w:rsid w:val="003B2278"/>
    <w:rsid w:val="003B22A1"/>
    <w:rsid w:val="003B244F"/>
    <w:rsid w:val="003B2530"/>
    <w:rsid w:val="003B2AC7"/>
    <w:rsid w:val="003B2BBB"/>
    <w:rsid w:val="003B2CFB"/>
    <w:rsid w:val="003B2DF7"/>
    <w:rsid w:val="003B3B11"/>
    <w:rsid w:val="003B3C23"/>
    <w:rsid w:val="003B408E"/>
    <w:rsid w:val="003B420A"/>
    <w:rsid w:val="003B4384"/>
    <w:rsid w:val="003B4573"/>
    <w:rsid w:val="003B4AC7"/>
    <w:rsid w:val="003B511C"/>
    <w:rsid w:val="003B5155"/>
    <w:rsid w:val="003B53E5"/>
    <w:rsid w:val="003B5462"/>
    <w:rsid w:val="003B5480"/>
    <w:rsid w:val="003B5AF3"/>
    <w:rsid w:val="003B5B2C"/>
    <w:rsid w:val="003B5B7E"/>
    <w:rsid w:val="003B5C28"/>
    <w:rsid w:val="003B5C35"/>
    <w:rsid w:val="003B5C69"/>
    <w:rsid w:val="003B5FAB"/>
    <w:rsid w:val="003B61EA"/>
    <w:rsid w:val="003B6213"/>
    <w:rsid w:val="003B6327"/>
    <w:rsid w:val="003B6469"/>
    <w:rsid w:val="003B6A90"/>
    <w:rsid w:val="003B7167"/>
    <w:rsid w:val="003B760D"/>
    <w:rsid w:val="003B7B34"/>
    <w:rsid w:val="003B7C6D"/>
    <w:rsid w:val="003B7EDB"/>
    <w:rsid w:val="003C006A"/>
    <w:rsid w:val="003C047D"/>
    <w:rsid w:val="003C0A77"/>
    <w:rsid w:val="003C0BD2"/>
    <w:rsid w:val="003C0CDB"/>
    <w:rsid w:val="003C12CA"/>
    <w:rsid w:val="003C1381"/>
    <w:rsid w:val="003C14D2"/>
    <w:rsid w:val="003C166C"/>
    <w:rsid w:val="003C1C99"/>
    <w:rsid w:val="003C21A5"/>
    <w:rsid w:val="003C250C"/>
    <w:rsid w:val="003C2883"/>
    <w:rsid w:val="003C29A3"/>
    <w:rsid w:val="003C2B84"/>
    <w:rsid w:val="003C3545"/>
    <w:rsid w:val="003C38A6"/>
    <w:rsid w:val="003C39AA"/>
    <w:rsid w:val="003C3C58"/>
    <w:rsid w:val="003C3FB7"/>
    <w:rsid w:val="003C4371"/>
    <w:rsid w:val="003C438A"/>
    <w:rsid w:val="003C46A7"/>
    <w:rsid w:val="003C48E1"/>
    <w:rsid w:val="003C4A35"/>
    <w:rsid w:val="003C4C8E"/>
    <w:rsid w:val="003C4D8B"/>
    <w:rsid w:val="003C5242"/>
    <w:rsid w:val="003C597F"/>
    <w:rsid w:val="003C5DDA"/>
    <w:rsid w:val="003C5DE6"/>
    <w:rsid w:val="003C5EA0"/>
    <w:rsid w:val="003C5FA2"/>
    <w:rsid w:val="003C62F3"/>
    <w:rsid w:val="003C64ED"/>
    <w:rsid w:val="003C6EC0"/>
    <w:rsid w:val="003C739E"/>
    <w:rsid w:val="003C7651"/>
    <w:rsid w:val="003C76E9"/>
    <w:rsid w:val="003C774B"/>
    <w:rsid w:val="003C7835"/>
    <w:rsid w:val="003C7DAE"/>
    <w:rsid w:val="003C7DFB"/>
    <w:rsid w:val="003C7FFA"/>
    <w:rsid w:val="003D07A4"/>
    <w:rsid w:val="003D0904"/>
    <w:rsid w:val="003D0D9D"/>
    <w:rsid w:val="003D0E99"/>
    <w:rsid w:val="003D171D"/>
    <w:rsid w:val="003D1972"/>
    <w:rsid w:val="003D1A55"/>
    <w:rsid w:val="003D1E5A"/>
    <w:rsid w:val="003D22B9"/>
    <w:rsid w:val="003D2640"/>
    <w:rsid w:val="003D265B"/>
    <w:rsid w:val="003D28E7"/>
    <w:rsid w:val="003D28FE"/>
    <w:rsid w:val="003D2B50"/>
    <w:rsid w:val="003D2BB8"/>
    <w:rsid w:val="003D2D30"/>
    <w:rsid w:val="003D2F89"/>
    <w:rsid w:val="003D33B9"/>
    <w:rsid w:val="003D3CAB"/>
    <w:rsid w:val="003D415F"/>
    <w:rsid w:val="003D47F9"/>
    <w:rsid w:val="003D5F5E"/>
    <w:rsid w:val="003D623C"/>
    <w:rsid w:val="003D63A5"/>
    <w:rsid w:val="003D643F"/>
    <w:rsid w:val="003D6736"/>
    <w:rsid w:val="003D6852"/>
    <w:rsid w:val="003D6B7F"/>
    <w:rsid w:val="003D6BC8"/>
    <w:rsid w:val="003D6FF8"/>
    <w:rsid w:val="003D70DC"/>
    <w:rsid w:val="003D7388"/>
    <w:rsid w:val="003D79ED"/>
    <w:rsid w:val="003D7DE5"/>
    <w:rsid w:val="003E0110"/>
    <w:rsid w:val="003E01C2"/>
    <w:rsid w:val="003E0257"/>
    <w:rsid w:val="003E0F33"/>
    <w:rsid w:val="003E147A"/>
    <w:rsid w:val="003E16DE"/>
    <w:rsid w:val="003E17F3"/>
    <w:rsid w:val="003E19DE"/>
    <w:rsid w:val="003E2066"/>
    <w:rsid w:val="003E2149"/>
    <w:rsid w:val="003E217F"/>
    <w:rsid w:val="003E2242"/>
    <w:rsid w:val="003E2332"/>
    <w:rsid w:val="003E2FA8"/>
    <w:rsid w:val="003E3685"/>
    <w:rsid w:val="003E3699"/>
    <w:rsid w:val="003E36CF"/>
    <w:rsid w:val="003E37C9"/>
    <w:rsid w:val="003E407D"/>
    <w:rsid w:val="003E407E"/>
    <w:rsid w:val="003E4166"/>
    <w:rsid w:val="003E44A3"/>
    <w:rsid w:val="003E44BB"/>
    <w:rsid w:val="003E4A17"/>
    <w:rsid w:val="003E4AE7"/>
    <w:rsid w:val="003E4C45"/>
    <w:rsid w:val="003E4E31"/>
    <w:rsid w:val="003E5228"/>
    <w:rsid w:val="003E5365"/>
    <w:rsid w:val="003E5480"/>
    <w:rsid w:val="003E5ABA"/>
    <w:rsid w:val="003E5D37"/>
    <w:rsid w:val="003E5E34"/>
    <w:rsid w:val="003E61D4"/>
    <w:rsid w:val="003E6E38"/>
    <w:rsid w:val="003E7633"/>
    <w:rsid w:val="003E7730"/>
    <w:rsid w:val="003E7949"/>
    <w:rsid w:val="003E7950"/>
    <w:rsid w:val="003E7A9A"/>
    <w:rsid w:val="003E7F21"/>
    <w:rsid w:val="003E7F83"/>
    <w:rsid w:val="003F00AE"/>
    <w:rsid w:val="003F0683"/>
    <w:rsid w:val="003F0980"/>
    <w:rsid w:val="003F0A0A"/>
    <w:rsid w:val="003F0B7A"/>
    <w:rsid w:val="003F11CE"/>
    <w:rsid w:val="003F1238"/>
    <w:rsid w:val="003F1297"/>
    <w:rsid w:val="003F1881"/>
    <w:rsid w:val="003F1B12"/>
    <w:rsid w:val="003F1E1C"/>
    <w:rsid w:val="003F2165"/>
    <w:rsid w:val="003F2DA8"/>
    <w:rsid w:val="003F3178"/>
    <w:rsid w:val="003F3295"/>
    <w:rsid w:val="003F3780"/>
    <w:rsid w:val="003F3941"/>
    <w:rsid w:val="003F3D92"/>
    <w:rsid w:val="003F3D9C"/>
    <w:rsid w:val="003F3DDB"/>
    <w:rsid w:val="003F41C9"/>
    <w:rsid w:val="003F4252"/>
    <w:rsid w:val="003F4C8B"/>
    <w:rsid w:val="003F4FEE"/>
    <w:rsid w:val="003F5264"/>
    <w:rsid w:val="003F543E"/>
    <w:rsid w:val="003F5492"/>
    <w:rsid w:val="003F5FC2"/>
    <w:rsid w:val="003F62AD"/>
    <w:rsid w:val="003F63AA"/>
    <w:rsid w:val="003F6603"/>
    <w:rsid w:val="003F6770"/>
    <w:rsid w:val="003F67B7"/>
    <w:rsid w:val="003F6825"/>
    <w:rsid w:val="003F6977"/>
    <w:rsid w:val="003F6D0F"/>
    <w:rsid w:val="003F6D95"/>
    <w:rsid w:val="003F702E"/>
    <w:rsid w:val="003F73ED"/>
    <w:rsid w:val="003F745F"/>
    <w:rsid w:val="003F76E5"/>
    <w:rsid w:val="003F790D"/>
    <w:rsid w:val="003F7F0A"/>
    <w:rsid w:val="004000D2"/>
    <w:rsid w:val="004005E9"/>
    <w:rsid w:val="0040069F"/>
    <w:rsid w:val="00400AA5"/>
    <w:rsid w:val="00400F0D"/>
    <w:rsid w:val="00400F47"/>
    <w:rsid w:val="004012EA"/>
    <w:rsid w:val="0040139F"/>
    <w:rsid w:val="0040145C"/>
    <w:rsid w:val="00401FA0"/>
    <w:rsid w:val="00402A36"/>
    <w:rsid w:val="00402EFA"/>
    <w:rsid w:val="00402FF2"/>
    <w:rsid w:val="00403592"/>
    <w:rsid w:val="004038F3"/>
    <w:rsid w:val="00403959"/>
    <w:rsid w:val="00403A23"/>
    <w:rsid w:val="00403F6F"/>
    <w:rsid w:val="00403FC0"/>
    <w:rsid w:val="00404129"/>
    <w:rsid w:val="0040418B"/>
    <w:rsid w:val="004047C3"/>
    <w:rsid w:val="0040485B"/>
    <w:rsid w:val="00404861"/>
    <w:rsid w:val="00404981"/>
    <w:rsid w:val="00404A5E"/>
    <w:rsid w:val="004053F4"/>
    <w:rsid w:val="00405775"/>
    <w:rsid w:val="0040583B"/>
    <w:rsid w:val="00405ACF"/>
    <w:rsid w:val="00405D57"/>
    <w:rsid w:val="00405E4B"/>
    <w:rsid w:val="00405F5F"/>
    <w:rsid w:val="004064B6"/>
    <w:rsid w:val="00406545"/>
    <w:rsid w:val="00406C98"/>
    <w:rsid w:val="00406E85"/>
    <w:rsid w:val="004072F0"/>
    <w:rsid w:val="00407639"/>
    <w:rsid w:val="004076D3"/>
    <w:rsid w:val="00407B1F"/>
    <w:rsid w:val="00407F07"/>
    <w:rsid w:val="00410503"/>
    <w:rsid w:val="0041090D"/>
    <w:rsid w:val="00410BD3"/>
    <w:rsid w:val="00410F85"/>
    <w:rsid w:val="00411076"/>
    <w:rsid w:val="00411492"/>
    <w:rsid w:val="004114B5"/>
    <w:rsid w:val="00411E35"/>
    <w:rsid w:val="0041213F"/>
    <w:rsid w:val="00412AC6"/>
    <w:rsid w:val="00412F2E"/>
    <w:rsid w:val="00413842"/>
    <w:rsid w:val="004143AE"/>
    <w:rsid w:val="004148B1"/>
    <w:rsid w:val="004152EB"/>
    <w:rsid w:val="0041586E"/>
    <w:rsid w:val="00415D94"/>
    <w:rsid w:val="00415E34"/>
    <w:rsid w:val="00416009"/>
    <w:rsid w:val="00416942"/>
    <w:rsid w:val="00416C6F"/>
    <w:rsid w:val="00416E90"/>
    <w:rsid w:val="00416FAE"/>
    <w:rsid w:val="0041715E"/>
    <w:rsid w:val="004177E2"/>
    <w:rsid w:val="00417914"/>
    <w:rsid w:val="00417CB6"/>
    <w:rsid w:val="00417F79"/>
    <w:rsid w:val="00420023"/>
    <w:rsid w:val="004200D3"/>
    <w:rsid w:val="00420438"/>
    <w:rsid w:val="0042056D"/>
    <w:rsid w:val="00420971"/>
    <w:rsid w:val="00420C0D"/>
    <w:rsid w:val="00420F7F"/>
    <w:rsid w:val="004211CB"/>
    <w:rsid w:val="004212DF"/>
    <w:rsid w:val="004217C2"/>
    <w:rsid w:val="0042191E"/>
    <w:rsid w:val="00421C3F"/>
    <w:rsid w:val="00421DEA"/>
    <w:rsid w:val="00422071"/>
    <w:rsid w:val="004222E2"/>
    <w:rsid w:val="0042240A"/>
    <w:rsid w:val="00422953"/>
    <w:rsid w:val="00422A1D"/>
    <w:rsid w:val="00422A78"/>
    <w:rsid w:val="00423583"/>
    <w:rsid w:val="004239F7"/>
    <w:rsid w:val="00423A4D"/>
    <w:rsid w:val="00423FC4"/>
    <w:rsid w:val="00424232"/>
    <w:rsid w:val="0042423C"/>
    <w:rsid w:val="004242C1"/>
    <w:rsid w:val="004248A0"/>
    <w:rsid w:val="00424A50"/>
    <w:rsid w:val="0042502B"/>
    <w:rsid w:val="004251C8"/>
    <w:rsid w:val="004257E1"/>
    <w:rsid w:val="004259EB"/>
    <w:rsid w:val="00425DAC"/>
    <w:rsid w:val="00425DD9"/>
    <w:rsid w:val="00426285"/>
    <w:rsid w:val="0042714B"/>
    <w:rsid w:val="00427201"/>
    <w:rsid w:val="00427401"/>
    <w:rsid w:val="0042791B"/>
    <w:rsid w:val="00430092"/>
    <w:rsid w:val="004300A9"/>
    <w:rsid w:val="00430A5B"/>
    <w:rsid w:val="00430F21"/>
    <w:rsid w:val="00431129"/>
    <w:rsid w:val="0043153B"/>
    <w:rsid w:val="0043171B"/>
    <w:rsid w:val="00431D63"/>
    <w:rsid w:val="004320EB"/>
    <w:rsid w:val="00432405"/>
    <w:rsid w:val="0043309D"/>
    <w:rsid w:val="00433787"/>
    <w:rsid w:val="00433920"/>
    <w:rsid w:val="00433E92"/>
    <w:rsid w:val="004344D4"/>
    <w:rsid w:val="00434586"/>
    <w:rsid w:val="00434702"/>
    <w:rsid w:val="00434729"/>
    <w:rsid w:val="0043481E"/>
    <w:rsid w:val="0043486F"/>
    <w:rsid w:val="004348AF"/>
    <w:rsid w:val="00434B59"/>
    <w:rsid w:val="00434DFD"/>
    <w:rsid w:val="00434F20"/>
    <w:rsid w:val="0043512F"/>
    <w:rsid w:val="00435345"/>
    <w:rsid w:val="004355FD"/>
    <w:rsid w:val="004359AD"/>
    <w:rsid w:val="00435CF8"/>
    <w:rsid w:val="004362B1"/>
    <w:rsid w:val="004365CE"/>
    <w:rsid w:val="004366A2"/>
    <w:rsid w:val="004368E2"/>
    <w:rsid w:val="00436C12"/>
    <w:rsid w:val="00436DAC"/>
    <w:rsid w:val="00436E3C"/>
    <w:rsid w:val="00436F3E"/>
    <w:rsid w:val="0043762C"/>
    <w:rsid w:val="0043776C"/>
    <w:rsid w:val="00437835"/>
    <w:rsid w:val="00437ADF"/>
    <w:rsid w:val="0044099F"/>
    <w:rsid w:val="0044103A"/>
    <w:rsid w:val="004413F0"/>
    <w:rsid w:val="004415E4"/>
    <w:rsid w:val="00441EE2"/>
    <w:rsid w:val="00442148"/>
    <w:rsid w:val="00442296"/>
    <w:rsid w:val="00442297"/>
    <w:rsid w:val="004427E0"/>
    <w:rsid w:val="00442845"/>
    <w:rsid w:val="00442988"/>
    <w:rsid w:val="0044339D"/>
    <w:rsid w:val="004435C9"/>
    <w:rsid w:val="00443BFB"/>
    <w:rsid w:val="00443D2D"/>
    <w:rsid w:val="00444932"/>
    <w:rsid w:val="004454EF"/>
    <w:rsid w:val="00445641"/>
    <w:rsid w:val="00445658"/>
    <w:rsid w:val="0044590C"/>
    <w:rsid w:val="00445CFB"/>
    <w:rsid w:val="00445D38"/>
    <w:rsid w:val="00445F5A"/>
    <w:rsid w:val="004460F6"/>
    <w:rsid w:val="0044617E"/>
    <w:rsid w:val="004463F5"/>
    <w:rsid w:val="0044644C"/>
    <w:rsid w:val="004468C4"/>
    <w:rsid w:val="00446994"/>
    <w:rsid w:val="00447584"/>
    <w:rsid w:val="0044786A"/>
    <w:rsid w:val="00447E5F"/>
    <w:rsid w:val="00447EFC"/>
    <w:rsid w:val="00450132"/>
    <w:rsid w:val="00450393"/>
    <w:rsid w:val="004504D0"/>
    <w:rsid w:val="00450656"/>
    <w:rsid w:val="00450784"/>
    <w:rsid w:val="004507FB"/>
    <w:rsid w:val="00450891"/>
    <w:rsid w:val="004508D0"/>
    <w:rsid w:val="00451131"/>
    <w:rsid w:val="00451242"/>
    <w:rsid w:val="00451511"/>
    <w:rsid w:val="00451623"/>
    <w:rsid w:val="00451B98"/>
    <w:rsid w:val="004524B1"/>
    <w:rsid w:val="0045272E"/>
    <w:rsid w:val="00452805"/>
    <w:rsid w:val="00452940"/>
    <w:rsid w:val="00452A5F"/>
    <w:rsid w:val="00452FF2"/>
    <w:rsid w:val="00453823"/>
    <w:rsid w:val="00453D3E"/>
    <w:rsid w:val="00453E21"/>
    <w:rsid w:val="00454227"/>
    <w:rsid w:val="004544F4"/>
    <w:rsid w:val="004546F3"/>
    <w:rsid w:val="00454993"/>
    <w:rsid w:val="00454A88"/>
    <w:rsid w:val="00454DDB"/>
    <w:rsid w:val="004552BA"/>
    <w:rsid w:val="00455497"/>
    <w:rsid w:val="004555E1"/>
    <w:rsid w:val="00455A1A"/>
    <w:rsid w:val="00455F64"/>
    <w:rsid w:val="004560F5"/>
    <w:rsid w:val="004563B4"/>
    <w:rsid w:val="00456714"/>
    <w:rsid w:val="00456DF7"/>
    <w:rsid w:val="00457230"/>
    <w:rsid w:val="004573A9"/>
    <w:rsid w:val="004576EB"/>
    <w:rsid w:val="0045783E"/>
    <w:rsid w:val="00457AA5"/>
    <w:rsid w:val="00457CE8"/>
    <w:rsid w:val="00457CF1"/>
    <w:rsid w:val="00457D55"/>
    <w:rsid w:val="00460169"/>
    <w:rsid w:val="00460536"/>
    <w:rsid w:val="00460591"/>
    <w:rsid w:val="0046079B"/>
    <w:rsid w:val="00460818"/>
    <w:rsid w:val="00460AE1"/>
    <w:rsid w:val="00460C28"/>
    <w:rsid w:val="00460C92"/>
    <w:rsid w:val="00460CBC"/>
    <w:rsid w:val="00460DE3"/>
    <w:rsid w:val="004610FC"/>
    <w:rsid w:val="00461463"/>
    <w:rsid w:val="004614A2"/>
    <w:rsid w:val="00461501"/>
    <w:rsid w:val="0046152B"/>
    <w:rsid w:val="0046182B"/>
    <w:rsid w:val="00461A06"/>
    <w:rsid w:val="00461D6D"/>
    <w:rsid w:val="00461F60"/>
    <w:rsid w:val="004620E6"/>
    <w:rsid w:val="0046239D"/>
    <w:rsid w:val="0046253D"/>
    <w:rsid w:val="00463005"/>
    <w:rsid w:val="00463755"/>
    <w:rsid w:val="00463FBA"/>
    <w:rsid w:val="0046453C"/>
    <w:rsid w:val="0046454A"/>
    <w:rsid w:val="00464757"/>
    <w:rsid w:val="0046484B"/>
    <w:rsid w:val="00464A7A"/>
    <w:rsid w:val="00464AFC"/>
    <w:rsid w:val="00464D8B"/>
    <w:rsid w:val="00464DAF"/>
    <w:rsid w:val="00464E3A"/>
    <w:rsid w:val="0046538F"/>
    <w:rsid w:val="004658B4"/>
    <w:rsid w:val="004658FE"/>
    <w:rsid w:val="00465C02"/>
    <w:rsid w:val="00465F37"/>
    <w:rsid w:val="00465F4C"/>
    <w:rsid w:val="00465F83"/>
    <w:rsid w:val="00466149"/>
    <w:rsid w:val="00466568"/>
    <w:rsid w:val="00466B03"/>
    <w:rsid w:val="00466D1E"/>
    <w:rsid w:val="00466D68"/>
    <w:rsid w:val="00466DA1"/>
    <w:rsid w:val="00466FEF"/>
    <w:rsid w:val="004671B4"/>
    <w:rsid w:val="004676AA"/>
    <w:rsid w:val="00467BC7"/>
    <w:rsid w:val="00467EC3"/>
    <w:rsid w:val="0047108B"/>
    <w:rsid w:val="0047123B"/>
    <w:rsid w:val="004718BD"/>
    <w:rsid w:val="00471A8C"/>
    <w:rsid w:val="00471E1F"/>
    <w:rsid w:val="00471E55"/>
    <w:rsid w:val="00471ED2"/>
    <w:rsid w:val="00472033"/>
    <w:rsid w:val="00472523"/>
    <w:rsid w:val="0047254B"/>
    <w:rsid w:val="00472BD3"/>
    <w:rsid w:val="00472CFA"/>
    <w:rsid w:val="00472DBB"/>
    <w:rsid w:val="0047330F"/>
    <w:rsid w:val="004736C1"/>
    <w:rsid w:val="004737AB"/>
    <w:rsid w:val="00473E1D"/>
    <w:rsid w:val="0047424B"/>
    <w:rsid w:val="00474352"/>
    <w:rsid w:val="004745BE"/>
    <w:rsid w:val="004746FA"/>
    <w:rsid w:val="00474CA5"/>
    <w:rsid w:val="00474EFB"/>
    <w:rsid w:val="00475B57"/>
    <w:rsid w:val="00475CCB"/>
    <w:rsid w:val="00475D02"/>
    <w:rsid w:val="00475FD1"/>
    <w:rsid w:val="00476207"/>
    <w:rsid w:val="0047625A"/>
    <w:rsid w:val="004767DE"/>
    <w:rsid w:val="00476B14"/>
    <w:rsid w:val="00476DDF"/>
    <w:rsid w:val="00476F8E"/>
    <w:rsid w:val="004771E2"/>
    <w:rsid w:val="00477229"/>
    <w:rsid w:val="004773A9"/>
    <w:rsid w:val="004776FB"/>
    <w:rsid w:val="00477742"/>
    <w:rsid w:val="0047781A"/>
    <w:rsid w:val="0047790E"/>
    <w:rsid w:val="00477A70"/>
    <w:rsid w:val="00477B60"/>
    <w:rsid w:val="00477C23"/>
    <w:rsid w:val="00477C7D"/>
    <w:rsid w:val="00477D57"/>
    <w:rsid w:val="00477DA6"/>
    <w:rsid w:val="00477FC5"/>
    <w:rsid w:val="004802A2"/>
    <w:rsid w:val="004802BB"/>
    <w:rsid w:val="0048047D"/>
    <w:rsid w:val="0048080B"/>
    <w:rsid w:val="00480858"/>
    <w:rsid w:val="0048095C"/>
    <w:rsid w:val="004809EB"/>
    <w:rsid w:val="00480AFE"/>
    <w:rsid w:val="00480D0B"/>
    <w:rsid w:val="004814ED"/>
    <w:rsid w:val="00481565"/>
    <w:rsid w:val="0048159E"/>
    <w:rsid w:val="004816D4"/>
    <w:rsid w:val="00481752"/>
    <w:rsid w:val="004817DE"/>
    <w:rsid w:val="00481870"/>
    <w:rsid w:val="00481AA7"/>
    <w:rsid w:val="00481D6E"/>
    <w:rsid w:val="00481E69"/>
    <w:rsid w:val="00482381"/>
    <w:rsid w:val="004823E9"/>
    <w:rsid w:val="00482723"/>
    <w:rsid w:val="00482855"/>
    <w:rsid w:val="00482CF7"/>
    <w:rsid w:val="00482F9C"/>
    <w:rsid w:val="004833A0"/>
    <w:rsid w:val="0048369D"/>
    <w:rsid w:val="00483AAE"/>
    <w:rsid w:val="00483AC0"/>
    <w:rsid w:val="00483E22"/>
    <w:rsid w:val="0048419F"/>
    <w:rsid w:val="00484540"/>
    <w:rsid w:val="0048492F"/>
    <w:rsid w:val="00484D55"/>
    <w:rsid w:val="00484F55"/>
    <w:rsid w:val="00485210"/>
    <w:rsid w:val="004855D0"/>
    <w:rsid w:val="0048576D"/>
    <w:rsid w:val="00485B57"/>
    <w:rsid w:val="00485D6F"/>
    <w:rsid w:val="00486ADB"/>
    <w:rsid w:val="00486F3A"/>
    <w:rsid w:val="004870BD"/>
    <w:rsid w:val="00487921"/>
    <w:rsid w:val="00487B1E"/>
    <w:rsid w:val="00487BCD"/>
    <w:rsid w:val="00487C16"/>
    <w:rsid w:val="00490061"/>
    <w:rsid w:val="00490190"/>
    <w:rsid w:val="00490342"/>
    <w:rsid w:val="004904FE"/>
    <w:rsid w:val="00490EDB"/>
    <w:rsid w:val="004913A5"/>
    <w:rsid w:val="004915D0"/>
    <w:rsid w:val="00491676"/>
    <w:rsid w:val="00491ACC"/>
    <w:rsid w:val="004923A9"/>
    <w:rsid w:val="004926A1"/>
    <w:rsid w:val="00492C7C"/>
    <w:rsid w:val="00492D59"/>
    <w:rsid w:val="00492F99"/>
    <w:rsid w:val="0049372A"/>
    <w:rsid w:val="00493986"/>
    <w:rsid w:val="00493B11"/>
    <w:rsid w:val="00493C91"/>
    <w:rsid w:val="00493E38"/>
    <w:rsid w:val="00493F27"/>
    <w:rsid w:val="00494156"/>
    <w:rsid w:val="004945EB"/>
    <w:rsid w:val="004945EF"/>
    <w:rsid w:val="00494B4D"/>
    <w:rsid w:val="00494C94"/>
    <w:rsid w:val="00494DA0"/>
    <w:rsid w:val="00494DAF"/>
    <w:rsid w:val="00495507"/>
    <w:rsid w:val="004955B5"/>
    <w:rsid w:val="004956E4"/>
    <w:rsid w:val="00496398"/>
    <w:rsid w:val="004965C1"/>
    <w:rsid w:val="00496A64"/>
    <w:rsid w:val="00496F5E"/>
    <w:rsid w:val="004972D3"/>
    <w:rsid w:val="004973AA"/>
    <w:rsid w:val="00497F91"/>
    <w:rsid w:val="004A04D3"/>
    <w:rsid w:val="004A0698"/>
    <w:rsid w:val="004A09C7"/>
    <w:rsid w:val="004A0D6B"/>
    <w:rsid w:val="004A1308"/>
    <w:rsid w:val="004A1326"/>
    <w:rsid w:val="004A141C"/>
    <w:rsid w:val="004A14CB"/>
    <w:rsid w:val="004A16B8"/>
    <w:rsid w:val="004A193C"/>
    <w:rsid w:val="004A19EC"/>
    <w:rsid w:val="004A1B6F"/>
    <w:rsid w:val="004A1ED9"/>
    <w:rsid w:val="004A2430"/>
    <w:rsid w:val="004A2A74"/>
    <w:rsid w:val="004A2CEA"/>
    <w:rsid w:val="004A2CFB"/>
    <w:rsid w:val="004A2D34"/>
    <w:rsid w:val="004A3155"/>
    <w:rsid w:val="004A32ED"/>
    <w:rsid w:val="004A38F8"/>
    <w:rsid w:val="004A3A69"/>
    <w:rsid w:val="004A3C24"/>
    <w:rsid w:val="004A3D4E"/>
    <w:rsid w:val="004A3E3C"/>
    <w:rsid w:val="004A3E7C"/>
    <w:rsid w:val="004A43BE"/>
    <w:rsid w:val="004A4DB4"/>
    <w:rsid w:val="004A4E8F"/>
    <w:rsid w:val="004A4F60"/>
    <w:rsid w:val="004A5839"/>
    <w:rsid w:val="004A58A3"/>
    <w:rsid w:val="004A5D14"/>
    <w:rsid w:val="004A5DE6"/>
    <w:rsid w:val="004A6313"/>
    <w:rsid w:val="004A65EC"/>
    <w:rsid w:val="004A6816"/>
    <w:rsid w:val="004A6BEE"/>
    <w:rsid w:val="004A72AA"/>
    <w:rsid w:val="004A76BF"/>
    <w:rsid w:val="004A7D21"/>
    <w:rsid w:val="004A7D75"/>
    <w:rsid w:val="004A7DE6"/>
    <w:rsid w:val="004B022A"/>
    <w:rsid w:val="004B06B5"/>
    <w:rsid w:val="004B0CAD"/>
    <w:rsid w:val="004B0CE0"/>
    <w:rsid w:val="004B0DE0"/>
    <w:rsid w:val="004B1559"/>
    <w:rsid w:val="004B16C1"/>
    <w:rsid w:val="004B1918"/>
    <w:rsid w:val="004B1ADB"/>
    <w:rsid w:val="004B1E9E"/>
    <w:rsid w:val="004B2089"/>
    <w:rsid w:val="004B2341"/>
    <w:rsid w:val="004B242A"/>
    <w:rsid w:val="004B271C"/>
    <w:rsid w:val="004B2BEE"/>
    <w:rsid w:val="004B2EDE"/>
    <w:rsid w:val="004B3066"/>
    <w:rsid w:val="004B3359"/>
    <w:rsid w:val="004B3752"/>
    <w:rsid w:val="004B3BF8"/>
    <w:rsid w:val="004B41A4"/>
    <w:rsid w:val="004B4367"/>
    <w:rsid w:val="004B500D"/>
    <w:rsid w:val="004B5613"/>
    <w:rsid w:val="004B5674"/>
    <w:rsid w:val="004B5725"/>
    <w:rsid w:val="004B58E4"/>
    <w:rsid w:val="004B5B6A"/>
    <w:rsid w:val="004B5E56"/>
    <w:rsid w:val="004B610A"/>
    <w:rsid w:val="004B63DC"/>
    <w:rsid w:val="004B6509"/>
    <w:rsid w:val="004B6622"/>
    <w:rsid w:val="004B67B1"/>
    <w:rsid w:val="004B67D8"/>
    <w:rsid w:val="004B75AC"/>
    <w:rsid w:val="004B777F"/>
    <w:rsid w:val="004B78FA"/>
    <w:rsid w:val="004B78FE"/>
    <w:rsid w:val="004B7D22"/>
    <w:rsid w:val="004B7DAC"/>
    <w:rsid w:val="004B7FDA"/>
    <w:rsid w:val="004C06CF"/>
    <w:rsid w:val="004C0A16"/>
    <w:rsid w:val="004C0A46"/>
    <w:rsid w:val="004C0A98"/>
    <w:rsid w:val="004C0B2D"/>
    <w:rsid w:val="004C0D04"/>
    <w:rsid w:val="004C0F3E"/>
    <w:rsid w:val="004C10C3"/>
    <w:rsid w:val="004C2A05"/>
    <w:rsid w:val="004C2CEE"/>
    <w:rsid w:val="004C38C9"/>
    <w:rsid w:val="004C3FA6"/>
    <w:rsid w:val="004C40F2"/>
    <w:rsid w:val="004C4422"/>
    <w:rsid w:val="004C48B5"/>
    <w:rsid w:val="004C4A20"/>
    <w:rsid w:val="004C4BEE"/>
    <w:rsid w:val="004C4C11"/>
    <w:rsid w:val="004C4C51"/>
    <w:rsid w:val="004C4E38"/>
    <w:rsid w:val="004C530A"/>
    <w:rsid w:val="004C5627"/>
    <w:rsid w:val="004C5B87"/>
    <w:rsid w:val="004C5D83"/>
    <w:rsid w:val="004C5F0D"/>
    <w:rsid w:val="004C60FE"/>
    <w:rsid w:val="004C6184"/>
    <w:rsid w:val="004C622A"/>
    <w:rsid w:val="004C6CC4"/>
    <w:rsid w:val="004C6E07"/>
    <w:rsid w:val="004C6E4E"/>
    <w:rsid w:val="004C6F6A"/>
    <w:rsid w:val="004C72D4"/>
    <w:rsid w:val="004C7334"/>
    <w:rsid w:val="004C7374"/>
    <w:rsid w:val="004C79C2"/>
    <w:rsid w:val="004C7CBA"/>
    <w:rsid w:val="004C7EA0"/>
    <w:rsid w:val="004D084A"/>
    <w:rsid w:val="004D0B45"/>
    <w:rsid w:val="004D0EAA"/>
    <w:rsid w:val="004D12AB"/>
    <w:rsid w:val="004D1BDC"/>
    <w:rsid w:val="004D1CD4"/>
    <w:rsid w:val="004D2592"/>
    <w:rsid w:val="004D25D7"/>
    <w:rsid w:val="004D350B"/>
    <w:rsid w:val="004D3617"/>
    <w:rsid w:val="004D39CA"/>
    <w:rsid w:val="004D3D37"/>
    <w:rsid w:val="004D3DD8"/>
    <w:rsid w:val="004D3E4C"/>
    <w:rsid w:val="004D4696"/>
    <w:rsid w:val="004D4B7B"/>
    <w:rsid w:val="004D5099"/>
    <w:rsid w:val="004D51B2"/>
    <w:rsid w:val="004D5410"/>
    <w:rsid w:val="004D5565"/>
    <w:rsid w:val="004D55F5"/>
    <w:rsid w:val="004D5E80"/>
    <w:rsid w:val="004D5F78"/>
    <w:rsid w:val="004D634D"/>
    <w:rsid w:val="004D68DA"/>
    <w:rsid w:val="004D6A4B"/>
    <w:rsid w:val="004D6B77"/>
    <w:rsid w:val="004D6DE5"/>
    <w:rsid w:val="004D6E15"/>
    <w:rsid w:val="004E0041"/>
    <w:rsid w:val="004E07F8"/>
    <w:rsid w:val="004E08B0"/>
    <w:rsid w:val="004E09CE"/>
    <w:rsid w:val="004E0A16"/>
    <w:rsid w:val="004E0A26"/>
    <w:rsid w:val="004E0C43"/>
    <w:rsid w:val="004E0DF9"/>
    <w:rsid w:val="004E0E4F"/>
    <w:rsid w:val="004E0FA5"/>
    <w:rsid w:val="004E1771"/>
    <w:rsid w:val="004E1B18"/>
    <w:rsid w:val="004E1BDB"/>
    <w:rsid w:val="004E1D7D"/>
    <w:rsid w:val="004E1EA7"/>
    <w:rsid w:val="004E21BA"/>
    <w:rsid w:val="004E23D9"/>
    <w:rsid w:val="004E24CC"/>
    <w:rsid w:val="004E27BA"/>
    <w:rsid w:val="004E28DE"/>
    <w:rsid w:val="004E29C9"/>
    <w:rsid w:val="004E3068"/>
    <w:rsid w:val="004E30A0"/>
    <w:rsid w:val="004E3106"/>
    <w:rsid w:val="004E31E9"/>
    <w:rsid w:val="004E3273"/>
    <w:rsid w:val="004E35BE"/>
    <w:rsid w:val="004E36CB"/>
    <w:rsid w:val="004E3F5D"/>
    <w:rsid w:val="004E4032"/>
    <w:rsid w:val="004E4837"/>
    <w:rsid w:val="004E4910"/>
    <w:rsid w:val="004E4BE9"/>
    <w:rsid w:val="004E5023"/>
    <w:rsid w:val="004E5155"/>
    <w:rsid w:val="004E51C5"/>
    <w:rsid w:val="004E5506"/>
    <w:rsid w:val="004E56DA"/>
    <w:rsid w:val="004E57C7"/>
    <w:rsid w:val="004E5916"/>
    <w:rsid w:val="004E5C72"/>
    <w:rsid w:val="004E5D80"/>
    <w:rsid w:val="004E5FB7"/>
    <w:rsid w:val="004E6185"/>
    <w:rsid w:val="004E618B"/>
    <w:rsid w:val="004E6267"/>
    <w:rsid w:val="004E6AF0"/>
    <w:rsid w:val="004E6D4A"/>
    <w:rsid w:val="004E6F5A"/>
    <w:rsid w:val="004E6F68"/>
    <w:rsid w:val="004E7471"/>
    <w:rsid w:val="004E748F"/>
    <w:rsid w:val="004E79DD"/>
    <w:rsid w:val="004E7AFA"/>
    <w:rsid w:val="004E7D03"/>
    <w:rsid w:val="004E7FA5"/>
    <w:rsid w:val="004F0186"/>
    <w:rsid w:val="004F06C2"/>
    <w:rsid w:val="004F0704"/>
    <w:rsid w:val="004F0FF4"/>
    <w:rsid w:val="004F103C"/>
    <w:rsid w:val="004F178C"/>
    <w:rsid w:val="004F1C04"/>
    <w:rsid w:val="004F1E14"/>
    <w:rsid w:val="004F1E9F"/>
    <w:rsid w:val="004F1F45"/>
    <w:rsid w:val="004F1F68"/>
    <w:rsid w:val="004F2181"/>
    <w:rsid w:val="004F2266"/>
    <w:rsid w:val="004F2E3F"/>
    <w:rsid w:val="004F375B"/>
    <w:rsid w:val="004F3A6F"/>
    <w:rsid w:val="004F3B83"/>
    <w:rsid w:val="004F53DE"/>
    <w:rsid w:val="004F57C2"/>
    <w:rsid w:val="004F5828"/>
    <w:rsid w:val="004F5A7D"/>
    <w:rsid w:val="004F5BAA"/>
    <w:rsid w:val="004F60F1"/>
    <w:rsid w:val="004F65F8"/>
    <w:rsid w:val="004F6BC7"/>
    <w:rsid w:val="004F6F30"/>
    <w:rsid w:val="004F7194"/>
    <w:rsid w:val="004F71E1"/>
    <w:rsid w:val="004F72C9"/>
    <w:rsid w:val="004F73C7"/>
    <w:rsid w:val="004F754D"/>
    <w:rsid w:val="004F7568"/>
    <w:rsid w:val="004F76AD"/>
    <w:rsid w:val="004F779A"/>
    <w:rsid w:val="004F7A73"/>
    <w:rsid w:val="005003A6"/>
    <w:rsid w:val="00500532"/>
    <w:rsid w:val="00500926"/>
    <w:rsid w:val="00500E18"/>
    <w:rsid w:val="005018F2"/>
    <w:rsid w:val="00501B9A"/>
    <w:rsid w:val="00501E59"/>
    <w:rsid w:val="005026E4"/>
    <w:rsid w:val="005027CF"/>
    <w:rsid w:val="00502AAD"/>
    <w:rsid w:val="00502B98"/>
    <w:rsid w:val="00502BD5"/>
    <w:rsid w:val="00502DA3"/>
    <w:rsid w:val="00502E31"/>
    <w:rsid w:val="00504091"/>
    <w:rsid w:val="00504418"/>
    <w:rsid w:val="00504672"/>
    <w:rsid w:val="00504A15"/>
    <w:rsid w:val="0050523C"/>
    <w:rsid w:val="005067EE"/>
    <w:rsid w:val="00506811"/>
    <w:rsid w:val="00506C21"/>
    <w:rsid w:val="00506DCE"/>
    <w:rsid w:val="005075D9"/>
    <w:rsid w:val="005079A5"/>
    <w:rsid w:val="005079B0"/>
    <w:rsid w:val="00507B46"/>
    <w:rsid w:val="00507BBD"/>
    <w:rsid w:val="00507DC3"/>
    <w:rsid w:val="00510955"/>
    <w:rsid w:val="00510B8F"/>
    <w:rsid w:val="00510C23"/>
    <w:rsid w:val="00510EAE"/>
    <w:rsid w:val="0051111C"/>
    <w:rsid w:val="00511412"/>
    <w:rsid w:val="005114E3"/>
    <w:rsid w:val="0051171F"/>
    <w:rsid w:val="0051172E"/>
    <w:rsid w:val="005118F8"/>
    <w:rsid w:val="00511C32"/>
    <w:rsid w:val="00511C52"/>
    <w:rsid w:val="00512263"/>
    <w:rsid w:val="0051279D"/>
    <w:rsid w:val="00513365"/>
    <w:rsid w:val="00513CCE"/>
    <w:rsid w:val="00513ECC"/>
    <w:rsid w:val="00513F17"/>
    <w:rsid w:val="00513F38"/>
    <w:rsid w:val="0051421B"/>
    <w:rsid w:val="00514C05"/>
    <w:rsid w:val="00515372"/>
    <w:rsid w:val="00515437"/>
    <w:rsid w:val="00515591"/>
    <w:rsid w:val="0051568B"/>
    <w:rsid w:val="005157CD"/>
    <w:rsid w:val="005157D4"/>
    <w:rsid w:val="00515908"/>
    <w:rsid w:val="00515CDE"/>
    <w:rsid w:val="00515D2C"/>
    <w:rsid w:val="00515FE9"/>
    <w:rsid w:val="005160E7"/>
    <w:rsid w:val="00516356"/>
    <w:rsid w:val="005163CD"/>
    <w:rsid w:val="005163F5"/>
    <w:rsid w:val="00516FFE"/>
    <w:rsid w:val="00517390"/>
    <w:rsid w:val="00517412"/>
    <w:rsid w:val="0051773A"/>
    <w:rsid w:val="005177F1"/>
    <w:rsid w:val="0051798A"/>
    <w:rsid w:val="00517AEE"/>
    <w:rsid w:val="00517FC3"/>
    <w:rsid w:val="005204F4"/>
    <w:rsid w:val="0052067B"/>
    <w:rsid w:val="00520AF0"/>
    <w:rsid w:val="00520C3C"/>
    <w:rsid w:val="00520DB8"/>
    <w:rsid w:val="005211E3"/>
    <w:rsid w:val="0052130D"/>
    <w:rsid w:val="005213E1"/>
    <w:rsid w:val="005214AF"/>
    <w:rsid w:val="00521503"/>
    <w:rsid w:val="00521AF1"/>
    <w:rsid w:val="005221BD"/>
    <w:rsid w:val="00522F4B"/>
    <w:rsid w:val="005231EA"/>
    <w:rsid w:val="0052321E"/>
    <w:rsid w:val="00523BB9"/>
    <w:rsid w:val="00524086"/>
    <w:rsid w:val="00524661"/>
    <w:rsid w:val="005246C3"/>
    <w:rsid w:val="00524DC3"/>
    <w:rsid w:val="00525032"/>
    <w:rsid w:val="00525214"/>
    <w:rsid w:val="00525373"/>
    <w:rsid w:val="005253EF"/>
    <w:rsid w:val="00525565"/>
    <w:rsid w:val="005258B2"/>
    <w:rsid w:val="00525BFF"/>
    <w:rsid w:val="00525FAE"/>
    <w:rsid w:val="00526426"/>
    <w:rsid w:val="005266F2"/>
    <w:rsid w:val="005267BE"/>
    <w:rsid w:val="00526B50"/>
    <w:rsid w:val="00526D3C"/>
    <w:rsid w:val="00526F11"/>
    <w:rsid w:val="00527029"/>
    <w:rsid w:val="00527741"/>
    <w:rsid w:val="005279AD"/>
    <w:rsid w:val="00527D62"/>
    <w:rsid w:val="00527E80"/>
    <w:rsid w:val="005302E6"/>
    <w:rsid w:val="0053045C"/>
    <w:rsid w:val="00530B27"/>
    <w:rsid w:val="005314AC"/>
    <w:rsid w:val="00531E15"/>
    <w:rsid w:val="00532336"/>
    <w:rsid w:val="00532486"/>
    <w:rsid w:val="00532C9D"/>
    <w:rsid w:val="00532E52"/>
    <w:rsid w:val="0053385C"/>
    <w:rsid w:val="005339D0"/>
    <w:rsid w:val="00533AF0"/>
    <w:rsid w:val="00533C5F"/>
    <w:rsid w:val="00533DAF"/>
    <w:rsid w:val="00533F93"/>
    <w:rsid w:val="005340D3"/>
    <w:rsid w:val="005341B2"/>
    <w:rsid w:val="00534487"/>
    <w:rsid w:val="00534887"/>
    <w:rsid w:val="005356AF"/>
    <w:rsid w:val="00535794"/>
    <w:rsid w:val="00535902"/>
    <w:rsid w:val="00535DD3"/>
    <w:rsid w:val="00535F4E"/>
    <w:rsid w:val="00536394"/>
    <w:rsid w:val="00536532"/>
    <w:rsid w:val="005365BD"/>
    <w:rsid w:val="00536A91"/>
    <w:rsid w:val="00536AE7"/>
    <w:rsid w:val="00536E4F"/>
    <w:rsid w:val="00537080"/>
    <w:rsid w:val="005376DA"/>
    <w:rsid w:val="005376E4"/>
    <w:rsid w:val="005378DD"/>
    <w:rsid w:val="00537CBA"/>
    <w:rsid w:val="00537E82"/>
    <w:rsid w:val="00537E8F"/>
    <w:rsid w:val="00537F0A"/>
    <w:rsid w:val="00540179"/>
    <w:rsid w:val="005402E4"/>
    <w:rsid w:val="00540E00"/>
    <w:rsid w:val="005410D9"/>
    <w:rsid w:val="00541477"/>
    <w:rsid w:val="005414F8"/>
    <w:rsid w:val="0054179E"/>
    <w:rsid w:val="005420F6"/>
    <w:rsid w:val="005423EF"/>
    <w:rsid w:val="005429B0"/>
    <w:rsid w:val="005429D0"/>
    <w:rsid w:val="00542A01"/>
    <w:rsid w:val="00542F27"/>
    <w:rsid w:val="00543071"/>
    <w:rsid w:val="00543226"/>
    <w:rsid w:val="00543233"/>
    <w:rsid w:val="00543785"/>
    <w:rsid w:val="00543CDE"/>
    <w:rsid w:val="005441F2"/>
    <w:rsid w:val="005444D0"/>
    <w:rsid w:val="005444D1"/>
    <w:rsid w:val="00544661"/>
    <w:rsid w:val="0054504A"/>
    <w:rsid w:val="00545304"/>
    <w:rsid w:val="0054549B"/>
    <w:rsid w:val="00545C77"/>
    <w:rsid w:val="00545DC4"/>
    <w:rsid w:val="00545DD9"/>
    <w:rsid w:val="0054682D"/>
    <w:rsid w:val="00546C04"/>
    <w:rsid w:val="00546CBD"/>
    <w:rsid w:val="00546EA9"/>
    <w:rsid w:val="00547204"/>
    <w:rsid w:val="00547252"/>
    <w:rsid w:val="005475B8"/>
    <w:rsid w:val="005478D2"/>
    <w:rsid w:val="005479E9"/>
    <w:rsid w:val="00547D09"/>
    <w:rsid w:val="00547FED"/>
    <w:rsid w:val="00550136"/>
    <w:rsid w:val="005502CD"/>
    <w:rsid w:val="00550455"/>
    <w:rsid w:val="00550852"/>
    <w:rsid w:val="005508CF"/>
    <w:rsid w:val="00550A01"/>
    <w:rsid w:val="00550AF1"/>
    <w:rsid w:val="00550E98"/>
    <w:rsid w:val="00551021"/>
    <w:rsid w:val="00551673"/>
    <w:rsid w:val="005516D9"/>
    <w:rsid w:val="0055187F"/>
    <w:rsid w:val="00551886"/>
    <w:rsid w:val="00551C75"/>
    <w:rsid w:val="00551E39"/>
    <w:rsid w:val="00552132"/>
    <w:rsid w:val="005523CC"/>
    <w:rsid w:val="005528F9"/>
    <w:rsid w:val="00552922"/>
    <w:rsid w:val="00552AC6"/>
    <w:rsid w:val="005530F1"/>
    <w:rsid w:val="005535A2"/>
    <w:rsid w:val="00553CF4"/>
    <w:rsid w:val="00553FE8"/>
    <w:rsid w:val="0055404B"/>
    <w:rsid w:val="005546F9"/>
    <w:rsid w:val="005547A7"/>
    <w:rsid w:val="005549DB"/>
    <w:rsid w:val="00554DCE"/>
    <w:rsid w:val="005553CF"/>
    <w:rsid w:val="00555604"/>
    <w:rsid w:val="005556D8"/>
    <w:rsid w:val="00555E03"/>
    <w:rsid w:val="0055609A"/>
    <w:rsid w:val="005560D0"/>
    <w:rsid w:val="00556499"/>
    <w:rsid w:val="00556BC0"/>
    <w:rsid w:val="00556C4B"/>
    <w:rsid w:val="005570BA"/>
    <w:rsid w:val="005575D0"/>
    <w:rsid w:val="005578A3"/>
    <w:rsid w:val="005601DE"/>
    <w:rsid w:val="005601E4"/>
    <w:rsid w:val="00560266"/>
    <w:rsid w:val="0056062E"/>
    <w:rsid w:val="005606F1"/>
    <w:rsid w:val="00560951"/>
    <w:rsid w:val="00560BFF"/>
    <w:rsid w:val="005610A6"/>
    <w:rsid w:val="005614DC"/>
    <w:rsid w:val="00561AA7"/>
    <w:rsid w:val="00561B6F"/>
    <w:rsid w:val="00561E62"/>
    <w:rsid w:val="00561FFB"/>
    <w:rsid w:val="00562222"/>
    <w:rsid w:val="005622B3"/>
    <w:rsid w:val="0056299D"/>
    <w:rsid w:val="00562A4B"/>
    <w:rsid w:val="00562C53"/>
    <w:rsid w:val="00563258"/>
    <w:rsid w:val="0056343A"/>
    <w:rsid w:val="005640A1"/>
    <w:rsid w:val="00564301"/>
    <w:rsid w:val="00564375"/>
    <w:rsid w:val="00564694"/>
    <w:rsid w:val="005649C0"/>
    <w:rsid w:val="00564E3B"/>
    <w:rsid w:val="00564F5F"/>
    <w:rsid w:val="00565682"/>
    <w:rsid w:val="00565790"/>
    <w:rsid w:val="00565814"/>
    <w:rsid w:val="00565A19"/>
    <w:rsid w:val="00565BBF"/>
    <w:rsid w:val="00565D42"/>
    <w:rsid w:val="0056606A"/>
    <w:rsid w:val="005662BA"/>
    <w:rsid w:val="005666D7"/>
    <w:rsid w:val="0056699E"/>
    <w:rsid w:val="00566FFE"/>
    <w:rsid w:val="00567196"/>
    <w:rsid w:val="005676D3"/>
    <w:rsid w:val="00567D16"/>
    <w:rsid w:val="00567E2A"/>
    <w:rsid w:val="00570000"/>
    <w:rsid w:val="00570297"/>
    <w:rsid w:val="0057049A"/>
    <w:rsid w:val="005707E8"/>
    <w:rsid w:val="00570A18"/>
    <w:rsid w:val="0057100E"/>
    <w:rsid w:val="0057159E"/>
    <w:rsid w:val="005715A8"/>
    <w:rsid w:val="00571C81"/>
    <w:rsid w:val="00571D33"/>
    <w:rsid w:val="00571DC3"/>
    <w:rsid w:val="00571FE7"/>
    <w:rsid w:val="00572608"/>
    <w:rsid w:val="00572996"/>
    <w:rsid w:val="00572BFB"/>
    <w:rsid w:val="00572DAE"/>
    <w:rsid w:val="00572EEA"/>
    <w:rsid w:val="005732E8"/>
    <w:rsid w:val="00573617"/>
    <w:rsid w:val="00573BE8"/>
    <w:rsid w:val="00573D9B"/>
    <w:rsid w:val="00573F5D"/>
    <w:rsid w:val="005741E6"/>
    <w:rsid w:val="005746D8"/>
    <w:rsid w:val="005749CF"/>
    <w:rsid w:val="00574D1C"/>
    <w:rsid w:val="00575207"/>
    <w:rsid w:val="005752FA"/>
    <w:rsid w:val="00575AF2"/>
    <w:rsid w:val="00575C56"/>
    <w:rsid w:val="00576A12"/>
    <w:rsid w:val="00576ABA"/>
    <w:rsid w:val="00576C6F"/>
    <w:rsid w:val="00576FE9"/>
    <w:rsid w:val="00576FF2"/>
    <w:rsid w:val="00576FFD"/>
    <w:rsid w:val="005800AC"/>
    <w:rsid w:val="00580456"/>
    <w:rsid w:val="0058049B"/>
    <w:rsid w:val="00580644"/>
    <w:rsid w:val="00580766"/>
    <w:rsid w:val="005807DA"/>
    <w:rsid w:val="00580BAE"/>
    <w:rsid w:val="00581045"/>
    <w:rsid w:val="005811D4"/>
    <w:rsid w:val="00581328"/>
    <w:rsid w:val="0058156F"/>
    <w:rsid w:val="00581DF8"/>
    <w:rsid w:val="00581F2E"/>
    <w:rsid w:val="00581FB8"/>
    <w:rsid w:val="0058200F"/>
    <w:rsid w:val="00582020"/>
    <w:rsid w:val="00582A00"/>
    <w:rsid w:val="00582BC7"/>
    <w:rsid w:val="00582E07"/>
    <w:rsid w:val="0058382A"/>
    <w:rsid w:val="00583C45"/>
    <w:rsid w:val="005840C7"/>
    <w:rsid w:val="00584391"/>
    <w:rsid w:val="005843D0"/>
    <w:rsid w:val="005846FE"/>
    <w:rsid w:val="00584C31"/>
    <w:rsid w:val="00585131"/>
    <w:rsid w:val="005855E3"/>
    <w:rsid w:val="00585C89"/>
    <w:rsid w:val="00585D93"/>
    <w:rsid w:val="00585E3F"/>
    <w:rsid w:val="0058650F"/>
    <w:rsid w:val="00587066"/>
    <w:rsid w:val="00587232"/>
    <w:rsid w:val="0058765A"/>
    <w:rsid w:val="005878A4"/>
    <w:rsid w:val="00587AAC"/>
    <w:rsid w:val="00590216"/>
    <w:rsid w:val="00590780"/>
    <w:rsid w:val="005907AB"/>
    <w:rsid w:val="00590B6E"/>
    <w:rsid w:val="00590CD4"/>
    <w:rsid w:val="00591774"/>
    <w:rsid w:val="00591864"/>
    <w:rsid w:val="00591945"/>
    <w:rsid w:val="00591C95"/>
    <w:rsid w:val="00592003"/>
    <w:rsid w:val="005925B0"/>
    <w:rsid w:val="00592694"/>
    <w:rsid w:val="00592835"/>
    <w:rsid w:val="00592A4C"/>
    <w:rsid w:val="00592EC9"/>
    <w:rsid w:val="00594534"/>
    <w:rsid w:val="005946F5"/>
    <w:rsid w:val="00594723"/>
    <w:rsid w:val="0059477D"/>
    <w:rsid w:val="0059547B"/>
    <w:rsid w:val="005954E4"/>
    <w:rsid w:val="0059551C"/>
    <w:rsid w:val="00595C4D"/>
    <w:rsid w:val="005962A3"/>
    <w:rsid w:val="005963FC"/>
    <w:rsid w:val="0059759B"/>
    <w:rsid w:val="00597944"/>
    <w:rsid w:val="00597A36"/>
    <w:rsid w:val="00597BB1"/>
    <w:rsid w:val="005A0967"/>
    <w:rsid w:val="005A098B"/>
    <w:rsid w:val="005A0C00"/>
    <w:rsid w:val="005A10DB"/>
    <w:rsid w:val="005A14DE"/>
    <w:rsid w:val="005A194D"/>
    <w:rsid w:val="005A20EC"/>
    <w:rsid w:val="005A22F7"/>
    <w:rsid w:val="005A23A3"/>
    <w:rsid w:val="005A28B8"/>
    <w:rsid w:val="005A2EC5"/>
    <w:rsid w:val="005A3032"/>
    <w:rsid w:val="005A3794"/>
    <w:rsid w:val="005A37CB"/>
    <w:rsid w:val="005A3BCD"/>
    <w:rsid w:val="005A3ED5"/>
    <w:rsid w:val="005A410F"/>
    <w:rsid w:val="005A4423"/>
    <w:rsid w:val="005A4655"/>
    <w:rsid w:val="005A4954"/>
    <w:rsid w:val="005A4D8E"/>
    <w:rsid w:val="005A4ED5"/>
    <w:rsid w:val="005A4EFE"/>
    <w:rsid w:val="005A4F5F"/>
    <w:rsid w:val="005A4F97"/>
    <w:rsid w:val="005A5495"/>
    <w:rsid w:val="005A58AE"/>
    <w:rsid w:val="005A60AF"/>
    <w:rsid w:val="005A637E"/>
    <w:rsid w:val="005A63CA"/>
    <w:rsid w:val="005A68D8"/>
    <w:rsid w:val="005A6A95"/>
    <w:rsid w:val="005A700C"/>
    <w:rsid w:val="005A735E"/>
    <w:rsid w:val="005A73DE"/>
    <w:rsid w:val="005A757A"/>
    <w:rsid w:val="005A7BB3"/>
    <w:rsid w:val="005B04E7"/>
    <w:rsid w:val="005B0A5B"/>
    <w:rsid w:val="005B0E26"/>
    <w:rsid w:val="005B11A7"/>
    <w:rsid w:val="005B1328"/>
    <w:rsid w:val="005B1B6F"/>
    <w:rsid w:val="005B1EB3"/>
    <w:rsid w:val="005B1FC5"/>
    <w:rsid w:val="005B2630"/>
    <w:rsid w:val="005B26A5"/>
    <w:rsid w:val="005B2A4F"/>
    <w:rsid w:val="005B2B2F"/>
    <w:rsid w:val="005B3055"/>
    <w:rsid w:val="005B328D"/>
    <w:rsid w:val="005B336D"/>
    <w:rsid w:val="005B36F1"/>
    <w:rsid w:val="005B37D7"/>
    <w:rsid w:val="005B3AE3"/>
    <w:rsid w:val="005B3C1B"/>
    <w:rsid w:val="005B3C58"/>
    <w:rsid w:val="005B3C94"/>
    <w:rsid w:val="005B3DBE"/>
    <w:rsid w:val="005B4398"/>
    <w:rsid w:val="005B46B5"/>
    <w:rsid w:val="005B5154"/>
    <w:rsid w:val="005B5186"/>
    <w:rsid w:val="005B525E"/>
    <w:rsid w:val="005B5CEA"/>
    <w:rsid w:val="005B6828"/>
    <w:rsid w:val="005B7804"/>
    <w:rsid w:val="005B7937"/>
    <w:rsid w:val="005B7A17"/>
    <w:rsid w:val="005B7AE4"/>
    <w:rsid w:val="005B7F0C"/>
    <w:rsid w:val="005C02C3"/>
    <w:rsid w:val="005C0658"/>
    <w:rsid w:val="005C06C8"/>
    <w:rsid w:val="005C0902"/>
    <w:rsid w:val="005C0A38"/>
    <w:rsid w:val="005C108B"/>
    <w:rsid w:val="005C158F"/>
    <w:rsid w:val="005C173E"/>
    <w:rsid w:val="005C1A44"/>
    <w:rsid w:val="005C212B"/>
    <w:rsid w:val="005C234F"/>
    <w:rsid w:val="005C25C9"/>
    <w:rsid w:val="005C29E9"/>
    <w:rsid w:val="005C2A0C"/>
    <w:rsid w:val="005C3471"/>
    <w:rsid w:val="005C39E8"/>
    <w:rsid w:val="005C41F1"/>
    <w:rsid w:val="005C4599"/>
    <w:rsid w:val="005C4614"/>
    <w:rsid w:val="005C4747"/>
    <w:rsid w:val="005C475D"/>
    <w:rsid w:val="005C4F2D"/>
    <w:rsid w:val="005C5A99"/>
    <w:rsid w:val="005C5D10"/>
    <w:rsid w:val="005C61AB"/>
    <w:rsid w:val="005C6596"/>
    <w:rsid w:val="005C67A8"/>
    <w:rsid w:val="005C6FEA"/>
    <w:rsid w:val="005C6FF4"/>
    <w:rsid w:val="005C7187"/>
    <w:rsid w:val="005C75BB"/>
    <w:rsid w:val="005C783E"/>
    <w:rsid w:val="005D0212"/>
    <w:rsid w:val="005D0246"/>
    <w:rsid w:val="005D042A"/>
    <w:rsid w:val="005D0699"/>
    <w:rsid w:val="005D0A88"/>
    <w:rsid w:val="005D0A8C"/>
    <w:rsid w:val="005D0B2B"/>
    <w:rsid w:val="005D0CF2"/>
    <w:rsid w:val="005D0E0B"/>
    <w:rsid w:val="005D10E5"/>
    <w:rsid w:val="005D11ED"/>
    <w:rsid w:val="005D1433"/>
    <w:rsid w:val="005D1AAC"/>
    <w:rsid w:val="005D1D4A"/>
    <w:rsid w:val="005D23E7"/>
    <w:rsid w:val="005D286D"/>
    <w:rsid w:val="005D291A"/>
    <w:rsid w:val="005D299B"/>
    <w:rsid w:val="005D2A59"/>
    <w:rsid w:val="005D2DD5"/>
    <w:rsid w:val="005D2E07"/>
    <w:rsid w:val="005D30EB"/>
    <w:rsid w:val="005D3161"/>
    <w:rsid w:val="005D3486"/>
    <w:rsid w:val="005D36AC"/>
    <w:rsid w:val="005D3CD1"/>
    <w:rsid w:val="005D4894"/>
    <w:rsid w:val="005D4A49"/>
    <w:rsid w:val="005D4E6E"/>
    <w:rsid w:val="005D4F9B"/>
    <w:rsid w:val="005D571C"/>
    <w:rsid w:val="005D5AAF"/>
    <w:rsid w:val="005D5E7D"/>
    <w:rsid w:val="005D5FB7"/>
    <w:rsid w:val="005D6038"/>
    <w:rsid w:val="005D61F2"/>
    <w:rsid w:val="005D6415"/>
    <w:rsid w:val="005D65B0"/>
    <w:rsid w:val="005D65CC"/>
    <w:rsid w:val="005D696F"/>
    <w:rsid w:val="005D6C50"/>
    <w:rsid w:val="005D6C5F"/>
    <w:rsid w:val="005D6E9F"/>
    <w:rsid w:val="005D7958"/>
    <w:rsid w:val="005E006B"/>
    <w:rsid w:val="005E020B"/>
    <w:rsid w:val="005E0319"/>
    <w:rsid w:val="005E041C"/>
    <w:rsid w:val="005E083D"/>
    <w:rsid w:val="005E0A4A"/>
    <w:rsid w:val="005E0B45"/>
    <w:rsid w:val="005E0DBD"/>
    <w:rsid w:val="005E0E8E"/>
    <w:rsid w:val="005E0F70"/>
    <w:rsid w:val="005E1137"/>
    <w:rsid w:val="005E1217"/>
    <w:rsid w:val="005E1447"/>
    <w:rsid w:val="005E1779"/>
    <w:rsid w:val="005E1E76"/>
    <w:rsid w:val="005E1E98"/>
    <w:rsid w:val="005E2CC2"/>
    <w:rsid w:val="005E2D9A"/>
    <w:rsid w:val="005E2F20"/>
    <w:rsid w:val="005E2FA5"/>
    <w:rsid w:val="005E3375"/>
    <w:rsid w:val="005E3470"/>
    <w:rsid w:val="005E362D"/>
    <w:rsid w:val="005E3E9A"/>
    <w:rsid w:val="005E42E6"/>
    <w:rsid w:val="005E4607"/>
    <w:rsid w:val="005E48BA"/>
    <w:rsid w:val="005E4AC0"/>
    <w:rsid w:val="005E4E8D"/>
    <w:rsid w:val="005E4EDE"/>
    <w:rsid w:val="005E51D5"/>
    <w:rsid w:val="005E5432"/>
    <w:rsid w:val="005E555D"/>
    <w:rsid w:val="005E56AE"/>
    <w:rsid w:val="005E5C90"/>
    <w:rsid w:val="005E604F"/>
    <w:rsid w:val="005E64DC"/>
    <w:rsid w:val="005E67C0"/>
    <w:rsid w:val="005E6E21"/>
    <w:rsid w:val="005E6E3B"/>
    <w:rsid w:val="005E736B"/>
    <w:rsid w:val="005E7C67"/>
    <w:rsid w:val="005F00FD"/>
    <w:rsid w:val="005F0D28"/>
    <w:rsid w:val="005F0F7E"/>
    <w:rsid w:val="005F123B"/>
    <w:rsid w:val="005F12B3"/>
    <w:rsid w:val="005F135F"/>
    <w:rsid w:val="005F13BF"/>
    <w:rsid w:val="005F15AD"/>
    <w:rsid w:val="005F15FD"/>
    <w:rsid w:val="005F196F"/>
    <w:rsid w:val="005F1ED8"/>
    <w:rsid w:val="005F1F42"/>
    <w:rsid w:val="005F1FFE"/>
    <w:rsid w:val="005F204E"/>
    <w:rsid w:val="005F21A1"/>
    <w:rsid w:val="005F2469"/>
    <w:rsid w:val="005F261B"/>
    <w:rsid w:val="005F2C59"/>
    <w:rsid w:val="005F2E43"/>
    <w:rsid w:val="005F2FBD"/>
    <w:rsid w:val="005F3138"/>
    <w:rsid w:val="005F3213"/>
    <w:rsid w:val="005F386C"/>
    <w:rsid w:val="005F3BB6"/>
    <w:rsid w:val="005F3C1E"/>
    <w:rsid w:val="005F3C3B"/>
    <w:rsid w:val="005F3C4F"/>
    <w:rsid w:val="005F3CBF"/>
    <w:rsid w:val="005F44E4"/>
    <w:rsid w:val="005F5DCC"/>
    <w:rsid w:val="005F6234"/>
    <w:rsid w:val="005F6324"/>
    <w:rsid w:val="005F67B3"/>
    <w:rsid w:val="005F6A63"/>
    <w:rsid w:val="005F6AF9"/>
    <w:rsid w:val="005F6E5E"/>
    <w:rsid w:val="005F7B93"/>
    <w:rsid w:val="005F7DC3"/>
    <w:rsid w:val="006002BD"/>
    <w:rsid w:val="006004F1"/>
    <w:rsid w:val="006006F5"/>
    <w:rsid w:val="00600899"/>
    <w:rsid w:val="00600C33"/>
    <w:rsid w:val="006014D6"/>
    <w:rsid w:val="00601658"/>
    <w:rsid w:val="00601874"/>
    <w:rsid w:val="00601C41"/>
    <w:rsid w:val="00601DB7"/>
    <w:rsid w:val="00601EFC"/>
    <w:rsid w:val="00601F76"/>
    <w:rsid w:val="00601FD2"/>
    <w:rsid w:val="0060220C"/>
    <w:rsid w:val="00602453"/>
    <w:rsid w:val="006026A4"/>
    <w:rsid w:val="006027F6"/>
    <w:rsid w:val="00602C08"/>
    <w:rsid w:val="00602CC1"/>
    <w:rsid w:val="00602EFA"/>
    <w:rsid w:val="0060352E"/>
    <w:rsid w:val="00603965"/>
    <w:rsid w:val="00603C27"/>
    <w:rsid w:val="00604042"/>
    <w:rsid w:val="0060423F"/>
    <w:rsid w:val="0060424E"/>
    <w:rsid w:val="00604398"/>
    <w:rsid w:val="00604408"/>
    <w:rsid w:val="006044A3"/>
    <w:rsid w:val="00604842"/>
    <w:rsid w:val="00604A2A"/>
    <w:rsid w:val="00604A44"/>
    <w:rsid w:val="00604B09"/>
    <w:rsid w:val="00604BD0"/>
    <w:rsid w:val="00604E51"/>
    <w:rsid w:val="00604F58"/>
    <w:rsid w:val="00605356"/>
    <w:rsid w:val="006055B4"/>
    <w:rsid w:val="00605658"/>
    <w:rsid w:val="006057CD"/>
    <w:rsid w:val="00605BDD"/>
    <w:rsid w:val="00605DD6"/>
    <w:rsid w:val="00605E81"/>
    <w:rsid w:val="0060600B"/>
    <w:rsid w:val="00606021"/>
    <w:rsid w:val="00606149"/>
    <w:rsid w:val="006061B2"/>
    <w:rsid w:val="00606225"/>
    <w:rsid w:val="006063F6"/>
    <w:rsid w:val="006065BE"/>
    <w:rsid w:val="00606840"/>
    <w:rsid w:val="00606BBA"/>
    <w:rsid w:val="00606BD4"/>
    <w:rsid w:val="00607513"/>
    <w:rsid w:val="006076C3"/>
    <w:rsid w:val="00607A80"/>
    <w:rsid w:val="00607B34"/>
    <w:rsid w:val="006104F7"/>
    <w:rsid w:val="00610911"/>
    <w:rsid w:val="00610AE1"/>
    <w:rsid w:val="00610BC8"/>
    <w:rsid w:val="00610CE7"/>
    <w:rsid w:val="00611173"/>
    <w:rsid w:val="006112F3"/>
    <w:rsid w:val="00611402"/>
    <w:rsid w:val="0061175A"/>
    <w:rsid w:val="00611FC5"/>
    <w:rsid w:val="00612653"/>
    <w:rsid w:val="0061267F"/>
    <w:rsid w:val="006126DE"/>
    <w:rsid w:val="00612F6D"/>
    <w:rsid w:val="006138C0"/>
    <w:rsid w:val="00613B44"/>
    <w:rsid w:val="00614323"/>
    <w:rsid w:val="0061478C"/>
    <w:rsid w:val="00614BD1"/>
    <w:rsid w:val="00614E8E"/>
    <w:rsid w:val="00614EC2"/>
    <w:rsid w:val="00614F32"/>
    <w:rsid w:val="0061524C"/>
    <w:rsid w:val="006153D9"/>
    <w:rsid w:val="00615A7F"/>
    <w:rsid w:val="006166D9"/>
    <w:rsid w:val="006169B0"/>
    <w:rsid w:val="00616BD1"/>
    <w:rsid w:val="00616CFC"/>
    <w:rsid w:val="0061711A"/>
    <w:rsid w:val="00617159"/>
    <w:rsid w:val="006175E2"/>
    <w:rsid w:val="00617712"/>
    <w:rsid w:val="00617727"/>
    <w:rsid w:val="00617A70"/>
    <w:rsid w:val="00617EB6"/>
    <w:rsid w:val="00617F05"/>
    <w:rsid w:val="00620749"/>
    <w:rsid w:val="006209DD"/>
    <w:rsid w:val="00620E60"/>
    <w:rsid w:val="00621203"/>
    <w:rsid w:val="006212FF"/>
    <w:rsid w:val="00621888"/>
    <w:rsid w:val="00621EAC"/>
    <w:rsid w:val="00622000"/>
    <w:rsid w:val="006220E4"/>
    <w:rsid w:val="0062285B"/>
    <w:rsid w:val="00622DBC"/>
    <w:rsid w:val="00622EF1"/>
    <w:rsid w:val="0062323D"/>
    <w:rsid w:val="00623247"/>
    <w:rsid w:val="0062346E"/>
    <w:rsid w:val="0062395A"/>
    <w:rsid w:val="00623DDC"/>
    <w:rsid w:val="00623E01"/>
    <w:rsid w:val="00623F56"/>
    <w:rsid w:val="00623F9D"/>
    <w:rsid w:val="006240EB"/>
    <w:rsid w:val="006245FE"/>
    <w:rsid w:val="00624620"/>
    <w:rsid w:val="00624909"/>
    <w:rsid w:val="00624B6F"/>
    <w:rsid w:val="00624EE0"/>
    <w:rsid w:val="006251C7"/>
    <w:rsid w:val="006252C8"/>
    <w:rsid w:val="006252CC"/>
    <w:rsid w:val="006253CF"/>
    <w:rsid w:val="0062567C"/>
    <w:rsid w:val="006256BA"/>
    <w:rsid w:val="006259D7"/>
    <w:rsid w:val="00625C42"/>
    <w:rsid w:val="00626568"/>
    <w:rsid w:val="006266B5"/>
    <w:rsid w:val="00627182"/>
    <w:rsid w:val="006272D1"/>
    <w:rsid w:val="0062759B"/>
    <w:rsid w:val="006278E1"/>
    <w:rsid w:val="00627E52"/>
    <w:rsid w:val="0063001C"/>
    <w:rsid w:val="00630071"/>
    <w:rsid w:val="00630207"/>
    <w:rsid w:val="006307AD"/>
    <w:rsid w:val="00630AE3"/>
    <w:rsid w:val="00630D7C"/>
    <w:rsid w:val="00630F78"/>
    <w:rsid w:val="006312BB"/>
    <w:rsid w:val="00631587"/>
    <w:rsid w:val="00631697"/>
    <w:rsid w:val="00631D3A"/>
    <w:rsid w:val="00631EBE"/>
    <w:rsid w:val="00632225"/>
    <w:rsid w:val="00633040"/>
    <w:rsid w:val="00633414"/>
    <w:rsid w:val="006338E4"/>
    <w:rsid w:val="00633C28"/>
    <w:rsid w:val="0063409B"/>
    <w:rsid w:val="00634128"/>
    <w:rsid w:val="00634706"/>
    <w:rsid w:val="00634B1D"/>
    <w:rsid w:val="00634B83"/>
    <w:rsid w:val="00634CB6"/>
    <w:rsid w:val="00634E2D"/>
    <w:rsid w:val="00634F94"/>
    <w:rsid w:val="006352CC"/>
    <w:rsid w:val="006355CA"/>
    <w:rsid w:val="0063562F"/>
    <w:rsid w:val="006356D1"/>
    <w:rsid w:val="006358B8"/>
    <w:rsid w:val="006358FC"/>
    <w:rsid w:val="00635A32"/>
    <w:rsid w:val="00635F57"/>
    <w:rsid w:val="006364E5"/>
    <w:rsid w:val="006365CA"/>
    <w:rsid w:val="00636B3A"/>
    <w:rsid w:val="00637222"/>
    <w:rsid w:val="00637357"/>
    <w:rsid w:val="00637AA6"/>
    <w:rsid w:val="00637AFA"/>
    <w:rsid w:val="00637B02"/>
    <w:rsid w:val="006407AF"/>
    <w:rsid w:val="00640F8B"/>
    <w:rsid w:val="00641007"/>
    <w:rsid w:val="0064101D"/>
    <w:rsid w:val="006411FA"/>
    <w:rsid w:val="006415B5"/>
    <w:rsid w:val="00641A18"/>
    <w:rsid w:val="00641CA0"/>
    <w:rsid w:val="00641FC5"/>
    <w:rsid w:val="006423D7"/>
    <w:rsid w:val="0064297B"/>
    <w:rsid w:val="006433C6"/>
    <w:rsid w:val="006439BD"/>
    <w:rsid w:val="00643B64"/>
    <w:rsid w:val="00643F94"/>
    <w:rsid w:val="00644370"/>
    <w:rsid w:val="0064468D"/>
    <w:rsid w:val="00644C18"/>
    <w:rsid w:val="00644D49"/>
    <w:rsid w:val="00644DBD"/>
    <w:rsid w:val="00644F22"/>
    <w:rsid w:val="00645094"/>
    <w:rsid w:val="0064513B"/>
    <w:rsid w:val="006452E1"/>
    <w:rsid w:val="00645326"/>
    <w:rsid w:val="006453C4"/>
    <w:rsid w:val="00645462"/>
    <w:rsid w:val="00645572"/>
    <w:rsid w:val="00645A74"/>
    <w:rsid w:val="00645B31"/>
    <w:rsid w:val="00645DFB"/>
    <w:rsid w:val="0064612F"/>
    <w:rsid w:val="00646568"/>
    <w:rsid w:val="00646760"/>
    <w:rsid w:val="00646785"/>
    <w:rsid w:val="00646D5A"/>
    <w:rsid w:val="006474E7"/>
    <w:rsid w:val="00647939"/>
    <w:rsid w:val="00650299"/>
    <w:rsid w:val="00650317"/>
    <w:rsid w:val="00650A24"/>
    <w:rsid w:val="00650B2C"/>
    <w:rsid w:val="00650C7C"/>
    <w:rsid w:val="0065138D"/>
    <w:rsid w:val="006514B6"/>
    <w:rsid w:val="00651818"/>
    <w:rsid w:val="00651D9A"/>
    <w:rsid w:val="00652323"/>
    <w:rsid w:val="006524FD"/>
    <w:rsid w:val="0065268E"/>
    <w:rsid w:val="00652D89"/>
    <w:rsid w:val="00653064"/>
    <w:rsid w:val="006532A4"/>
    <w:rsid w:val="0065337F"/>
    <w:rsid w:val="00653708"/>
    <w:rsid w:val="0065395A"/>
    <w:rsid w:val="00653C11"/>
    <w:rsid w:val="00653D48"/>
    <w:rsid w:val="00654211"/>
    <w:rsid w:val="006547E9"/>
    <w:rsid w:val="00654942"/>
    <w:rsid w:val="00654A8A"/>
    <w:rsid w:val="00654C35"/>
    <w:rsid w:val="006557EE"/>
    <w:rsid w:val="006557F9"/>
    <w:rsid w:val="00656145"/>
    <w:rsid w:val="0065694B"/>
    <w:rsid w:val="00656C14"/>
    <w:rsid w:val="00656CDB"/>
    <w:rsid w:val="00657063"/>
    <w:rsid w:val="006601E0"/>
    <w:rsid w:val="006602E9"/>
    <w:rsid w:val="00660598"/>
    <w:rsid w:val="00660A75"/>
    <w:rsid w:val="00660F31"/>
    <w:rsid w:val="006611E8"/>
    <w:rsid w:val="00661C1E"/>
    <w:rsid w:val="0066231D"/>
    <w:rsid w:val="00662799"/>
    <w:rsid w:val="00662855"/>
    <w:rsid w:val="0066297D"/>
    <w:rsid w:val="00662C03"/>
    <w:rsid w:val="00662D27"/>
    <w:rsid w:val="00663084"/>
    <w:rsid w:val="0066319E"/>
    <w:rsid w:val="00663846"/>
    <w:rsid w:val="00663DFF"/>
    <w:rsid w:val="00663F04"/>
    <w:rsid w:val="0066402E"/>
    <w:rsid w:val="006645C9"/>
    <w:rsid w:val="00664694"/>
    <w:rsid w:val="006646C4"/>
    <w:rsid w:val="006649B2"/>
    <w:rsid w:val="00664C15"/>
    <w:rsid w:val="00664C17"/>
    <w:rsid w:val="00664C98"/>
    <w:rsid w:val="00665021"/>
    <w:rsid w:val="00665080"/>
    <w:rsid w:val="00665A89"/>
    <w:rsid w:val="00665F4A"/>
    <w:rsid w:val="006662C9"/>
    <w:rsid w:val="00666952"/>
    <w:rsid w:val="00666D0C"/>
    <w:rsid w:val="00666D20"/>
    <w:rsid w:val="00666DBF"/>
    <w:rsid w:val="00667340"/>
    <w:rsid w:val="006676E3"/>
    <w:rsid w:val="006676E6"/>
    <w:rsid w:val="006677FA"/>
    <w:rsid w:val="00670058"/>
    <w:rsid w:val="006700D9"/>
    <w:rsid w:val="006703B4"/>
    <w:rsid w:val="00670609"/>
    <w:rsid w:val="00670D98"/>
    <w:rsid w:val="0067140D"/>
    <w:rsid w:val="006719CC"/>
    <w:rsid w:val="00671DC5"/>
    <w:rsid w:val="00671DC6"/>
    <w:rsid w:val="00671EDC"/>
    <w:rsid w:val="00671F97"/>
    <w:rsid w:val="006720F6"/>
    <w:rsid w:val="0067233B"/>
    <w:rsid w:val="006725C7"/>
    <w:rsid w:val="00672A18"/>
    <w:rsid w:val="00672CE5"/>
    <w:rsid w:val="00672D38"/>
    <w:rsid w:val="006735D4"/>
    <w:rsid w:val="006740D6"/>
    <w:rsid w:val="00674166"/>
    <w:rsid w:val="00674317"/>
    <w:rsid w:val="0067482E"/>
    <w:rsid w:val="00674868"/>
    <w:rsid w:val="0067487F"/>
    <w:rsid w:val="00674AB8"/>
    <w:rsid w:val="00674B0D"/>
    <w:rsid w:val="00674BDE"/>
    <w:rsid w:val="00674DCA"/>
    <w:rsid w:val="00675F7B"/>
    <w:rsid w:val="0067643D"/>
    <w:rsid w:val="00676449"/>
    <w:rsid w:val="0067649B"/>
    <w:rsid w:val="0067665D"/>
    <w:rsid w:val="006766E8"/>
    <w:rsid w:val="006768F7"/>
    <w:rsid w:val="00676B65"/>
    <w:rsid w:val="0067720B"/>
    <w:rsid w:val="00677411"/>
    <w:rsid w:val="00677557"/>
    <w:rsid w:val="00677595"/>
    <w:rsid w:val="006775BD"/>
    <w:rsid w:val="006775F7"/>
    <w:rsid w:val="00677CB3"/>
    <w:rsid w:val="00677FE9"/>
    <w:rsid w:val="00680168"/>
    <w:rsid w:val="00680206"/>
    <w:rsid w:val="0068043C"/>
    <w:rsid w:val="006805E5"/>
    <w:rsid w:val="006808A0"/>
    <w:rsid w:val="00680BD4"/>
    <w:rsid w:val="00681333"/>
    <w:rsid w:val="0068187F"/>
    <w:rsid w:val="0068193E"/>
    <w:rsid w:val="00681B4E"/>
    <w:rsid w:val="00682054"/>
    <w:rsid w:val="00682456"/>
    <w:rsid w:val="0068280F"/>
    <w:rsid w:val="0068316A"/>
    <w:rsid w:val="00683251"/>
    <w:rsid w:val="00683452"/>
    <w:rsid w:val="0068382B"/>
    <w:rsid w:val="006838EE"/>
    <w:rsid w:val="00683B6C"/>
    <w:rsid w:val="00683DA4"/>
    <w:rsid w:val="00684023"/>
    <w:rsid w:val="006840BC"/>
    <w:rsid w:val="00684106"/>
    <w:rsid w:val="006842D6"/>
    <w:rsid w:val="00684439"/>
    <w:rsid w:val="00684FAC"/>
    <w:rsid w:val="00684FAF"/>
    <w:rsid w:val="006858B7"/>
    <w:rsid w:val="00685993"/>
    <w:rsid w:val="00685A88"/>
    <w:rsid w:val="00685EAC"/>
    <w:rsid w:val="006862DC"/>
    <w:rsid w:val="00686374"/>
    <w:rsid w:val="006864C3"/>
    <w:rsid w:val="00686691"/>
    <w:rsid w:val="00686904"/>
    <w:rsid w:val="00686A29"/>
    <w:rsid w:val="00686BFD"/>
    <w:rsid w:val="006870BB"/>
    <w:rsid w:val="006870BD"/>
    <w:rsid w:val="006872E7"/>
    <w:rsid w:val="0068731D"/>
    <w:rsid w:val="00687864"/>
    <w:rsid w:val="00687B6F"/>
    <w:rsid w:val="00687D0B"/>
    <w:rsid w:val="006900AB"/>
    <w:rsid w:val="00690234"/>
    <w:rsid w:val="00690446"/>
    <w:rsid w:val="0069079A"/>
    <w:rsid w:val="00690B2E"/>
    <w:rsid w:val="00690FAE"/>
    <w:rsid w:val="00690FD0"/>
    <w:rsid w:val="00691924"/>
    <w:rsid w:val="00691A3B"/>
    <w:rsid w:val="00691FC1"/>
    <w:rsid w:val="006920A6"/>
    <w:rsid w:val="00692316"/>
    <w:rsid w:val="006928E0"/>
    <w:rsid w:val="006929E3"/>
    <w:rsid w:val="00692BB1"/>
    <w:rsid w:val="00692CD1"/>
    <w:rsid w:val="0069316F"/>
    <w:rsid w:val="006934B1"/>
    <w:rsid w:val="006936E4"/>
    <w:rsid w:val="006938F2"/>
    <w:rsid w:val="00693BCD"/>
    <w:rsid w:val="00693BF1"/>
    <w:rsid w:val="00693D0B"/>
    <w:rsid w:val="00693E03"/>
    <w:rsid w:val="00693F86"/>
    <w:rsid w:val="00693F9B"/>
    <w:rsid w:val="0069462C"/>
    <w:rsid w:val="00694D5B"/>
    <w:rsid w:val="00694D9E"/>
    <w:rsid w:val="00695035"/>
    <w:rsid w:val="006953C9"/>
    <w:rsid w:val="006955E0"/>
    <w:rsid w:val="006956D3"/>
    <w:rsid w:val="0069597E"/>
    <w:rsid w:val="00695E8D"/>
    <w:rsid w:val="00696065"/>
    <w:rsid w:val="00696281"/>
    <w:rsid w:val="0069675B"/>
    <w:rsid w:val="00696812"/>
    <w:rsid w:val="00696EA8"/>
    <w:rsid w:val="00697808"/>
    <w:rsid w:val="006A03E5"/>
    <w:rsid w:val="006A0EFC"/>
    <w:rsid w:val="006A0FDE"/>
    <w:rsid w:val="006A1567"/>
    <w:rsid w:val="006A236A"/>
    <w:rsid w:val="006A2C32"/>
    <w:rsid w:val="006A32FF"/>
    <w:rsid w:val="006A371B"/>
    <w:rsid w:val="006A3BB1"/>
    <w:rsid w:val="006A3C1B"/>
    <w:rsid w:val="006A3F19"/>
    <w:rsid w:val="006A45B4"/>
    <w:rsid w:val="006A460F"/>
    <w:rsid w:val="006A476F"/>
    <w:rsid w:val="006A4DC7"/>
    <w:rsid w:val="006A4E3C"/>
    <w:rsid w:val="006A4EB5"/>
    <w:rsid w:val="006A51D6"/>
    <w:rsid w:val="006A56F5"/>
    <w:rsid w:val="006A603F"/>
    <w:rsid w:val="006A60DA"/>
    <w:rsid w:val="006A6741"/>
    <w:rsid w:val="006A69FF"/>
    <w:rsid w:val="006A7361"/>
    <w:rsid w:val="006A7411"/>
    <w:rsid w:val="006A7961"/>
    <w:rsid w:val="006A7B10"/>
    <w:rsid w:val="006A7F83"/>
    <w:rsid w:val="006B00B6"/>
    <w:rsid w:val="006B0124"/>
    <w:rsid w:val="006B0439"/>
    <w:rsid w:val="006B057B"/>
    <w:rsid w:val="006B0732"/>
    <w:rsid w:val="006B0CEC"/>
    <w:rsid w:val="006B0F2F"/>
    <w:rsid w:val="006B1000"/>
    <w:rsid w:val="006B101B"/>
    <w:rsid w:val="006B14A3"/>
    <w:rsid w:val="006B1611"/>
    <w:rsid w:val="006B1680"/>
    <w:rsid w:val="006B17AE"/>
    <w:rsid w:val="006B1811"/>
    <w:rsid w:val="006B2004"/>
    <w:rsid w:val="006B24ED"/>
    <w:rsid w:val="006B2662"/>
    <w:rsid w:val="006B27DA"/>
    <w:rsid w:val="006B295A"/>
    <w:rsid w:val="006B2AF2"/>
    <w:rsid w:val="006B2F13"/>
    <w:rsid w:val="006B2FD2"/>
    <w:rsid w:val="006B3010"/>
    <w:rsid w:val="006B31E1"/>
    <w:rsid w:val="006B33E2"/>
    <w:rsid w:val="006B35FD"/>
    <w:rsid w:val="006B3802"/>
    <w:rsid w:val="006B3841"/>
    <w:rsid w:val="006B395C"/>
    <w:rsid w:val="006B39B3"/>
    <w:rsid w:val="006B3A8D"/>
    <w:rsid w:val="006B3D77"/>
    <w:rsid w:val="006B3E3D"/>
    <w:rsid w:val="006B3E78"/>
    <w:rsid w:val="006B42C1"/>
    <w:rsid w:val="006B43C1"/>
    <w:rsid w:val="006B448F"/>
    <w:rsid w:val="006B47DE"/>
    <w:rsid w:val="006B4AC6"/>
    <w:rsid w:val="006B5189"/>
    <w:rsid w:val="006B53A3"/>
    <w:rsid w:val="006B5484"/>
    <w:rsid w:val="006B5509"/>
    <w:rsid w:val="006B556A"/>
    <w:rsid w:val="006B5767"/>
    <w:rsid w:val="006B58ED"/>
    <w:rsid w:val="006B63CB"/>
    <w:rsid w:val="006B6D12"/>
    <w:rsid w:val="006B6EB7"/>
    <w:rsid w:val="006B7335"/>
    <w:rsid w:val="006B744F"/>
    <w:rsid w:val="006B7635"/>
    <w:rsid w:val="006B7A8D"/>
    <w:rsid w:val="006B7C68"/>
    <w:rsid w:val="006B7F71"/>
    <w:rsid w:val="006C04AD"/>
    <w:rsid w:val="006C04AF"/>
    <w:rsid w:val="006C058A"/>
    <w:rsid w:val="006C05D3"/>
    <w:rsid w:val="006C0937"/>
    <w:rsid w:val="006C09B7"/>
    <w:rsid w:val="006C09C5"/>
    <w:rsid w:val="006C0BC1"/>
    <w:rsid w:val="006C0CFF"/>
    <w:rsid w:val="006C0D53"/>
    <w:rsid w:val="006C130F"/>
    <w:rsid w:val="006C131B"/>
    <w:rsid w:val="006C1422"/>
    <w:rsid w:val="006C1523"/>
    <w:rsid w:val="006C15FC"/>
    <w:rsid w:val="006C1960"/>
    <w:rsid w:val="006C198B"/>
    <w:rsid w:val="006C1A8A"/>
    <w:rsid w:val="006C2742"/>
    <w:rsid w:val="006C28D0"/>
    <w:rsid w:val="006C2AFA"/>
    <w:rsid w:val="006C2DAE"/>
    <w:rsid w:val="006C2EC4"/>
    <w:rsid w:val="006C30BD"/>
    <w:rsid w:val="006C35D5"/>
    <w:rsid w:val="006C37E2"/>
    <w:rsid w:val="006C38C6"/>
    <w:rsid w:val="006C3CB5"/>
    <w:rsid w:val="006C3EB2"/>
    <w:rsid w:val="006C4B02"/>
    <w:rsid w:val="006C50AE"/>
    <w:rsid w:val="006C5108"/>
    <w:rsid w:val="006C52E8"/>
    <w:rsid w:val="006C533A"/>
    <w:rsid w:val="006C5450"/>
    <w:rsid w:val="006C54B0"/>
    <w:rsid w:val="006C5FC7"/>
    <w:rsid w:val="006C617A"/>
    <w:rsid w:val="006C6286"/>
    <w:rsid w:val="006C63E6"/>
    <w:rsid w:val="006C69F7"/>
    <w:rsid w:val="006C6C79"/>
    <w:rsid w:val="006C6F04"/>
    <w:rsid w:val="006C7104"/>
    <w:rsid w:val="006C73F9"/>
    <w:rsid w:val="006C7815"/>
    <w:rsid w:val="006C7960"/>
    <w:rsid w:val="006C7C66"/>
    <w:rsid w:val="006D01CD"/>
    <w:rsid w:val="006D02F7"/>
    <w:rsid w:val="006D064C"/>
    <w:rsid w:val="006D06F6"/>
    <w:rsid w:val="006D0796"/>
    <w:rsid w:val="006D07A9"/>
    <w:rsid w:val="006D07D1"/>
    <w:rsid w:val="006D0E03"/>
    <w:rsid w:val="006D0E04"/>
    <w:rsid w:val="006D0ECC"/>
    <w:rsid w:val="006D16E1"/>
    <w:rsid w:val="006D17C9"/>
    <w:rsid w:val="006D193B"/>
    <w:rsid w:val="006D1FC5"/>
    <w:rsid w:val="006D223C"/>
    <w:rsid w:val="006D2402"/>
    <w:rsid w:val="006D2915"/>
    <w:rsid w:val="006D324D"/>
    <w:rsid w:val="006D3280"/>
    <w:rsid w:val="006D3715"/>
    <w:rsid w:val="006D3A09"/>
    <w:rsid w:val="006D3E35"/>
    <w:rsid w:val="006D4668"/>
    <w:rsid w:val="006D46B1"/>
    <w:rsid w:val="006D4AFA"/>
    <w:rsid w:val="006D4E86"/>
    <w:rsid w:val="006D5168"/>
    <w:rsid w:val="006D52EE"/>
    <w:rsid w:val="006D54B7"/>
    <w:rsid w:val="006D550A"/>
    <w:rsid w:val="006D5FA5"/>
    <w:rsid w:val="006D60B5"/>
    <w:rsid w:val="006D686E"/>
    <w:rsid w:val="006D6AE1"/>
    <w:rsid w:val="006D7249"/>
    <w:rsid w:val="006D7267"/>
    <w:rsid w:val="006D7299"/>
    <w:rsid w:val="006D73AA"/>
    <w:rsid w:val="006D75E6"/>
    <w:rsid w:val="006D76B6"/>
    <w:rsid w:val="006D7750"/>
    <w:rsid w:val="006D7796"/>
    <w:rsid w:val="006D787A"/>
    <w:rsid w:val="006E0AD0"/>
    <w:rsid w:val="006E0EA2"/>
    <w:rsid w:val="006E0EF0"/>
    <w:rsid w:val="006E1075"/>
    <w:rsid w:val="006E110F"/>
    <w:rsid w:val="006E1617"/>
    <w:rsid w:val="006E1683"/>
    <w:rsid w:val="006E1DDB"/>
    <w:rsid w:val="006E2076"/>
    <w:rsid w:val="006E209A"/>
    <w:rsid w:val="006E22AD"/>
    <w:rsid w:val="006E22EF"/>
    <w:rsid w:val="006E280D"/>
    <w:rsid w:val="006E2990"/>
    <w:rsid w:val="006E2A42"/>
    <w:rsid w:val="006E2DFC"/>
    <w:rsid w:val="006E3450"/>
    <w:rsid w:val="006E3544"/>
    <w:rsid w:val="006E3718"/>
    <w:rsid w:val="006E3765"/>
    <w:rsid w:val="006E39B9"/>
    <w:rsid w:val="006E3B79"/>
    <w:rsid w:val="006E3F31"/>
    <w:rsid w:val="006E3FCE"/>
    <w:rsid w:val="006E42A2"/>
    <w:rsid w:val="006E4581"/>
    <w:rsid w:val="006E4586"/>
    <w:rsid w:val="006E46A1"/>
    <w:rsid w:val="006E50B2"/>
    <w:rsid w:val="006E511F"/>
    <w:rsid w:val="006E554B"/>
    <w:rsid w:val="006E58C0"/>
    <w:rsid w:val="006E5AC0"/>
    <w:rsid w:val="006E5AD2"/>
    <w:rsid w:val="006E5AF9"/>
    <w:rsid w:val="006E5ED8"/>
    <w:rsid w:val="006E664E"/>
    <w:rsid w:val="006E670C"/>
    <w:rsid w:val="006E69F3"/>
    <w:rsid w:val="006E6A13"/>
    <w:rsid w:val="006E6BD3"/>
    <w:rsid w:val="006E6F25"/>
    <w:rsid w:val="006E70D1"/>
    <w:rsid w:val="006E739E"/>
    <w:rsid w:val="006E7415"/>
    <w:rsid w:val="006E7746"/>
    <w:rsid w:val="006E77D4"/>
    <w:rsid w:val="006E7E92"/>
    <w:rsid w:val="006F0071"/>
    <w:rsid w:val="006F0230"/>
    <w:rsid w:val="006F029A"/>
    <w:rsid w:val="006F0310"/>
    <w:rsid w:val="006F0698"/>
    <w:rsid w:val="006F0A77"/>
    <w:rsid w:val="006F0AAA"/>
    <w:rsid w:val="006F0B2E"/>
    <w:rsid w:val="006F0C15"/>
    <w:rsid w:val="006F0E26"/>
    <w:rsid w:val="006F0E4F"/>
    <w:rsid w:val="006F13BD"/>
    <w:rsid w:val="006F1730"/>
    <w:rsid w:val="006F1AFD"/>
    <w:rsid w:val="006F1B63"/>
    <w:rsid w:val="006F1F3D"/>
    <w:rsid w:val="006F2251"/>
    <w:rsid w:val="006F2361"/>
    <w:rsid w:val="006F27BA"/>
    <w:rsid w:val="006F2954"/>
    <w:rsid w:val="006F2A07"/>
    <w:rsid w:val="006F2C75"/>
    <w:rsid w:val="006F2C7F"/>
    <w:rsid w:val="006F2D20"/>
    <w:rsid w:val="006F2E82"/>
    <w:rsid w:val="006F2FF8"/>
    <w:rsid w:val="006F30B7"/>
    <w:rsid w:val="006F38A9"/>
    <w:rsid w:val="006F38C9"/>
    <w:rsid w:val="006F39CD"/>
    <w:rsid w:val="006F3C2E"/>
    <w:rsid w:val="006F3D2E"/>
    <w:rsid w:val="006F4291"/>
    <w:rsid w:val="006F45E0"/>
    <w:rsid w:val="006F49CD"/>
    <w:rsid w:val="006F5026"/>
    <w:rsid w:val="006F5355"/>
    <w:rsid w:val="006F554B"/>
    <w:rsid w:val="006F5613"/>
    <w:rsid w:val="006F569A"/>
    <w:rsid w:val="006F57AF"/>
    <w:rsid w:val="006F5AC7"/>
    <w:rsid w:val="006F5D3D"/>
    <w:rsid w:val="006F604B"/>
    <w:rsid w:val="006F69C8"/>
    <w:rsid w:val="006F6B00"/>
    <w:rsid w:val="006F6B64"/>
    <w:rsid w:val="006F6D96"/>
    <w:rsid w:val="006F7868"/>
    <w:rsid w:val="006F7A4B"/>
    <w:rsid w:val="006F7C84"/>
    <w:rsid w:val="006F7D0D"/>
    <w:rsid w:val="00700950"/>
    <w:rsid w:val="00700E6B"/>
    <w:rsid w:val="00700F65"/>
    <w:rsid w:val="007014C2"/>
    <w:rsid w:val="007018F1"/>
    <w:rsid w:val="007019C0"/>
    <w:rsid w:val="00702111"/>
    <w:rsid w:val="0070265D"/>
    <w:rsid w:val="00702724"/>
    <w:rsid w:val="0070289D"/>
    <w:rsid w:val="007028BD"/>
    <w:rsid w:val="00702A10"/>
    <w:rsid w:val="00703765"/>
    <w:rsid w:val="00703D28"/>
    <w:rsid w:val="00704284"/>
    <w:rsid w:val="00704589"/>
    <w:rsid w:val="00704B0A"/>
    <w:rsid w:val="007050EC"/>
    <w:rsid w:val="00705589"/>
    <w:rsid w:val="00705A51"/>
    <w:rsid w:val="00706761"/>
    <w:rsid w:val="00706C3C"/>
    <w:rsid w:val="007070DA"/>
    <w:rsid w:val="00707166"/>
    <w:rsid w:val="0070746F"/>
    <w:rsid w:val="0070752E"/>
    <w:rsid w:val="007075F8"/>
    <w:rsid w:val="007077EC"/>
    <w:rsid w:val="0070788F"/>
    <w:rsid w:val="00707E99"/>
    <w:rsid w:val="0071031A"/>
    <w:rsid w:val="0071039F"/>
    <w:rsid w:val="00710491"/>
    <w:rsid w:val="00710654"/>
    <w:rsid w:val="00710ED6"/>
    <w:rsid w:val="00710F45"/>
    <w:rsid w:val="007110E4"/>
    <w:rsid w:val="0071116F"/>
    <w:rsid w:val="007115D3"/>
    <w:rsid w:val="007117F6"/>
    <w:rsid w:val="00711836"/>
    <w:rsid w:val="007119B4"/>
    <w:rsid w:val="00712290"/>
    <w:rsid w:val="0071272E"/>
    <w:rsid w:val="0071276B"/>
    <w:rsid w:val="007128DB"/>
    <w:rsid w:val="00712B72"/>
    <w:rsid w:val="00712FCD"/>
    <w:rsid w:val="0071319B"/>
    <w:rsid w:val="0071369D"/>
    <w:rsid w:val="007137A8"/>
    <w:rsid w:val="007139A0"/>
    <w:rsid w:val="00713BCC"/>
    <w:rsid w:val="00713F7C"/>
    <w:rsid w:val="00714688"/>
    <w:rsid w:val="00714A48"/>
    <w:rsid w:val="00714C26"/>
    <w:rsid w:val="00714D58"/>
    <w:rsid w:val="00715047"/>
    <w:rsid w:val="00715059"/>
    <w:rsid w:val="00715DB7"/>
    <w:rsid w:val="00716049"/>
    <w:rsid w:val="00716194"/>
    <w:rsid w:val="0071681E"/>
    <w:rsid w:val="007169B1"/>
    <w:rsid w:val="00717044"/>
    <w:rsid w:val="0071727B"/>
    <w:rsid w:val="0071757F"/>
    <w:rsid w:val="007177DE"/>
    <w:rsid w:val="0071784F"/>
    <w:rsid w:val="00717EF7"/>
    <w:rsid w:val="00717F19"/>
    <w:rsid w:val="00720468"/>
    <w:rsid w:val="007204A1"/>
    <w:rsid w:val="0072060A"/>
    <w:rsid w:val="00720830"/>
    <w:rsid w:val="007208A3"/>
    <w:rsid w:val="00720A0D"/>
    <w:rsid w:val="00720A6F"/>
    <w:rsid w:val="00720A8A"/>
    <w:rsid w:val="00720B1F"/>
    <w:rsid w:val="00720CB5"/>
    <w:rsid w:val="00720E4E"/>
    <w:rsid w:val="0072113D"/>
    <w:rsid w:val="0072175E"/>
    <w:rsid w:val="00721889"/>
    <w:rsid w:val="007218C4"/>
    <w:rsid w:val="00721A70"/>
    <w:rsid w:val="00722046"/>
    <w:rsid w:val="007220FC"/>
    <w:rsid w:val="00722458"/>
    <w:rsid w:val="007225BF"/>
    <w:rsid w:val="00722894"/>
    <w:rsid w:val="007228B5"/>
    <w:rsid w:val="00722F3F"/>
    <w:rsid w:val="00723E2A"/>
    <w:rsid w:val="00723F74"/>
    <w:rsid w:val="0072438C"/>
    <w:rsid w:val="00724A65"/>
    <w:rsid w:val="00724B06"/>
    <w:rsid w:val="00724D08"/>
    <w:rsid w:val="00725C49"/>
    <w:rsid w:val="00725DDB"/>
    <w:rsid w:val="00725E85"/>
    <w:rsid w:val="0072669C"/>
    <w:rsid w:val="00726E3C"/>
    <w:rsid w:val="00727045"/>
    <w:rsid w:val="00727230"/>
    <w:rsid w:val="007276A4"/>
    <w:rsid w:val="00727D09"/>
    <w:rsid w:val="00727EA0"/>
    <w:rsid w:val="00730320"/>
    <w:rsid w:val="0073039B"/>
    <w:rsid w:val="007304BF"/>
    <w:rsid w:val="007304D2"/>
    <w:rsid w:val="00730BE3"/>
    <w:rsid w:val="00730D53"/>
    <w:rsid w:val="00730E94"/>
    <w:rsid w:val="00730EAB"/>
    <w:rsid w:val="00730F36"/>
    <w:rsid w:val="007313A6"/>
    <w:rsid w:val="00731727"/>
    <w:rsid w:val="00731B02"/>
    <w:rsid w:val="00731E58"/>
    <w:rsid w:val="0073242B"/>
    <w:rsid w:val="007327DB"/>
    <w:rsid w:val="0073293C"/>
    <w:rsid w:val="0073299A"/>
    <w:rsid w:val="007329B3"/>
    <w:rsid w:val="007329D2"/>
    <w:rsid w:val="00732DD4"/>
    <w:rsid w:val="007330BB"/>
    <w:rsid w:val="00733401"/>
    <w:rsid w:val="00733931"/>
    <w:rsid w:val="00733CE7"/>
    <w:rsid w:val="00733ED2"/>
    <w:rsid w:val="00733FF0"/>
    <w:rsid w:val="00734150"/>
    <w:rsid w:val="00734191"/>
    <w:rsid w:val="007347FA"/>
    <w:rsid w:val="00734806"/>
    <w:rsid w:val="00734D66"/>
    <w:rsid w:val="0073527C"/>
    <w:rsid w:val="00735985"/>
    <w:rsid w:val="00735FDA"/>
    <w:rsid w:val="00736117"/>
    <w:rsid w:val="007363A8"/>
    <w:rsid w:val="0073654C"/>
    <w:rsid w:val="0073664C"/>
    <w:rsid w:val="00736F78"/>
    <w:rsid w:val="00737098"/>
    <w:rsid w:val="00737110"/>
    <w:rsid w:val="007373B5"/>
    <w:rsid w:val="00737481"/>
    <w:rsid w:val="00737CC1"/>
    <w:rsid w:val="007401F3"/>
    <w:rsid w:val="0074063D"/>
    <w:rsid w:val="0074086B"/>
    <w:rsid w:val="007409CB"/>
    <w:rsid w:val="00740A12"/>
    <w:rsid w:val="00740ACA"/>
    <w:rsid w:val="00740DE0"/>
    <w:rsid w:val="00740F78"/>
    <w:rsid w:val="00741059"/>
    <w:rsid w:val="00741844"/>
    <w:rsid w:val="007421B3"/>
    <w:rsid w:val="007425BE"/>
    <w:rsid w:val="00742747"/>
    <w:rsid w:val="0074280C"/>
    <w:rsid w:val="0074289F"/>
    <w:rsid w:val="00742E11"/>
    <w:rsid w:val="00742EB1"/>
    <w:rsid w:val="00742FA1"/>
    <w:rsid w:val="00742FD9"/>
    <w:rsid w:val="007431B3"/>
    <w:rsid w:val="007434ED"/>
    <w:rsid w:val="00743CD7"/>
    <w:rsid w:val="007440C6"/>
    <w:rsid w:val="007446EF"/>
    <w:rsid w:val="00744B8F"/>
    <w:rsid w:val="00744BAD"/>
    <w:rsid w:val="00744E95"/>
    <w:rsid w:val="00744FD9"/>
    <w:rsid w:val="00745185"/>
    <w:rsid w:val="00745287"/>
    <w:rsid w:val="007453EE"/>
    <w:rsid w:val="007456A7"/>
    <w:rsid w:val="00745C37"/>
    <w:rsid w:val="00745CF0"/>
    <w:rsid w:val="00745EB7"/>
    <w:rsid w:val="00745F64"/>
    <w:rsid w:val="007461A2"/>
    <w:rsid w:val="00746245"/>
    <w:rsid w:val="00746D9B"/>
    <w:rsid w:val="00746D9C"/>
    <w:rsid w:val="00746E39"/>
    <w:rsid w:val="0074701C"/>
    <w:rsid w:val="007470CE"/>
    <w:rsid w:val="0074757F"/>
    <w:rsid w:val="00747C2E"/>
    <w:rsid w:val="00747D78"/>
    <w:rsid w:val="00750053"/>
    <w:rsid w:val="007501C2"/>
    <w:rsid w:val="0075021B"/>
    <w:rsid w:val="00750623"/>
    <w:rsid w:val="00750B61"/>
    <w:rsid w:val="00750C0C"/>
    <w:rsid w:val="00751889"/>
    <w:rsid w:val="00752083"/>
    <w:rsid w:val="007529C1"/>
    <w:rsid w:val="00752B25"/>
    <w:rsid w:val="00752BF2"/>
    <w:rsid w:val="00752BF3"/>
    <w:rsid w:val="00752DB5"/>
    <w:rsid w:val="00752F21"/>
    <w:rsid w:val="00752F5A"/>
    <w:rsid w:val="007530FD"/>
    <w:rsid w:val="0075334F"/>
    <w:rsid w:val="0075370D"/>
    <w:rsid w:val="007537C2"/>
    <w:rsid w:val="007540A9"/>
    <w:rsid w:val="0075452E"/>
    <w:rsid w:val="007545EB"/>
    <w:rsid w:val="00754986"/>
    <w:rsid w:val="00754D6F"/>
    <w:rsid w:val="00754D98"/>
    <w:rsid w:val="0075548A"/>
    <w:rsid w:val="00755663"/>
    <w:rsid w:val="00755C6C"/>
    <w:rsid w:val="007560B9"/>
    <w:rsid w:val="007560C8"/>
    <w:rsid w:val="007568A7"/>
    <w:rsid w:val="00756B98"/>
    <w:rsid w:val="00756BA7"/>
    <w:rsid w:val="00756DD3"/>
    <w:rsid w:val="00757078"/>
    <w:rsid w:val="00757780"/>
    <w:rsid w:val="007579FE"/>
    <w:rsid w:val="00757A45"/>
    <w:rsid w:val="00757A4A"/>
    <w:rsid w:val="00757CC0"/>
    <w:rsid w:val="00757DD1"/>
    <w:rsid w:val="007600C7"/>
    <w:rsid w:val="007602E3"/>
    <w:rsid w:val="007608DA"/>
    <w:rsid w:val="00760A16"/>
    <w:rsid w:val="00760AA8"/>
    <w:rsid w:val="00760FA3"/>
    <w:rsid w:val="007618F9"/>
    <w:rsid w:val="00761EE3"/>
    <w:rsid w:val="00761EF4"/>
    <w:rsid w:val="007620BA"/>
    <w:rsid w:val="00762299"/>
    <w:rsid w:val="0076246D"/>
    <w:rsid w:val="0076246F"/>
    <w:rsid w:val="007625C5"/>
    <w:rsid w:val="007628E2"/>
    <w:rsid w:val="00762C29"/>
    <w:rsid w:val="00762C56"/>
    <w:rsid w:val="00762FB0"/>
    <w:rsid w:val="00762FE0"/>
    <w:rsid w:val="0076313E"/>
    <w:rsid w:val="00763503"/>
    <w:rsid w:val="00763C8E"/>
    <w:rsid w:val="007640D7"/>
    <w:rsid w:val="00764929"/>
    <w:rsid w:val="00764B10"/>
    <w:rsid w:val="00764E75"/>
    <w:rsid w:val="00764E8E"/>
    <w:rsid w:val="00764F77"/>
    <w:rsid w:val="00765122"/>
    <w:rsid w:val="007652C9"/>
    <w:rsid w:val="00765914"/>
    <w:rsid w:val="0076600E"/>
    <w:rsid w:val="0076651D"/>
    <w:rsid w:val="00766551"/>
    <w:rsid w:val="00766CE3"/>
    <w:rsid w:val="00767204"/>
    <w:rsid w:val="0076748C"/>
    <w:rsid w:val="0076781E"/>
    <w:rsid w:val="007678F8"/>
    <w:rsid w:val="007679D3"/>
    <w:rsid w:val="00767A03"/>
    <w:rsid w:val="0077079B"/>
    <w:rsid w:val="007707C1"/>
    <w:rsid w:val="00770AAE"/>
    <w:rsid w:val="00770C64"/>
    <w:rsid w:val="00770D30"/>
    <w:rsid w:val="00770DDD"/>
    <w:rsid w:val="00770FDF"/>
    <w:rsid w:val="007711D7"/>
    <w:rsid w:val="00771490"/>
    <w:rsid w:val="00771502"/>
    <w:rsid w:val="00771666"/>
    <w:rsid w:val="00771C33"/>
    <w:rsid w:val="00772546"/>
    <w:rsid w:val="0077297E"/>
    <w:rsid w:val="007729FC"/>
    <w:rsid w:val="00773069"/>
    <w:rsid w:val="007734C2"/>
    <w:rsid w:val="0077399E"/>
    <w:rsid w:val="0077413B"/>
    <w:rsid w:val="00774557"/>
    <w:rsid w:val="00774764"/>
    <w:rsid w:val="007747BC"/>
    <w:rsid w:val="00774E0F"/>
    <w:rsid w:val="0077529E"/>
    <w:rsid w:val="007752B7"/>
    <w:rsid w:val="007754C3"/>
    <w:rsid w:val="00775DF3"/>
    <w:rsid w:val="00776020"/>
    <w:rsid w:val="00776661"/>
    <w:rsid w:val="007769FA"/>
    <w:rsid w:val="00776D77"/>
    <w:rsid w:val="00777082"/>
    <w:rsid w:val="007772A0"/>
    <w:rsid w:val="007772FB"/>
    <w:rsid w:val="0077732A"/>
    <w:rsid w:val="00777543"/>
    <w:rsid w:val="00777559"/>
    <w:rsid w:val="007776FC"/>
    <w:rsid w:val="00777892"/>
    <w:rsid w:val="00780137"/>
    <w:rsid w:val="00780319"/>
    <w:rsid w:val="0078046F"/>
    <w:rsid w:val="007807C7"/>
    <w:rsid w:val="0078080F"/>
    <w:rsid w:val="00780B5F"/>
    <w:rsid w:val="00780D0D"/>
    <w:rsid w:val="007812CF"/>
    <w:rsid w:val="00781EFD"/>
    <w:rsid w:val="00781F5B"/>
    <w:rsid w:val="007825B6"/>
    <w:rsid w:val="00782671"/>
    <w:rsid w:val="007827DF"/>
    <w:rsid w:val="007827F6"/>
    <w:rsid w:val="0078288D"/>
    <w:rsid w:val="00783009"/>
    <w:rsid w:val="0078310B"/>
    <w:rsid w:val="007832D0"/>
    <w:rsid w:val="007833D3"/>
    <w:rsid w:val="00783E4C"/>
    <w:rsid w:val="00784038"/>
    <w:rsid w:val="007846A0"/>
    <w:rsid w:val="00784A14"/>
    <w:rsid w:val="00784E25"/>
    <w:rsid w:val="0078501A"/>
    <w:rsid w:val="00785035"/>
    <w:rsid w:val="007855C5"/>
    <w:rsid w:val="007858C1"/>
    <w:rsid w:val="00785CB7"/>
    <w:rsid w:val="00785D88"/>
    <w:rsid w:val="00786220"/>
    <w:rsid w:val="00786369"/>
    <w:rsid w:val="007865A1"/>
    <w:rsid w:val="007867D6"/>
    <w:rsid w:val="007869F8"/>
    <w:rsid w:val="00786EDB"/>
    <w:rsid w:val="007871A1"/>
    <w:rsid w:val="00787249"/>
    <w:rsid w:val="007873A4"/>
    <w:rsid w:val="00787EBB"/>
    <w:rsid w:val="00787ECC"/>
    <w:rsid w:val="00790204"/>
    <w:rsid w:val="0079022F"/>
    <w:rsid w:val="00790517"/>
    <w:rsid w:val="00790757"/>
    <w:rsid w:val="0079093B"/>
    <w:rsid w:val="00790A94"/>
    <w:rsid w:val="00790B14"/>
    <w:rsid w:val="00790CDF"/>
    <w:rsid w:val="007911AC"/>
    <w:rsid w:val="007912A0"/>
    <w:rsid w:val="0079204F"/>
    <w:rsid w:val="00792357"/>
    <w:rsid w:val="0079254E"/>
    <w:rsid w:val="00792E08"/>
    <w:rsid w:val="0079324F"/>
    <w:rsid w:val="0079325A"/>
    <w:rsid w:val="00793450"/>
    <w:rsid w:val="007934C9"/>
    <w:rsid w:val="0079381A"/>
    <w:rsid w:val="00793A6C"/>
    <w:rsid w:val="00793DBE"/>
    <w:rsid w:val="007944F5"/>
    <w:rsid w:val="00794633"/>
    <w:rsid w:val="00794842"/>
    <w:rsid w:val="00794DE3"/>
    <w:rsid w:val="00794EEA"/>
    <w:rsid w:val="00794F14"/>
    <w:rsid w:val="0079516F"/>
    <w:rsid w:val="007952D8"/>
    <w:rsid w:val="00795410"/>
    <w:rsid w:val="007955C8"/>
    <w:rsid w:val="007959C4"/>
    <w:rsid w:val="00795A13"/>
    <w:rsid w:val="00795CA7"/>
    <w:rsid w:val="00795E86"/>
    <w:rsid w:val="00796220"/>
    <w:rsid w:val="0079638F"/>
    <w:rsid w:val="007965B0"/>
    <w:rsid w:val="0079676C"/>
    <w:rsid w:val="00797601"/>
    <w:rsid w:val="00797667"/>
    <w:rsid w:val="00797683"/>
    <w:rsid w:val="00797880"/>
    <w:rsid w:val="00797A42"/>
    <w:rsid w:val="007A015D"/>
    <w:rsid w:val="007A0391"/>
    <w:rsid w:val="007A0599"/>
    <w:rsid w:val="007A0776"/>
    <w:rsid w:val="007A09E4"/>
    <w:rsid w:val="007A0F56"/>
    <w:rsid w:val="007A1753"/>
    <w:rsid w:val="007A18A1"/>
    <w:rsid w:val="007A1919"/>
    <w:rsid w:val="007A19EA"/>
    <w:rsid w:val="007A1D74"/>
    <w:rsid w:val="007A1F3E"/>
    <w:rsid w:val="007A1F9D"/>
    <w:rsid w:val="007A20B7"/>
    <w:rsid w:val="007A22A5"/>
    <w:rsid w:val="007A230F"/>
    <w:rsid w:val="007A23D1"/>
    <w:rsid w:val="007A2A24"/>
    <w:rsid w:val="007A2A9F"/>
    <w:rsid w:val="007A2D90"/>
    <w:rsid w:val="007A32CB"/>
    <w:rsid w:val="007A33B9"/>
    <w:rsid w:val="007A34DC"/>
    <w:rsid w:val="007A3B01"/>
    <w:rsid w:val="007A3C4B"/>
    <w:rsid w:val="007A3E95"/>
    <w:rsid w:val="007A41FF"/>
    <w:rsid w:val="007A42DC"/>
    <w:rsid w:val="007A43F4"/>
    <w:rsid w:val="007A451F"/>
    <w:rsid w:val="007A4815"/>
    <w:rsid w:val="007A48D2"/>
    <w:rsid w:val="007A4E5D"/>
    <w:rsid w:val="007A5031"/>
    <w:rsid w:val="007A5786"/>
    <w:rsid w:val="007A5AF1"/>
    <w:rsid w:val="007A5BBC"/>
    <w:rsid w:val="007A60B8"/>
    <w:rsid w:val="007A60C2"/>
    <w:rsid w:val="007A61FE"/>
    <w:rsid w:val="007A6C54"/>
    <w:rsid w:val="007A6E22"/>
    <w:rsid w:val="007A71A9"/>
    <w:rsid w:val="007A753F"/>
    <w:rsid w:val="007A7783"/>
    <w:rsid w:val="007A7C22"/>
    <w:rsid w:val="007A7C68"/>
    <w:rsid w:val="007A7FB4"/>
    <w:rsid w:val="007A7FC5"/>
    <w:rsid w:val="007B033F"/>
    <w:rsid w:val="007B040F"/>
    <w:rsid w:val="007B069F"/>
    <w:rsid w:val="007B0AE7"/>
    <w:rsid w:val="007B0FDB"/>
    <w:rsid w:val="007B10A1"/>
    <w:rsid w:val="007B169C"/>
    <w:rsid w:val="007B1A29"/>
    <w:rsid w:val="007B1BEE"/>
    <w:rsid w:val="007B1E5C"/>
    <w:rsid w:val="007B1F39"/>
    <w:rsid w:val="007B236F"/>
    <w:rsid w:val="007B28F0"/>
    <w:rsid w:val="007B2DB0"/>
    <w:rsid w:val="007B2EFD"/>
    <w:rsid w:val="007B3D25"/>
    <w:rsid w:val="007B3E2F"/>
    <w:rsid w:val="007B4DA4"/>
    <w:rsid w:val="007B531B"/>
    <w:rsid w:val="007B53E7"/>
    <w:rsid w:val="007B55A3"/>
    <w:rsid w:val="007B57AC"/>
    <w:rsid w:val="007B6636"/>
    <w:rsid w:val="007B6A43"/>
    <w:rsid w:val="007B6A54"/>
    <w:rsid w:val="007B6D14"/>
    <w:rsid w:val="007B6E93"/>
    <w:rsid w:val="007B7448"/>
    <w:rsid w:val="007B77BB"/>
    <w:rsid w:val="007B79BD"/>
    <w:rsid w:val="007B7BA3"/>
    <w:rsid w:val="007B7D1A"/>
    <w:rsid w:val="007B7F11"/>
    <w:rsid w:val="007C0CA4"/>
    <w:rsid w:val="007C1368"/>
    <w:rsid w:val="007C16BD"/>
    <w:rsid w:val="007C17CD"/>
    <w:rsid w:val="007C196C"/>
    <w:rsid w:val="007C1A40"/>
    <w:rsid w:val="007C1A7E"/>
    <w:rsid w:val="007C1C6C"/>
    <w:rsid w:val="007C1D33"/>
    <w:rsid w:val="007C1D5D"/>
    <w:rsid w:val="007C1DD6"/>
    <w:rsid w:val="007C2247"/>
    <w:rsid w:val="007C2A57"/>
    <w:rsid w:val="007C2B1C"/>
    <w:rsid w:val="007C2D54"/>
    <w:rsid w:val="007C2F95"/>
    <w:rsid w:val="007C345A"/>
    <w:rsid w:val="007C3621"/>
    <w:rsid w:val="007C3815"/>
    <w:rsid w:val="007C3A1B"/>
    <w:rsid w:val="007C42FA"/>
    <w:rsid w:val="007C48B2"/>
    <w:rsid w:val="007C4947"/>
    <w:rsid w:val="007C4E0A"/>
    <w:rsid w:val="007C51FD"/>
    <w:rsid w:val="007C5250"/>
    <w:rsid w:val="007C5399"/>
    <w:rsid w:val="007C56A9"/>
    <w:rsid w:val="007C5D43"/>
    <w:rsid w:val="007C5DDA"/>
    <w:rsid w:val="007C5F36"/>
    <w:rsid w:val="007C60D9"/>
    <w:rsid w:val="007C6268"/>
    <w:rsid w:val="007C6844"/>
    <w:rsid w:val="007C6B8C"/>
    <w:rsid w:val="007C6DC4"/>
    <w:rsid w:val="007C6F46"/>
    <w:rsid w:val="007C7763"/>
    <w:rsid w:val="007C7AC3"/>
    <w:rsid w:val="007C7C2D"/>
    <w:rsid w:val="007C7FDC"/>
    <w:rsid w:val="007D00E2"/>
    <w:rsid w:val="007D0553"/>
    <w:rsid w:val="007D07E2"/>
    <w:rsid w:val="007D0882"/>
    <w:rsid w:val="007D094B"/>
    <w:rsid w:val="007D09EE"/>
    <w:rsid w:val="007D0C50"/>
    <w:rsid w:val="007D1015"/>
    <w:rsid w:val="007D10FD"/>
    <w:rsid w:val="007D11C0"/>
    <w:rsid w:val="007D188A"/>
    <w:rsid w:val="007D1CB2"/>
    <w:rsid w:val="007D1E6A"/>
    <w:rsid w:val="007D264C"/>
    <w:rsid w:val="007D2AC9"/>
    <w:rsid w:val="007D2B8F"/>
    <w:rsid w:val="007D3347"/>
    <w:rsid w:val="007D3526"/>
    <w:rsid w:val="007D3776"/>
    <w:rsid w:val="007D3ACA"/>
    <w:rsid w:val="007D3CEF"/>
    <w:rsid w:val="007D3D26"/>
    <w:rsid w:val="007D3FE7"/>
    <w:rsid w:val="007D426B"/>
    <w:rsid w:val="007D44CF"/>
    <w:rsid w:val="007D4B0F"/>
    <w:rsid w:val="007D4F93"/>
    <w:rsid w:val="007D5028"/>
    <w:rsid w:val="007D570A"/>
    <w:rsid w:val="007D5A73"/>
    <w:rsid w:val="007D5F8C"/>
    <w:rsid w:val="007D6409"/>
    <w:rsid w:val="007D68CC"/>
    <w:rsid w:val="007D693B"/>
    <w:rsid w:val="007D6AD7"/>
    <w:rsid w:val="007D6DFF"/>
    <w:rsid w:val="007D70C5"/>
    <w:rsid w:val="007D715E"/>
    <w:rsid w:val="007D74B4"/>
    <w:rsid w:val="007D750F"/>
    <w:rsid w:val="007D7523"/>
    <w:rsid w:val="007D7C61"/>
    <w:rsid w:val="007D7C88"/>
    <w:rsid w:val="007E0274"/>
    <w:rsid w:val="007E088D"/>
    <w:rsid w:val="007E08A1"/>
    <w:rsid w:val="007E0E63"/>
    <w:rsid w:val="007E1764"/>
    <w:rsid w:val="007E1909"/>
    <w:rsid w:val="007E1CE9"/>
    <w:rsid w:val="007E248C"/>
    <w:rsid w:val="007E2758"/>
    <w:rsid w:val="007E2879"/>
    <w:rsid w:val="007E3237"/>
    <w:rsid w:val="007E337F"/>
    <w:rsid w:val="007E37E0"/>
    <w:rsid w:val="007E44F9"/>
    <w:rsid w:val="007E4519"/>
    <w:rsid w:val="007E4698"/>
    <w:rsid w:val="007E472B"/>
    <w:rsid w:val="007E48C0"/>
    <w:rsid w:val="007E4925"/>
    <w:rsid w:val="007E4B22"/>
    <w:rsid w:val="007E4D55"/>
    <w:rsid w:val="007E4E01"/>
    <w:rsid w:val="007E52DD"/>
    <w:rsid w:val="007E53F3"/>
    <w:rsid w:val="007E546D"/>
    <w:rsid w:val="007E54F2"/>
    <w:rsid w:val="007E5521"/>
    <w:rsid w:val="007E56D1"/>
    <w:rsid w:val="007E58E8"/>
    <w:rsid w:val="007E5F18"/>
    <w:rsid w:val="007E60E4"/>
    <w:rsid w:val="007E614F"/>
    <w:rsid w:val="007E6234"/>
    <w:rsid w:val="007E63A6"/>
    <w:rsid w:val="007E6A51"/>
    <w:rsid w:val="007E6AFA"/>
    <w:rsid w:val="007E6D3E"/>
    <w:rsid w:val="007E6E83"/>
    <w:rsid w:val="007E71A3"/>
    <w:rsid w:val="007E7386"/>
    <w:rsid w:val="007E75A9"/>
    <w:rsid w:val="007E77FD"/>
    <w:rsid w:val="007E782D"/>
    <w:rsid w:val="007E783F"/>
    <w:rsid w:val="007E7923"/>
    <w:rsid w:val="007E7C5D"/>
    <w:rsid w:val="007F00DA"/>
    <w:rsid w:val="007F02AE"/>
    <w:rsid w:val="007F02DA"/>
    <w:rsid w:val="007F031E"/>
    <w:rsid w:val="007F0770"/>
    <w:rsid w:val="007F0DD0"/>
    <w:rsid w:val="007F0EA2"/>
    <w:rsid w:val="007F0F81"/>
    <w:rsid w:val="007F112E"/>
    <w:rsid w:val="007F175B"/>
    <w:rsid w:val="007F18BA"/>
    <w:rsid w:val="007F213A"/>
    <w:rsid w:val="007F2246"/>
    <w:rsid w:val="007F2793"/>
    <w:rsid w:val="007F2B32"/>
    <w:rsid w:val="007F2CD0"/>
    <w:rsid w:val="007F2DA8"/>
    <w:rsid w:val="007F2F50"/>
    <w:rsid w:val="007F309F"/>
    <w:rsid w:val="007F30F3"/>
    <w:rsid w:val="007F339F"/>
    <w:rsid w:val="007F349F"/>
    <w:rsid w:val="007F356C"/>
    <w:rsid w:val="007F3765"/>
    <w:rsid w:val="007F37C0"/>
    <w:rsid w:val="007F453C"/>
    <w:rsid w:val="007F4B8F"/>
    <w:rsid w:val="007F4C79"/>
    <w:rsid w:val="007F4E44"/>
    <w:rsid w:val="007F4F3C"/>
    <w:rsid w:val="007F509E"/>
    <w:rsid w:val="007F5C7C"/>
    <w:rsid w:val="007F6206"/>
    <w:rsid w:val="007F6505"/>
    <w:rsid w:val="007F65A8"/>
    <w:rsid w:val="007F68E9"/>
    <w:rsid w:val="007F6B5A"/>
    <w:rsid w:val="007F7A79"/>
    <w:rsid w:val="007F7CFF"/>
    <w:rsid w:val="00800164"/>
    <w:rsid w:val="00800257"/>
    <w:rsid w:val="00800667"/>
    <w:rsid w:val="00800DAE"/>
    <w:rsid w:val="00800DEB"/>
    <w:rsid w:val="00800E62"/>
    <w:rsid w:val="00800ECB"/>
    <w:rsid w:val="0080107C"/>
    <w:rsid w:val="008019ED"/>
    <w:rsid w:val="00801A0F"/>
    <w:rsid w:val="00802767"/>
    <w:rsid w:val="008027DB"/>
    <w:rsid w:val="00802E54"/>
    <w:rsid w:val="0080307E"/>
    <w:rsid w:val="008031DE"/>
    <w:rsid w:val="008032A5"/>
    <w:rsid w:val="0080332C"/>
    <w:rsid w:val="00803522"/>
    <w:rsid w:val="008036B9"/>
    <w:rsid w:val="00803849"/>
    <w:rsid w:val="0080393E"/>
    <w:rsid w:val="00803A28"/>
    <w:rsid w:val="00803B47"/>
    <w:rsid w:val="00804707"/>
    <w:rsid w:val="00804850"/>
    <w:rsid w:val="00804D9B"/>
    <w:rsid w:val="00804E33"/>
    <w:rsid w:val="00804E34"/>
    <w:rsid w:val="008057FB"/>
    <w:rsid w:val="00805BBB"/>
    <w:rsid w:val="00805BFA"/>
    <w:rsid w:val="00805D54"/>
    <w:rsid w:val="0080629B"/>
    <w:rsid w:val="00806D6C"/>
    <w:rsid w:val="00806D6F"/>
    <w:rsid w:val="008070EE"/>
    <w:rsid w:val="00807157"/>
    <w:rsid w:val="00807162"/>
    <w:rsid w:val="0080719B"/>
    <w:rsid w:val="00807289"/>
    <w:rsid w:val="0080746E"/>
    <w:rsid w:val="008078B8"/>
    <w:rsid w:val="00807A9B"/>
    <w:rsid w:val="00807B4A"/>
    <w:rsid w:val="00807B6D"/>
    <w:rsid w:val="00807E71"/>
    <w:rsid w:val="008102F9"/>
    <w:rsid w:val="0081030A"/>
    <w:rsid w:val="00810503"/>
    <w:rsid w:val="008107DD"/>
    <w:rsid w:val="00810844"/>
    <w:rsid w:val="0081091A"/>
    <w:rsid w:val="008109A0"/>
    <w:rsid w:val="00810DC2"/>
    <w:rsid w:val="00810E73"/>
    <w:rsid w:val="008116B7"/>
    <w:rsid w:val="0081198D"/>
    <w:rsid w:val="00811DAD"/>
    <w:rsid w:val="00811DC6"/>
    <w:rsid w:val="00811E28"/>
    <w:rsid w:val="00812203"/>
    <w:rsid w:val="008122A6"/>
    <w:rsid w:val="008126B2"/>
    <w:rsid w:val="00812A31"/>
    <w:rsid w:val="00812F17"/>
    <w:rsid w:val="00813CF7"/>
    <w:rsid w:val="00813DDB"/>
    <w:rsid w:val="00814384"/>
    <w:rsid w:val="008145A9"/>
    <w:rsid w:val="00814AFF"/>
    <w:rsid w:val="00815020"/>
    <w:rsid w:val="00815060"/>
    <w:rsid w:val="008154B5"/>
    <w:rsid w:val="00815682"/>
    <w:rsid w:val="008158D1"/>
    <w:rsid w:val="00815C4D"/>
    <w:rsid w:val="00815E1A"/>
    <w:rsid w:val="00815F2A"/>
    <w:rsid w:val="008162F3"/>
    <w:rsid w:val="008164DF"/>
    <w:rsid w:val="00816D95"/>
    <w:rsid w:val="008170AF"/>
    <w:rsid w:val="008177F7"/>
    <w:rsid w:val="00817AA1"/>
    <w:rsid w:val="00817ACC"/>
    <w:rsid w:val="00820458"/>
    <w:rsid w:val="008204C2"/>
    <w:rsid w:val="008206B4"/>
    <w:rsid w:val="008207E7"/>
    <w:rsid w:val="0082099F"/>
    <w:rsid w:val="00820B78"/>
    <w:rsid w:val="00820BC9"/>
    <w:rsid w:val="00820F7D"/>
    <w:rsid w:val="00820FC4"/>
    <w:rsid w:val="00821281"/>
    <w:rsid w:val="00821647"/>
    <w:rsid w:val="0082167D"/>
    <w:rsid w:val="00821863"/>
    <w:rsid w:val="00821986"/>
    <w:rsid w:val="00821A6F"/>
    <w:rsid w:val="00821B39"/>
    <w:rsid w:val="00821CF0"/>
    <w:rsid w:val="00822705"/>
    <w:rsid w:val="00822725"/>
    <w:rsid w:val="0082290D"/>
    <w:rsid w:val="00822F43"/>
    <w:rsid w:val="0082340A"/>
    <w:rsid w:val="0082345D"/>
    <w:rsid w:val="008237B5"/>
    <w:rsid w:val="008237C9"/>
    <w:rsid w:val="00823A0F"/>
    <w:rsid w:val="00823F47"/>
    <w:rsid w:val="0082434D"/>
    <w:rsid w:val="00824388"/>
    <w:rsid w:val="00824D90"/>
    <w:rsid w:val="00825A32"/>
    <w:rsid w:val="00825AA7"/>
    <w:rsid w:val="00825BF0"/>
    <w:rsid w:val="00825C6E"/>
    <w:rsid w:val="00825F54"/>
    <w:rsid w:val="00826152"/>
    <w:rsid w:val="0082661B"/>
    <w:rsid w:val="00826BD7"/>
    <w:rsid w:val="00826BD9"/>
    <w:rsid w:val="00826C64"/>
    <w:rsid w:val="00826F3A"/>
    <w:rsid w:val="008270CD"/>
    <w:rsid w:val="008279A6"/>
    <w:rsid w:val="00827C9C"/>
    <w:rsid w:val="00827CAE"/>
    <w:rsid w:val="008301D0"/>
    <w:rsid w:val="008302B9"/>
    <w:rsid w:val="0083062E"/>
    <w:rsid w:val="00830A71"/>
    <w:rsid w:val="00830C88"/>
    <w:rsid w:val="00830F12"/>
    <w:rsid w:val="00830F47"/>
    <w:rsid w:val="0083184B"/>
    <w:rsid w:val="00831EF0"/>
    <w:rsid w:val="00832497"/>
    <w:rsid w:val="0083274B"/>
    <w:rsid w:val="008327EF"/>
    <w:rsid w:val="00832BCD"/>
    <w:rsid w:val="00832F8D"/>
    <w:rsid w:val="0083348E"/>
    <w:rsid w:val="00833B2F"/>
    <w:rsid w:val="00833C6B"/>
    <w:rsid w:val="0083450F"/>
    <w:rsid w:val="0083487F"/>
    <w:rsid w:val="008348AB"/>
    <w:rsid w:val="00834A5B"/>
    <w:rsid w:val="00834B6E"/>
    <w:rsid w:val="00834DD1"/>
    <w:rsid w:val="0083506E"/>
    <w:rsid w:val="008354AF"/>
    <w:rsid w:val="008355D6"/>
    <w:rsid w:val="00835778"/>
    <w:rsid w:val="00835783"/>
    <w:rsid w:val="00835906"/>
    <w:rsid w:val="00835EEB"/>
    <w:rsid w:val="008363A4"/>
    <w:rsid w:val="0083661A"/>
    <w:rsid w:val="0083696D"/>
    <w:rsid w:val="00836DD2"/>
    <w:rsid w:val="00836F61"/>
    <w:rsid w:val="008371C6"/>
    <w:rsid w:val="00837243"/>
    <w:rsid w:val="008374F3"/>
    <w:rsid w:val="0083752E"/>
    <w:rsid w:val="00837685"/>
    <w:rsid w:val="00840101"/>
    <w:rsid w:val="008402D8"/>
    <w:rsid w:val="008406BD"/>
    <w:rsid w:val="00840790"/>
    <w:rsid w:val="00840B74"/>
    <w:rsid w:val="00840D09"/>
    <w:rsid w:val="00840DA8"/>
    <w:rsid w:val="00841084"/>
    <w:rsid w:val="00841973"/>
    <w:rsid w:val="00841D66"/>
    <w:rsid w:val="00841D98"/>
    <w:rsid w:val="00842176"/>
    <w:rsid w:val="00842223"/>
    <w:rsid w:val="0084236A"/>
    <w:rsid w:val="00842E3B"/>
    <w:rsid w:val="00843178"/>
    <w:rsid w:val="008433A8"/>
    <w:rsid w:val="008436A9"/>
    <w:rsid w:val="00843735"/>
    <w:rsid w:val="008438AC"/>
    <w:rsid w:val="0084419E"/>
    <w:rsid w:val="00844497"/>
    <w:rsid w:val="00844679"/>
    <w:rsid w:val="0084478A"/>
    <w:rsid w:val="008447F9"/>
    <w:rsid w:val="00844D7A"/>
    <w:rsid w:val="00844E71"/>
    <w:rsid w:val="00844EAE"/>
    <w:rsid w:val="00845185"/>
    <w:rsid w:val="008451C6"/>
    <w:rsid w:val="0084545B"/>
    <w:rsid w:val="008455D3"/>
    <w:rsid w:val="00845892"/>
    <w:rsid w:val="00845981"/>
    <w:rsid w:val="00845A69"/>
    <w:rsid w:val="00845B3D"/>
    <w:rsid w:val="00845B5E"/>
    <w:rsid w:val="00845C0F"/>
    <w:rsid w:val="00845F7C"/>
    <w:rsid w:val="00846061"/>
    <w:rsid w:val="00846439"/>
    <w:rsid w:val="00846464"/>
    <w:rsid w:val="008466D2"/>
    <w:rsid w:val="0084692F"/>
    <w:rsid w:val="00846AD1"/>
    <w:rsid w:val="00846C71"/>
    <w:rsid w:val="00846D0B"/>
    <w:rsid w:val="00846DDE"/>
    <w:rsid w:val="00847215"/>
    <w:rsid w:val="00847488"/>
    <w:rsid w:val="00847E74"/>
    <w:rsid w:val="00847E75"/>
    <w:rsid w:val="00847ECD"/>
    <w:rsid w:val="00847EF0"/>
    <w:rsid w:val="008501A9"/>
    <w:rsid w:val="00850F0C"/>
    <w:rsid w:val="00851126"/>
    <w:rsid w:val="0085186C"/>
    <w:rsid w:val="00851A43"/>
    <w:rsid w:val="00851FB3"/>
    <w:rsid w:val="0085202D"/>
    <w:rsid w:val="008528C2"/>
    <w:rsid w:val="00852C3F"/>
    <w:rsid w:val="00852E21"/>
    <w:rsid w:val="00853355"/>
    <w:rsid w:val="008537DB"/>
    <w:rsid w:val="008541EE"/>
    <w:rsid w:val="0085420D"/>
    <w:rsid w:val="0085428F"/>
    <w:rsid w:val="00854C9C"/>
    <w:rsid w:val="00855B7C"/>
    <w:rsid w:val="00855F36"/>
    <w:rsid w:val="00855F7C"/>
    <w:rsid w:val="00855F9B"/>
    <w:rsid w:val="008566A6"/>
    <w:rsid w:val="008572D3"/>
    <w:rsid w:val="00857539"/>
    <w:rsid w:val="00857915"/>
    <w:rsid w:val="00857927"/>
    <w:rsid w:val="00857A0A"/>
    <w:rsid w:val="00857E63"/>
    <w:rsid w:val="00860398"/>
    <w:rsid w:val="00860B5D"/>
    <w:rsid w:val="00860C01"/>
    <w:rsid w:val="008614A7"/>
    <w:rsid w:val="00861A45"/>
    <w:rsid w:val="00861A82"/>
    <w:rsid w:val="00862083"/>
    <w:rsid w:val="00862211"/>
    <w:rsid w:val="00862387"/>
    <w:rsid w:val="00862438"/>
    <w:rsid w:val="008625D1"/>
    <w:rsid w:val="00862C89"/>
    <w:rsid w:val="00862E64"/>
    <w:rsid w:val="00863078"/>
    <w:rsid w:val="00863592"/>
    <w:rsid w:val="00864059"/>
    <w:rsid w:val="008641A1"/>
    <w:rsid w:val="00864975"/>
    <w:rsid w:val="00864E43"/>
    <w:rsid w:val="00864F6A"/>
    <w:rsid w:val="00864FD3"/>
    <w:rsid w:val="00865346"/>
    <w:rsid w:val="00865505"/>
    <w:rsid w:val="0086587C"/>
    <w:rsid w:val="0086592E"/>
    <w:rsid w:val="00865C38"/>
    <w:rsid w:val="00865E0A"/>
    <w:rsid w:val="00865FB1"/>
    <w:rsid w:val="00866438"/>
    <w:rsid w:val="008665E2"/>
    <w:rsid w:val="008669A5"/>
    <w:rsid w:val="00866EAA"/>
    <w:rsid w:val="00866EFB"/>
    <w:rsid w:val="00866FE7"/>
    <w:rsid w:val="00867034"/>
    <w:rsid w:val="00867490"/>
    <w:rsid w:val="008675E9"/>
    <w:rsid w:val="00867660"/>
    <w:rsid w:val="0086772D"/>
    <w:rsid w:val="0086775A"/>
    <w:rsid w:val="008677B5"/>
    <w:rsid w:val="008677DB"/>
    <w:rsid w:val="00870177"/>
    <w:rsid w:val="008701A5"/>
    <w:rsid w:val="008702B7"/>
    <w:rsid w:val="008702BC"/>
    <w:rsid w:val="0087040D"/>
    <w:rsid w:val="00870668"/>
    <w:rsid w:val="00870E03"/>
    <w:rsid w:val="00871155"/>
    <w:rsid w:val="0087127C"/>
    <w:rsid w:val="008713A9"/>
    <w:rsid w:val="008715E5"/>
    <w:rsid w:val="008716BC"/>
    <w:rsid w:val="008717D5"/>
    <w:rsid w:val="0087193E"/>
    <w:rsid w:val="008720EF"/>
    <w:rsid w:val="00872362"/>
    <w:rsid w:val="00872378"/>
    <w:rsid w:val="00872757"/>
    <w:rsid w:val="00872B4D"/>
    <w:rsid w:val="00872B8A"/>
    <w:rsid w:val="00872C88"/>
    <w:rsid w:val="00872CC2"/>
    <w:rsid w:val="00872F5D"/>
    <w:rsid w:val="00873685"/>
    <w:rsid w:val="008736F4"/>
    <w:rsid w:val="00873727"/>
    <w:rsid w:val="00873D8D"/>
    <w:rsid w:val="00873F91"/>
    <w:rsid w:val="008748DE"/>
    <w:rsid w:val="00874971"/>
    <w:rsid w:val="00874D00"/>
    <w:rsid w:val="00875084"/>
    <w:rsid w:val="00875224"/>
    <w:rsid w:val="00875573"/>
    <w:rsid w:val="00875702"/>
    <w:rsid w:val="00875D74"/>
    <w:rsid w:val="0087663F"/>
    <w:rsid w:val="00876AC6"/>
    <w:rsid w:val="00876DBC"/>
    <w:rsid w:val="00876E5C"/>
    <w:rsid w:val="00876F51"/>
    <w:rsid w:val="00877021"/>
    <w:rsid w:val="0087704C"/>
    <w:rsid w:val="008776CC"/>
    <w:rsid w:val="00877804"/>
    <w:rsid w:val="00877904"/>
    <w:rsid w:val="008779B5"/>
    <w:rsid w:val="00877EC4"/>
    <w:rsid w:val="0088014A"/>
    <w:rsid w:val="00880182"/>
    <w:rsid w:val="0088089E"/>
    <w:rsid w:val="00880964"/>
    <w:rsid w:val="00880D62"/>
    <w:rsid w:val="00880F31"/>
    <w:rsid w:val="00881059"/>
    <w:rsid w:val="008811D6"/>
    <w:rsid w:val="008814E5"/>
    <w:rsid w:val="0088185F"/>
    <w:rsid w:val="008825BE"/>
    <w:rsid w:val="008828A7"/>
    <w:rsid w:val="00882A25"/>
    <w:rsid w:val="00882CA4"/>
    <w:rsid w:val="008832A2"/>
    <w:rsid w:val="008833CD"/>
    <w:rsid w:val="0088372C"/>
    <w:rsid w:val="00883884"/>
    <w:rsid w:val="00883990"/>
    <w:rsid w:val="00883A06"/>
    <w:rsid w:val="00883EA2"/>
    <w:rsid w:val="00884246"/>
    <w:rsid w:val="008842A3"/>
    <w:rsid w:val="00884867"/>
    <w:rsid w:val="00884B68"/>
    <w:rsid w:val="00884CA7"/>
    <w:rsid w:val="00884E5E"/>
    <w:rsid w:val="00885001"/>
    <w:rsid w:val="008850E3"/>
    <w:rsid w:val="00885181"/>
    <w:rsid w:val="0088555A"/>
    <w:rsid w:val="0088573E"/>
    <w:rsid w:val="00885740"/>
    <w:rsid w:val="0088587B"/>
    <w:rsid w:val="00886004"/>
    <w:rsid w:val="008867D5"/>
    <w:rsid w:val="00886A02"/>
    <w:rsid w:val="00886D2F"/>
    <w:rsid w:val="008872DD"/>
    <w:rsid w:val="008872E6"/>
    <w:rsid w:val="008876EF"/>
    <w:rsid w:val="00887992"/>
    <w:rsid w:val="00887BB5"/>
    <w:rsid w:val="00887C9B"/>
    <w:rsid w:val="00887CD6"/>
    <w:rsid w:val="00887D04"/>
    <w:rsid w:val="00887DD3"/>
    <w:rsid w:val="00887E4A"/>
    <w:rsid w:val="00887F13"/>
    <w:rsid w:val="00890001"/>
    <w:rsid w:val="008901A1"/>
    <w:rsid w:val="008901DF"/>
    <w:rsid w:val="0089024D"/>
    <w:rsid w:val="008904F5"/>
    <w:rsid w:val="00890520"/>
    <w:rsid w:val="00890559"/>
    <w:rsid w:val="0089061C"/>
    <w:rsid w:val="008909DD"/>
    <w:rsid w:val="00890A22"/>
    <w:rsid w:val="00890BA8"/>
    <w:rsid w:val="00890F84"/>
    <w:rsid w:val="00890FF3"/>
    <w:rsid w:val="008916AD"/>
    <w:rsid w:val="00891772"/>
    <w:rsid w:val="00891E3E"/>
    <w:rsid w:val="00891FC0"/>
    <w:rsid w:val="00892328"/>
    <w:rsid w:val="0089273E"/>
    <w:rsid w:val="008927C4"/>
    <w:rsid w:val="00892B08"/>
    <w:rsid w:val="00892B80"/>
    <w:rsid w:val="00892CD8"/>
    <w:rsid w:val="008932F7"/>
    <w:rsid w:val="008933E9"/>
    <w:rsid w:val="0089346E"/>
    <w:rsid w:val="0089361F"/>
    <w:rsid w:val="00893967"/>
    <w:rsid w:val="008943D0"/>
    <w:rsid w:val="00894A5D"/>
    <w:rsid w:val="00894FAE"/>
    <w:rsid w:val="00895539"/>
    <w:rsid w:val="008955B1"/>
    <w:rsid w:val="008957B9"/>
    <w:rsid w:val="008959F0"/>
    <w:rsid w:val="00895A76"/>
    <w:rsid w:val="00895D8C"/>
    <w:rsid w:val="00895DCE"/>
    <w:rsid w:val="00895F0A"/>
    <w:rsid w:val="008964F8"/>
    <w:rsid w:val="0089683E"/>
    <w:rsid w:val="00896B4D"/>
    <w:rsid w:val="00896D77"/>
    <w:rsid w:val="00897B1C"/>
    <w:rsid w:val="00897F17"/>
    <w:rsid w:val="008A0072"/>
    <w:rsid w:val="008A0207"/>
    <w:rsid w:val="008A17A5"/>
    <w:rsid w:val="008A1C04"/>
    <w:rsid w:val="008A20CD"/>
    <w:rsid w:val="008A23BD"/>
    <w:rsid w:val="008A246A"/>
    <w:rsid w:val="008A270A"/>
    <w:rsid w:val="008A2A81"/>
    <w:rsid w:val="008A2B2E"/>
    <w:rsid w:val="008A3333"/>
    <w:rsid w:val="008A33B3"/>
    <w:rsid w:val="008A33BF"/>
    <w:rsid w:val="008A33CC"/>
    <w:rsid w:val="008A37C5"/>
    <w:rsid w:val="008A3AF8"/>
    <w:rsid w:val="008A3C21"/>
    <w:rsid w:val="008A3FC1"/>
    <w:rsid w:val="008A40CD"/>
    <w:rsid w:val="008A4294"/>
    <w:rsid w:val="008A470E"/>
    <w:rsid w:val="008A4927"/>
    <w:rsid w:val="008A4A5D"/>
    <w:rsid w:val="008A4C6F"/>
    <w:rsid w:val="008A4CF3"/>
    <w:rsid w:val="008A4EED"/>
    <w:rsid w:val="008A4FAC"/>
    <w:rsid w:val="008A517C"/>
    <w:rsid w:val="008A5658"/>
    <w:rsid w:val="008A5863"/>
    <w:rsid w:val="008A58B7"/>
    <w:rsid w:val="008A5A06"/>
    <w:rsid w:val="008A5D17"/>
    <w:rsid w:val="008A5EC8"/>
    <w:rsid w:val="008A616A"/>
    <w:rsid w:val="008A6367"/>
    <w:rsid w:val="008A68AD"/>
    <w:rsid w:val="008A6D36"/>
    <w:rsid w:val="008A6EB7"/>
    <w:rsid w:val="008A7059"/>
    <w:rsid w:val="008A7473"/>
    <w:rsid w:val="008A7758"/>
    <w:rsid w:val="008A77C8"/>
    <w:rsid w:val="008A7BEE"/>
    <w:rsid w:val="008B048F"/>
    <w:rsid w:val="008B08CB"/>
    <w:rsid w:val="008B08CC"/>
    <w:rsid w:val="008B090F"/>
    <w:rsid w:val="008B0DD7"/>
    <w:rsid w:val="008B0E75"/>
    <w:rsid w:val="008B1373"/>
    <w:rsid w:val="008B13A0"/>
    <w:rsid w:val="008B16B8"/>
    <w:rsid w:val="008B1A6C"/>
    <w:rsid w:val="008B1D7A"/>
    <w:rsid w:val="008B1FB8"/>
    <w:rsid w:val="008B2189"/>
    <w:rsid w:val="008B225F"/>
    <w:rsid w:val="008B2A1C"/>
    <w:rsid w:val="008B2B19"/>
    <w:rsid w:val="008B2C22"/>
    <w:rsid w:val="008B2E1C"/>
    <w:rsid w:val="008B2F09"/>
    <w:rsid w:val="008B3386"/>
    <w:rsid w:val="008B3913"/>
    <w:rsid w:val="008B3E75"/>
    <w:rsid w:val="008B40AE"/>
    <w:rsid w:val="008B465D"/>
    <w:rsid w:val="008B46C3"/>
    <w:rsid w:val="008B4793"/>
    <w:rsid w:val="008B47F4"/>
    <w:rsid w:val="008B4AD8"/>
    <w:rsid w:val="008B4E03"/>
    <w:rsid w:val="008B50D3"/>
    <w:rsid w:val="008B51E9"/>
    <w:rsid w:val="008B57C1"/>
    <w:rsid w:val="008B5941"/>
    <w:rsid w:val="008B61F3"/>
    <w:rsid w:val="008B6671"/>
    <w:rsid w:val="008B68D6"/>
    <w:rsid w:val="008B6AE9"/>
    <w:rsid w:val="008B6C99"/>
    <w:rsid w:val="008B6C9E"/>
    <w:rsid w:val="008B6F19"/>
    <w:rsid w:val="008B7514"/>
    <w:rsid w:val="008B7757"/>
    <w:rsid w:val="008C0302"/>
    <w:rsid w:val="008C04D7"/>
    <w:rsid w:val="008C08F7"/>
    <w:rsid w:val="008C091F"/>
    <w:rsid w:val="008C0BFE"/>
    <w:rsid w:val="008C0D4D"/>
    <w:rsid w:val="008C1074"/>
    <w:rsid w:val="008C10A5"/>
    <w:rsid w:val="008C1365"/>
    <w:rsid w:val="008C1897"/>
    <w:rsid w:val="008C1A85"/>
    <w:rsid w:val="008C20A0"/>
    <w:rsid w:val="008C2175"/>
    <w:rsid w:val="008C24F8"/>
    <w:rsid w:val="008C270F"/>
    <w:rsid w:val="008C36B0"/>
    <w:rsid w:val="008C36C5"/>
    <w:rsid w:val="008C3803"/>
    <w:rsid w:val="008C3C97"/>
    <w:rsid w:val="008C3DE5"/>
    <w:rsid w:val="008C42BD"/>
    <w:rsid w:val="008C43D8"/>
    <w:rsid w:val="008C4569"/>
    <w:rsid w:val="008C4975"/>
    <w:rsid w:val="008C4ED9"/>
    <w:rsid w:val="008C4F61"/>
    <w:rsid w:val="008C52B6"/>
    <w:rsid w:val="008C5562"/>
    <w:rsid w:val="008C55AA"/>
    <w:rsid w:val="008C584F"/>
    <w:rsid w:val="008C5A66"/>
    <w:rsid w:val="008C5AA2"/>
    <w:rsid w:val="008C5F4E"/>
    <w:rsid w:val="008C6092"/>
    <w:rsid w:val="008C6160"/>
    <w:rsid w:val="008C61A9"/>
    <w:rsid w:val="008C67F0"/>
    <w:rsid w:val="008C7031"/>
    <w:rsid w:val="008C7E33"/>
    <w:rsid w:val="008C7FF0"/>
    <w:rsid w:val="008D01C7"/>
    <w:rsid w:val="008D0C6D"/>
    <w:rsid w:val="008D17EA"/>
    <w:rsid w:val="008D1CCF"/>
    <w:rsid w:val="008D1FAA"/>
    <w:rsid w:val="008D2015"/>
    <w:rsid w:val="008D20C0"/>
    <w:rsid w:val="008D21DE"/>
    <w:rsid w:val="008D234A"/>
    <w:rsid w:val="008D24EA"/>
    <w:rsid w:val="008D28BF"/>
    <w:rsid w:val="008D2C0F"/>
    <w:rsid w:val="008D2CD7"/>
    <w:rsid w:val="008D2D42"/>
    <w:rsid w:val="008D2D70"/>
    <w:rsid w:val="008D3711"/>
    <w:rsid w:val="008D3C1D"/>
    <w:rsid w:val="008D3C34"/>
    <w:rsid w:val="008D3E0F"/>
    <w:rsid w:val="008D426D"/>
    <w:rsid w:val="008D465A"/>
    <w:rsid w:val="008D46D3"/>
    <w:rsid w:val="008D509D"/>
    <w:rsid w:val="008D5189"/>
    <w:rsid w:val="008D5581"/>
    <w:rsid w:val="008D55AF"/>
    <w:rsid w:val="008D5C70"/>
    <w:rsid w:val="008D60E4"/>
    <w:rsid w:val="008D6347"/>
    <w:rsid w:val="008D69BB"/>
    <w:rsid w:val="008D6A13"/>
    <w:rsid w:val="008D70B5"/>
    <w:rsid w:val="008D7488"/>
    <w:rsid w:val="008D7D15"/>
    <w:rsid w:val="008D7EC4"/>
    <w:rsid w:val="008E0148"/>
    <w:rsid w:val="008E01C0"/>
    <w:rsid w:val="008E0412"/>
    <w:rsid w:val="008E0A64"/>
    <w:rsid w:val="008E0BB5"/>
    <w:rsid w:val="008E0CAE"/>
    <w:rsid w:val="008E0DFD"/>
    <w:rsid w:val="008E0FC9"/>
    <w:rsid w:val="008E126A"/>
    <w:rsid w:val="008E15CF"/>
    <w:rsid w:val="008E1664"/>
    <w:rsid w:val="008E16B1"/>
    <w:rsid w:val="008E181D"/>
    <w:rsid w:val="008E19CA"/>
    <w:rsid w:val="008E1A76"/>
    <w:rsid w:val="008E1B13"/>
    <w:rsid w:val="008E1C26"/>
    <w:rsid w:val="008E2046"/>
    <w:rsid w:val="008E2244"/>
    <w:rsid w:val="008E28A9"/>
    <w:rsid w:val="008E29B3"/>
    <w:rsid w:val="008E29F3"/>
    <w:rsid w:val="008E2B12"/>
    <w:rsid w:val="008E2DDC"/>
    <w:rsid w:val="008E3046"/>
    <w:rsid w:val="008E311C"/>
    <w:rsid w:val="008E326E"/>
    <w:rsid w:val="008E34DA"/>
    <w:rsid w:val="008E3C5F"/>
    <w:rsid w:val="008E3D58"/>
    <w:rsid w:val="008E3F17"/>
    <w:rsid w:val="008E43CA"/>
    <w:rsid w:val="008E44F5"/>
    <w:rsid w:val="008E4CF0"/>
    <w:rsid w:val="008E5B82"/>
    <w:rsid w:val="008E5DD8"/>
    <w:rsid w:val="008E6068"/>
    <w:rsid w:val="008E61B8"/>
    <w:rsid w:val="008E6609"/>
    <w:rsid w:val="008E6668"/>
    <w:rsid w:val="008E66FB"/>
    <w:rsid w:val="008E6A05"/>
    <w:rsid w:val="008E6CE6"/>
    <w:rsid w:val="008E6D43"/>
    <w:rsid w:val="008E6E16"/>
    <w:rsid w:val="008E6FC0"/>
    <w:rsid w:val="008E713A"/>
    <w:rsid w:val="008E7270"/>
    <w:rsid w:val="008E77E4"/>
    <w:rsid w:val="008E7BCA"/>
    <w:rsid w:val="008E7D06"/>
    <w:rsid w:val="008E7FCB"/>
    <w:rsid w:val="008F001F"/>
    <w:rsid w:val="008F05A7"/>
    <w:rsid w:val="008F10BC"/>
    <w:rsid w:val="008F11CC"/>
    <w:rsid w:val="008F1588"/>
    <w:rsid w:val="008F164F"/>
    <w:rsid w:val="008F1658"/>
    <w:rsid w:val="008F18B2"/>
    <w:rsid w:val="008F1978"/>
    <w:rsid w:val="008F1A43"/>
    <w:rsid w:val="008F1C0A"/>
    <w:rsid w:val="008F222D"/>
    <w:rsid w:val="008F2253"/>
    <w:rsid w:val="008F2548"/>
    <w:rsid w:val="008F2A0B"/>
    <w:rsid w:val="008F2C3C"/>
    <w:rsid w:val="008F33E7"/>
    <w:rsid w:val="008F34C3"/>
    <w:rsid w:val="008F35AB"/>
    <w:rsid w:val="008F37C7"/>
    <w:rsid w:val="008F3BDE"/>
    <w:rsid w:val="008F3C86"/>
    <w:rsid w:val="008F4A90"/>
    <w:rsid w:val="008F4AB0"/>
    <w:rsid w:val="008F52BA"/>
    <w:rsid w:val="008F5513"/>
    <w:rsid w:val="008F59D5"/>
    <w:rsid w:val="008F5B02"/>
    <w:rsid w:val="008F5B91"/>
    <w:rsid w:val="008F5C10"/>
    <w:rsid w:val="008F5F74"/>
    <w:rsid w:val="008F65FF"/>
    <w:rsid w:val="008F66BC"/>
    <w:rsid w:val="008F67E8"/>
    <w:rsid w:val="008F684A"/>
    <w:rsid w:val="008F6BE4"/>
    <w:rsid w:val="008F6C2B"/>
    <w:rsid w:val="008F723F"/>
    <w:rsid w:val="008F773B"/>
    <w:rsid w:val="00900623"/>
    <w:rsid w:val="00900781"/>
    <w:rsid w:val="009009E3"/>
    <w:rsid w:val="00900CDF"/>
    <w:rsid w:val="00900D80"/>
    <w:rsid w:val="00901103"/>
    <w:rsid w:val="00901BE0"/>
    <w:rsid w:val="00901EC3"/>
    <w:rsid w:val="009021D7"/>
    <w:rsid w:val="009023A7"/>
    <w:rsid w:val="0090250B"/>
    <w:rsid w:val="009025C4"/>
    <w:rsid w:val="00902778"/>
    <w:rsid w:val="00902C68"/>
    <w:rsid w:val="009033AA"/>
    <w:rsid w:val="009034A0"/>
    <w:rsid w:val="0090367C"/>
    <w:rsid w:val="00903AE5"/>
    <w:rsid w:val="00903AF3"/>
    <w:rsid w:val="00903FC8"/>
    <w:rsid w:val="00904097"/>
    <w:rsid w:val="0090425A"/>
    <w:rsid w:val="0090466A"/>
    <w:rsid w:val="0090470D"/>
    <w:rsid w:val="009049F4"/>
    <w:rsid w:val="00904DE7"/>
    <w:rsid w:val="00905208"/>
    <w:rsid w:val="0090594E"/>
    <w:rsid w:val="00905DC8"/>
    <w:rsid w:val="0090631F"/>
    <w:rsid w:val="009063EE"/>
    <w:rsid w:val="0090659F"/>
    <w:rsid w:val="00906825"/>
    <w:rsid w:val="009068D4"/>
    <w:rsid w:val="00906F82"/>
    <w:rsid w:val="009071DD"/>
    <w:rsid w:val="009072C2"/>
    <w:rsid w:val="009072EF"/>
    <w:rsid w:val="009073FE"/>
    <w:rsid w:val="00907534"/>
    <w:rsid w:val="0090759C"/>
    <w:rsid w:val="00907833"/>
    <w:rsid w:val="00907838"/>
    <w:rsid w:val="00907B28"/>
    <w:rsid w:val="00907DC5"/>
    <w:rsid w:val="00907E87"/>
    <w:rsid w:val="009104EC"/>
    <w:rsid w:val="009108C8"/>
    <w:rsid w:val="00910F3D"/>
    <w:rsid w:val="0091135A"/>
    <w:rsid w:val="0091135F"/>
    <w:rsid w:val="009113AB"/>
    <w:rsid w:val="009113BB"/>
    <w:rsid w:val="009115E5"/>
    <w:rsid w:val="00911746"/>
    <w:rsid w:val="009118F2"/>
    <w:rsid w:val="00911937"/>
    <w:rsid w:val="00911D46"/>
    <w:rsid w:val="00911ED1"/>
    <w:rsid w:val="00911F18"/>
    <w:rsid w:val="009124F4"/>
    <w:rsid w:val="009125C7"/>
    <w:rsid w:val="00912612"/>
    <w:rsid w:val="00912996"/>
    <w:rsid w:val="00912A13"/>
    <w:rsid w:val="00912A21"/>
    <w:rsid w:val="00912CAF"/>
    <w:rsid w:val="00912DFB"/>
    <w:rsid w:val="009132F7"/>
    <w:rsid w:val="009134C3"/>
    <w:rsid w:val="009136B6"/>
    <w:rsid w:val="0091397B"/>
    <w:rsid w:val="00913A3B"/>
    <w:rsid w:val="009140E3"/>
    <w:rsid w:val="00914619"/>
    <w:rsid w:val="009148C0"/>
    <w:rsid w:val="00914C16"/>
    <w:rsid w:val="009150FE"/>
    <w:rsid w:val="00915928"/>
    <w:rsid w:val="00915A07"/>
    <w:rsid w:val="009162A7"/>
    <w:rsid w:val="009162F4"/>
    <w:rsid w:val="009164CF"/>
    <w:rsid w:val="00916A6F"/>
    <w:rsid w:val="00916B49"/>
    <w:rsid w:val="00916E69"/>
    <w:rsid w:val="00916EE0"/>
    <w:rsid w:val="00917051"/>
    <w:rsid w:val="00917434"/>
    <w:rsid w:val="00917DA5"/>
    <w:rsid w:val="00920424"/>
    <w:rsid w:val="009205DD"/>
    <w:rsid w:val="009209E8"/>
    <w:rsid w:val="00920A77"/>
    <w:rsid w:val="00920AC9"/>
    <w:rsid w:val="00920BA1"/>
    <w:rsid w:val="00920F1B"/>
    <w:rsid w:val="0092178D"/>
    <w:rsid w:val="00921A50"/>
    <w:rsid w:val="00921A84"/>
    <w:rsid w:val="00921FA4"/>
    <w:rsid w:val="00922077"/>
    <w:rsid w:val="00922164"/>
    <w:rsid w:val="00922205"/>
    <w:rsid w:val="00922287"/>
    <w:rsid w:val="009223FA"/>
    <w:rsid w:val="009225B1"/>
    <w:rsid w:val="009229E1"/>
    <w:rsid w:val="00922F73"/>
    <w:rsid w:val="00923090"/>
    <w:rsid w:val="00923218"/>
    <w:rsid w:val="00923235"/>
    <w:rsid w:val="00923803"/>
    <w:rsid w:val="00923949"/>
    <w:rsid w:val="00923A94"/>
    <w:rsid w:val="009245CE"/>
    <w:rsid w:val="00924693"/>
    <w:rsid w:val="00924D54"/>
    <w:rsid w:val="00925040"/>
    <w:rsid w:val="009250E7"/>
    <w:rsid w:val="0092541B"/>
    <w:rsid w:val="0092550A"/>
    <w:rsid w:val="0092568D"/>
    <w:rsid w:val="009257C7"/>
    <w:rsid w:val="00925821"/>
    <w:rsid w:val="009258D3"/>
    <w:rsid w:val="00925C6A"/>
    <w:rsid w:val="00925DE7"/>
    <w:rsid w:val="009265BC"/>
    <w:rsid w:val="009265E2"/>
    <w:rsid w:val="00926600"/>
    <w:rsid w:val="00926856"/>
    <w:rsid w:val="0092699A"/>
    <w:rsid w:val="00926F04"/>
    <w:rsid w:val="00927446"/>
    <w:rsid w:val="0092748E"/>
    <w:rsid w:val="009274F2"/>
    <w:rsid w:val="00927519"/>
    <w:rsid w:val="009276D6"/>
    <w:rsid w:val="009276DF"/>
    <w:rsid w:val="00927CC0"/>
    <w:rsid w:val="00927E33"/>
    <w:rsid w:val="00930298"/>
    <w:rsid w:val="00930594"/>
    <w:rsid w:val="00930CD9"/>
    <w:rsid w:val="00931122"/>
    <w:rsid w:val="009312CF"/>
    <w:rsid w:val="00931332"/>
    <w:rsid w:val="0093189A"/>
    <w:rsid w:val="0093280E"/>
    <w:rsid w:val="009328B9"/>
    <w:rsid w:val="009332AB"/>
    <w:rsid w:val="00933767"/>
    <w:rsid w:val="00933834"/>
    <w:rsid w:val="00933A4B"/>
    <w:rsid w:val="00933C18"/>
    <w:rsid w:val="00933D33"/>
    <w:rsid w:val="00933DE8"/>
    <w:rsid w:val="009340AF"/>
    <w:rsid w:val="009350D2"/>
    <w:rsid w:val="0093526D"/>
    <w:rsid w:val="0093533F"/>
    <w:rsid w:val="009355E2"/>
    <w:rsid w:val="00935884"/>
    <w:rsid w:val="00935A45"/>
    <w:rsid w:val="00935ED5"/>
    <w:rsid w:val="00935EE6"/>
    <w:rsid w:val="0093626B"/>
    <w:rsid w:val="009363B0"/>
    <w:rsid w:val="0093650C"/>
    <w:rsid w:val="009367BB"/>
    <w:rsid w:val="009369F6"/>
    <w:rsid w:val="00936A0B"/>
    <w:rsid w:val="00937240"/>
    <w:rsid w:val="009373B5"/>
    <w:rsid w:val="009374A7"/>
    <w:rsid w:val="0093768C"/>
    <w:rsid w:val="00940114"/>
    <w:rsid w:val="009401F4"/>
    <w:rsid w:val="009403A4"/>
    <w:rsid w:val="0094091D"/>
    <w:rsid w:val="00940A8B"/>
    <w:rsid w:val="00940A99"/>
    <w:rsid w:val="00940C9C"/>
    <w:rsid w:val="00940CC2"/>
    <w:rsid w:val="00941304"/>
    <w:rsid w:val="00941563"/>
    <w:rsid w:val="00941623"/>
    <w:rsid w:val="00941AD0"/>
    <w:rsid w:val="00941BDB"/>
    <w:rsid w:val="00941FE0"/>
    <w:rsid w:val="009421BC"/>
    <w:rsid w:val="00942F6C"/>
    <w:rsid w:val="0094316E"/>
    <w:rsid w:val="0094318B"/>
    <w:rsid w:val="00943602"/>
    <w:rsid w:val="009436B8"/>
    <w:rsid w:val="00943847"/>
    <w:rsid w:val="00943BAB"/>
    <w:rsid w:val="00944C1C"/>
    <w:rsid w:val="00944E9D"/>
    <w:rsid w:val="00944F4C"/>
    <w:rsid w:val="00945452"/>
    <w:rsid w:val="009456DC"/>
    <w:rsid w:val="00945826"/>
    <w:rsid w:val="009459E1"/>
    <w:rsid w:val="00945BB2"/>
    <w:rsid w:val="009462BF"/>
    <w:rsid w:val="009463A6"/>
    <w:rsid w:val="0094649F"/>
    <w:rsid w:val="0094690A"/>
    <w:rsid w:val="00946DB4"/>
    <w:rsid w:val="00947172"/>
    <w:rsid w:val="0094741E"/>
    <w:rsid w:val="009475D8"/>
    <w:rsid w:val="00950228"/>
    <w:rsid w:val="009502C7"/>
    <w:rsid w:val="009504F3"/>
    <w:rsid w:val="0095058B"/>
    <w:rsid w:val="009506AE"/>
    <w:rsid w:val="00950938"/>
    <w:rsid w:val="009509CB"/>
    <w:rsid w:val="00950D11"/>
    <w:rsid w:val="00950E6C"/>
    <w:rsid w:val="00950EB2"/>
    <w:rsid w:val="00950EF5"/>
    <w:rsid w:val="009518A2"/>
    <w:rsid w:val="009518BC"/>
    <w:rsid w:val="0095198F"/>
    <w:rsid w:val="00951A9C"/>
    <w:rsid w:val="00951BBE"/>
    <w:rsid w:val="00951D3D"/>
    <w:rsid w:val="00951DC9"/>
    <w:rsid w:val="00951DD7"/>
    <w:rsid w:val="009523B1"/>
    <w:rsid w:val="00952A87"/>
    <w:rsid w:val="00952EAB"/>
    <w:rsid w:val="0095364C"/>
    <w:rsid w:val="00953790"/>
    <w:rsid w:val="009539A2"/>
    <w:rsid w:val="00953A5C"/>
    <w:rsid w:val="00953BA5"/>
    <w:rsid w:val="00953EDB"/>
    <w:rsid w:val="009540D4"/>
    <w:rsid w:val="009542BD"/>
    <w:rsid w:val="009543AA"/>
    <w:rsid w:val="009544E0"/>
    <w:rsid w:val="00954F31"/>
    <w:rsid w:val="00954F8C"/>
    <w:rsid w:val="00955568"/>
    <w:rsid w:val="00955875"/>
    <w:rsid w:val="0095593A"/>
    <w:rsid w:val="00955AEF"/>
    <w:rsid w:val="00955B2D"/>
    <w:rsid w:val="00955B38"/>
    <w:rsid w:val="00955CE6"/>
    <w:rsid w:val="00955FC1"/>
    <w:rsid w:val="0095603A"/>
    <w:rsid w:val="009562CE"/>
    <w:rsid w:val="00956698"/>
    <w:rsid w:val="0095699C"/>
    <w:rsid w:val="00956C60"/>
    <w:rsid w:val="00956E2B"/>
    <w:rsid w:val="009570DC"/>
    <w:rsid w:val="00957184"/>
    <w:rsid w:val="009571B9"/>
    <w:rsid w:val="009576D4"/>
    <w:rsid w:val="0095786A"/>
    <w:rsid w:val="00957C0E"/>
    <w:rsid w:val="00957E44"/>
    <w:rsid w:val="00960019"/>
    <w:rsid w:val="0096011B"/>
    <w:rsid w:val="00960196"/>
    <w:rsid w:val="009603A2"/>
    <w:rsid w:val="009607A9"/>
    <w:rsid w:val="00960864"/>
    <w:rsid w:val="00960A2E"/>
    <w:rsid w:val="00960C03"/>
    <w:rsid w:val="00960C98"/>
    <w:rsid w:val="00960C9C"/>
    <w:rsid w:val="00960E8A"/>
    <w:rsid w:val="009614B0"/>
    <w:rsid w:val="00961ACF"/>
    <w:rsid w:val="00961CB2"/>
    <w:rsid w:val="00961D84"/>
    <w:rsid w:val="00962D1C"/>
    <w:rsid w:val="00962DBC"/>
    <w:rsid w:val="00963102"/>
    <w:rsid w:val="00963109"/>
    <w:rsid w:val="00963238"/>
    <w:rsid w:val="009636D7"/>
    <w:rsid w:val="00963B18"/>
    <w:rsid w:val="00963CD9"/>
    <w:rsid w:val="00963D97"/>
    <w:rsid w:val="009647E2"/>
    <w:rsid w:val="00964A93"/>
    <w:rsid w:val="00964BA5"/>
    <w:rsid w:val="00964C58"/>
    <w:rsid w:val="00965352"/>
    <w:rsid w:val="009657F6"/>
    <w:rsid w:val="00965B62"/>
    <w:rsid w:val="0096610E"/>
    <w:rsid w:val="00966848"/>
    <w:rsid w:val="00967222"/>
    <w:rsid w:val="009676FE"/>
    <w:rsid w:val="00967867"/>
    <w:rsid w:val="00967A25"/>
    <w:rsid w:val="00967AC5"/>
    <w:rsid w:val="00967CB2"/>
    <w:rsid w:val="00967CE5"/>
    <w:rsid w:val="0097030F"/>
    <w:rsid w:val="009704E6"/>
    <w:rsid w:val="00970AB0"/>
    <w:rsid w:val="00970C50"/>
    <w:rsid w:val="00970CAD"/>
    <w:rsid w:val="00970FD4"/>
    <w:rsid w:val="0097137B"/>
    <w:rsid w:val="009719A9"/>
    <w:rsid w:val="00971C54"/>
    <w:rsid w:val="0097202A"/>
    <w:rsid w:val="0097267C"/>
    <w:rsid w:val="00972AA1"/>
    <w:rsid w:val="00972BD8"/>
    <w:rsid w:val="00972DB1"/>
    <w:rsid w:val="00973776"/>
    <w:rsid w:val="00973C87"/>
    <w:rsid w:val="00973FC5"/>
    <w:rsid w:val="00974746"/>
    <w:rsid w:val="009749A4"/>
    <w:rsid w:val="009757A2"/>
    <w:rsid w:val="009758AA"/>
    <w:rsid w:val="00975E7C"/>
    <w:rsid w:val="00975E85"/>
    <w:rsid w:val="00976124"/>
    <w:rsid w:val="0097614C"/>
    <w:rsid w:val="00976189"/>
    <w:rsid w:val="0097641F"/>
    <w:rsid w:val="009764C4"/>
    <w:rsid w:val="0097661A"/>
    <w:rsid w:val="00976990"/>
    <w:rsid w:val="00976D8A"/>
    <w:rsid w:val="00976F71"/>
    <w:rsid w:val="0097735B"/>
    <w:rsid w:val="009776D7"/>
    <w:rsid w:val="009776EA"/>
    <w:rsid w:val="0097777B"/>
    <w:rsid w:val="00977782"/>
    <w:rsid w:val="00977800"/>
    <w:rsid w:val="00977AC4"/>
    <w:rsid w:val="00977BF8"/>
    <w:rsid w:val="00977C14"/>
    <w:rsid w:val="00977E44"/>
    <w:rsid w:val="0098016E"/>
    <w:rsid w:val="00980594"/>
    <w:rsid w:val="00980E45"/>
    <w:rsid w:val="0098101C"/>
    <w:rsid w:val="009817CE"/>
    <w:rsid w:val="00981829"/>
    <w:rsid w:val="00981AE8"/>
    <w:rsid w:val="00981B7D"/>
    <w:rsid w:val="00981DA6"/>
    <w:rsid w:val="00982041"/>
    <w:rsid w:val="0098208D"/>
    <w:rsid w:val="009830F2"/>
    <w:rsid w:val="00983385"/>
    <w:rsid w:val="0098382E"/>
    <w:rsid w:val="00983890"/>
    <w:rsid w:val="009840A2"/>
    <w:rsid w:val="009840D7"/>
    <w:rsid w:val="009842D9"/>
    <w:rsid w:val="009848C6"/>
    <w:rsid w:val="00984DCE"/>
    <w:rsid w:val="009850DE"/>
    <w:rsid w:val="009851B8"/>
    <w:rsid w:val="009855E9"/>
    <w:rsid w:val="009856D8"/>
    <w:rsid w:val="00985CEC"/>
    <w:rsid w:val="009861A5"/>
    <w:rsid w:val="009864A7"/>
    <w:rsid w:val="00986A3F"/>
    <w:rsid w:val="00986C50"/>
    <w:rsid w:val="00986D71"/>
    <w:rsid w:val="00987533"/>
    <w:rsid w:val="00987544"/>
    <w:rsid w:val="0098776E"/>
    <w:rsid w:val="00987D02"/>
    <w:rsid w:val="00987F5E"/>
    <w:rsid w:val="00990452"/>
    <w:rsid w:val="00990511"/>
    <w:rsid w:val="00990778"/>
    <w:rsid w:val="00990B9A"/>
    <w:rsid w:val="00990F4B"/>
    <w:rsid w:val="00991168"/>
    <w:rsid w:val="009916AF"/>
    <w:rsid w:val="00991784"/>
    <w:rsid w:val="009918C3"/>
    <w:rsid w:val="009919B6"/>
    <w:rsid w:val="00991DA0"/>
    <w:rsid w:val="00992475"/>
    <w:rsid w:val="0099252B"/>
    <w:rsid w:val="009927A8"/>
    <w:rsid w:val="009927D4"/>
    <w:rsid w:val="009931E9"/>
    <w:rsid w:val="009934F4"/>
    <w:rsid w:val="00993E74"/>
    <w:rsid w:val="00993F92"/>
    <w:rsid w:val="0099419F"/>
    <w:rsid w:val="00994A42"/>
    <w:rsid w:val="00994F89"/>
    <w:rsid w:val="00995197"/>
    <w:rsid w:val="009954AC"/>
    <w:rsid w:val="009956BB"/>
    <w:rsid w:val="00995829"/>
    <w:rsid w:val="00995882"/>
    <w:rsid w:val="00995A8E"/>
    <w:rsid w:val="00995C27"/>
    <w:rsid w:val="00996398"/>
    <w:rsid w:val="009963D6"/>
    <w:rsid w:val="00996455"/>
    <w:rsid w:val="009965F2"/>
    <w:rsid w:val="00996B4E"/>
    <w:rsid w:val="00996D8E"/>
    <w:rsid w:val="00996DC1"/>
    <w:rsid w:val="009971BC"/>
    <w:rsid w:val="00997265"/>
    <w:rsid w:val="00997A87"/>
    <w:rsid w:val="00997AD4"/>
    <w:rsid w:val="00997B4B"/>
    <w:rsid w:val="009A023D"/>
    <w:rsid w:val="009A06D0"/>
    <w:rsid w:val="009A0AB9"/>
    <w:rsid w:val="009A1663"/>
    <w:rsid w:val="009A1687"/>
    <w:rsid w:val="009A185C"/>
    <w:rsid w:val="009A1D25"/>
    <w:rsid w:val="009A2492"/>
    <w:rsid w:val="009A404C"/>
    <w:rsid w:val="009A4058"/>
    <w:rsid w:val="009A41BE"/>
    <w:rsid w:val="009A453A"/>
    <w:rsid w:val="009A46E4"/>
    <w:rsid w:val="009A4732"/>
    <w:rsid w:val="009A4AF7"/>
    <w:rsid w:val="009A4BCC"/>
    <w:rsid w:val="009A4CC8"/>
    <w:rsid w:val="009A4CF0"/>
    <w:rsid w:val="009A51F0"/>
    <w:rsid w:val="009A52D2"/>
    <w:rsid w:val="009A52E6"/>
    <w:rsid w:val="009A532B"/>
    <w:rsid w:val="009A5A52"/>
    <w:rsid w:val="009A5AAD"/>
    <w:rsid w:val="009A5D19"/>
    <w:rsid w:val="009A683C"/>
    <w:rsid w:val="009A6A71"/>
    <w:rsid w:val="009A6BD0"/>
    <w:rsid w:val="009A6CA0"/>
    <w:rsid w:val="009A6D11"/>
    <w:rsid w:val="009A7CD0"/>
    <w:rsid w:val="009A7DA1"/>
    <w:rsid w:val="009B0116"/>
    <w:rsid w:val="009B0495"/>
    <w:rsid w:val="009B05FB"/>
    <w:rsid w:val="009B073A"/>
    <w:rsid w:val="009B09A4"/>
    <w:rsid w:val="009B0A3F"/>
    <w:rsid w:val="009B0A5B"/>
    <w:rsid w:val="009B0B08"/>
    <w:rsid w:val="009B1452"/>
    <w:rsid w:val="009B169C"/>
    <w:rsid w:val="009B17BF"/>
    <w:rsid w:val="009B1B3F"/>
    <w:rsid w:val="009B1B46"/>
    <w:rsid w:val="009B2101"/>
    <w:rsid w:val="009B2841"/>
    <w:rsid w:val="009B2B5E"/>
    <w:rsid w:val="009B2DE0"/>
    <w:rsid w:val="009B2E68"/>
    <w:rsid w:val="009B2F96"/>
    <w:rsid w:val="009B3051"/>
    <w:rsid w:val="009B3211"/>
    <w:rsid w:val="009B338F"/>
    <w:rsid w:val="009B3FF5"/>
    <w:rsid w:val="009B40C0"/>
    <w:rsid w:val="009B44D7"/>
    <w:rsid w:val="009B4E1C"/>
    <w:rsid w:val="009B577B"/>
    <w:rsid w:val="009B58F1"/>
    <w:rsid w:val="009B5B0B"/>
    <w:rsid w:val="009B5B84"/>
    <w:rsid w:val="009B5C61"/>
    <w:rsid w:val="009B5C85"/>
    <w:rsid w:val="009B5D74"/>
    <w:rsid w:val="009B5F7B"/>
    <w:rsid w:val="009B65AF"/>
    <w:rsid w:val="009B6CED"/>
    <w:rsid w:val="009B7139"/>
    <w:rsid w:val="009B717B"/>
    <w:rsid w:val="009B747A"/>
    <w:rsid w:val="009B75E2"/>
    <w:rsid w:val="009B78CB"/>
    <w:rsid w:val="009B7933"/>
    <w:rsid w:val="009B7C22"/>
    <w:rsid w:val="009B7DE8"/>
    <w:rsid w:val="009B7FEE"/>
    <w:rsid w:val="009C0003"/>
    <w:rsid w:val="009C0AFB"/>
    <w:rsid w:val="009C0FD1"/>
    <w:rsid w:val="009C1047"/>
    <w:rsid w:val="009C14D2"/>
    <w:rsid w:val="009C1590"/>
    <w:rsid w:val="009C1703"/>
    <w:rsid w:val="009C1768"/>
    <w:rsid w:val="009C188B"/>
    <w:rsid w:val="009C193E"/>
    <w:rsid w:val="009C1AED"/>
    <w:rsid w:val="009C1F84"/>
    <w:rsid w:val="009C2119"/>
    <w:rsid w:val="009C212B"/>
    <w:rsid w:val="009C23C5"/>
    <w:rsid w:val="009C23C6"/>
    <w:rsid w:val="009C2861"/>
    <w:rsid w:val="009C2EED"/>
    <w:rsid w:val="009C2F79"/>
    <w:rsid w:val="009C30B5"/>
    <w:rsid w:val="009C33BC"/>
    <w:rsid w:val="009C33C3"/>
    <w:rsid w:val="009C3405"/>
    <w:rsid w:val="009C3558"/>
    <w:rsid w:val="009C36D4"/>
    <w:rsid w:val="009C3A07"/>
    <w:rsid w:val="009C3A0E"/>
    <w:rsid w:val="009C3BD6"/>
    <w:rsid w:val="009C3D0C"/>
    <w:rsid w:val="009C3DA8"/>
    <w:rsid w:val="009C4113"/>
    <w:rsid w:val="009C48E5"/>
    <w:rsid w:val="009C4DA9"/>
    <w:rsid w:val="009C50BB"/>
    <w:rsid w:val="009C56DF"/>
    <w:rsid w:val="009C5C48"/>
    <w:rsid w:val="009C6423"/>
    <w:rsid w:val="009C6480"/>
    <w:rsid w:val="009C67D0"/>
    <w:rsid w:val="009C72C5"/>
    <w:rsid w:val="009C7306"/>
    <w:rsid w:val="009C75AD"/>
    <w:rsid w:val="009C774E"/>
    <w:rsid w:val="009C78B3"/>
    <w:rsid w:val="009C792C"/>
    <w:rsid w:val="009D009A"/>
    <w:rsid w:val="009D010D"/>
    <w:rsid w:val="009D0621"/>
    <w:rsid w:val="009D08C7"/>
    <w:rsid w:val="009D08CF"/>
    <w:rsid w:val="009D0B66"/>
    <w:rsid w:val="009D0BD0"/>
    <w:rsid w:val="009D11A9"/>
    <w:rsid w:val="009D139D"/>
    <w:rsid w:val="009D16BF"/>
    <w:rsid w:val="009D1977"/>
    <w:rsid w:val="009D1BA4"/>
    <w:rsid w:val="009D1E83"/>
    <w:rsid w:val="009D1F0A"/>
    <w:rsid w:val="009D25A3"/>
    <w:rsid w:val="009D25F9"/>
    <w:rsid w:val="009D281A"/>
    <w:rsid w:val="009D2858"/>
    <w:rsid w:val="009D285F"/>
    <w:rsid w:val="009D3059"/>
    <w:rsid w:val="009D3284"/>
    <w:rsid w:val="009D337A"/>
    <w:rsid w:val="009D353E"/>
    <w:rsid w:val="009D35B5"/>
    <w:rsid w:val="009D3B63"/>
    <w:rsid w:val="009D4073"/>
    <w:rsid w:val="009D4243"/>
    <w:rsid w:val="009D48DC"/>
    <w:rsid w:val="009D4AC2"/>
    <w:rsid w:val="009D4B72"/>
    <w:rsid w:val="009D4D0F"/>
    <w:rsid w:val="009D5350"/>
    <w:rsid w:val="009D5C66"/>
    <w:rsid w:val="009D6466"/>
    <w:rsid w:val="009D693B"/>
    <w:rsid w:val="009D6A07"/>
    <w:rsid w:val="009D6A56"/>
    <w:rsid w:val="009D6B62"/>
    <w:rsid w:val="009D6C11"/>
    <w:rsid w:val="009D7022"/>
    <w:rsid w:val="009D7840"/>
    <w:rsid w:val="009D798A"/>
    <w:rsid w:val="009D7A9F"/>
    <w:rsid w:val="009D7FF0"/>
    <w:rsid w:val="009E007A"/>
    <w:rsid w:val="009E077B"/>
    <w:rsid w:val="009E0849"/>
    <w:rsid w:val="009E0F11"/>
    <w:rsid w:val="009E1206"/>
    <w:rsid w:val="009E1EC2"/>
    <w:rsid w:val="009E213B"/>
    <w:rsid w:val="009E2279"/>
    <w:rsid w:val="009E27B6"/>
    <w:rsid w:val="009E30E0"/>
    <w:rsid w:val="009E39E8"/>
    <w:rsid w:val="009E3BB1"/>
    <w:rsid w:val="009E3DD3"/>
    <w:rsid w:val="009E3F86"/>
    <w:rsid w:val="009E42E0"/>
    <w:rsid w:val="009E436E"/>
    <w:rsid w:val="009E449C"/>
    <w:rsid w:val="009E4DD5"/>
    <w:rsid w:val="009E5472"/>
    <w:rsid w:val="009E5F52"/>
    <w:rsid w:val="009E6227"/>
    <w:rsid w:val="009E64F5"/>
    <w:rsid w:val="009E6567"/>
    <w:rsid w:val="009E69F7"/>
    <w:rsid w:val="009E6A35"/>
    <w:rsid w:val="009E6A7C"/>
    <w:rsid w:val="009E6D78"/>
    <w:rsid w:val="009E7286"/>
    <w:rsid w:val="009E7F64"/>
    <w:rsid w:val="009F01E6"/>
    <w:rsid w:val="009F02E5"/>
    <w:rsid w:val="009F0ADA"/>
    <w:rsid w:val="009F0FDE"/>
    <w:rsid w:val="009F14B8"/>
    <w:rsid w:val="009F1DA9"/>
    <w:rsid w:val="009F1EA1"/>
    <w:rsid w:val="009F1EAA"/>
    <w:rsid w:val="009F2076"/>
    <w:rsid w:val="009F215D"/>
    <w:rsid w:val="009F2329"/>
    <w:rsid w:val="009F23CC"/>
    <w:rsid w:val="009F25BC"/>
    <w:rsid w:val="009F2719"/>
    <w:rsid w:val="009F27E1"/>
    <w:rsid w:val="009F2F4F"/>
    <w:rsid w:val="009F3E3E"/>
    <w:rsid w:val="009F3EEB"/>
    <w:rsid w:val="009F40EF"/>
    <w:rsid w:val="009F4412"/>
    <w:rsid w:val="009F44F4"/>
    <w:rsid w:val="009F4986"/>
    <w:rsid w:val="009F4E38"/>
    <w:rsid w:val="009F5137"/>
    <w:rsid w:val="009F541B"/>
    <w:rsid w:val="009F5D0B"/>
    <w:rsid w:val="009F633A"/>
    <w:rsid w:val="009F6815"/>
    <w:rsid w:val="009F6904"/>
    <w:rsid w:val="009F6AB0"/>
    <w:rsid w:val="009F6CF1"/>
    <w:rsid w:val="009F6E47"/>
    <w:rsid w:val="009F73C9"/>
    <w:rsid w:val="009F7576"/>
    <w:rsid w:val="009F7CAE"/>
    <w:rsid w:val="009F7F70"/>
    <w:rsid w:val="00A00294"/>
    <w:rsid w:val="00A00506"/>
    <w:rsid w:val="00A007A9"/>
    <w:rsid w:val="00A0118A"/>
    <w:rsid w:val="00A01388"/>
    <w:rsid w:val="00A013FD"/>
    <w:rsid w:val="00A016E0"/>
    <w:rsid w:val="00A017AD"/>
    <w:rsid w:val="00A01E43"/>
    <w:rsid w:val="00A027CC"/>
    <w:rsid w:val="00A02DB7"/>
    <w:rsid w:val="00A02E7C"/>
    <w:rsid w:val="00A02EDF"/>
    <w:rsid w:val="00A030F7"/>
    <w:rsid w:val="00A034BA"/>
    <w:rsid w:val="00A03A1A"/>
    <w:rsid w:val="00A03E00"/>
    <w:rsid w:val="00A03E62"/>
    <w:rsid w:val="00A040D9"/>
    <w:rsid w:val="00A04103"/>
    <w:rsid w:val="00A042AB"/>
    <w:rsid w:val="00A04345"/>
    <w:rsid w:val="00A046D1"/>
    <w:rsid w:val="00A04C30"/>
    <w:rsid w:val="00A04EE9"/>
    <w:rsid w:val="00A05447"/>
    <w:rsid w:val="00A057BC"/>
    <w:rsid w:val="00A05998"/>
    <w:rsid w:val="00A062D1"/>
    <w:rsid w:val="00A063B1"/>
    <w:rsid w:val="00A06AAE"/>
    <w:rsid w:val="00A06E42"/>
    <w:rsid w:val="00A071E8"/>
    <w:rsid w:val="00A07590"/>
    <w:rsid w:val="00A07D81"/>
    <w:rsid w:val="00A10037"/>
    <w:rsid w:val="00A1050B"/>
    <w:rsid w:val="00A10795"/>
    <w:rsid w:val="00A10A00"/>
    <w:rsid w:val="00A10AEA"/>
    <w:rsid w:val="00A110D5"/>
    <w:rsid w:val="00A1120F"/>
    <w:rsid w:val="00A115D9"/>
    <w:rsid w:val="00A117CC"/>
    <w:rsid w:val="00A11AAB"/>
    <w:rsid w:val="00A11EAE"/>
    <w:rsid w:val="00A12098"/>
    <w:rsid w:val="00A12E99"/>
    <w:rsid w:val="00A1314E"/>
    <w:rsid w:val="00A13769"/>
    <w:rsid w:val="00A13B6C"/>
    <w:rsid w:val="00A13E0D"/>
    <w:rsid w:val="00A14893"/>
    <w:rsid w:val="00A15C83"/>
    <w:rsid w:val="00A161CE"/>
    <w:rsid w:val="00A16A76"/>
    <w:rsid w:val="00A16F6F"/>
    <w:rsid w:val="00A17856"/>
    <w:rsid w:val="00A17C42"/>
    <w:rsid w:val="00A17D79"/>
    <w:rsid w:val="00A201DD"/>
    <w:rsid w:val="00A2032F"/>
    <w:rsid w:val="00A20702"/>
    <w:rsid w:val="00A2095C"/>
    <w:rsid w:val="00A2096A"/>
    <w:rsid w:val="00A20B89"/>
    <w:rsid w:val="00A20D95"/>
    <w:rsid w:val="00A211EC"/>
    <w:rsid w:val="00A215ED"/>
    <w:rsid w:val="00A217F0"/>
    <w:rsid w:val="00A219C2"/>
    <w:rsid w:val="00A21BAC"/>
    <w:rsid w:val="00A21E3A"/>
    <w:rsid w:val="00A21FE2"/>
    <w:rsid w:val="00A2285E"/>
    <w:rsid w:val="00A22BBA"/>
    <w:rsid w:val="00A22C3B"/>
    <w:rsid w:val="00A22CBA"/>
    <w:rsid w:val="00A22E44"/>
    <w:rsid w:val="00A23AF0"/>
    <w:rsid w:val="00A23C9C"/>
    <w:rsid w:val="00A23E61"/>
    <w:rsid w:val="00A24643"/>
    <w:rsid w:val="00A24664"/>
    <w:rsid w:val="00A24D1B"/>
    <w:rsid w:val="00A25186"/>
    <w:rsid w:val="00A2542C"/>
    <w:rsid w:val="00A255C3"/>
    <w:rsid w:val="00A2572A"/>
    <w:rsid w:val="00A259F5"/>
    <w:rsid w:val="00A25E71"/>
    <w:rsid w:val="00A26600"/>
    <w:rsid w:val="00A26AAD"/>
    <w:rsid w:val="00A27056"/>
    <w:rsid w:val="00A2765A"/>
    <w:rsid w:val="00A276A2"/>
    <w:rsid w:val="00A27AD3"/>
    <w:rsid w:val="00A306B1"/>
    <w:rsid w:val="00A30933"/>
    <w:rsid w:val="00A30991"/>
    <w:rsid w:val="00A31036"/>
    <w:rsid w:val="00A3158A"/>
    <w:rsid w:val="00A31608"/>
    <w:rsid w:val="00A31945"/>
    <w:rsid w:val="00A31C43"/>
    <w:rsid w:val="00A31D3A"/>
    <w:rsid w:val="00A31E1E"/>
    <w:rsid w:val="00A32580"/>
    <w:rsid w:val="00A32593"/>
    <w:rsid w:val="00A3279A"/>
    <w:rsid w:val="00A330FF"/>
    <w:rsid w:val="00A33168"/>
    <w:rsid w:val="00A33211"/>
    <w:rsid w:val="00A3375B"/>
    <w:rsid w:val="00A3391F"/>
    <w:rsid w:val="00A339FF"/>
    <w:rsid w:val="00A33D48"/>
    <w:rsid w:val="00A33D6E"/>
    <w:rsid w:val="00A341A4"/>
    <w:rsid w:val="00A3459D"/>
    <w:rsid w:val="00A34845"/>
    <w:rsid w:val="00A34D0F"/>
    <w:rsid w:val="00A34EF4"/>
    <w:rsid w:val="00A35413"/>
    <w:rsid w:val="00A35734"/>
    <w:rsid w:val="00A35BFB"/>
    <w:rsid w:val="00A35BFF"/>
    <w:rsid w:val="00A36129"/>
    <w:rsid w:val="00A36339"/>
    <w:rsid w:val="00A36483"/>
    <w:rsid w:val="00A364FF"/>
    <w:rsid w:val="00A36605"/>
    <w:rsid w:val="00A36CD1"/>
    <w:rsid w:val="00A3714B"/>
    <w:rsid w:val="00A37163"/>
    <w:rsid w:val="00A4007F"/>
    <w:rsid w:val="00A4095F"/>
    <w:rsid w:val="00A41606"/>
    <w:rsid w:val="00A41853"/>
    <w:rsid w:val="00A41CEF"/>
    <w:rsid w:val="00A41E08"/>
    <w:rsid w:val="00A4256E"/>
    <w:rsid w:val="00A42623"/>
    <w:rsid w:val="00A4281B"/>
    <w:rsid w:val="00A42B31"/>
    <w:rsid w:val="00A42F01"/>
    <w:rsid w:val="00A42F99"/>
    <w:rsid w:val="00A431B8"/>
    <w:rsid w:val="00A433EA"/>
    <w:rsid w:val="00A435AB"/>
    <w:rsid w:val="00A43898"/>
    <w:rsid w:val="00A438D2"/>
    <w:rsid w:val="00A4396E"/>
    <w:rsid w:val="00A43A68"/>
    <w:rsid w:val="00A43E68"/>
    <w:rsid w:val="00A4453F"/>
    <w:rsid w:val="00A445AC"/>
    <w:rsid w:val="00A4468C"/>
    <w:rsid w:val="00A44702"/>
    <w:rsid w:val="00A4480E"/>
    <w:rsid w:val="00A44839"/>
    <w:rsid w:val="00A44E2A"/>
    <w:rsid w:val="00A453F9"/>
    <w:rsid w:val="00A4571C"/>
    <w:rsid w:val="00A45A2C"/>
    <w:rsid w:val="00A46719"/>
    <w:rsid w:val="00A46764"/>
    <w:rsid w:val="00A46F86"/>
    <w:rsid w:val="00A47042"/>
    <w:rsid w:val="00A471B3"/>
    <w:rsid w:val="00A47205"/>
    <w:rsid w:val="00A472AA"/>
    <w:rsid w:val="00A47808"/>
    <w:rsid w:val="00A478FC"/>
    <w:rsid w:val="00A50399"/>
    <w:rsid w:val="00A503FD"/>
    <w:rsid w:val="00A50A1F"/>
    <w:rsid w:val="00A50AFA"/>
    <w:rsid w:val="00A50DBB"/>
    <w:rsid w:val="00A51735"/>
    <w:rsid w:val="00A51C8B"/>
    <w:rsid w:val="00A51CC4"/>
    <w:rsid w:val="00A52681"/>
    <w:rsid w:val="00A52789"/>
    <w:rsid w:val="00A52E45"/>
    <w:rsid w:val="00A5385F"/>
    <w:rsid w:val="00A53871"/>
    <w:rsid w:val="00A53963"/>
    <w:rsid w:val="00A5463F"/>
    <w:rsid w:val="00A54EAE"/>
    <w:rsid w:val="00A54EE9"/>
    <w:rsid w:val="00A54FF4"/>
    <w:rsid w:val="00A550E9"/>
    <w:rsid w:val="00A554FB"/>
    <w:rsid w:val="00A55F26"/>
    <w:rsid w:val="00A56263"/>
    <w:rsid w:val="00A56451"/>
    <w:rsid w:val="00A5655B"/>
    <w:rsid w:val="00A56919"/>
    <w:rsid w:val="00A56C1A"/>
    <w:rsid w:val="00A56D42"/>
    <w:rsid w:val="00A571E0"/>
    <w:rsid w:val="00A57655"/>
    <w:rsid w:val="00A57815"/>
    <w:rsid w:val="00A578CC"/>
    <w:rsid w:val="00A57FB5"/>
    <w:rsid w:val="00A60223"/>
    <w:rsid w:val="00A60269"/>
    <w:rsid w:val="00A60352"/>
    <w:rsid w:val="00A605AF"/>
    <w:rsid w:val="00A6095E"/>
    <w:rsid w:val="00A60BC8"/>
    <w:rsid w:val="00A615BC"/>
    <w:rsid w:val="00A61902"/>
    <w:rsid w:val="00A61CFE"/>
    <w:rsid w:val="00A62390"/>
    <w:rsid w:val="00A62399"/>
    <w:rsid w:val="00A62E4E"/>
    <w:rsid w:val="00A63D39"/>
    <w:rsid w:val="00A63E52"/>
    <w:rsid w:val="00A64111"/>
    <w:rsid w:val="00A641B6"/>
    <w:rsid w:val="00A64342"/>
    <w:rsid w:val="00A647C7"/>
    <w:rsid w:val="00A64CDD"/>
    <w:rsid w:val="00A64DE7"/>
    <w:rsid w:val="00A64E93"/>
    <w:rsid w:val="00A65E5B"/>
    <w:rsid w:val="00A6626E"/>
    <w:rsid w:val="00A66938"/>
    <w:rsid w:val="00A66FF0"/>
    <w:rsid w:val="00A6705E"/>
    <w:rsid w:val="00A6714D"/>
    <w:rsid w:val="00A67325"/>
    <w:rsid w:val="00A67356"/>
    <w:rsid w:val="00A673F0"/>
    <w:rsid w:val="00A67470"/>
    <w:rsid w:val="00A67A01"/>
    <w:rsid w:val="00A67E04"/>
    <w:rsid w:val="00A7054E"/>
    <w:rsid w:val="00A70965"/>
    <w:rsid w:val="00A70AE9"/>
    <w:rsid w:val="00A71D32"/>
    <w:rsid w:val="00A72171"/>
    <w:rsid w:val="00A722D6"/>
    <w:rsid w:val="00A726F0"/>
    <w:rsid w:val="00A727F3"/>
    <w:rsid w:val="00A734D3"/>
    <w:rsid w:val="00A73636"/>
    <w:rsid w:val="00A738CA"/>
    <w:rsid w:val="00A73C62"/>
    <w:rsid w:val="00A73C83"/>
    <w:rsid w:val="00A73DB9"/>
    <w:rsid w:val="00A73DE7"/>
    <w:rsid w:val="00A73F97"/>
    <w:rsid w:val="00A73FFC"/>
    <w:rsid w:val="00A7433C"/>
    <w:rsid w:val="00A7444E"/>
    <w:rsid w:val="00A745F1"/>
    <w:rsid w:val="00A74665"/>
    <w:rsid w:val="00A749E7"/>
    <w:rsid w:val="00A74D49"/>
    <w:rsid w:val="00A75069"/>
    <w:rsid w:val="00A7511F"/>
    <w:rsid w:val="00A752E8"/>
    <w:rsid w:val="00A75320"/>
    <w:rsid w:val="00A754ED"/>
    <w:rsid w:val="00A75AA9"/>
    <w:rsid w:val="00A75C37"/>
    <w:rsid w:val="00A75C3F"/>
    <w:rsid w:val="00A75D4E"/>
    <w:rsid w:val="00A7620D"/>
    <w:rsid w:val="00A7651C"/>
    <w:rsid w:val="00A765B0"/>
    <w:rsid w:val="00A767B5"/>
    <w:rsid w:val="00A76996"/>
    <w:rsid w:val="00A773FA"/>
    <w:rsid w:val="00A800C1"/>
    <w:rsid w:val="00A801ED"/>
    <w:rsid w:val="00A807D0"/>
    <w:rsid w:val="00A813F2"/>
    <w:rsid w:val="00A819FB"/>
    <w:rsid w:val="00A81A7A"/>
    <w:rsid w:val="00A81DB7"/>
    <w:rsid w:val="00A81F98"/>
    <w:rsid w:val="00A820BB"/>
    <w:rsid w:val="00A82173"/>
    <w:rsid w:val="00A8224B"/>
    <w:rsid w:val="00A822A6"/>
    <w:rsid w:val="00A824B5"/>
    <w:rsid w:val="00A827F9"/>
    <w:rsid w:val="00A82A82"/>
    <w:rsid w:val="00A82B84"/>
    <w:rsid w:val="00A82BA0"/>
    <w:rsid w:val="00A82F7E"/>
    <w:rsid w:val="00A8307E"/>
    <w:rsid w:val="00A830C4"/>
    <w:rsid w:val="00A830E0"/>
    <w:rsid w:val="00A832E9"/>
    <w:rsid w:val="00A83B52"/>
    <w:rsid w:val="00A83ED8"/>
    <w:rsid w:val="00A83F46"/>
    <w:rsid w:val="00A84429"/>
    <w:rsid w:val="00A844DA"/>
    <w:rsid w:val="00A8474E"/>
    <w:rsid w:val="00A84BE2"/>
    <w:rsid w:val="00A84E3D"/>
    <w:rsid w:val="00A85274"/>
    <w:rsid w:val="00A855C3"/>
    <w:rsid w:val="00A858D2"/>
    <w:rsid w:val="00A8657E"/>
    <w:rsid w:val="00A8680F"/>
    <w:rsid w:val="00A87241"/>
    <w:rsid w:val="00A8748A"/>
    <w:rsid w:val="00A8778E"/>
    <w:rsid w:val="00A878DF"/>
    <w:rsid w:val="00A87DDD"/>
    <w:rsid w:val="00A90272"/>
    <w:rsid w:val="00A9068C"/>
    <w:rsid w:val="00A9090D"/>
    <w:rsid w:val="00A90BD1"/>
    <w:rsid w:val="00A90EF0"/>
    <w:rsid w:val="00A916F2"/>
    <w:rsid w:val="00A919F2"/>
    <w:rsid w:val="00A91D64"/>
    <w:rsid w:val="00A91F63"/>
    <w:rsid w:val="00A9235A"/>
    <w:rsid w:val="00A924A7"/>
    <w:rsid w:val="00A9250F"/>
    <w:rsid w:val="00A9256E"/>
    <w:rsid w:val="00A9259B"/>
    <w:rsid w:val="00A92859"/>
    <w:rsid w:val="00A9291A"/>
    <w:rsid w:val="00A92ACA"/>
    <w:rsid w:val="00A92B0D"/>
    <w:rsid w:val="00A92B8C"/>
    <w:rsid w:val="00A92C18"/>
    <w:rsid w:val="00A92C50"/>
    <w:rsid w:val="00A92CC8"/>
    <w:rsid w:val="00A9330E"/>
    <w:rsid w:val="00A93734"/>
    <w:rsid w:val="00A93C8C"/>
    <w:rsid w:val="00A93E6C"/>
    <w:rsid w:val="00A93F7E"/>
    <w:rsid w:val="00A94034"/>
    <w:rsid w:val="00A94277"/>
    <w:rsid w:val="00A94932"/>
    <w:rsid w:val="00A94DAD"/>
    <w:rsid w:val="00A94F8A"/>
    <w:rsid w:val="00A95116"/>
    <w:rsid w:val="00A95615"/>
    <w:rsid w:val="00A957AA"/>
    <w:rsid w:val="00A95A45"/>
    <w:rsid w:val="00A95BD0"/>
    <w:rsid w:val="00A95CF8"/>
    <w:rsid w:val="00A95F7A"/>
    <w:rsid w:val="00A96536"/>
    <w:rsid w:val="00A96769"/>
    <w:rsid w:val="00A9724B"/>
    <w:rsid w:val="00A97602"/>
    <w:rsid w:val="00A97646"/>
    <w:rsid w:val="00A97BF4"/>
    <w:rsid w:val="00A97E93"/>
    <w:rsid w:val="00AA010B"/>
    <w:rsid w:val="00AA101F"/>
    <w:rsid w:val="00AA1124"/>
    <w:rsid w:val="00AA19CC"/>
    <w:rsid w:val="00AA1A58"/>
    <w:rsid w:val="00AA1F3A"/>
    <w:rsid w:val="00AA2351"/>
    <w:rsid w:val="00AA2A66"/>
    <w:rsid w:val="00AA2CF9"/>
    <w:rsid w:val="00AA337F"/>
    <w:rsid w:val="00AA3AAF"/>
    <w:rsid w:val="00AA3B62"/>
    <w:rsid w:val="00AA3CCE"/>
    <w:rsid w:val="00AA3F0A"/>
    <w:rsid w:val="00AA3F80"/>
    <w:rsid w:val="00AA3FD2"/>
    <w:rsid w:val="00AA3FE2"/>
    <w:rsid w:val="00AA43F8"/>
    <w:rsid w:val="00AA44C9"/>
    <w:rsid w:val="00AA483D"/>
    <w:rsid w:val="00AA4BC9"/>
    <w:rsid w:val="00AA4F66"/>
    <w:rsid w:val="00AA5251"/>
    <w:rsid w:val="00AA5615"/>
    <w:rsid w:val="00AA5650"/>
    <w:rsid w:val="00AA592F"/>
    <w:rsid w:val="00AA5A9B"/>
    <w:rsid w:val="00AA6A05"/>
    <w:rsid w:val="00AA6A15"/>
    <w:rsid w:val="00AA6C27"/>
    <w:rsid w:val="00AA6C6B"/>
    <w:rsid w:val="00AA6E6F"/>
    <w:rsid w:val="00AA6F43"/>
    <w:rsid w:val="00AA6F68"/>
    <w:rsid w:val="00AA7007"/>
    <w:rsid w:val="00AA705C"/>
    <w:rsid w:val="00AA71F5"/>
    <w:rsid w:val="00AA775C"/>
    <w:rsid w:val="00AA77F3"/>
    <w:rsid w:val="00AA7C0F"/>
    <w:rsid w:val="00AA7DC6"/>
    <w:rsid w:val="00AB0130"/>
    <w:rsid w:val="00AB083D"/>
    <w:rsid w:val="00AB0B6B"/>
    <w:rsid w:val="00AB0C92"/>
    <w:rsid w:val="00AB0FF0"/>
    <w:rsid w:val="00AB10C1"/>
    <w:rsid w:val="00AB1144"/>
    <w:rsid w:val="00AB154D"/>
    <w:rsid w:val="00AB17BD"/>
    <w:rsid w:val="00AB19E9"/>
    <w:rsid w:val="00AB1A45"/>
    <w:rsid w:val="00AB1BDA"/>
    <w:rsid w:val="00AB1CF2"/>
    <w:rsid w:val="00AB218D"/>
    <w:rsid w:val="00AB2870"/>
    <w:rsid w:val="00AB2961"/>
    <w:rsid w:val="00AB2C9C"/>
    <w:rsid w:val="00AB2F65"/>
    <w:rsid w:val="00AB3302"/>
    <w:rsid w:val="00AB34CC"/>
    <w:rsid w:val="00AB36BD"/>
    <w:rsid w:val="00AB38D7"/>
    <w:rsid w:val="00AB3AE5"/>
    <w:rsid w:val="00AB3C35"/>
    <w:rsid w:val="00AB4148"/>
    <w:rsid w:val="00AB4218"/>
    <w:rsid w:val="00AB4C49"/>
    <w:rsid w:val="00AB50A9"/>
    <w:rsid w:val="00AB50AF"/>
    <w:rsid w:val="00AB535D"/>
    <w:rsid w:val="00AB58DC"/>
    <w:rsid w:val="00AB5B3D"/>
    <w:rsid w:val="00AB5CFF"/>
    <w:rsid w:val="00AB6009"/>
    <w:rsid w:val="00AB6496"/>
    <w:rsid w:val="00AB65BA"/>
    <w:rsid w:val="00AB65EC"/>
    <w:rsid w:val="00AB66D8"/>
    <w:rsid w:val="00AB66FE"/>
    <w:rsid w:val="00AB6B34"/>
    <w:rsid w:val="00AB6D0A"/>
    <w:rsid w:val="00AB6E1B"/>
    <w:rsid w:val="00AB722A"/>
    <w:rsid w:val="00AB737A"/>
    <w:rsid w:val="00AB7409"/>
    <w:rsid w:val="00AB74F2"/>
    <w:rsid w:val="00AB751C"/>
    <w:rsid w:val="00AB771C"/>
    <w:rsid w:val="00AB7AB8"/>
    <w:rsid w:val="00AB7CF7"/>
    <w:rsid w:val="00AB7FB0"/>
    <w:rsid w:val="00AC0A2A"/>
    <w:rsid w:val="00AC0AFD"/>
    <w:rsid w:val="00AC0B4B"/>
    <w:rsid w:val="00AC0E13"/>
    <w:rsid w:val="00AC0EE2"/>
    <w:rsid w:val="00AC1275"/>
    <w:rsid w:val="00AC14B1"/>
    <w:rsid w:val="00AC14B9"/>
    <w:rsid w:val="00AC1669"/>
    <w:rsid w:val="00AC187A"/>
    <w:rsid w:val="00AC1DED"/>
    <w:rsid w:val="00AC1ED5"/>
    <w:rsid w:val="00AC201B"/>
    <w:rsid w:val="00AC21C6"/>
    <w:rsid w:val="00AC2617"/>
    <w:rsid w:val="00AC2672"/>
    <w:rsid w:val="00AC2852"/>
    <w:rsid w:val="00AC2CED"/>
    <w:rsid w:val="00AC2E47"/>
    <w:rsid w:val="00AC305F"/>
    <w:rsid w:val="00AC31AE"/>
    <w:rsid w:val="00AC3594"/>
    <w:rsid w:val="00AC35C5"/>
    <w:rsid w:val="00AC39C8"/>
    <w:rsid w:val="00AC3BE4"/>
    <w:rsid w:val="00AC4694"/>
    <w:rsid w:val="00AC4A93"/>
    <w:rsid w:val="00AC4BA8"/>
    <w:rsid w:val="00AC4CF7"/>
    <w:rsid w:val="00AC4E23"/>
    <w:rsid w:val="00AC4F7E"/>
    <w:rsid w:val="00AC521E"/>
    <w:rsid w:val="00AC52CC"/>
    <w:rsid w:val="00AC5416"/>
    <w:rsid w:val="00AC54BB"/>
    <w:rsid w:val="00AC5684"/>
    <w:rsid w:val="00AC574E"/>
    <w:rsid w:val="00AC591D"/>
    <w:rsid w:val="00AC5A0F"/>
    <w:rsid w:val="00AC6003"/>
    <w:rsid w:val="00AC6373"/>
    <w:rsid w:val="00AC64E1"/>
    <w:rsid w:val="00AC668B"/>
    <w:rsid w:val="00AC68B6"/>
    <w:rsid w:val="00AC697B"/>
    <w:rsid w:val="00AC6C77"/>
    <w:rsid w:val="00AC6D8C"/>
    <w:rsid w:val="00AC6ECF"/>
    <w:rsid w:val="00AC723E"/>
    <w:rsid w:val="00AC7275"/>
    <w:rsid w:val="00AC7824"/>
    <w:rsid w:val="00AC785C"/>
    <w:rsid w:val="00AC7868"/>
    <w:rsid w:val="00AD00A8"/>
    <w:rsid w:val="00AD02D7"/>
    <w:rsid w:val="00AD0880"/>
    <w:rsid w:val="00AD0AD2"/>
    <w:rsid w:val="00AD0DB6"/>
    <w:rsid w:val="00AD1076"/>
    <w:rsid w:val="00AD1270"/>
    <w:rsid w:val="00AD168C"/>
    <w:rsid w:val="00AD1845"/>
    <w:rsid w:val="00AD18A4"/>
    <w:rsid w:val="00AD1B59"/>
    <w:rsid w:val="00AD1EF2"/>
    <w:rsid w:val="00AD20D1"/>
    <w:rsid w:val="00AD311B"/>
    <w:rsid w:val="00AD3795"/>
    <w:rsid w:val="00AD3DB3"/>
    <w:rsid w:val="00AD4337"/>
    <w:rsid w:val="00AD486C"/>
    <w:rsid w:val="00AD48E3"/>
    <w:rsid w:val="00AD4E46"/>
    <w:rsid w:val="00AD50FC"/>
    <w:rsid w:val="00AD51D3"/>
    <w:rsid w:val="00AD576A"/>
    <w:rsid w:val="00AD5B07"/>
    <w:rsid w:val="00AD5BC6"/>
    <w:rsid w:val="00AD5C14"/>
    <w:rsid w:val="00AD62A1"/>
    <w:rsid w:val="00AD67D4"/>
    <w:rsid w:val="00AD68FA"/>
    <w:rsid w:val="00AD6FC1"/>
    <w:rsid w:val="00AD7017"/>
    <w:rsid w:val="00AD7270"/>
    <w:rsid w:val="00AD730E"/>
    <w:rsid w:val="00AD7357"/>
    <w:rsid w:val="00AD766B"/>
    <w:rsid w:val="00AD7D39"/>
    <w:rsid w:val="00AD7EE6"/>
    <w:rsid w:val="00AE0172"/>
    <w:rsid w:val="00AE0396"/>
    <w:rsid w:val="00AE0486"/>
    <w:rsid w:val="00AE0D76"/>
    <w:rsid w:val="00AE0DA1"/>
    <w:rsid w:val="00AE160D"/>
    <w:rsid w:val="00AE1617"/>
    <w:rsid w:val="00AE18B8"/>
    <w:rsid w:val="00AE1C09"/>
    <w:rsid w:val="00AE20D6"/>
    <w:rsid w:val="00AE2884"/>
    <w:rsid w:val="00AE28DD"/>
    <w:rsid w:val="00AE2904"/>
    <w:rsid w:val="00AE2946"/>
    <w:rsid w:val="00AE29A0"/>
    <w:rsid w:val="00AE2C11"/>
    <w:rsid w:val="00AE3115"/>
    <w:rsid w:val="00AE3208"/>
    <w:rsid w:val="00AE3215"/>
    <w:rsid w:val="00AE3488"/>
    <w:rsid w:val="00AE3897"/>
    <w:rsid w:val="00AE405E"/>
    <w:rsid w:val="00AE4726"/>
    <w:rsid w:val="00AE47FC"/>
    <w:rsid w:val="00AE4ADF"/>
    <w:rsid w:val="00AE4D43"/>
    <w:rsid w:val="00AE4D7E"/>
    <w:rsid w:val="00AE4EA9"/>
    <w:rsid w:val="00AE50BB"/>
    <w:rsid w:val="00AE5362"/>
    <w:rsid w:val="00AE5423"/>
    <w:rsid w:val="00AE5AC5"/>
    <w:rsid w:val="00AE6103"/>
    <w:rsid w:val="00AE627C"/>
    <w:rsid w:val="00AE643E"/>
    <w:rsid w:val="00AE661F"/>
    <w:rsid w:val="00AE6BAB"/>
    <w:rsid w:val="00AE6CE2"/>
    <w:rsid w:val="00AE7237"/>
    <w:rsid w:val="00AE7500"/>
    <w:rsid w:val="00AE77A6"/>
    <w:rsid w:val="00AE7831"/>
    <w:rsid w:val="00AE784D"/>
    <w:rsid w:val="00AE799C"/>
    <w:rsid w:val="00AE7A52"/>
    <w:rsid w:val="00AE7A56"/>
    <w:rsid w:val="00AE7D11"/>
    <w:rsid w:val="00AE7D43"/>
    <w:rsid w:val="00AE7E43"/>
    <w:rsid w:val="00AE7F4B"/>
    <w:rsid w:val="00AF02F6"/>
    <w:rsid w:val="00AF0581"/>
    <w:rsid w:val="00AF07B9"/>
    <w:rsid w:val="00AF07DB"/>
    <w:rsid w:val="00AF0824"/>
    <w:rsid w:val="00AF0AA3"/>
    <w:rsid w:val="00AF1010"/>
    <w:rsid w:val="00AF14DC"/>
    <w:rsid w:val="00AF1BF1"/>
    <w:rsid w:val="00AF1CA0"/>
    <w:rsid w:val="00AF2090"/>
    <w:rsid w:val="00AF20B6"/>
    <w:rsid w:val="00AF238B"/>
    <w:rsid w:val="00AF2787"/>
    <w:rsid w:val="00AF2C6A"/>
    <w:rsid w:val="00AF2FED"/>
    <w:rsid w:val="00AF308B"/>
    <w:rsid w:val="00AF3090"/>
    <w:rsid w:val="00AF30C7"/>
    <w:rsid w:val="00AF3858"/>
    <w:rsid w:val="00AF3BD7"/>
    <w:rsid w:val="00AF3DB2"/>
    <w:rsid w:val="00AF3EC8"/>
    <w:rsid w:val="00AF3F33"/>
    <w:rsid w:val="00AF40FF"/>
    <w:rsid w:val="00AF418A"/>
    <w:rsid w:val="00AF41C8"/>
    <w:rsid w:val="00AF4581"/>
    <w:rsid w:val="00AF45C4"/>
    <w:rsid w:val="00AF464F"/>
    <w:rsid w:val="00AF483D"/>
    <w:rsid w:val="00AF4AA9"/>
    <w:rsid w:val="00AF4C60"/>
    <w:rsid w:val="00AF4D7E"/>
    <w:rsid w:val="00AF4EA8"/>
    <w:rsid w:val="00AF4FC6"/>
    <w:rsid w:val="00AF500F"/>
    <w:rsid w:val="00AF573D"/>
    <w:rsid w:val="00AF5881"/>
    <w:rsid w:val="00AF600C"/>
    <w:rsid w:val="00AF6307"/>
    <w:rsid w:val="00AF6ACD"/>
    <w:rsid w:val="00AF702F"/>
    <w:rsid w:val="00B0029C"/>
    <w:rsid w:val="00B00402"/>
    <w:rsid w:val="00B00D66"/>
    <w:rsid w:val="00B00FCC"/>
    <w:rsid w:val="00B01031"/>
    <w:rsid w:val="00B01331"/>
    <w:rsid w:val="00B017D5"/>
    <w:rsid w:val="00B01909"/>
    <w:rsid w:val="00B01C77"/>
    <w:rsid w:val="00B01DB1"/>
    <w:rsid w:val="00B01E59"/>
    <w:rsid w:val="00B021FC"/>
    <w:rsid w:val="00B0229A"/>
    <w:rsid w:val="00B02346"/>
    <w:rsid w:val="00B025DA"/>
    <w:rsid w:val="00B025F4"/>
    <w:rsid w:val="00B028DF"/>
    <w:rsid w:val="00B02944"/>
    <w:rsid w:val="00B02A49"/>
    <w:rsid w:val="00B02A6B"/>
    <w:rsid w:val="00B02CBD"/>
    <w:rsid w:val="00B02D9C"/>
    <w:rsid w:val="00B02F7C"/>
    <w:rsid w:val="00B030E5"/>
    <w:rsid w:val="00B03190"/>
    <w:rsid w:val="00B031F1"/>
    <w:rsid w:val="00B0391F"/>
    <w:rsid w:val="00B03960"/>
    <w:rsid w:val="00B03A05"/>
    <w:rsid w:val="00B03FD6"/>
    <w:rsid w:val="00B04439"/>
    <w:rsid w:val="00B04700"/>
    <w:rsid w:val="00B04899"/>
    <w:rsid w:val="00B04B0E"/>
    <w:rsid w:val="00B04DA1"/>
    <w:rsid w:val="00B04E5E"/>
    <w:rsid w:val="00B04FB9"/>
    <w:rsid w:val="00B04FD4"/>
    <w:rsid w:val="00B050E7"/>
    <w:rsid w:val="00B0540C"/>
    <w:rsid w:val="00B058C4"/>
    <w:rsid w:val="00B05B34"/>
    <w:rsid w:val="00B05BD9"/>
    <w:rsid w:val="00B05DE3"/>
    <w:rsid w:val="00B06156"/>
    <w:rsid w:val="00B062D9"/>
    <w:rsid w:val="00B067F5"/>
    <w:rsid w:val="00B06997"/>
    <w:rsid w:val="00B069EE"/>
    <w:rsid w:val="00B06D50"/>
    <w:rsid w:val="00B06D55"/>
    <w:rsid w:val="00B07DD2"/>
    <w:rsid w:val="00B10460"/>
    <w:rsid w:val="00B10624"/>
    <w:rsid w:val="00B106D9"/>
    <w:rsid w:val="00B10AE4"/>
    <w:rsid w:val="00B10DA0"/>
    <w:rsid w:val="00B11262"/>
    <w:rsid w:val="00B112D9"/>
    <w:rsid w:val="00B119BD"/>
    <w:rsid w:val="00B123DD"/>
    <w:rsid w:val="00B1260D"/>
    <w:rsid w:val="00B12628"/>
    <w:rsid w:val="00B12C1D"/>
    <w:rsid w:val="00B12CE7"/>
    <w:rsid w:val="00B12FA5"/>
    <w:rsid w:val="00B131F4"/>
    <w:rsid w:val="00B1329A"/>
    <w:rsid w:val="00B13504"/>
    <w:rsid w:val="00B14558"/>
    <w:rsid w:val="00B147C7"/>
    <w:rsid w:val="00B147D0"/>
    <w:rsid w:val="00B14AC1"/>
    <w:rsid w:val="00B14B4D"/>
    <w:rsid w:val="00B14E76"/>
    <w:rsid w:val="00B15244"/>
    <w:rsid w:val="00B153B0"/>
    <w:rsid w:val="00B15744"/>
    <w:rsid w:val="00B157CC"/>
    <w:rsid w:val="00B15E56"/>
    <w:rsid w:val="00B165FF"/>
    <w:rsid w:val="00B16AED"/>
    <w:rsid w:val="00B16B8C"/>
    <w:rsid w:val="00B1733D"/>
    <w:rsid w:val="00B17411"/>
    <w:rsid w:val="00B17449"/>
    <w:rsid w:val="00B1745C"/>
    <w:rsid w:val="00B17572"/>
    <w:rsid w:val="00B17622"/>
    <w:rsid w:val="00B17829"/>
    <w:rsid w:val="00B17A01"/>
    <w:rsid w:val="00B17C18"/>
    <w:rsid w:val="00B17C2C"/>
    <w:rsid w:val="00B17D80"/>
    <w:rsid w:val="00B20868"/>
    <w:rsid w:val="00B20B61"/>
    <w:rsid w:val="00B20C19"/>
    <w:rsid w:val="00B20C4F"/>
    <w:rsid w:val="00B21049"/>
    <w:rsid w:val="00B21538"/>
    <w:rsid w:val="00B2179A"/>
    <w:rsid w:val="00B217BC"/>
    <w:rsid w:val="00B21813"/>
    <w:rsid w:val="00B21A9D"/>
    <w:rsid w:val="00B2213F"/>
    <w:rsid w:val="00B2217E"/>
    <w:rsid w:val="00B2238C"/>
    <w:rsid w:val="00B22532"/>
    <w:rsid w:val="00B22B7B"/>
    <w:rsid w:val="00B22EFD"/>
    <w:rsid w:val="00B22FF4"/>
    <w:rsid w:val="00B231F8"/>
    <w:rsid w:val="00B23328"/>
    <w:rsid w:val="00B23A8C"/>
    <w:rsid w:val="00B23D29"/>
    <w:rsid w:val="00B23EA1"/>
    <w:rsid w:val="00B24228"/>
    <w:rsid w:val="00B243EF"/>
    <w:rsid w:val="00B24467"/>
    <w:rsid w:val="00B24812"/>
    <w:rsid w:val="00B24849"/>
    <w:rsid w:val="00B24CEC"/>
    <w:rsid w:val="00B24DAC"/>
    <w:rsid w:val="00B24E12"/>
    <w:rsid w:val="00B252B1"/>
    <w:rsid w:val="00B252EC"/>
    <w:rsid w:val="00B25485"/>
    <w:rsid w:val="00B25588"/>
    <w:rsid w:val="00B255D3"/>
    <w:rsid w:val="00B261C1"/>
    <w:rsid w:val="00B2654B"/>
    <w:rsid w:val="00B26960"/>
    <w:rsid w:val="00B26D79"/>
    <w:rsid w:val="00B26E90"/>
    <w:rsid w:val="00B2765B"/>
    <w:rsid w:val="00B27A11"/>
    <w:rsid w:val="00B30050"/>
    <w:rsid w:val="00B307CA"/>
    <w:rsid w:val="00B30A8E"/>
    <w:rsid w:val="00B30BA9"/>
    <w:rsid w:val="00B31237"/>
    <w:rsid w:val="00B31415"/>
    <w:rsid w:val="00B31617"/>
    <w:rsid w:val="00B319BD"/>
    <w:rsid w:val="00B31F1B"/>
    <w:rsid w:val="00B32708"/>
    <w:rsid w:val="00B32A74"/>
    <w:rsid w:val="00B32CCB"/>
    <w:rsid w:val="00B32F12"/>
    <w:rsid w:val="00B3301F"/>
    <w:rsid w:val="00B331E4"/>
    <w:rsid w:val="00B33355"/>
    <w:rsid w:val="00B337AF"/>
    <w:rsid w:val="00B3390E"/>
    <w:rsid w:val="00B33B25"/>
    <w:rsid w:val="00B33B3B"/>
    <w:rsid w:val="00B33C22"/>
    <w:rsid w:val="00B33D39"/>
    <w:rsid w:val="00B33EA6"/>
    <w:rsid w:val="00B33EA7"/>
    <w:rsid w:val="00B34028"/>
    <w:rsid w:val="00B340C0"/>
    <w:rsid w:val="00B3518C"/>
    <w:rsid w:val="00B3527C"/>
    <w:rsid w:val="00B3591F"/>
    <w:rsid w:val="00B35B00"/>
    <w:rsid w:val="00B35B75"/>
    <w:rsid w:val="00B35E0F"/>
    <w:rsid w:val="00B35FAC"/>
    <w:rsid w:val="00B360BC"/>
    <w:rsid w:val="00B365BA"/>
    <w:rsid w:val="00B36A7F"/>
    <w:rsid w:val="00B36ADD"/>
    <w:rsid w:val="00B36BA0"/>
    <w:rsid w:val="00B36CE2"/>
    <w:rsid w:val="00B36EE9"/>
    <w:rsid w:val="00B36EFD"/>
    <w:rsid w:val="00B37213"/>
    <w:rsid w:val="00B37746"/>
    <w:rsid w:val="00B378EC"/>
    <w:rsid w:val="00B37E85"/>
    <w:rsid w:val="00B37FD1"/>
    <w:rsid w:val="00B40858"/>
    <w:rsid w:val="00B4086C"/>
    <w:rsid w:val="00B408C6"/>
    <w:rsid w:val="00B40A5E"/>
    <w:rsid w:val="00B40EA0"/>
    <w:rsid w:val="00B41276"/>
    <w:rsid w:val="00B414CC"/>
    <w:rsid w:val="00B4176E"/>
    <w:rsid w:val="00B41E16"/>
    <w:rsid w:val="00B41EC7"/>
    <w:rsid w:val="00B41F67"/>
    <w:rsid w:val="00B42318"/>
    <w:rsid w:val="00B4262B"/>
    <w:rsid w:val="00B42656"/>
    <w:rsid w:val="00B4290D"/>
    <w:rsid w:val="00B42D4D"/>
    <w:rsid w:val="00B43040"/>
    <w:rsid w:val="00B43162"/>
    <w:rsid w:val="00B43E16"/>
    <w:rsid w:val="00B445E2"/>
    <w:rsid w:val="00B44636"/>
    <w:rsid w:val="00B44FB9"/>
    <w:rsid w:val="00B4584F"/>
    <w:rsid w:val="00B458A8"/>
    <w:rsid w:val="00B45910"/>
    <w:rsid w:val="00B45A56"/>
    <w:rsid w:val="00B45BF9"/>
    <w:rsid w:val="00B4605C"/>
    <w:rsid w:val="00B4606E"/>
    <w:rsid w:val="00B471C0"/>
    <w:rsid w:val="00B47690"/>
    <w:rsid w:val="00B478D5"/>
    <w:rsid w:val="00B4791F"/>
    <w:rsid w:val="00B47974"/>
    <w:rsid w:val="00B47AFC"/>
    <w:rsid w:val="00B47EFF"/>
    <w:rsid w:val="00B501C6"/>
    <w:rsid w:val="00B506A5"/>
    <w:rsid w:val="00B5073E"/>
    <w:rsid w:val="00B508A3"/>
    <w:rsid w:val="00B50A55"/>
    <w:rsid w:val="00B5105D"/>
    <w:rsid w:val="00B5148E"/>
    <w:rsid w:val="00B517FB"/>
    <w:rsid w:val="00B518C7"/>
    <w:rsid w:val="00B522AE"/>
    <w:rsid w:val="00B52345"/>
    <w:rsid w:val="00B5284D"/>
    <w:rsid w:val="00B52C70"/>
    <w:rsid w:val="00B52E44"/>
    <w:rsid w:val="00B52E7E"/>
    <w:rsid w:val="00B52FC8"/>
    <w:rsid w:val="00B52FF7"/>
    <w:rsid w:val="00B53142"/>
    <w:rsid w:val="00B5330C"/>
    <w:rsid w:val="00B536AF"/>
    <w:rsid w:val="00B5376D"/>
    <w:rsid w:val="00B538DD"/>
    <w:rsid w:val="00B53B33"/>
    <w:rsid w:val="00B53B96"/>
    <w:rsid w:val="00B54227"/>
    <w:rsid w:val="00B54308"/>
    <w:rsid w:val="00B543E8"/>
    <w:rsid w:val="00B54DB3"/>
    <w:rsid w:val="00B5513B"/>
    <w:rsid w:val="00B5518E"/>
    <w:rsid w:val="00B55329"/>
    <w:rsid w:val="00B55401"/>
    <w:rsid w:val="00B5561D"/>
    <w:rsid w:val="00B558E8"/>
    <w:rsid w:val="00B559B6"/>
    <w:rsid w:val="00B55D5E"/>
    <w:rsid w:val="00B5634E"/>
    <w:rsid w:val="00B56A87"/>
    <w:rsid w:val="00B56AA4"/>
    <w:rsid w:val="00B56B1E"/>
    <w:rsid w:val="00B56BFE"/>
    <w:rsid w:val="00B57052"/>
    <w:rsid w:val="00B57338"/>
    <w:rsid w:val="00B57383"/>
    <w:rsid w:val="00B573FF"/>
    <w:rsid w:val="00B5749E"/>
    <w:rsid w:val="00B57C2F"/>
    <w:rsid w:val="00B57EF3"/>
    <w:rsid w:val="00B57FCC"/>
    <w:rsid w:val="00B600FE"/>
    <w:rsid w:val="00B604F4"/>
    <w:rsid w:val="00B605AF"/>
    <w:rsid w:val="00B605F9"/>
    <w:rsid w:val="00B6080E"/>
    <w:rsid w:val="00B60B89"/>
    <w:rsid w:val="00B60D91"/>
    <w:rsid w:val="00B60E72"/>
    <w:rsid w:val="00B60EA7"/>
    <w:rsid w:val="00B614CB"/>
    <w:rsid w:val="00B6165A"/>
    <w:rsid w:val="00B61D04"/>
    <w:rsid w:val="00B61E9E"/>
    <w:rsid w:val="00B6228B"/>
    <w:rsid w:val="00B622EE"/>
    <w:rsid w:val="00B62407"/>
    <w:rsid w:val="00B62661"/>
    <w:rsid w:val="00B627F2"/>
    <w:rsid w:val="00B63008"/>
    <w:rsid w:val="00B632CF"/>
    <w:rsid w:val="00B63934"/>
    <w:rsid w:val="00B63A6A"/>
    <w:rsid w:val="00B64219"/>
    <w:rsid w:val="00B64824"/>
    <w:rsid w:val="00B64851"/>
    <w:rsid w:val="00B64A35"/>
    <w:rsid w:val="00B653A6"/>
    <w:rsid w:val="00B6621C"/>
    <w:rsid w:val="00B66322"/>
    <w:rsid w:val="00B6654F"/>
    <w:rsid w:val="00B66579"/>
    <w:rsid w:val="00B66B0D"/>
    <w:rsid w:val="00B678AE"/>
    <w:rsid w:val="00B67958"/>
    <w:rsid w:val="00B67970"/>
    <w:rsid w:val="00B67C87"/>
    <w:rsid w:val="00B67CBF"/>
    <w:rsid w:val="00B70095"/>
    <w:rsid w:val="00B700CA"/>
    <w:rsid w:val="00B70122"/>
    <w:rsid w:val="00B70379"/>
    <w:rsid w:val="00B706AA"/>
    <w:rsid w:val="00B7115F"/>
    <w:rsid w:val="00B712DC"/>
    <w:rsid w:val="00B71ACC"/>
    <w:rsid w:val="00B71E3F"/>
    <w:rsid w:val="00B722AB"/>
    <w:rsid w:val="00B722FC"/>
    <w:rsid w:val="00B723CB"/>
    <w:rsid w:val="00B7243B"/>
    <w:rsid w:val="00B72536"/>
    <w:rsid w:val="00B72ADA"/>
    <w:rsid w:val="00B72B4A"/>
    <w:rsid w:val="00B73122"/>
    <w:rsid w:val="00B737FD"/>
    <w:rsid w:val="00B73ADD"/>
    <w:rsid w:val="00B73BEB"/>
    <w:rsid w:val="00B73D60"/>
    <w:rsid w:val="00B73DE0"/>
    <w:rsid w:val="00B73EE5"/>
    <w:rsid w:val="00B74321"/>
    <w:rsid w:val="00B74C2B"/>
    <w:rsid w:val="00B75209"/>
    <w:rsid w:val="00B75408"/>
    <w:rsid w:val="00B75455"/>
    <w:rsid w:val="00B75900"/>
    <w:rsid w:val="00B75F45"/>
    <w:rsid w:val="00B76CC4"/>
    <w:rsid w:val="00B770C2"/>
    <w:rsid w:val="00B77159"/>
    <w:rsid w:val="00B772F8"/>
    <w:rsid w:val="00B77485"/>
    <w:rsid w:val="00B77531"/>
    <w:rsid w:val="00B77C5C"/>
    <w:rsid w:val="00B77CBC"/>
    <w:rsid w:val="00B80130"/>
    <w:rsid w:val="00B804F2"/>
    <w:rsid w:val="00B809C6"/>
    <w:rsid w:val="00B80AE5"/>
    <w:rsid w:val="00B80DEB"/>
    <w:rsid w:val="00B81A8F"/>
    <w:rsid w:val="00B81C9A"/>
    <w:rsid w:val="00B81DBF"/>
    <w:rsid w:val="00B824A4"/>
    <w:rsid w:val="00B824E3"/>
    <w:rsid w:val="00B8264E"/>
    <w:rsid w:val="00B82715"/>
    <w:rsid w:val="00B82849"/>
    <w:rsid w:val="00B828E7"/>
    <w:rsid w:val="00B82C4B"/>
    <w:rsid w:val="00B830A6"/>
    <w:rsid w:val="00B832D2"/>
    <w:rsid w:val="00B836C9"/>
    <w:rsid w:val="00B8371A"/>
    <w:rsid w:val="00B83BED"/>
    <w:rsid w:val="00B83D84"/>
    <w:rsid w:val="00B83F98"/>
    <w:rsid w:val="00B842C0"/>
    <w:rsid w:val="00B84627"/>
    <w:rsid w:val="00B846A7"/>
    <w:rsid w:val="00B848B2"/>
    <w:rsid w:val="00B85288"/>
    <w:rsid w:val="00B856A8"/>
    <w:rsid w:val="00B8574E"/>
    <w:rsid w:val="00B85BE4"/>
    <w:rsid w:val="00B85EF3"/>
    <w:rsid w:val="00B85F43"/>
    <w:rsid w:val="00B85F7A"/>
    <w:rsid w:val="00B86B5C"/>
    <w:rsid w:val="00B87075"/>
    <w:rsid w:val="00B87154"/>
    <w:rsid w:val="00B871B8"/>
    <w:rsid w:val="00B87217"/>
    <w:rsid w:val="00B874CD"/>
    <w:rsid w:val="00B87657"/>
    <w:rsid w:val="00B8792E"/>
    <w:rsid w:val="00B87A8C"/>
    <w:rsid w:val="00B87B11"/>
    <w:rsid w:val="00B90B2C"/>
    <w:rsid w:val="00B90B55"/>
    <w:rsid w:val="00B90C3C"/>
    <w:rsid w:val="00B91895"/>
    <w:rsid w:val="00B91BC8"/>
    <w:rsid w:val="00B92367"/>
    <w:rsid w:val="00B925D4"/>
    <w:rsid w:val="00B92665"/>
    <w:rsid w:val="00B92F42"/>
    <w:rsid w:val="00B92FF7"/>
    <w:rsid w:val="00B932CF"/>
    <w:rsid w:val="00B93327"/>
    <w:rsid w:val="00B9334E"/>
    <w:rsid w:val="00B93623"/>
    <w:rsid w:val="00B9398C"/>
    <w:rsid w:val="00B939D1"/>
    <w:rsid w:val="00B93D28"/>
    <w:rsid w:val="00B93FC4"/>
    <w:rsid w:val="00B94047"/>
    <w:rsid w:val="00B9473C"/>
    <w:rsid w:val="00B94894"/>
    <w:rsid w:val="00B948DA"/>
    <w:rsid w:val="00B95523"/>
    <w:rsid w:val="00B95B45"/>
    <w:rsid w:val="00B95B5D"/>
    <w:rsid w:val="00B95D6D"/>
    <w:rsid w:val="00B95E43"/>
    <w:rsid w:val="00B95E59"/>
    <w:rsid w:val="00B95EB1"/>
    <w:rsid w:val="00B95F18"/>
    <w:rsid w:val="00B9606B"/>
    <w:rsid w:val="00B96143"/>
    <w:rsid w:val="00B96700"/>
    <w:rsid w:val="00B96755"/>
    <w:rsid w:val="00B96F29"/>
    <w:rsid w:val="00B96F5E"/>
    <w:rsid w:val="00B9718C"/>
    <w:rsid w:val="00B972AD"/>
    <w:rsid w:val="00B97397"/>
    <w:rsid w:val="00B97438"/>
    <w:rsid w:val="00B975A1"/>
    <w:rsid w:val="00B97897"/>
    <w:rsid w:val="00BA01E4"/>
    <w:rsid w:val="00BA0924"/>
    <w:rsid w:val="00BA0ABE"/>
    <w:rsid w:val="00BA0B53"/>
    <w:rsid w:val="00BA0E20"/>
    <w:rsid w:val="00BA136A"/>
    <w:rsid w:val="00BA147C"/>
    <w:rsid w:val="00BA1ABE"/>
    <w:rsid w:val="00BA1CAB"/>
    <w:rsid w:val="00BA1DAB"/>
    <w:rsid w:val="00BA1F6B"/>
    <w:rsid w:val="00BA23D3"/>
    <w:rsid w:val="00BA2834"/>
    <w:rsid w:val="00BA29C7"/>
    <w:rsid w:val="00BA2A1D"/>
    <w:rsid w:val="00BA2A5E"/>
    <w:rsid w:val="00BA2D91"/>
    <w:rsid w:val="00BA2FCC"/>
    <w:rsid w:val="00BA3B81"/>
    <w:rsid w:val="00BA3EAE"/>
    <w:rsid w:val="00BA3EDD"/>
    <w:rsid w:val="00BA44EA"/>
    <w:rsid w:val="00BA4771"/>
    <w:rsid w:val="00BA480B"/>
    <w:rsid w:val="00BA4819"/>
    <w:rsid w:val="00BA496A"/>
    <w:rsid w:val="00BA4B52"/>
    <w:rsid w:val="00BA4EFA"/>
    <w:rsid w:val="00BA5142"/>
    <w:rsid w:val="00BA5167"/>
    <w:rsid w:val="00BA5290"/>
    <w:rsid w:val="00BA5385"/>
    <w:rsid w:val="00BA538B"/>
    <w:rsid w:val="00BA555B"/>
    <w:rsid w:val="00BA5749"/>
    <w:rsid w:val="00BA5CCF"/>
    <w:rsid w:val="00BA63A2"/>
    <w:rsid w:val="00BA6446"/>
    <w:rsid w:val="00BA644F"/>
    <w:rsid w:val="00BA683B"/>
    <w:rsid w:val="00BA6A23"/>
    <w:rsid w:val="00BA6AB4"/>
    <w:rsid w:val="00BA6BE0"/>
    <w:rsid w:val="00BA7496"/>
    <w:rsid w:val="00BA7B7D"/>
    <w:rsid w:val="00BA7DCD"/>
    <w:rsid w:val="00BA7EC9"/>
    <w:rsid w:val="00BB00CB"/>
    <w:rsid w:val="00BB047D"/>
    <w:rsid w:val="00BB081B"/>
    <w:rsid w:val="00BB0A3D"/>
    <w:rsid w:val="00BB1521"/>
    <w:rsid w:val="00BB1943"/>
    <w:rsid w:val="00BB1A3A"/>
    <w:rsid w:val="00BB1B3A"/>
    <w:rsid w:val="00BB2101"/>
    <w:rsid w:val="00BB234F"/>
    <w:rsid w:val="00BB2721"/>
    <w:rsid w:val="00BB2A0C"/>
    <w:rsid w:val="00BB2C24"/>
    <w:rsid w:val="00BB2DA4"/>
    <w:rsid w:val="00BB38D3"/>
    <w:rsid w:val="00BB3B49"/>
    <w:rsid w:val="00BB3B4B"/>
    <w:rsid w:val="00BB3C56"/>
    <w:rsid w:val="00BB3E21"/>
    <w:rsid w:val="00BB3EB9"/>
    <w:rsid w:val="00BB4122"/>
    <w:rsid w:val="00BB41F8"/>
    <w:rsid w:val="00BB4C2D"/>
    <w:rsid w:val="00BB526E"/>
    <w:rsid w:val="00BB542A"/>
    <w:rsid w:val="00BB5A54"/>
    <w:rsid w:val="00BB5F0A"/>
    <w:rsid w:val="00BB7265"/>
    <w:rsid w:val="00BB75F9"/>
    <w:rsid w:val="00BB76A9"/>
    <w:rsid w:val="00BB7A48"/>
    <w:rsid w:val="00BC0890"/>
    <w:rsid w:val="00BC0AAC"/>
    <w:rsid w:val="00BC0AF7"/>
    <w:rsid w:val="00BC0FE8"/>
    <w:rsid w:val="00BC132C"/>
    <w:rsid w:val="00BC16F3"/>
    <w:rsid w:val="00BC17A1"/>
    <w:rsid w:val="00BC1866"/>
    <w:rsid w:val="00BC1A23"/>
    <w:rsid w:val="00BC2271"/>
    <w:rsid w:val="00BC2573"/>
    <w:rsid w:val="00BC2595"/>
    <w:rsid w:val="00BC29C6"/>
    <w:rsid w:val="00BC30D4"/>
    <w:rsid w:val="00BC3209"/>
    <w:rsid w:val="00BC32E7"/>
    <w:rsid w:val="00BC365A"/>
    <w:rsid w:val="00BC3758"/>
    <w:rsid w:val="00BC37D4"/>
    <w:rsid w:val="00BC382A"/>
    <w:rsid w:val="00BC3DF3"/>
    <w:rsid w:val="00BC43DE"/>
    <w:rsid w:val="00BC4459"/>
    <w:rsid w:val="00BC4539"/>
    <w:rsid w:val="00BC463E"/>
    <w:rsid w:val="00BC5459"/>
    <w:rsid w:val="00BC5490"/>
    <w:rsid w:val="00BC58AD"/>
    <w:rsid w:val="00BC5942"/>
    <w:rsid w:val="00BC5B60"/>
    <w:rsid w:val="00BC5CB8"/>
    <w:rsid w:val="00BC5E8F"/>
    <w:rsid w:val="00BC5F64"/>
    <w:rsid w:val="00BC6008"/>
    <w:rsid w:val="00BC61EB"/>
    <w:rsid w:val="00BC6243"/>
    <w:rsid w:val="00BC6560"/>
    <w:rsid w:val="00BC670C"/>
    <w:rsid w:val="00BC68EE"/>
    <w:rsid w:val="00BC6A29"/>
    <w:rsid w:val="00BC6CE8"/>
    <w:rsid w:val="00BC6DC1"/>
    <w:rsid w:val="00BC7012"/>
    <w:rsid w:val="00BC70F4"/>
    <w:rsid w:val="00BC7355"/>
    <w:rsid w:val="00BC7B4C"/>
    <w:rsid w:val="00BD021E"/>
    <w:rsid w:val="00BD04DE"/>
    <w:rsid w:val="00BD0824"/>
    <w:rsid w:val="00BD0EE6"/>
    <w:rsid w:val="00BD109A"/>
    <w:rsid w:val="00BD10CE"/>
    <w:rsid w:val="00BD113A"/>
    <w:rsid w:val="00BD1384"/>
    <w:rsid w:val="00BD1417"/>
    <w:rsid w:val="00BD1539"/>
    <w:rsid w:val="00BD1A6E"/>
    <w:rsid w:val="00BD1B50"/>
    <w:rsid w:val="00BD1DE3"/>
    <w:rsid w:val="00BD1F07"/>
    <w:rsid w:val="00BD2095"/>
    <w:rsid w:val="00BD2843"/>
    <w:rsid w:val="00BD29F7"/>
    <w:rsid w:val="00BD384B"/>
    <w:rsid w:val="00BD39C4"/>
    <w:rsid w:val="00BD3C81"/>
    <w:rsid w:val="00BD45F7"/>
    <w:rsid w:val="00BD4826"/>
    <w:rsid w:val="00BD486F"/>
    <w:rsid w:val="00BD4CB8"/>
    <w:rsid w:val="00BD4F91"/>
    <w:rsid w:val="00BD516E"/>
    <w:rsid w:val="00BD5286"/>
    <w:rsid w:val="00BD54FC"/>
    <w:rsid w:val="00BD5821"/>
    <w:rsid w:val="00BD5FC9"/>
    <w:rsid w:val="00BD62B6"/>
    <w:rsid w:val="00BD64C2"/>
    <w:rsid w:val="00BD65D3"/>
    <w:rsid w:val="00BD6840"/>
    <w:rsid w:val="00BD688E"/>
    <w:rsid w:val="00BD6924"/>
    <w:rsid w:val="00BD69B6"/>
    <w:rsid w:val="00BD6DD9"/>
    <w:rsid w:val="00BD6E30"/>
    <w:rsid w:val="00BD732B"/>
    <w:rsid w:val="00BD74B9"/>
    <w:rsid w:val="00BD7ABF"/>
    <w:rsid w:val="00BD7EA7"/>
    <w:rsid w:val="00BE0159"/>
    <w:rsid w:val="00BE02D2"/>
    <w:rsid w:val="00BE033B"/>
    <w:rsid w:val="00BE04C8"/>
    <w:rsid w:val="00BE0B9E"/>
    <w:rsid w:val="00BE0C6C"/>
    <w:rsid w:val="00BE0E39"/>
    <w:rsid w:val="00BE1089"/>
    <w:rsid w:val="00BE1868"/>
    <w:rsid w:val="00BE1F8D"/>
    <w:rsid w:val="00BE23F9"/>
    <w:rsid w:val="00BE261A"/>
    <w:rsid w:val="00BE27C4"/>
    <w:rsid w:val="00BE2B3E"/>
    <w:rsid w:val="00BE3204"/>
    <w:rsid w:val="00BE3279"/>
    <w:rsid w:val="00BE33A7"/>
    <w:rsid w:val="00BE3D08"/>
    <w:rsid w:val="00BE3DF3"/>
    <w:rsid w:val="00BE4003"/>
    <w:rsid w:val="00BE42BE"/>
    <w:rsid w:val="00BE4755"/>
    <w:rsid w:val="00BE4A17"/>
    <w:rsid w:val="00BE4C25"/>
    <w:rsid w:val="00BE4CF9"/>
    <w:rsid w:val="00BE4D71"/>
    <w:rsid w:val="00BE4EC4"/>
    <w:rsid w:val="00BE4ED2"/>
    <w:rsid w:val="00BE5223"/>
    <w:rsid w:val="00BE5902"/>
    <w:rsid w:val="00BE5E92"/>
    <w:rsid w:val="00BE6254"/>
    <w:rsid w:val="00BE643C"/>
    <w:rsid w:val="00BE6B60"/>
    <w:rsid w:val="00BE72E4"/>
    <w:rsid w:val="00BE7338"/>
    <w:rsid w:val="00BE7B17"/>
    <w:rsid w:val="00BE7D1E"/>
    <w:rsid w:val="00BE7ED6"/>
    <w:rsid w:val="00BF0379"/>
    <w:rsid w:val="00BF0623"/>
    <w:rsid w:val="00BF07BF"/>
    <w:rsid w:val="00BF0CB4"/>
    <w:rsid w:val="00BF11AB"/>
    <w:rsid w:val="00BF1530"/>
    <w:rsid w:val="00BF180F"/>
    <w:rsid w:val="00BF1D87"/>
    <w:rsid w:val="00BF1E1E"/>
    <w:rsid w:val="00BF1F59"/>
    <w:rsid w:val="00BF1F64"/>
    <w:rsid w:val="00BF200C"/>
    <w:rsid w:val="00BF2034"/>
    <w:rsid w:val="00BF2126"/>
    <w:rsid w:val="00BF2483"/>
    <w:rsid w:val="00BF2590"/>
    <w:rsid w:val="00BF2A40"/>
    <w:rsid w:val="00BF2EA8"/>
    <w:rsid w:val="00BF3238"/>
    <w:rsid w:val="00BF3AA6"/>
    <w:rsid w:val="00BF3F97"/>
    <w:rsid w:val="00BF4065"/>
    <w:rsid w:val="00BF4987"/>
    <w:rsid w:val="00BF52BA"/>
    <w:rsid w:val="00BF543B"/>
    <w:rsid w:val="00BF5885"/>
    <w:rsid w:val="00BF5CDB"/>
    <w:rsid w:val="00BF5D2B"/>
    <w:rsid w:val="00BF5FEB"/>
    <w:rsid w:val="00BF6115"/>
    <w:rsid w:val="00BF62C5"/>
    <w:rsid w:val="00BF6434"/>
    <w:rsid w:val="00BF64DA"/>
    <w:rsid w:val="00BF690F"/>
    <w:rsid w:val="00BF6A38"/>
    <w:rsid w:val="00BF6E2F"/>
    <w:rsid w:val="00BF7207"/>
    <w:rsid w:val="00BF757F"/>
    <w:rsid w:val="00BF7E50"/>
    <w:rsid w:val="00C00014"/>
    <w:rsid w:val="00C00291"/>
    <w:rsid w:val="00C007F7"/>
    <w:rsid w:val="00C00A44"/>
    <w:rsid w:val="00C00F96"/>
    <w:rsid w:val="00C019AA"/>
    <w:rsid w:val="00C01D1E"/>
    <w:rsid w:val="00C02126"/>
    <w:rsid w:val="00C021E3"/>
    <w:rsid w:val="00C02432"/>
    <w:rsid w:val="00C02468"/>
    <w:rsid w:val="00C0258B"/>
    <w:rsid w:val="00C02852"/>
    <w:rsid w:val="00C02916"/>
    <w:rsid w:val="00C02D0D"/>
    <w:rsid w:val="00C02E3F"/>
    <w:rsid w:val="00C02F60"/>
    <w:rsid w:val="00C03041"/>
    <w:rsid w:val="00C0347C"/>
    <w:rsid w:val="00C035BB"/>
    <w:rsid w:val="00C03679"/>
    <w:rsid w:val="00C036E3"/>
    <w:rsid w:val="00C0382A"/>
    <w:rsid w:val="00C038E0"/>
    <w:rsid w:val="00C03A5B"/>
    <w:rsid w:val="00C03D10"/>
    <w:rsid w:val="00C03EB4"/>
    <w:rsid w:val="00C03FD8"/>
    <w:rsid w:val="00C04039"/>
    <w:rsid w:val="00C0413A"/>
    <w:rsid w:val="00C04275"/>
    <w:rsid w:val="00C042E7"/>
    <w:rsid w:val="00C04686"/>
    <w:rsid w:val="00C04A36"/>
    <w:rsid w:val="00C0523E"/>
    <w:rsid w:val="00C05265"/>
    <w:rsid w:val="00C056FC"/>
    <w:rsid w:val="00C06B47"/>
    <w:rsid w:val="00C07417"/>
    <w:rsid w:val="00C0754F"/>
    <w:rsid w:val="00C07B94"/>
    <w:rsid w:val="00C07FD3"/>
    <w:rsid w:val="00C10375"/>
    <w:rsid w:val="00C103E1"/>
    <w:rsid w:val="00C107B0"/>
    <w:rsid w:val="00C10897"/>
    <w:rsid w:val="00C10945"/>
    <w:rsid w:val="00C10C75"/>
    <w:rsid w:val="00C110E6"/>
    <w:rsid w:val="00C11F12"/>
    <w:rsid w:val="00C11F81"/>
    <w:rsid w:val="00C121EF"/>
    <w:rsid w:val="00C1220F"/>
    <w:rsid w:val="00C123CB"/>
    <w:rsid w:val="00C125AC"/>
    <w:rsid w:val="00C127BC"/>
    <w:rsid w:val="00C12855"/>
    <w:rsid w:val="00C12AD8"/>
    <w:rsid w:val="00C12E02"/>
    <w:rsid w:val="00C12F5B"/>
    <w:rsid w:val="00C13349"/>
    <w:rsid w:val="00C13431"/>
    <w:rsid w:val="00C142D9"/>
    <w:rsid w:val="00C14494"/>
    <w:rsid w:val="00C148E1"/>
    <w:rsid w:val="00C14B66"/>
    <w:rsid w:val="00C14E31"/>
    <w:rsid w:val="00C1537F"/>
    <w:rsid w:val="00C1581F"/>
    <w:rsid w:val="00C159EF"/>
    <w:rsid w:val="00C15B2B"/>
    <w:rsid w:val="00C15E28"/>
    <w:rsid w:val="00C15EF9"/>
    <w:rsid w:val="00C15F70"/>
    <w:rsid w:val="00C162EC"/>
    <w:rsid w:val="00C16539"/>
    <w:rsid w:val="00C166E9"/>
    <w:rsid w:val="00C16B1C"/>
    <w:rsid w:val="00C16C3B"/>
    <w:rsid w:val="00C16C4F"/>
    <w:rsid w:val="00C16D68"/>
    <w:rsid w:val="00C17224"/>
    <w:rsid w:val="00C17280"/>
    <w:rsid w:val="00C17324"/>
    <w:rsid w:val="00C17981"/>
    <w:rsid w:val="00C179C9"/>
    <w:rsid w:val="00C179E8"/>
    <w:rsid w:val="00C17F8D"/>
    <w:rsid w:val="00C202C7"/>
    <w:rsid w:val="00C204AB"/>
    <w:rsid w:val="00C20D92"/>
    <w:rsid w:val="00C20EAE"/>
    <w:rsid w:val="00C21155"/>
    <w:rsid w:val="00C212F6"/>
    <w:rsid w:val="00C21596"/>
    <w:rsid w:val="00C2172A"/>
    <w:rsid w:val="00C21DA5"/>
    <w:rsid w:val="00C21DC6"/>
    <w:rsid w:val="00C21F54"/>
    <w:rsid w:val="00C222E2"/>
    <w:rsid w:val="00C22640"/>
    <w:rsid w:val="00C2293E"/>
    <w:rsid w:val="00C22C3E"/>
    <w:rsid w:val="00C22CD4"/>
    <w:rsid w:val="00C22E03"/>
    <w:rsid w:val="00C22FFA"/>
    <w:rsid w:val="00C230CB"/>
    <w:rsid w:val="00C234EB"/>
    <w:rsid w:val="00C2374B"/>
    <w:rsid w:val="00C2387D"/>
    <w:rsid w:val="00C23A97"/>
    <w:rsid w:val="00C23DE2"/>
    <w:rsid w:val="00C23FE5"/>
    <w:rsid w:val="00C24264"/>
    <w:rsid w:val="00C24291"/>
    <w:rsid w:val="00C242D8"/>
    <w:rsid w:val="00C243B5"/>
    <w:rsid w:val="00C24593"/>
    <w:rsid w:val="00C245EF"/>
    <w:rsid w:val="00C247CB"/>
    <w:rsid w:val="00C24C9C"/>
    <w:rsid w:val="00C24D8E"/>
    <w:rsid w:val="00C24E92"/>
    <w:rsid w:val="00C25164"/>
    <w:rsid w:val="00C25279"/>
    <w:rsid w:val="00C25A63"/>
    <w:rsid w:val="00C25F3D"/>
    <w:rsid w:val="00C26266"/>
    <w:rsid w:val="00C26470"/>
    <w:rsid w:val="00C2649F"/>
    <w:rsid w:val="00C26530"/>
    <w:rsid w:val="00C26C49"/>
    <w:rsid w:val="00C26DC4"/>
    <w:rsid w:val="00C27482"/>
    <w:rsid w:val="00C27BCA"/>
    <w:rsid w:val="00C303A4"/>
    <w:rsid w:val="00C30BB8"/>
    <w:rsid w:val="00C310FF"/>
    <w:rsid w:val="00C31282"/>
    <w:rsid w:val="00C3138C"/>
    <w:rsid w:val="00C314F0"/>
    <w:rsid w:val="00C315B0"/>
    <w:rsid w:val="00C315EF"/>
    <w:rsid w:val="00C3163A"/>
    <w:rsid w:val="00C318E5"/>
    <w:rsid w:val="00C31A16"/>
    <w:rsid w:val="00C31EAC"/>
    <w:rsid w:val="00C31FD7"/>
    <w:rsid w:val="00C323AB"/>
    <w:rsid w:val="00C3267E"/>
    <w:rsid w:val="00C327FB"/>
    <w:rsid w:val="00C32C0A"/>
    <w:rsid w:val="00C32F41"/>
    <w:rsid w:val="00C32FDF"/>
    <w:rsid w:val="00C33218"/>
    <w:rsid w:val="00C3324B"/>
    <w:rsid w:val="00C33663"/>
    <w:rsid w:val="00C3372D"/>
    <w:rsid w:val="00C3373F"/>
    <w:rsid w:val="00C341C3"/>
    <w:rsid w:val="00C343E7"/>
    <w:rsid w:val="00C34BDF"/>
    <w:rsid w:val="00C34D70"/>
    <w:rsid w:val="00C34F1C"/>
    <w:rsid w:val="00C3583E"/>
    <w:rsid w:val="00C35BF5"/>
    <w:rsid w:val="00C35F66"/>
    <w:rsid w:val="00C36113"/>
    <w:rsid w:val="00C36228"/>
    <w:rsid w:val="00C362F3"/>
    <w:rsid w:val="00C36519"/>
    <w:rsid w:val="00C366F4"/>
    <w:rsid w:val="00C36D47"/>
    <w:rsid w:val="00C36EA2"/>
    <w:rsid w:val="00C36F97"/>
    <w:rsid w:val="00C40174"/>
    <w:rsid w:val="00C401F0"/>
    <w:rsid w:val="00C404EB"/>
    <w:rsid w:val="00C40517"/>
    <w:rsid w:val="00C4057F"/>
    <w:rsid w:val="00C407EA"/>
    <w:rsid w:val="00C40871"/>
    <w:rsid w:val="00C40F17"/>
    <w:rsid w:val="00C4100F"/>
    <w:rsid w:val="00C417FB"/>
    <w:rsid w:val="00C41B35"/>
    <w:rsid w:val="00C41D6A"/>
    <w:rsid w:val="00C42112"/>
    <w:rsid w:val="00C422F6"/>
    <w:rsid w:val="00C426B1"/>
    <w:rsid w:val="00C426FD"/>
    <w:rsid w:val="00C42746"/>
    <w:rsid w:val="00C4289A"/>
    <w:rsid w:val="00C42B41"/>
    <w:rsid w:val="00C42C6A"/>
    <w:rsid w:val="00C42DAD"/>
    <w:rsid w:val="00C436C3"/>
    <w:rsid w:val="00C4386A"/>
    <w:rsid w:val="00C44151"/>
    <w:rsid w:val="00C441D3"/>
    <w:rsid w:val="00C4435B"/>
    <w:rsid w:val="00C444C6"/>
    <w:rsid w:val="00C44775"/>
    <w:rsid w:val="00C449ED"/>
    <w:rsid w:val="00C44BBC"/>
    <w:rsid w:val="00C44BEE"/>
    <w:rsid w:val="00C45087"/>
    <w:rsid w:val="00C452A7"/>
    <w:rsid w:val="00C452B3"/>
    <w:rsid w:val="00C455A8"/>
    <w:rsid w:val="00C456B7"/>
    <w:rsid w:val="00C456E0"/>
    <w:rsid w:val="00C45B29"/>
    <w:rsid w:val="00C46209"/>
    <w:rsid w:val="00C4650D"/>
    <w:rsid w:val="00C46BE3"/>
    <w:rsid w:val="00C46CC1"/>
    <w:rsid w:val="00C46CDE"/>
    <w:rsid w:val="00C46DE2"/>
    <w:rsid w:val="00C46F28"/>
    <w:rsid w:val="00C476D5"/>
    <w:rsid w:val="00C4795A"/>
    <w:rsid w:val="00C47E3C"/>
    <w:rsid w:val="00C47E65"/>
    <w:rsid w:val="00C509C4"/>
    <w:rsid w:val="00C50A06"/>
    <w:rsid w:val="00C50AAC"/>
    <w:rsid w:val="00C5148F"/>
    <w:rsid w:val="00C517D3"/>
    <w:rsid w:val="00C517DE"/>
    <w:rsid w:val="00C52132"/>
    <w:rsid w:val="00C5226A"/>
    <w:rsid w:val="00C52AF2"/>
    <w:rsid w:val="00C52C4A"/>
    <w:rsid w:val="00C52C6A"/>
    <w:rsid w:val="00C52CA0"/>
    <w:rsid w:val="00C52CF8"/>
    <w:rsid w:val="00C52DC2"/>
    <w:rsid w:val="00C52F2C"/>
    <w:rsid w:val="00C533E0"/>
    <w:rsid w:val="00C542CD"/>
    <w:rsid w:val="00C54506"/>
    <w:rsid w:val="00C5463D"/>
    <w:rsid w:val="00C546B4"/>
    <w:rsid w:val="00C547B7"/>
    <w:rsid w:val="00C54C99"/>
    <w:rsid w:val="00C54CA0"/>
    <w:rsid w:val="00C553A0"/>
    <w:rsid w:val="00C5546A"/>
    <w:rsid w:val="00C558C0"/>
    <w:rsid w:val="00C56015"/>
    <w:rsid w:val="00C562CF"/>
    <w:rsid w:val="00C565B3"/>
    <w:rsid w:val="00C56804"/>
    <w:rsid w:val="00C568B3"/>
    <w:rsid w:val="00C57108"/>
    <w:rsid w:val="00C57182"/>
    <w:rsid w:val="00C60253"/>
    <w:rsid w:val="00C6025C"/>
    <w:rsid w:val="00C60474"/>
    <w:rsid w:val="00C6087A"/>
    <w:rsid w:val="00C6108A"/>
    <w:rsid w:val="00C610E4"/>
    <w:rsid w:val="00C612C0"/>
    <w:rsid w:val="00C6189F"/>
    <w:rsid w:val="00C61DD5"/>
    <w:rsid w:val="00C6229A"/>
    <w:rsid w:val="00C62415"/>
    <w:rsid w:val="00C62829"/>
    <w:rsid w:val="00C62E09"/>
    <w:rsid w:val="00C630F2"/>
    <w:rsid w:val="00C6324F"/>
    <w:rsid w:val="00C634CC"/>
    <w:rsid w:val="00C63525"/>
    <w:rsid w:val="00C63A58"/>
    <w:rsid w:val="00C63CA7"/>
    <w:rsid w:val="00C643ED"/>
    <w:rsid w:val="00C644ED"/>
    <w:rsid w:val="00C64607"/>
    <w:rsid w:val="00C6495E"/>
    <w:rsid w:val="00C65564"/>
    <w:rsid w:val="00C6567D"/>
    <w:rsid w:val="00C65939"/>
    <w:rsid w:val="00C66389"/>
    <w:rsid w:val="00C66BAE"/>
    <w:rsid w:val="00C66E35"/>
    <w:rsid w:val="00C66EAA"/>
    <w:rsid w:val="00C67340"/>
    <w:rsid w:val="00C67539"/>
    <w:rsid w:val="00C6756C"/>
    <w:rsid w:val="00C67786"/>
    <w:rsid w:val="00C6783B"/>
    <w:rsid w:val="00C67B32"/>
    <w:rsid w:val="00C67E33"/>
    <w:rsid w:val="00C70359"/>
    <w:rsid w:val="00C70B67"/>
    <w:rsid w:val="00C70F82"/>
    <w:rsid w:val="00C711F8"/>
    <w:rsid w:val="00C71350"/>
    <w:rsid w:val="00C7150A"/>
    <w:rsid w:val="00C71A7D"/>
    <w:rsid w:val="00C71CD4"/>
    <w:rsid w:val="00C71E70"/>
    <w:rsid w:val="00C71F86"/>
    <w:rsid w:val="00C7204D"/>
    <w:rsid w:val="00C720F3"/>
    <w:rsid w:val="00C72750"/>
    <w:rsid w:val="00C72E4A"/>
    <w:rsid w:val="00C72E54"/>
    <w:rsid w:val="00C731B7"/>
    <w:rsid w:val="00C73313"/>
    <w:rsid w:val="00C7349E"/>
    <w:rsid w:val="00C737C8"/>
    <w:rsid w:val="00C73AD0"/>
    <w:rsid w:val="00C73E49"/>
    <w:rsid w:val="00C74523"/>
    <w:rsid w:val="00C747E2"/>
    <w:rsid w:val="00C748FE"/>
    <w:rsid w:val="00C74904"/>
    <w:rsid w:val="00C74D24"/>
    <w:rsid w:val="00C754CE"/>
    <w:rsid w:val="00C759CD"/>
    <w:rsid w:val="00C759DA"/>
    <w:rsid w:val="00C75A72"/>
    <w:rsid w:val="00C75A84"/>
    <w:rsid w:val="00C75B69"/>
    <w:rsid w:val="00C75CEB"/>
    <w:rsid w:val="00C75E0A"/>
    <w:rsid w:val="00C76107"/>
    <w:rsid w:val="00C768DD"/>
    <w:rsid w:val="00C769CE"/>
    <w:rsid w:val="00C76E58"/>
    <w:rsid w:val="00C76F1F"/>
    <w:rsid w:val="00C77021"/>
    <w:rsid w:val="00C77256"/>
    <w:rsid w:val="00C773BB"/>
    <w:rsid w:val="00C77A44"/>
    <w:rsid w:val="00C77A90"/>
    <w:rsid w:val="00C77CF2"/>
    <w:rsid w:val="00C77D1D"/>
    <w:rsid w:val="00C805A0"/>
    <w:rsid w:val="00C8075E"/>
    <w:rsid w:val="00C80A5D"/>
    <w:rsid w:val="00C80DB9"/>
    <w:rsid w:val="00C80F8C"/>
    <w:rsid w:val="00C81203"/>
    <w:rsid w:val="00C816BA"/>
    <w:rsid w:val="00C817F0"/>
    <w:rsid w:val="00C81ACD"/>
    <w:rsid w:val="00C81C75"/>
    <w:rsid w:val="00C821CD"/>
    <w:rsid w:val="00C82AB3"/>
    <w:rsid w:val="00C82BEB"/>
    <w:rsid w:val="00C82C76"/>
    <w:rsid w:val="00C82C95"/>
    <w:rsid w:val="00C82D1C"/>
    <w:rsid w:val="00C82F70"/>
    <w:rsid w:val="00C83672"/>
    <w:rsid w:val="00C83969"/>
    <w:rsid w:val="00C83C10"/>
    <w:rsid w:val="00C83EEE"/>
    <w:rsid w:val="00C83F0D"/>
    <w:rsid w:val="00C84004"/>
    <w:rsid w:val="00C8400A"/>
    <w:rsid w:val="00C84232"/>
    <w:rsid w:val="00C844E9"/>
    <w:rsid w:val="00C84761"/>
    <w:rsid w:val="00C84888"/>
    <w:rsid w:val="00C848D2"/>
    <w:rsid w:val="00C84AF7"/>
    <w:rsid w:val="00C85009"/>
    <w:rsid w:val="00C857A6"/>
    <w:rsid w:val="00C85B72"/>
    <w:rsid w:val="00C85C95"/>
    <w:rsid w:val="00C86417"/>
    <w:rsid w:val="00C86D0E"/>
    <w:rsid w:val="00C86E10"/>
    <w:rsid w:val="00C86FC6"/>
    <w:rsid w:val="00C87045"/>
    <w:rsid w:val="00C870D3"/>
    <w:rsid w:val="00C875BD"/>
    <w:rsid w:val="00C90300"/>
    <w:rsid w:val="00C907B2"/>
    <w:rsid w:val="00C90C0F"/>
    <w:rsid w:val="00C90D12"/>
    <w:rsid w:val="00C90D36"/>
    <w:rsid w:val="00C912E3"/>
    <w:rsid w:val="00C9193B"/>
    <w:rsid w:val="00C91BC2"/>
    <w:rsid w:val="00C9202F"/>
    <w:rsid w:val="00C92357"/>
    <w:rsid w:val="00C928D5"/>
    <w:rsid w:val="00C92A51"/>
    <w:rsid w:val="00C92B00"/>
    <w:rsid w:val="00C92E63"/>
    <w:rsid w:val="00C93017"/>
    <w:rsid w:val="00C93184"/>
    <w:rsid w:val="00C936F6"/>
    <w:rsid w:val="00C93A97"/>
    <w:rsid w:val="00C93AA0"/>
    <w:rsid w:val="00C9470D"/>
    <w:rsid w:val="00C94725"/>
    <w:rsid w:val="00C94EB7"/>
    <w:rsid w:val="00C94EC8"/>
    <w:rsid w:val="00C95641"/>
    <w:rsid w:val="00C959D0"/>
    <w:rsid w:val="00C95BAF"/>
    <w:rsid w:val="00C95F09"/>
    <w:rsid w:val="00C96500"/>
    <w:rsid w:val="00C965B4"/>
    <w:rsid w:val="00C96AF3"/>
    <w:rsid w:val="00C96DB2"/>
    <w:rsid w:val="00C96DD7"/>
    <w:rsid w:val="00C97485"/>
    <w:rsid w:val="00C974EC"/>
    <w:rsid w:val="00C97FC8"/>
    <w:rsid w:val="00CA0123"/>
    <w:rsid w:val="00CA02C2"/>
    <w:rsid w:val="00CA0400"/>
    <w:rsid w:val="00CA06F9"/>
    <w:rsid w:val="00CA0F15"/>
    <w:rsid w:val="00CA10F9"/>
    <w:rsid w:val="00CA1379"/>
    <w:rsid w:val="00CA14D1"/>
    <w:rsid w:val="00CA1A22"/>
    <w:rsid w:val="00CA1C2F"/>
    <w:rsid w:val="00CA1FD2"/>
    <w:rsid w:val="00CA2014"/>
    <w:rsid w:val="00CA20B6"/>
    <w:rsid w:val="00CA2825"/>
    <w:rsid w:val="00CA2891"/>
    <w:rsid w:val="00CA28B3"/>
    <w:rsid w:val="00CA28E7"/>
    <w:rsid w:val="00CA2DB8"/>
    <w:rsid w:val="00CA2F31"/>
    <w:rsid w:val="00CA31D6"/>
    <w:rsid w:val="00CA3377"/>
    <w:rsid w:val="00CA3529"/>
    <w:rsid w:val="00CA3945"/>
    <w:rsid w:val="00CA39BB"/>
    <w:rsid w:val="00CA3B2A"/>
    <w:rsid w:val="00CA3E7E"/>
    <w:rsid w:val="00CA3F19"/>
    <w:rsid w:val="00CA402F"/>
    <w:rsid w:val="00CA429D"/>
    <w:rsid w:val="00CA4504"/>
    <w:rsid w:val="00CA4B07"/>
    <w:rsid w:val="00CA4C14"/>
    <w:rsid w:val="00CA4E25"/>
    <w:rsid w:val="00CA5093"/>
    <w:rsid w:val="00CA52F7"/>
    <w:rsid w:val="00CA5731"/>
    <w:rsid w:val="00CA5EA2"/>
    <w:rsid w:val="00CA5F9B"/>
    <w:rsid w:val="00CA601B"/>
    <w:rsid w:val="00CA6302"/>
    <w:rsid w:val="00CA66D0"/>
    <w:rsid w:val="00CA676F"/>
    <w:rsid w:val="00CA680B"/>
    <w:rsid w:val="00CA68E0"/>
    <w:rsid w:val="00CA6C4C"/>
    <w:rsid w:val="00CA733F"/>
    <w:rsid w:val="00CA75CD"/>
    <w:rsid w:val="00CA798A"/>
    <w:rsid w:val="00CA7D2A"/>
    <w:rsid w:val="00CB0314"/>
    <w:rsid w:val="00CB0343"/>
    <w:rsid w:val="00CB0D10"/>
    <w:rsid w:val="00CB0E1A"/>
    <w:rsid w:val="00CB14C5"/>
    <w:rsid w:val="00CB15DE"/>
    <w:rsid w:val="00CB17CB"/>
    <w:rsid w:val="00CB1800"/>
    <w:rsid w:val="00CB1A0A"/>
    <w:rsid w:val="00CB1C3C"/>
    <w:rsid w:val="00CB1EDC"/>
    <w:rsid w:val="00CB1FDF"/>
    <w:rsid w:val="00CB249E"/>
    <w:rsid w:val="00CB2B39"/>
    <w:rsid w:val="00CB2D6F"/>
    <w:rsid w:val="00CB2E3F"/>
    <w:rsid w:val="00CB360B"/>
    <w:rsid w:val="00CB3F43"/>
    <w:rsid w:val="00CB4687"/>
    <w:rsid w:val="00CB4703"/>
    <w:rsid w:val="00CB48DF"/>
    <w:rsid w:val="00CB49F6"/>
    <w:rsid w:val="00CB49F9"/>
    <w:rsid w:val="00CB4AA8"/>
    <w:rsid w:val="00CB4BB4"/>
    <w:rsid w:val="00CB4E48"/>
    <w:rsid w:val="00CB4F25"/>
    <w:rsid w:val="00CB4FDD"/>
    <w:rsid w:val="00CB5186"/>
    <w:rsid w:val="00CB52FF"/>
    <w:rsid w:val="00CB55E0"/>
    <w:rsid w:val="00CB58E9"/>
    <w:rsid w:val="00CB5E62"/>
    <w:rsid w:val="00CB5E85"/>
    <w:rsid w:val="00CB5E97"/>
    <w:rsid w:val="00CB665C"/>
    <w:rsid w:val="00CB6B06"/>
    <w:rsid w:val="00CB6E9C"/>
    <w:rsid w:val="00CB707C"/>
    <w:rsid w:val="00CB723C"/>
    <w:rsid w:val="00CB7854"/>
    <w:rsid w:val="00CB7888"/>
    <w:rsid w:val="00CB791A"/>
    <w:rsid w:val="00CB7D3A"/>
    <w:rsid w:val="00CB7D7E"/>
    <w:rsid w:val="00CC032A"/>
    <w:rsid w:val="00CC04A7"/>
    <w:rsid w:val="00CC0E3A"/>
    <w:rsid w:val="00CC0E67"/>
    <w:rsid w:val="00CC10E1"/>
    <w:rsid w:val="00CC1487"/>
    <w:rsid w:val="00CC1520"/>
    <w:rsid w:val="00CC15D4"/>
    <w:rsid w:val="00CC1828"/>
    <w:rsid w:val="00CC18DF"/>
    <w:rsid w:val="00CC1C7F"/>
    <w:rsid w:val="00CC1F2A"/>
    <w:rsid w:val="00CC202D"/>
    <w:rsid w:val="00CC212C"/>
    <w:rsid w:val="00CC2491"/>
    <w:rsid w:val="00CC2610"/>
    <w:rsid w:val="00CC2745"/>
    <w:rsid w:val="00CC2918"/>
    <w:rsid w:val="00CC2F9C"/>
    <w:rsid w:val="00CC3737"/>
    <w:rsid w:val="00CC3913"/>
    <w:rsid w:val="00CC4029"/>
    <w:rsid w:val="00CC4628"/>
    <w:rsid w:val="00CC493E"/>
    <w:rsid w:val="00CC4C4D"/>
    <w:rsid w:val="00CC4F6F"/>
    <w:rsid w:val="00CC4FFB"/>
    <w:rsid w:val="00CC5229"/>
    <w:rsid w:val="00CC538C"/>
    <w:rsid w:val="00CC570F"/>
    <w:rsid w:val="00CC6713"/>
    <w:rsid w:val="00CC6CAB"/>
    <w:rsid w:val="00CC6E39"/>
    <w:rsid w:val="00CC6ED1"/>
    <w:rsid w:val="00CC6FE5"/>
    <w:rsid w:val="00CC7A06"/>
    <w:rsid w:val="00CC7A3E"/>
    <w:rsid w:val="00CC7E1A"/>
    <w:rsid w:val="00CD0458"/>
    <w:rsid w:val="00CD0590"/>
    <w:rsid w:val="00CD070F"/>
    <w:rsid w:val="00CD0723"/>
    <w:rsid w:val="00CD07C6"/>
    <w:rsid w:val="00CD09B7"/>
    <w:rsid w:val="00CD0B02"/>
    <w:rsid w:val="00CD116C"/>
    <w:rsid w:val="00CD13C3"/>
    <w:rsid w:val="00CD16B3"/>
    <w:rsid w:val="00CD19FB"/>
    <w:rsid w:val="00CD1D03"/>
    <w:rsid w:val="00CD1E35"/>
    <w:rsid w:val="00CD20A2"/>
    <w:rsid w:val="00CD23B0"/>
    <w:rsid w:val="00CD27A9"/>
    <w:rsid w:val="00CD2BFA"/>
    <w:rsid w:val="00CD2E24"/>
    <w:rsid w:val="00CD2F9E"/>
    <w:rsid w:val="00CD3013"/>
    <w:rsid w:val="00CD32D1"/>
    <w:rsid w:val="00CD3830"/>
    <w:rsid w:val="00CD39BA"/>
    <w:rsid w:val="00CD3C2A"/>
    <w:rsid w:val="00CD3DEF"/>
    <w:rsid w:val="00CD3E09"/>
    <w:rsid w:val="00CD3F61"/>
    <w:rsid w:val="00CD43A4"/>
    <w:rsid w:val="00CD455D"/>
    <w:rsid w:val="00CD46D9"/>
    <w:rsid w:val="00CD4705"/>
    <w:rsid w:val="00CD4B17"/>
    <w:rsid w:val="00CD53D7"/>
    <w:rsid w:val="00CD54B5"/>
    <w:rsid w:val="00CD558D"/>
    <w:rsid w:val="00CD55CF"/>
    <w:rsid w:val="00CD5DD1"/>
    <w:rsid w:val="00CD61DB"/>
    <w:rsid w:val="00CD62C8"/>
    <w:rsid w:val="00CD63DF"/>
    <w:rsid w:val="00CD68B0"/>
    <w:rsid w:val="00CD6B02"/>
    <w:rsid w:val="00CD6C82"/>
    <w:rsid w:val="00CD705D"/>
    <w:rsid w:val="00CD7340"/>
    <w:rsid w:val="00CD7A22"/>
    <w:rsid w:val="00CD7B46"/>
    <w:rsid w:val="00CE08FA"/>
    <w:rsid w:val="00CE0C56"/>
    <w:rsid w:val="00CE0E5B"/>
    <w:rsid w:val="00CE14AA"/>
    <w:rsid w:val="00CE1AE4"/>
    <w:rsid w:val="00CE1C8A"/>
    <w:rsid w:val="00CE2074"/>
    <w:rsid w:val="00CE2BCC"/>
    <w:rsid w:val="00CE2C1E"/>
    <w:rsid w:val="00CE2D26"/>
    <w:rsid w:val="00CE3379"/>
    <w:rsid w:val="00CE3400"/>
    <w:rsid w:val="00CE38EB"/>
    <w:rsid w:val="00CE3956"/>
    <w:rsid w:val="00CE3A9E"/>
    <w:rsid w:val="00CE3C12"/>
    <w:rsid w:val="00CE3CEB"/>
    <w:rsid w:val="00CE40B1"/>
    <w:rsid w:val="00CE425D"/>
    <w:rsid w:val="00CE4753"/>
    <w:rsid w:val="00CE4AA4"/>
    <w:rsid w:val="00CE4C95"/>
    <w:rsid w:val="00CE4CCF"/>
    <w:rsid w:val="00CE4E26"/>
    <w:rsid w:val="00CE544E"/>
    <w:rsid w:val="00CE574F"/>
    <w:rsid w:val="00CE5D0E"/>
    <w:rsid w:val="00CE5D15"/>
    <w:rsid w:val="00CE5F52"/>
    <w:rsid w:val="00CE60C8"/>
    <w:rsid w:val="00CE66A3"/>
    <w:rsid w:val="00CE6B93"/>
    <w:rsid w:val="00CE6C48"/>
    <w:rsid w:val="00CE768A"/>
    <w:rsid w:val="00CE7D71"/>
    <w:rsid w:val="00CF0DF2"/>
    <w:rsid w:val="00CF0EAB"/>
    <w:rsid w:val="00CF0EF2"/>
    <w:rsid w:val="00CF0F39"/>
    <w:rsid w:val="00CF1064"/>
    <w:rsid w:val="00CF11F1"/>
    <w:rsid w:val="00CF1435"/>
    <w:rsid w:val="00CF17DB"/>
    <w:rsid w:val="00CF1B20"/>
    <w:rsid w:val="00CF1B63"/>
    <w:rsid w:val="00CF250B"/>
    <w:rsid w:val="00CF2974"/>
    <w:rsid w:val="00CF2E3E"/>
    <w:rsid w:val="00CF32C7"/>
    <w:rsid w:val="00CF3407"/>
    <w:rsid w:val="00CF375A"/>
    <w:rsid w:val="00CF397C"/>
    <w:rsid w:val="00CF489C"/>
    <w:rsid w:val="00CF52FD"/>
    <w:rsid w:val="00CF5850"/>
    <w:rsid w:val="00CF594F"/>
    <w:rsid w:val="00CF61AE"/>
    <w:rsid w:val="00CF6350"/>
    <w:rsid w:val="00CF6506"/>
    <w:rsid w:val="00CF6BCE"/>
    <w:rsid w:val="00CF6FD8"/>
    <w:rsid w:val="00CF736A"/>
    <w:rsid w:val="00CF75E1"/>
    <w:rsid w:val="00CF77C8"/>
    <w:rsid w:val="00CF7971"/>
    <w:rsid w:val="00CF7976"/>
    <w:rsid w:val="00CF7A1C"/>
    <w:rsid w:val="00CF7BD9"/>
    <w:rsid w:val="00CF7CD1"/>
    <w:rsid w:val="00CF7ED8"/>
    <w:rsid w:val="00CF7FE5"/>
    <w:rsid w:val="00D000CA"/>
    <w:rsid w:val="00D000DE"/>
    <w:rsid w:val="00D000E8"/>
    <w:rsid w:val="00D0015A"/>
    <w:rsid w:val="00D004F6"/>
    <w:rsid w:val="00D0080B"/>
    <w:rsid w:val="00D01395"/>
    <w:rsid w:val="00D014A3"/>
    <w:rsid w:val="00D01932"/>
    <w:rsid w:val="00D01A28"/>
    <w:rsid w:val="00D01C2A"/>
    <w:rsid w:val="00D01E6A"/>
    <w:rsid w:val="00D023E0"/>
    <w:rsid w:val="00D02ABC"/>
    <w:rsid w:val="00D02CBD"/>
    <w:rsid w:val="00D02F7A"/>
    <w:rsid w:val="00D03156"/>
    <w:rsid w:val="00D03213"/>
    <w:rsid w:val="00D03270"/>
    <w:rsid w:val="00D0366B"/>
    <w:rsid w:val="00D03B60"/>
    <w:rsid w:val="00D0413A"/>
    <w:rsid w:val="00D046AC"/>
    <w:rsid w:val="00D04CC5"/>
    <w:rsid w:val="00D0500A"/>
    <w:rsid w:val="00D05600"/>
    <w:rsid w:val="00D0572E"/>
    <w:rsid w:val="00D05804"/>
    <w:rsid w:val="00D05F6C"/>
    <w:rsid w:val="00D05FAD"/>
    <w:rsid w:val="00D064FD"/>
    <w:rsid w:val="00D06C5F"/>
    <w:rsid w:val="00D06DFA"/>
    <w:rsid w:val="00D07194"/>
    <w:rsid w:val="00D071E8"/>
    <w:rsid w:val="00D073A9"/>
    <w:rsid w:val="00D100C2"/>
    <w:rsid w:val="00D10124"/>
    <w:rsid w:val="00D10277"/>
    <w:rsid w:val="00D1035B"/>
    <w:rsid w:val="00D10446"/>
    <w:rsid w:val="00D10639"/>
    <w:rsid w:val="00D10D8C"/>
    <w:rsid w:val="00D10EBD"/>
    <w:rsid w:val="00D113A3"/>
    <w:rsid w:val="00D11B83"/>
    <w:rsid w:val="00D11BB0"/>
    <w:rsid w:val="00D11BFE"/>
    <w:rsid w:val="00D12256"/>
    <w:rsid w:val="00D122E2"/>
    <w:rsid w:val="00D122EA"/>
    <w:rsid w:val="00D129A4"/>
    <w:rsid w:val="00D12A00"/>
    <w:rsid w:val="00D12F96"/>
    <w:rsid w:val="00D12FB0"/>
    <w:rsid w:val="00D131F8"/>
    <w:rsid w:val="00D1337A"/>
    <w:rsid w:val="00D1362A"/>
    <w:rsid w:val="00D1379F"/>
    <w:rsid w:val="00D13A8C"/>
    <w:rsid w:val="00D13B83"/>
    <w:rsid w:val="00D13E9B"/>
    <w:rsid w:val="00D14270"/>
    <w:rsid w:val="00D14417"/>
    <w:rsid w:val="00D14777"/>
    <w:rsid w:val="00D1551C"/>
    <w:rsid w:val="00D155AD"/>
    <w:rsid w:val="00D1572A"/>
    <w:rsid w:val="00D15909"/>
    <w:rsid w:val="00D15C1E"/>
    <w:rsid w:val="00D15DDF"/>
    <w:rsid w:val="00D15E1F"/>
    <w:rsid w:val="00D15F27"/>
    <w:rsid w:val="00D160E6"/>
    <w:rsid w:val="00D167C3"/>
    <w:rsid w:val="00D167EB"/>
    <w:rsid w:val="00D16B1F"/>
    <w:rsid w:val="00D16BE4"/>
    <w:rsid w:val="00D16EE6"/>
    <w:rsid w:val="00D16FD0"/>
    <w:rsid w:val="00D170DC"/>
    <w:rsid w:val="00D1796F"/>
    <w:rsid w:val="00D17DCA"/>
    <w:rsid w:val="00D17EFF"/>
    <w:rsid w:val="00D202A8"/>
    <w:rsid w:val="00D20DF4"/>
    <w:rsid w:val="00D213E4"/>
    <w:rsid w:val="00D217CC"/>
    <w:rsid w:val="00D2183D"/>
    <w:rsid w:val="00D219D3"/>
    <w:rsid w:val="00D21F90"/>
    <w:rsid w:val="00D21F9D"/>
    <w:rsid w:val="00D2200B"/>
    <w:rsid w:val="00D222C2"/>
    <w:rsid w:val="00D223E7"/>
    <w:rsid w:val="00D2243D"/>
    <w:rsid w:val="00D224C2"/>
    <w:rsid w:val="00D227A1"/>
    <w:rsid w:val="00D22D77"/>
    <w:rsid w:val="00D22DB8"/>
    <w:rsid w:val="00D23229"/>
    <w:rsid w:val="00D238B7"/>
    <w:rsid w:val="00D2496B"/>
    <w:rsid w:val="00D24A16"/>
    <w:rsid w:val="00D24AC1"/>
    <w:rsid w:val="00D24CFE"/>
    <w:rsid w:val="00D25341"/>
    <w:rsid w:val="00D2599B"/>
    <w:rsid w:val="00D25EAE"/>
    <w:rsid w:val="00D261DF"/>
    <w:rsid w:val="00D266A7"/>
    <w:rsid w:val="00D267B2"/>
    <w:rsid w:val="00D269BE"/>
    <w:rsid w:val="00D26B98"/>
    <w:rsid w:val="00D277B9"/>
    <w:rsid w:val="00D279F8"/>
    <w:rsid w:val="00D27DA4"/>
    <w:rsid w:val="00D3003A"/>
    <w:rsid w:val="00D30419"/>
    <w:rsid w:val="00D30C73"/>
    <w:rsid w:val="00D31693"/>
    <w:rsid w:val="00D319AC"/>
    <w:rsid w:val="00D31E0E"/>
    <w:rsid w:val="00D31F9B"/>
    <w:rsid w:val="00D321F9"/>
    <w:rsid w:val="00D32200"/>
    <w:rsid w:val="00D32426"/>
    <w:rsid w:val="00D328F5"/>
    <w:rsid w:val="00D32C55"/>
    <w:rsid w:val="00D32F95"/>
    <w:rsid w:val="00D33304"/>
    <w:rsid w:val="00D333BF"/>
    <w:rsid w:val="00D33742"/>
    <w:rsid w:val="00D33BCC"/>
    <w:rsid w:val="00D34156"/>
    <w:rsid w:val="00D3464B"/>
    <w:rsid w:val="00D34925"/>
    <w:rsid w:val="00D34B74"/>
    <w:rsid w:val="00D35074"/>
    <w:rsid w:val="00D350BD"/>
    <w:rsid w:val="00D352D4"/>
    <w:rsid w:val="00D35FE3"/>
    <w:rsid w:val="00D3612F"/>
    <w:rsid w:val="00D36463"/>
    <w:rsid w:val="00D366A0"/>
    <w:rsid w:val="00D36BBC"/>
    <w:rsid w:val="00D376A1"/>
    <w:rsid w:val="00D37AA1"/>
    <w:rsid w:val="00D37B0F"/>
    <w:rsid w:val="00D37C6F"/>
    <w:rsid w:val="00D400E4"/>
    <w:rsid w:val="00D40D98"/>
    <w:rsid w:val="00D4116E"/>
    <w:rsid w:val="00D4131F"/>
    <w:rsid w:val="00D41355"/>
    <w:rsid w:val="00D4150F"/>
    <w:rsid w:val="00D41891"/>
    <w:rsid w:val="00D418B2"/>
    <w:rsid w:val="00D419BB"/>
    <w:rsid w:val="00D41A58"/>
    <w:rsid w:val="00D4278F"/>
    <w:rsid w:val="00D4292F"/>
    <w:rsid w:val="00D43306"/>
    <w:rsid w:val="00D435C8"/>
    <w:rsid w:val="00D43679"/>
    <w:rsid w:val="00D43CFB"/>
    <w:rsid w:val="00D4400D"/>
    <w:rsid w:val="00D44568"/>
    <w:rsid w:val="00D44703"/>
    <w:rsid w:val="00D44A28"/>
    <w:rsid w:val="00D44B84"/>
    <w:rsid w:val="00D44CB7"/>
    <w:rsid w:val="00D44CF8"/>
    <w:rsid w:val="00D44F0A"/>
    <w:rsid w:val="00D4518E"/>
    <w:rsid w:val="00D45532"/>
    <w:rsid w:val="00D4578F"/>
    <w:rsid w:val="00D458F4"/>
    <w:rsid w:val="00D45A57"/>
    <w:rsid w:val="00D460A4"/>
    <w:rsid w:val="00D465D8"/>
    <w:rsid w:val="00D46734"/>
    <w:rsid w:val="00D46811"/>
    <w:rsid w:val="00D4725D"/>
    <w:rsid w:val="00D4770D"/>
    <w:rsid w:val="00D47BA4"/>
    <w:rsid w:val="00D500C7"/>
    <w:rsid w:val="00D501E4"/>
    <w:rsid w:val="00D5042A"/>
    <w:rsid w:val="00D50895"/>
    <w:rsid w:val="00D50A26"/>
    <w:rsid w:val="00D50B18"/>
    <w:rsid w:val="00D512D2"/>
    <w:rsid w:val="00D519C8"/>
    <w:rsid w:val="00D51CAB"/>
    <w:rsid w:val="00D51F22"/>
    <w:rsid w:val="00D52099"/>
    <w:rsid w:val="00D524D6"/>
    <w:rsid w:val="00D5255F"/>
    <w:rsid w:val="00D52A09"/>
    <w:rsid w:val="00D52B37"/>
    <w:rsid w:val="00D52FA7"/>
    <w:rsid w:val="00D533FC"/>
    <w:rsid w:val="00D53607"/>
    <w:rsid w:val="00D53851"/>
    <w:rsid w:val="00D53AA0"/>
    <w:rsid w:val="00D53B3E"/>
    <w:rsid w:val="00D53BED"/>
    <w:rsid w:val="00D53E87"/>
    <w:rsid w:val="00D54343"/>
    <w:rsid w:val="00D54383"/>
    <w:rsid w:val="00D54480"/>
    <w:rsid w:val="00D544B7"/>
    <w:rsid w:val="00D54949"/>
    <w:rsid w:val="00D5582A"/>
    <w:rsid w:val="00D55F9C"/>
    <w:rsid w:val="00D560B3"/>
    <w:rsid w:val="00D561A4"/>
    <w:rsid w:val="00D56267"/>
    <w:rsid w:val="00D56356"/>
    <w:rsid w:val="00D56369"/>
    <w:rsid w:val="00D56AD8"/>
    <w:rsid w:val="00D56F23"/>
    <w:rsid w:val="00D576D1"/>
    <w:rsid w:val="00D57AB9"/>
    <w:rsid w:val="00D57E80"/>
    <w:rsid w:val="00D57F40"/>
    <w:rsid w:val="00D60313"/>
    <w:rsid w:val="00D603B6"/>
    <w:rsid w:val="00D60706"/>
    <w:rsid w:val="00D60747"/>
    <w:rsid w:val="00D60B9F"/>
    <w:rsid w:val="00D61367"/>
    <w:rsid w:val="00D61661"/>
    <w:rsid w:val="00D617DD"/>
    <w:rsid w:val="00D61BBE"/>
    <w:rsid w:val="00D61D17"/>
    <w:rsid w:val="00D6247A"/>
    <w:rsid w:val="00D630A7"/>
    <w:rsid w:val="00D639BD"/>
    <w:rsid w:val="00D63C66"/>
    <w:rsid w:val="00D63D1B"/>
    <w:rsid w:val="00D63FB9"/>
    <w:rsid w:val="00D64038"/>
    <w:rsid w:val="00D64250"/>
    <w:rsid w:val="00D6452C"/>
    <w:rsid w:val="00D6485D"/>
    <w:rsid w:val="00D64897"/>
    <w:rsid w:val="00D649F1"/>
    <w:rsid w:val="00D64C0D"/>
    <w:rsid w:val="00D64E7B"/>
    <w:rsid w:val="00D6501C"/>
    <w:rsid w:val="00D65243"/>
    <w:rsid w:val="00D65727"/>
    <w:rsid w:val="00D6588D"/>
    <w:rsid w:val="00D65BBF"/>
    <w:rsid w:val="00D65C60"/>
    <w:rsid w:val="00D6631F"/>
    <w:rsid w:val="00D66433"/>
    <w:rsid w:val="00D66627"/>
    <w:rsid w:val="00D668EF"/>
    <w:rsid w:val="00D66DED"/>
    <w:rsid w:val="00D66E1C"/>
    <w:rsid w:val="00D66F3E"/>
    <w:rsid w:val="00D67101"/>
    <w:rsid w:val="00D6735E"/>
    <w:rsid w:val="00D676BB"/>
    <w:rsid w:val="00D67ADC"/>
    <w:rsid w:val="00D67C5B"/>
    <w:rsid w:val="00D67D49"/>
    <w:rsid w:val="00D70402"/>
    <w:rsid w:val="00D70963"/>
    <w:rsid w:val="00D70D0E"/>
    <w:rsid w:val="00D70DD9"/>
    <w:rsid w:val="00D71A17"/>
    <w:rsid w:val="00D71A99"/>
    <w:rsid w:val="00D7207F"/>
    <w:rsid w:val="00D723B8"/>
    <w:rsid w:val="00D7243E"/>
    <w:rsid w:val="00D724FD"/>
    <w:rsid w:val="00D72665"/>
    <w:rsid w:val="00D72733"/>
    <w:rsid w:val="00D72AD9"/>
    <w:rsid w:val="00D72CC5"/>
    <w:rsid w:val="00D72D2A"/>
    <w:rsid w:val="00D73018"/>
    <w:rsid w:val="00D7305A"/>
    <w:rsid w:val="00D730BD"/>
    <w:rsid w:val="00D73740"/>
    <w:rsid w:val="00D73D85"/>
    <w:rsid w:val="00D73FFF"/>
    <w:rsid w:val="00D744B3"/>
    <w:rsid w:val="00D74600"/>
    <w:rsid w:val="00D746FF"/>
    <w:rsid w:val="00D74798"/>
    <w:rsid w:val="00D748B0"/>
    <w:rsid w:val="00D74B46"/>
    <w:rsid w:val="00D74F64"/>
    <w:rsid w:val="00D7517E"/>
    <w:rsid w:val="00D751AD"/>
    <w:rsid w:val="00D75288"/>
    <w:rsid w:val="00D7562B"/>
    <w:rsid w:val="00D756AB"/>
    <w:rsid w:val="00D756AF"/>
    <w:rsid w:val="00D75B52"/>
    <w:rsid w:val="00D75F93"/>
    <w:rsid w:val="00D761DB"/>
    <w:rsid w:val="00D763CD"/>
    <w:rsid w:val="00D765F2"/>
    <w:rsid w:val="00D766A7"/>
    <w:rsid w:val="00D76E32"/>
    <w:rsid w:val="00D7708D"/>
    <w:rsid w:val="00D77575"/>
    <w:rsid w:val="00D7760B"/>
    <w:rsid w:val="00D77C82"/>
    <w:rsid w:val="00D77D3C"/>
    <w:rsid w:val="00D77F0D"/>
    <w:rsid w:val="00D77F2A"/>
    <w:rsid w:val="00D803B2"/>
    <w:rsid w:val="00D8047A"/>
    <w:rsid w:val="00D80863"/>
    <w:rsid w:val="00D80A65"/>
    <w:rsid w:val="00D80E02"/>
    <w:rsid w:val="00D81120"/>
    <w:rsid w:val="00D813BC"/>
    <w:rsid w:val="00D8167E"/>
    <w:rsid w:val="00D816E6"/>
    <w:rsid w:val="00D81D0D"/>
    <w:rsid w:val="00D81D7E"/>
    <w:rsid w:val="00D82451"/>
    <w:rsid w:val="00D827BF"/>
    <w:rsid w:val="00D8297D"/>
    <w:rsid w:val="00D829A8"/>
    <w:rsid w:val="00D829E4"/>
    <w:rsid w:val="00D82AD5"/>
    <w:rsid w:val="00D82B32"/>
    <w:rsid w:val="00D82CC4"/>
    <w:rsid w:val="00D830BE"/>
    <w:rsid w:val="00D83499"/>
    <w:rsid w:val="00D83569"/>
    <w:rsid w:val="00D838B5"/>
    <w:rsid w:val="00D83D44"/>
    <w:rsid w:val="00D83D4D"/>
    <w:rsid w:val="00D83EE6"/>
    <w:rsid w:val="00D84272"/>
    <w:rsid w:val="00D84430"/>
    <w:rsid w:val="00D8495F"/>
    <w:rsid w:val="00D84CBD"/>
    <w:rsid w:val="00D84D44"/>
    <w:rsid w:val="00D85038"/>
    <w:rsid w:val="00D853C7"/>
    <w:rsid w:val="00D85449"/>
    <w:rsid w:val="00D854D9"/>
    <w:rsid w:val="00D85F06"/>
    <w:rsid w:val="00D85FE7"/>
    <w:rsid w:val="00D869B1"/>
    <w:rsid w:val="00D86A9E"/>
    <w:rsid w:val="00D86D52"/>
    <w:rsid w:val="00D86E21"/>
    <w:rsid w:val="00D871A3"/>
    <w:rsid w:val="00D8722B"/>
    <w:rsid w:val="00D87C0C"/>
    <w:rsid w:val="00D87DE2"/>
    <w:rsid w:val="00D87EAD"/>
    <w:rsid w:val="00D87EC4"/>
    <w:rsid w:val="00D87F12"/>
    <w:rsid w:val="00D90059"/>
    <w:rsid w:val="00D9043D"/>
    <w:rsid w:val="00D90682"/>
    <w:rsid w:val="00D906E5"/>
    <w:rsid w:val="00D90807"/>
    <w:rsid w:val="00D908E6"/>
    <w:rsid w:val="00D908E8"/>
    <w:rsid w:val="00D90E9B"/>
    <w:rsid w:val="00D90F63"/>
    <w:rsid w:val="00D91047"/>
    <w:rsid w:val="00D911EF"/>
    <w:rsid w:val="00D914CE"/>
    <w:rsid w:val="00D915C5"/>
    <w:rsid w:val="00D915FD"/>
    <w:rsid w:val="00D91823"/>
    <w:rsid w:val="00D923FD"/>
    <w:rsid w:val="00D926BC"/>
    <w:rsid w:val="00D926C4"/>
    <w:rsid w:val="00D9292F"/>
    <w:rsid w:val="00D92A58"/>
    <w:rsid w:val="00D92B58"/>
    <w:rsid w:val="00D9308F"/>
    <w:rsid w:val="00D93286"/>
    <w:rsid w:val="00D93AB3"/>
    <w:rsid w:val="00D93C8D"/>
    <w:rsid w:val="00D93F78"/>
    <w:rsid w:val="00D94036"/>
    <w:rsid w:val="00D944D4"/>
    <w:rsid w:val="00D94528"/>
    <w:rsid w:val="00D94D7C"/>
    <w:rsid w:val="00D94F91"/>
    <w:rsid w:val="00D950CB"/>
    <w:rsid w:val="00D9518F"/>
    <w:rsid w:val="00D95525"/>
    <w:rsid w:val="00D95754"/>
    <w:rsid w:val="00D9596C"/>
    <w:rsid w:val="00D95CD2"/>
    <w:rsid w:val="00D96101"/>
    <w:rsid w:val="00D96291"/>
    <w:rsid w:val="00D962D4"/>
    <w:rsid w:val="00D96C62"/>
    <w:rsid w:val="00D96C9D"/>
    <w:rsid w:val="00D96D55"/>
    <w:rsid w:val="00D96E13"/>
    <w:rsid w:val="00D97338"/>
    <w:rsid w:val="00D97668"/>
    <w:rsid w:val="00D97680"/>
    <w:rsid w:val="00D97CC4"/>
    <w:rsid w:val="00D97E46"/>
    <w:rsid w:val="00DA084A"/>
    <w:rsid w:val="00DA11DA"/>
    <w:rsid w:val="00DA1B71"/>
    <w:rsid w:val="00DA1CA1"/>
    <w:rsid w:val="00DA1E80"/>
    <w:rsid w:val="00DA1F47"/>
    <w:rsid w:val="00DA2193"/>
    <w:rsid w:val="00DA23B6"/>
    <w:rsid w:val="00DA28CF"/>
    <w:rsid w:val="00DA2B3C"/>
    <w:rsid w:val="00DA2B7A"/>
    <w:rsid w:val="00DA2B9E"/>
    <w:rsid w:val="00DA2EA9"/>
    <w:rsid w:val="00DA39B1"/>
    <w:rsid w:val="00DA3A33"/>
    <w:rsid w:val="00DA3B45"/>
    <w:rsid w:val="00DA3DE9"/>
    <w:rsid w:val="00DA406A"/>
    <w:rsid w:val="00DA408A"/>
    <w:rsid w:val="00DA41EF"/>
    <w:rsid w:val="00DA4315"/>
    <w:rsid w:val="00DA47F7"/>
    <w:rsid w:val="00DA4CC2"/>
    <w:rsid w:val="00DA4EC6"/>
    <w:rsid w:val="00DA5041"/>
    <w:rsid w:val="00DA5855"/>
    <w:rsid w:val="00DA5F61"/>
    <w:rsid w:val="00DA5FA6"/>
    <w:rsid w:val="00DA6155"/>
    <w:rsid w:val="00DA6167"/>
    <w:rsid w:val="00DA66AF"/>
    <w:rsid w:val="00DA671A"/>
    <w:rsid w:val="00DA6C6A"/>
    <w:rsid w:val="00DA6D62"/>
    <w:rsid w:val="00DA758B"/>
    <w:rsid w:val="00DA797C"/>
    <w:rsid w:val="00DA7A3C"/>
    <w:rsid w:val="00DA7C58"/>
    <w:rsid w:val="00DA7DA2"/>
    <w:rsid w:val="00DB009C"/>
    <w:rsid w:val="00DB02B6"/>
    <w:rsid w:val="00DB0495"/>
    <w:rsid w:val="00DB0528"/>
    <w:rsid w:val="00DB05CE"/>
    <w:rsid w:val="00DB0909"/>
    <w:rsid w:val="00DB0AF8"/>
    <w:rsid w:val="00DB0D24"/>
    <w:rsid w:val="00DB0D4F"/>
    <w:rsid w:val="00DB1254"/>
    <w:rsid w:val="00DB1923"/>
    <w:rsid w:val="00DB1C65"/>
    <w:rsid w:val="00DB2236"/>
    <w:rsid w:val="00DB22D4"/>
    <w:rsid w:val="00DB2505"/>
    <w:rsid w:val="00DB2945"/>
    <w:rsid w:val="00DB2B57"/>
    <w:rsid w:val="00DB2FE0"/>
    <w:rsid w:val="00DB31E7"/>
    <w:rsid w:val="00DB3394"/>
    <w:rsid w:val="00DB345A"/>
    <w:rsid w:val="00DB37A2"/>
    <w:rsid w:val="00DB3979"/>
    <w:rsid w:val="00DB3BFD"/>
    <w:rsid w:val="00DB3E19"/>
    <w:rsid w:val="00DB3FDA"/>
    <w:rsid w:val="00DB414D"/>
    <w:rsid w:val="00DB44EE"/>
    <w:rsid w:val="00DB45BA"/>
    <w:rsid w:val="00DB4996"/>
    <w:rsid w:val="00DB4A67"/>
    <w:rsid w:val="00DB4C4C"/>
    <w:rsid w:val="00DB56DE"/>
    <w:rsid w:val="00DB5877"/>
    <w:rsid w:val="00DB5BA8"/>
    <w:rsid w:val="00DB6083"/>
    <w:rsid w:val="00DB625F"/>
    <w:rsid w:val="00DB664D"/>
    <w:rsid w:val="00DB69CB"/>
    <w:rsid w:val="00DB69FE"/>
    <w:rsid w:val="00DB703D"/>
    <w:rsid w:val="00DB7520"/>
    <w:rsid w:val="00DB753F"/>
    <w:rsid w:val="00DB762A"/>
    <w:rsid w:val="00DB7833"/>
    <w:rsid w:val="00DB7E06"/>
    <w:rsid w:val="00DC00FA"/>
    <w:rsid w:val="00DC0792"/>
    <w:rsid w:val="00DC0953"/>
    <w:rsid w:val="00DC0A4B"/>
    <w:rsid w:val="00DC0F28"/>
    <w:rsid w:val="00DC14C7"/>
    <w:rsid w:val="00DC1624"/>
    <w:rsid w:val="00DC1945"/>
    <w:rsid w:val="00DC1B09"/>
    <w:rsid w:val="00DC1F0E"/>
    <w:rsid w:val="00DC1F7F"/>
    <w:rsid w:val="00DC2234"/>
    <w:rsid w:val="00DC22B0"/>
    <w:rsid w:val="00DC26E0"/>
    <w:rsid w:val="00DC2852"/>
    <w:rsid w:val="00DC2B35"/>
    <w:rsid w:val="00DC2C2C"/>
    <w:rsid w:val="00DC37AC"/>
    <w:rsid w:val="00DC37E5"/>
    <w:rsid w:val="00DC3D20"/>
    <w:rsid w:val="00DC40BD"/>
    <w:rsid w:val="00DC465D"/>
    <w:rsid w:val="00DC466D"/>
    <w:rsid w:val="00DC46F1"/>
    <w:rsid w:val="00DC4A03"/>
    <w:rsid w:val="00DC4E0A"/>
    <w:rsid w:val="00DC4E47"/>
    <w:rsid w:val="00DC4E7D"/>
    <w:rsid w:val="00DC50E4"/>
    <w:rsid w:val="00DC5570"/>
    <w:rsid w:val="00DC5609"/>
    <w:rsid w:val="00DC56BF"/>
    <w:rsid w:val="00DC57EF"/>
    <w:rsid w:val="00DC57F2"/>
    <w:rsid w:val="00DC5FCF"/>
    <w:rsid w:val="00DC6782"/>
    <w:rsid w:val="00DC67B4"/>
    <w:rsid w:val="00DC717A"/>
    <w:rsid w:val="00DC7595"/>
    <w:rsid w:val="00DC76FB"/>
    <w:rsid w:val="00DC796A"/>
    <w:rsid w:val="00DD038C"/>
    <w:rsid w:val="00DD0750"/>
    <w:rsid w:val="00DD0B38"/>
    <w:rsid w:val="00DD0B92"/>
    <w:rsid w:val="00DD0F24"/>
    <w:rsid w:val="00DD1401"/>
    <w:rsid w:val="00DD17CD"/>
    <w:rsid w:val="00DD1C03"/>
    <w:rsid w:val="00DD1E88"/>
    <w:rsid w:val="00DD20E4"/>
    <w:rsid w:val="00DD2263"/>
    <w:rsid w:val="00DD2300"/>
    <w:rsid w:val="00DD24B8"/>
    <w:rsid w:val="00DD266C"/>
    <w:rsid w:val="00DD3170"/>
    <w:rsid w:val="00DD319D"/>
    <w:rsid w:val="00DD34C1"/>
    <w:rsid w:val="00DD3E43"/>
    <w:rsid w:val="00DD40F0"/>
    <w:rsid w:val="00DD47ED"/>
    <w:rsid w:val="00DD48C3"/>
    <w:rsid w:val="00DD4A83"/>
    <w:rsid w:val="00DD4C2D"/>
    <w:rsid w:val="00DD4D7C"/>
    <w:rsid w:val="00DD55A6"/>
    <w:rsid w:val="00DD5959"/>
    <w:rsid w:val="00DD5A3C"/>
    <w:rsid w:val="00DD61F7"/>
    <w:rsid w:val="00DD6338"/>
    <w:rsid w:val="00DD6A2A"/>
    <w:rsid w:val="00DD6CDF"/>
    <w:rsid w:val="00DD6DE5"/>
    <w:rsid w:val="00DD754A"/>
    <w:rsid w:val="00DD7751"/>
    <w:rsid w:val="00DD793B"/>
    <w:rsid w:val="00DD7971"/>
    <w:rsid w:val="00DD7F3F"/>
    <w:rsid w:val="00DE000C"/>
    <w:rsid w:val="00DE0252"/>
    <w:rsid w:val="00DE0C53"/>
    <w:rsid w:val="00DE13F3"/>
    <w:rsid w:val="00DE1460"/>
    <w:rsid w:val="00DE149C"/>
    <w:rsid w:val="00DE1679"/>
    <w:rsid w:val="00DE1848"/>
    <w:rsid w:val="00DE1B88"/>
    <w:rsid w:val="00DE1FEB"/>
    <w:rsid w:val="00DE2167"/>
    <w:rsid w:val="00DE349B"/>
    <w:rsid w:val="00DE3CD0"/>
    <w:rsid w:val="00DE41BF"/>
    <w:rsid w:val="00DE439A"/>
    <w:rsid w:val="00DE442E"/>
    <w:rsid w:val="00DE44C0"/>
    <w:rsid w:val="00DE44E7"/>
    <w:rsid w:val="00DE46FF"/>
    <w:rsid w:val="00DE479F"/>
    <w:rsid w:val="00DE47EF"/>
    <w:rsid w:val="00DE4ABE"/>
    <w:rsid w:val="00DE4ADF"/>
    <w:rsid w:val="00DE4C21"/>
    <w:rsid w:val="00DE4E0D"/>
    <w:rsid w:val="00DE5337"/>
    <w:rsid w:val="00DE536C"/>
    <w:rsid w:val="00DE58E5"/>
    <w:rsid w:val="00DE5F37"/>
    <w:rsid w:val="00DE5F4E"/>
    <w:rsid w:val="00DE60DB"/>
    <w:rsid w:val="00DE671F"/>
    <w:rsid w:val="00DE67D0"/>
    <w:rsid w:val="00DE6D60"/>
    <w:rsid w:val="00DE6ECE"/>
    <w:rsid w:val="00DE7084"/>
    <w:rsid w:val="00DE7448"/>
    <w:rsid w:val="00DE7793"/>
    <w:rsid w:val="00DE78B2"/>
    <w:rsid w:val="00DE78FC"/>
    <w:rsid w:val="00DE79C1"/>
    <w:rsid w:val="00DE7DA8"/>
    <w:rsid w:val="00DF0132"/>
    <w:rsid w:val="00DF0145"/>
    <w:rsid w:val="00DF01E9"/>
    <w:rsid w:val="00DF020C"/>
    <w:rsid w:val="00DF0227"/>
    <w:rsid w:val="00DF047A"/>
    <w:rsid w:val="00DF076C"/>
    <w:rsid w:val="00DF0A7C"/>
    <w:rsid w:val="00DF0AE7"/>
    <w:rsid w:val="00DF0B9B"/>
    <w:rsid w:val="00DF102C"/>
    <w:rsid w:val="00DF11B2"/>
    <w:rsid w:val="00DF12B9"/>
    <w:rsid w:val="00DF1800"/>
    <w:rsid w:val="00DF1D1C"/>
    <w:rsid w:val="00DF1E07"/>
    <w:rsid w:val="00DF1F21"/>
    <w:rsid w:val="00DF2102"/>
    <w:rsid w:val="00DF22A3"/>
    <w:rsid w:val="00DF25DA"/>
    <w:rsid w:val="00DF295B"/>
    <w:rsid w:val="00DF2C32"/>
    <w:rsid w:val="00DF2C87"/>
    <w:rsid w:val="00DF3009"/>
    <w:rsid w:val="00DF34E1"/>
    <w:rsid w:val="00DF361A"/>
    <w:rsid w:val="00DF364F"/>
    <w:rsid w:val="00DF3986"/>
    <w:rsid w:val="00DF3C8B"/>
    <w:rsid w:val="00DF3E73"/>
    <w:rsid w:val="00DF418D"/>
    <w:rsid w:val="00DF4D67"/>
    <w:rsid w:val="00DF4DB6"/>
    <w:rsid w:val="00DF4DBA"/>
    <w:rsid w:val="00DF4E20"/>
    <w:rsid w:val="00DF4F7F"/>
    <w:rsid w:val="00DF56E3"/>
    <w:rsid w:val="00DF594F"/>
    <w:rsid w:val="00DF600E"/>
    <w:rsid w:val="00DF627C"/>
    <w:rsid w:val="00DF62A2"/>
    <w:rsid w:val="00DF681B"/>
    <w:rsid w:val="00DF6A27"/>
    <w:rsid w:val="00DF6F16"/>
    <w:rsid w:val="00DF7100"/>
    <w:rsid w:val="00DF7336"/>
    <w:rsid w:val="00DF7464"/>
    <w:rsid w:val="00DF7838"/>
    <w:rsid w:val="00DF78A7"/>
    <w:rsid w:val="00DF7C6C"/>
    <w:rsid w:val="00DF7E2C"/>
    <w:rsid w:val="00E00A6C"/>
    <w:rsid w:val="00E00A6E"/>
    <w:rsid w:val="00E00A7A"/>
    <w:rsid w:val="00E00D15"/>
    <w:rsid w:val="00E00DFE"/>
    <w:rsid w:val="00E011F1"/>
    <w:rsid w:val="00E01203"/>
    <w:rsid w:val="00E01796"/>
    <w:rsid w:val="00E0179C"/>
    <w:rsid w:val="00E0191A"/>
    <w:rsid w:val="00E01B6E"/>
    <w:rsid w:val="00E021C7"/>
    <w:rsid w:val="00E02489"/>
    <w:rsid w:val="00E02591"/>
    <w:rsid w:val="00E02CD3"/>
    <w:rsid w:val="00E02F08"/>
    <w:rsid w:val="00E0306E"/>
    <w:rsid w:val="00E03127"/>
    <w:rsid w:val="00E03358"/>
    <w:rsid w:val="00E03844"/>
    <w:rsid w:val="00E03A31"/>
    <w:rsid w:val="00E03A3A"/>
    <w:rsid w:val="00E03BC0"/>
    <w:rsid w:val="00E03D30"/>
    <w:rsid w:val="00E05201"/>
    <w:rsid w:val="00E05D5A"/>
    <w:rsid w:val="00E05DE2"/>
    <w:rsid w:val="00E05E2F"/>
    <w:rsid w:val="00E0600B"/>
    <w:rsid w:val="00E06CA9"/>
    <w:rsid w:val="00E06FE0"/>
    <w:rsid w:val="00E07587"/>
    <w:rsid w:val="00E0782D"/>
    <w:rsid w:val="00E106BA"/>
    <w:rsid w:val="00E107D7"/>
    <w:rsid w:val="00E108D1"/>
    <w:rsid w:val="00E10922"/>
    <w:rsid w:val="00E109DF"/>
    <w:rsid w:val="00E10D8D"/>
    <w:rsid w:val="00E117D9"/>
    <w:rsid w:val="00E11CE9"/>
    <w:rsid w:val="00E11FB0"/>
    <w:rsid w:val="00E1200B"/>
    <w:rsid w:val="00E120C2"/>
    <w:rsid w:val="00E12401"/>
    <w:rsid w:val="00E12526"/>
    <w:rsid w:val="00E12638"/>
    <w:rsid w:val="00E127A2"/>
    <w:rsid w:val="00E12A97"/>
    <w:rsid w:val="00E135D3"/>
    <w:rsid w:val="00E136A2"/>
    <w:rsid w:val="00E1372C"/>
    <w:rsid w:val="00E13AD4"/>
    <w:rsid w:val="00E13C5D"/>
    <w:rsid w:val="00E13D5B"/>
    <w:rsid w:val="00E13EF1"/>
    <w:rsid w:val="00E14681"/>
    <w:rsid w:val="00E147AE"/>
    <w:rsid w:val="00E14A99"/>
    <w:rsid w:val="00E14C81"/>
    <w:rsid w:val="00E1505C"/>
    <w:rsid w:val="00E1556D"/>
    <w:rsid w:val="00E1579A"/>
    <w:rsid w:val="00E15BA9"/>
    <w:rsid w:val="00E15F89"/>
    <w:rsid w:val="00E162DD"/>
    <w:rsid w:val="00E167F4"/>
    <w:rsid w:val="00E1685A"/>
    <w:rsid w:val="00E1697A"/>
    <w:rsid w:val="00E16C9E"/>
    <w:rsid w:val="00E17ACF"/>
    <w:rsid w:val="00E17B0C"/>
    <w:rsid w:val="00E17F33"/>
    <w:rsid w:val="00E2144C"/>
    <w:rsid w:val="00E21533"/>
    <w:rsid w:val="00E2159D"/>
    <w:rsid w:val="00E215B0"/>
    <w:rsid w:val="00E2168E"/>
    <w:rsid w:val="00E21759"/>
    <w:rsid w:val="00E21783"/>
    <w:rsid w:val="00E218CB"/>
    <w:rsid w:val="00E21B5C"/>
    <w:rsid w:val="00E21BB0"/>
    <w:rsid w:val="00E21F7C"/>
    <w:rsid w:val="00E21FC6"/>
    <w:rsid w:val="00E221C2"/>
    <w:rsid w:val="00E229A8"/>
    <w:rsid w:val="00E22B40"/>
    <w:rsid w:val="00E22B86"/>
    <w:rsid w:val="00E22F5C"/>
    <w:rsid w:val="00E236A0"/>
    <w:rsid w:val="00E23DE0"/>
    <w:rsid w:val="00E244F1"/>
    <w:rsid w:val="00E247CA"/>
    <w:rsid w:val="00E2505C"/>
    <w:rsid w:val="00E25203"/>
    <w:rsid w:val="00E25A85"/>
    <w:rsid w:val="00E264E3"/>
    <w:rsid w:val="00E265B1"/>
    <w:rsid w:val="00E26696"/>
    <w:rsid w:val="00E266FB"/>
    <w:rsid w:val="00E26808"/>
    <w:rsid w:val="00E26B35"/>
    <w:rsid w:val="00E26CB5"/>
    <w:rsid w:val="00E27619"/>
    <w:rsid w:val="00E278DB"/>
    <w:rsid w:val="00E27948"/>
    <w:rsid w:val="00E27AFB"/>
    <w:rsid w:val="00E27E78"/>
    <w:rsid w:val="00E30110"/>
    <w:rsid w:val="00E30707"/>
    <w:rsid w:val="00E30A98"/>
    <w:rsid w:val="00E30D09"/>
    <w:rsid w:val="00E31099"/>
    <w:rsid w:val="00E31104"/>
    <w:rsid w:val="00E3119E"/>
    <w:rsid w:val="00E313A4"/>
    <w:rsid w:val="00E31741"/>
    <w:rsid w:val="00E31C5D"/>
    <w:rsid w:val="00E31FCD"/>
    <w:rsid w:val="00E322BA"/>
    <w:rsid w:val="00E32CF5"/>
    <w:rsid w:val="00E3319D"/>
    <w:rsid w:val="00E331A6"/>
    <w:rsid w:val="00E334F8"/>
    <w:rsid w:val="00E338EE"/>
    <w:rsid w:val="00E33943"/>
    <w:rsid w:val="00E33A70"/>
    <w:rsid w:val="00E33C53"/>
    <w:rsid w:val="00E33E51"/>
    <w:rsid w:val="00E340C1"/>
    <w:rsid w:val="00E344D7"/>
    <w:rsid w:val="00E34680"/>
    <w:rsid w:val="00E3469B"/>
    <w:rsid w:val="00E346C6"/>
    <w:rsid w:val="00E348E0"/>
    <w:rsid w:val="00E34B75"/>
    <w:rsid w:val="00E34D68"/>
    <w:rsid w:val="00E355C1"/>
    <w:rsid w:val="00E3580A"/>
    <w:rsid w:val="00E358CE"/>
    <w:rsid w:val="00E358F4"/>
    <w:rsid w:val="00E35A4C"/>
    <w:rsid w:val="00E35B29"/>
    <w:rsid w:val="00E35CD9"/>
    <w:rsid w:val="00E35DBD"/>
    <w:rsid w:val="00E35FB4"/>
    <w:rsid w:val="00E35FD3"/>
    <w:rsid w:val="00E363BE"/>
    <w:rsid w:val="00E36544"/>
    <w:rsid w:val="00E36583"/>
    <w:rsid w:val="00E36AB3"/>
    <w:rsid w:val="00E36F37"/>
    <w:rsid w:val="00E36F7E"/>
    <w:rsid w:val="00E37887"/>
    <w:rsid w:val="00E37AD0"/>
    <w:rsid w:val="00E37D2E"/>
    <w:rsid w:val="00E37E74"/>
    <w:rsid w:val="00E40141"/>
    <w:rsid w:val="00E40818"/>
    <w:rsid w:val="00E40852"/>
    <w:rsid w:val="00E40B15"/>
    <w:rsid w:val="00E41184"/>
    <w:rsid w:val="00E41A82"/>
    <w:rsid w:val="00E41B51"/>
    <w:rsid w:val="00E41BCF"/>
    <w:rsid w:val="00E41D18"/>
    <w:rsid w:val="00E41D89"/>
    <w:rsid w:val="00E41DEE"/>
    <w:rsid w:val="00E42348"/>
    <w:rsid w:val="00E42670"/>
    <w:rsid w:val="00E42715"/>
    <w:rsid w:val="00E42BFC"/>
    <w:rsid w:val="00E430ED"/>
    <w:rsid w:val="00E437C6"/>
    <w:rsid w:val="00E43804"/>
    <w:rsid w:val="00E4382D"/>
    <w:rsid w:val="00E43F45"/>
    <w:rsid w:val="00E44495"/>
    <w:rsid w:val="00E44A72"/>
    <w:rsid w:val="00E44FF8"/>
    <w:rsid w:val="00E453B6"/>
    <w:rsid w:val="00E4543C"/>
    <w:rsid w:val="00E457AC"/>
    <w:rsid w:val="00E45861"/>
    <w:rsid w:val="00E4660D"/>
    <w:rsid w:val="00E46C26"/>
    <w:rsid w:val="00E4700A"/>
    <w:rsid w:val="00E4702E"/>
    <w:rsid w:val="00E470D4"/>
    <w:rsid w:val="00E47206"/>
    <w:rsid w:val="00E472C6"/>
    <w:rsid w:val="00E47A11"/>
    <w:rsid w:val="00E47A45"/>
    <w:rsid w:val="00E47D69"/>
    <w:rsid w:val="00E5020C"/>
    <w:rsid w:val="00E50830"/>
    <w:rsid w:val="00E50F39"/>
    <w:rsid w:val="00E512BA"/>
    <w:rsid w:val="00E5140F"/>
    <w:rsid w:val="00E5150E"/>
    <w:rsid w:val="00E519F7"/>
    <w:rsid w:val="00E524E8"/>
    <w:rsid w:val="00E526DF"/>
    <w:rsid w:val="00E527D8"/>
    <w:rsid w:val="00E52819"/>
    <w:rsid w:val="00E5289B"/>
    <w:rsid w:val="00E52AAF"/>
    <w:rsid w:val="00E52EAA"/>
    <w:rsid w:val="00E53038"/>
    <w:rsid w:val="00E5331A"/>
    <w:rsid w:val="00E53ADB"/>
    <w:rsid w:val="00E5411E"/>
    <w:rsid w:val="00E5412D"/>
    <w:rsid w:val="00E54480"/>
    <w:rsid w:val="00E545CE"/>
    <w:rsid w:val="00E54764"/>
    <w:rsid w:val="00E54994"/>
    <w:rsid w:val="00E54AE8"/>
    <w:rsid w:val="00E54EEB"/>
    <w:rsid w:val="00E553CA"/>
    <w:rsid w:val="00E5597D"/>
    <w:rsid w:val="00E55C1A"/>
    <w:rsid w:val="00E55CFA"/>
    <w:rsid w:val="00E55D68"/>
    <w:rsid w:val="00E56073"/>
    <w:rsid w:val="00E56D4E"/>
    <w:rsid w:val="00E57145"/>
    <w:rsid w:val="00E57376"/>
    <w:rsid w:val="00E6005D"/>
    <w:rsid w:val="00E60597"/>
    <w:rsid w:val="00E60F50"/>
    <w:rsid w:val="00E6102B"/>
    <w:rsid w:val="00E6143F"/>
    <w:rsid w:val="00E61441"/>
    <w:rsid w:val="00E61533"/>
    <w:rsid w:val="00E6153F"/>
    <w:rsid w:val="00E61601"/>
    <w:rsid w:val="00E616AC"/>
    <w:rsid w:val="00E6181C"/>
    <w:rsid w:val="00E61B0B"/>
    <w:rsid w:val="00E61CFE"/>
    <w:rsid w:val="00E61DE0"/>
    <w:rsid w:val="00E61ED9"/>
    <w:rsid w:val="00E61EE5"/>
    <w:rsid w:val="00E62333"/>
    <w:rsid w:val="00E62BF1"/>
    <w:rsid w:val="00E62C3C"/>
    <w:rsid w:val="00E6377E"/>
    <w:rsid w:val="00E63FD6"/>
    <w:rsid w:val="00E6407E"/>
    <w:rsid w:val="00E6409B"/>
    <w:rsid w:val="00E644F1"/>
    <w:rsid w:val="00E645E1"/>
    <w:rsid w:val="00E64718"/>
    <w:rsid w:val="00E64809"/>
    <w:rsid w:val="00E64C94"/>
    <w:rsid w:val="00E650B4"/>
    <w:rsid w:val="00E650B6"/>
    <w:rsid w:val="00E65B15"/>
    <w:rsid w:val="00E65EB7"/>
    <w:rsid w:val="00E668C5"/>
    <w:rsid w:val="00E66CC8"/>
    <w:rsid w:val="00E6706E"/>
    <w:rsid w:val="00E6707D"/>
    <w:rsid w:val="00E670DE"/>
    <w:rsid w:val="00E672CE"/>
    <w:rsid w:val="00E67327"/>
    <w:rsid w:val="00E674FC"/>
    <w:rsid w:val="00E67A42"/>
    <w:rsid w:val="00E67B30"/>
    <w:rsid w:val="00E67D84"/>
    <w:rsid w:val="00E70658"/>
    <w:rsid w:val="00E70C0D"/>
    <w:rsid w:val="00E71231"/>
    <w:rsid w:val="00E71265"/>
    <w:rsid w:val="00E717BB"/>
    <w:rsid w:val="00E71C5F"/>
    <w:rsid w:val="00E7236D"/>
    <w:rsid w:val="00E723CD"/>
    <w:rsid w:val="00E724B1"/>
    <w:rsid w:val="00E726EF"/>
    <w:rsid w:val="00E72A63"/>
    <w:rsid w:val="00E730AE"/>
    <w:rsid w:val="00E735D8"/>
    <w:rsid w:val="00E73651"/>
    <w:rsid w:val="00E73A3B"/>
    <w:rsid w:val="00E73B8D"/>
    <w:rsid w:val="00E73D10"/>
    <w:rsid w:val="00E745D5"/>
    <w:rsid w:val="00E748E0"/>
    <w:rsid w:val="00E751B8"/>
    <w:rsid w:val="00E7528D"/>
    <w:rsid w:val="00E752DB"/>
    <w:rsid w:val="00E75681"/>
    <w:rsid w:val="00E7577E"/>
    <w:rsid w:val="00E757BA"/>
    <w:rsid w:val="00E75971"/>
    <w:rsid w:val="00E761DC"/>
    <w:rsid w:val="00E7623C"/>
    <w:rsid w:val="00E76799"/>
    <w:rsid w:val="00E769A7"/>
    <w:rsid w:val="00E76DB6"/>
    <w:rsid w:val="00E77309"/>
    <w:rsid w:val="00E778DB"/>
    <w:rsid w:val="00E77C89"/>
    <w:rsid w:val="00E77EEC"/>
    <w:rsid w:val="00E8010A"/>
    <w:rsid w:val="00E801B7"/>
    <w:rsid w:val="00E80D49"/>
    <w:rsid w:val="00E8107C"/>
    <w:rsid w:val="00E810B3"/>
    <w:rsid w:val="00E81253"/>
    <w:rsid w:val="00E8129D"/>
    <w:rsid w:val="00E816F1"/>
    <w:rsid w:val="00E817EE"/>
    <w:rsid w:val="00E81CD7"/>
    <w:rsid w:val="00E81F89"/>
    <w:rsid w:val="00E82013"/>
    <w:rsid w:val="00E822C8"/>
    <w:rsid w:val="00E829C0"/>
    <w:rsid w:val="00E82ADE"/>
    <w:rsid w:val="00E82C9D"/>
    <w:rsid w:val="00E82EBD"/>
    <w:rsid w:val="00E82F77"/>
    <w:rsid w:val="00E8300A"/>
    <w:rsid w:val="00E83199"/>
    <w:rsid w:val="00E8347D"/>
    <w:rsid w:val="00E836C8"/>
    <w:rsid w:val="00E846FC"/>
    <w:rsid w:val="00E84947"/>
    <w:rsid w:val="00E84B08"/>
    <w:rsid w:val="00E84C3D"/>
    <w:rsid w:val="00E84D6A"/>
    <w:rsid w:val="00E84E12"/>
    <w:rsid w:val="00E852CB"/>
    <w:rsid w:val="00E85AE8"/>
    <w:rsid w:val="00E85C2F"/>
    <w:rsid w:val="00E85E20"/>
    <w:rsid w:val="00E86C19"/>
    <w:rsid w:val="00E86CB2"/>
    <w:rsid w:val="00E86CFA"/>
    <w:rsid w:val="00E8723F"/>
    <w:rsid w:val="00E8749E"/>
    <w:rsid w:val="00E87683"/>
    <w:rsid w:val="00E87772"/>
    <w:rsid w:val="00E87BC7"/>
    <w:rsid w:val="00E87C7C"/>
    <w:rsid w:val="00E900F3"/>
    <w:rsid w:val="00E900F6"/>
    <w:rsid w:val="00E9017D"/>
    <w:rsid w:val="00E901D1"/>
    <w:rsid w:val="00E909E9"/>
    <w:rsid w:val="00E9117F"/>
    <w:rsid w:val="00E91228"/>
    <w:rsid w:val="00E913E6"/>
    <w:rsid w:val="00E91718"/>
    <w:rsid w:val="00E91881"/>
    <w:rsid w:val="00E919F7"/>
    <w:rsid w:val="00E91AEC"/>
    <w:rsid w:val="00E91E12"/>
    <w:rsid w:val="00E920DB"/>
    <w:rsid w:val="00E9221D"/>
    <w:rsid w:val="00E922F4"/>
    <w:rsid w:val="00E926FB"/>
    <w:rsid w:val="00E92A93"/>
    <w:rsid w:val="00E92AAE"/>
    <w:rsid w:val="00E92B21"/>
    <w:rsid w:val="00E92C22"/>
    <w:rsid w:val="00E92C63"/>
    <w:rsid w:val="00E93203"/>
    <w:rsid w:val="00E93259"/>
    <w:rsid w:val="00E93307"/>
    <w:rsid w:val="00E933BF"/>
    <w:rsid w:val="00E9366D"/>
    <w:rsid w:val="00E9392C"/>
    <w:rsid w:val="00E93B4A"/>
    <w:rsid w:val="00E93C73"/>
    <w:rsid w:val="00E93CCD"/>
    <w:rsid w:val="00E941B4"/>
    <w:rsid w:val="00E9433F"/>
    <w:rsid w:val="00E943E4"/>
    <w:rsid w:val="00E94633"/>
    <w:rsid w:val="00E948C7"/>
    <w:rsid w:val="00E94B23"/>
    <w:rsid w:val="00E94D17"/>
    <w:rsid w:val="00E94F1D"/>
    <w:rsid w:val="00E94F55"/>
    <w:rsid w:val="00E95414"/>
    <w:rsid w:val="00E95424"/>
    <w:rsid w:val="00E954A6"/>
    <w:rsid w:val="00E95681"/>
    <w:rsid w:val="00E95EF2"/>
    <w:rsid w:val="00E95F0C"/>
    <w:rsid w:val="00E961A8"/>
    <w:rsid w:val="00E96205"/>
    <w:rsid w:val="00E967D2"/>
    <w:rsid w:val="00E96950"/>
    <w:rsid w:val="00E96B6D"/>
    <w:rsid w:val="00E96C55"/>
    <w:rsid w:val="00E96F40"/>
    <w:rsid w:val="00E97A0E"/>
    <w:rsid w:val="00E97EAB"/>
    <w:rsid w:val="00EA03AF"/>
    <w:rsid w:val="00EA0A06"/>
    <w:rsid w:val="00EA0CF2"/>
    <w:rsid w:val="00EA1224"/>
    <w:rsid w:val="00EA135E"/>
    <w:rsid w:val="00EA1403"/>
    <w:rsid w:val="00EA148B"/>
    <w:rsid w:val="00EA14D4"/>
    <w:rsid w:val="00EA15F8"/>
    <w:rsid w:val="00EA175B"/>
    <w:rsid w:val="00EA1793"/>
    <w:rsid w:val="00EA1A3E"/>
    <w:rsid w:val="00EA1E43"/>
    <w:rsid w:val="00EA1F08"/>
    <w:rsid w:val="00EA25D2"/>
    <w:rsid w:val="00EA2B0A"/>
    <w:rsid w:val="00EA2E39"/>
    <w:rsid w:val="00EA322D"/>
    <w:rsid w:val="00EA33BB"/>
    <w:rsid w:val="00EA3538"/>
    <w:rsid w:val="00EA48F3"/>
    <w:rsid w:val="00EA4C87"/>
    <w:rsid w:val="00EA4EC3"/>
    <w:rsid w:val="00EA4F26"/>
    <w:rsid w:val="00EA5021"/>
    <w:rsid w:val="00EA510C"/>
    <w:rsid w:val="00EA56AB"/>
    <w:rsid w:val="00EA6095"/>
    <w:rsid w:val="00EA66B9"/>
    <w:rsid w:val="00EA6787"/>
    <w:rsid w:val="00EA692F"/>
    <w:rsid w:val="00EA6B4A"/>
    <w:rsid w:val="00EA6D4E"/>
    <w:rsid w:val="00EA70D8"/>
    <w:rsid w:val="00EA71DE"/>
    <w:rsid w:val="00EA72E2"/>
    <w:rsid w:val="00EA7A31"/>
    <w:rsid w:val="00EA7D1E"/>
    <w:rsid w:val="00EA7EA9"/>
    <w:rsid w:val="00EA7F02"/>
    <w:rsid w:val="00EA7FD2"/>
    <w:rsid w:val="00EA7FEC"/>
    <w:rsid w:val="00EB03B8"/>
    <w:rsid w:val="00EB0979"/>
    <w:rsid w:val="00EB0B4B"/>
    <w:rsid w:val="00EB0D11"/>
    <w:rsid w:val="00EB0D34"/>
    <w:rsid w:val="00EB1AED"/>
    <w:rsid w:val="00EB2135"/>
    <w:rsid w:val="00EB224D"/>
    <w:rsid w:val="00EB23E6"/>
    <w:rsid w:val="00EB26FE"/>
    <w:rsid w:val="00EB2848"/>
    <w:rsid w:val="00EB2C4F"/>
    <w:rsid w:val="00EB2D50"/>
    <w:rsid w:val="00EB34F6"/>
    <w:rsid w:val="00EB37AC"/>
    <w:rsid w:val="00EB3863"/>
    <w:rsid w:val="00EB3B71"/>
    <w:rsid w:val="00EB3B95"/>
    <w:rsid w:val="00EB3C07"/>
    <w:rsid w:val="00EB3CAA"/>
    <w:rsid w:val="00EB4549"/>
    <w:rsid w:val="00EB4592"/>
    <w:rsid w:val="00EB4D94"/>
    <w:rsid w:val="00EB4DC7"/>
    <w:rsid w:val="00EB4FA6"/>
    <w:rsid w:val="00EB526B"/>
    <w:rsid w:val="00EB552B"/>
    <w:rsid w:val="00EB57F5"/>
    <w:rsid w:val="00EB5B78"/>
    <w:rsid w:val="00EB5DDE"/>
    <w:rsid w:val="00EB63AE"/>
    <w:rsid w:val="00EB6548"/>
    <w:rsid w:val="00EB762E"/>
    <w:rsid w:val="00EC0798"/>
    <w:rsid w:val="00EC09AB"/>
    <w:rsid w:val="00EC181F"/>
    <w:rsid w:val="00EC1B9D"/>
    <w:rsid w:val="00EC1BB6"/>
    <w:rsid w:val="00EC1BF9"/>
    <w:rsid w:val="00EC1C1C"/>
    <w:rsid w:val="00EC1CD8"/>
    <w:rsid w:val="00EC22D5"/>
    <w:rsid w:val="00EC2394"/>
    <w:rsid w:val="00EC2B58"/>
    <w:rsid w:val="00EC2C7B"/>
    <w:rsid w:val="00EC35B6"/>
    <w:rsid w:val="00EC35FD"/>
    <w:rsid w:val="00EC3898"/>
    <w:rsid w:val="00EC3BAC"/>
    <w:rsid w:val="00EC3C27"/>
    <w:rsid w:val="00EC3C2C"/>
    <w:rsid w:val="00EC3D6F"/>
    <w:rsid w:val="00EC3F95"/>
    <w:rsid w:val="00EC47E6"/>
    <w:rsid w:val="00EC4BF6"/>
    <w:rsid w:val="00EC4FB4"/>
    <w:rsid w:val="00EC502B"/>
    <w:rsid w:val="00EC5033"/>
    <w:rsid w:val="00EC5284"/>
    <w:rsid w:val="00EC52AC"/>
    <w:rsid w:val="00EC535D"/>
    <w:rsid w:val="00EC53BF"/>
    <w:rsid w:val="00EC5761"/>
    <w:rsid w:val="00EC589A"/>
    <w:rsid w:val="00EC5A21"/>
    <w:rsid w:val="00EC5C90"/>
    <w:rsid w:val="00EC5D6F"/>
    <w:rsid w:val="00EC633F"/>
    <w:rsid w:val="00EC64C6"/>
    <w:rsid w:val="00EC6B37"/>
    <w:rsid w:val="00EC6B64"/>
    <w:rsid w:val="00EC6CA9"/>
    <w:rsid w:val="00EC6CB8"/>
    <w:rsid w:val="00EC6F64"/>
    <w:rsid w:val="00EC7032"/>
    <w:rsid w:val="00EC70B1"/>
    <w:rsid w:val="00EC74FC"/>
    <w:rsid w:val="00EC75A7"/>
    <w:rsid w:val="00EC78E5"/>
    <w:rsid w:val="00ED010D"/>
    <w:rsid w:val="00ED028B"/>
    <w:rsid w:val="00ED03E7"/>
    <w:rsid w:val="00ED05B6"/>
    <w:rsid w:val="00ED08D3"/>
    <w:rsid w:val="00ED0DE4"/>
    <w:rsid w:val="00ED0DF5"/>
    <w:rsid w:val="00ED1181"/>
    <w:rsid w:val="00ED11FC"/>
    <w:rsid w:val="00ED14F1"/>
    <w:rsid w:val="00ED19EA"/>
    <w:rsid w:val="00ED1EEA"/>
    <w:rsid w:val="00ED1F0C"/>
    <w:rsid w:val="00ED222A"/>
    <w:rsid w:val="00ED23E7"/>
    <w:rsid w:val="00ED28EC"/>
    <w:rsid w:val="00ED2BD7"/>
    <w:rsid w:val="00ED2CDE"/>
    <w:rsid w:val="00ED3115"/>
    <w:rsid w:val="00ED31FC"/>
    <w:rsid w:val="00ED3269"/>
    <w:rsid w:val="00ED36BB"/>
    <w:rsid w:val="00ED378F"/>
    <w:rsid w:val="00ED38D2"/>
    <w:rsid w:val="00ED401F"/>
    <w:rsid w:val="00ED449E"/>
    <w:rsid w:val="00ED4776"/>
    <w:rsid w:val="00ED4A31"/>
    <w:rsid w:val="00ED4EB6"/>
    <w:rsid w:val="00ED5100"/>
    <w:rsid w:val="00ED578C"/>
    <w:rsid w:val="00ED588E"/>
    <w:rsid w:val="00ED5B00"/>
    <w:rsid w:val="00ED5B56"/>
    <w:rsid w:val="00ED5C1A"/>
    <w:rsid w:val="00ED663C"/>
    <w:rsid w:val="00ED6C8B"/>
    <w:rsid w:val="00ED6D5B"/>
    <w:rsid w:val="00ED6E1A"/>
    <w:rsid w:val="00ED6FE0"/>
    <w:rsid w:val="00ED71D3"/>
    <w:rsid w:val="00ED7711"/>
    <w:rsid w:val="00ED7C74"/>
    <w:rsid w:val="00ED7E94"/>
    <w:rsid w:val="00ED7EAA"/>
    <w:rsid w:val="00ED7F71"/>
    <w:rsid w:val="00EE0013"/>
    <w:rsid w:val="00EE01F3"/>
    <w:rsid w:val="00EE0A7F"/>
    <w:rsid w:val="00EE0D2F"/>
    <w:rsid w:val="00EE112E"/>
    <w:rsid w:val="00EE14B9"/>
    <w:rsid w:val="00EE15CB"/>
    <w:rsid w:val="00EE18D8"/>
    <w:rsid w:val="00EE2976"/>
    <w:rsid w:val="00EE29E7"/>
    <w:rsid w:val="00EE2E98"/>
    <w:rsid w:val="00EE2F8B"/>
    <w:rsid w:val="00EE3610"/>
    <w:rsid w:val="00EE3639"/>
    <w:rsid w:val="00EE379F"/>
    <w:rsid w:val="00EE3B54"/>
    <w:rsid w:val="00EE3B9A"/>
    <w:rsid w:val="00EE3C2A"/>
    <w:rsid w:val="00EE3DBE"/>
    <w:rsid w:val="00EE3F94"/>
    <w:rsid w:val="00EE40AD"/>
    <w:rsid w:val="00EE4257"/>
    <w:rsid w:val="00EE437B"/>
    <w:rsid w:val="00EE4A61"/>
    <w:rsid w:val="00EE4C19"/>
    <w:rsid w:val="00EE4C23"/>
    <w:rsid w:val="00EE506C"/>
    <w:rsid w:val="00EE50E3"/>
    <w:rsid w:val="00EE539C"/>
    <w:rsid w:val="00EE55A2"/>
    <w:rsid w:val="00EE5785"/>
    <w:rsid w:val="00EE5991"/>
    <w:rsid w:val="00EE5B61"/>
    <w:rsid w:val="00EE5B80"/>
    <w:rsid w:val="00EE5E4F"/>
    <w:rsid w:val="00EE6106"/>
    <w:rsid w:val="00EE613E"/>
    <w:rsid w:val="00EE645C"/>
    <w:rsid w:val="00EE6694"/>
    <w:rsid w:val="00EE6BAE"/>
    <w:rsid w:val="00EE7071"/>
    <w:rsid w:val="00EE70ED"/>
    <w:rsid w:val="00EE7905"/>
    <w:rsid w:val="00EF002F"/>
    <w:rsid w:val="00EF0280"/>
    <w:rsid w:val="00EF028C"/>
    <w:rsid w:val="00EF060A"/>
    <w:rsid w:val="00EF0CFE"/>
    <w:rsid w:val="00EF0D01"/>
    <w:rsid w:val="00EF1602"/>
    <w:rsid w:val="00EF184A"/>
    <w:rsid w:val="00EF1B3C"/>
    <w:rsid w:val="00EF1FC7"/>
    <w:rsid w:val="00EF1FFC"/>
    <w:rsid w:val="00EF236F"/>
    <w:rsid w:val="00EF23FC"/>
    <w:rsid w:val="00EF2CDC"/>
    <w:rsid w:val="00EF2DD5"/>
    <w:rsid w:val="00EF2E8E"/>
    <w:rsid w:val="00EF2ECD"/>
    <w:rsid w:val="00EF3007"/>
    <w:rsid w:val="00EF31A6"/>
    <w:rsid w:val="00EF3507"/>
    <w:rsid w:val="00EF3700"/>
    <w:rsid w:val="00EF3BBB"/>
    <w:rsid w:val="00EF3D92"/>
    <w:rsid w:val="00EF406C"/>
    <w:rsid w:val="00EF40AA"/>
    <w:rsid w:val="00EF44A2"/>
    <w:rsid w:val="00EF458C"/>
    <w:rsid w:val="00EF48DC"/>
    <w:rsid w:val="00EF4F54"/>
    <w:rsid w:val="00EF4FE6"/>
    <w:rsid w:val="00EF5214"/>
    <w:rsid w:val="00EF5290"/>
    <w:rsid w:val="00EF52C9"/>
    <w:rsid w:val="00EF5497"/>
    <w:rsid w:val="00EF5505"/>
    <w:rsid w:val="00EF55E3"/>
    <w:rsid w:val="00EF5C0F"/>
    <w:rsid w:val="00EF5E3E"/>
    <w:rsid w:val="00EF658D"/>
    <w:rsid w:val="00EF6E60"/>
    <w:rsid w:val="00EF7006"/>
    <w:rsid w:val="00EF7066"/>
    <w:rsid w:val="00EF72C3"/>
    <w:rsid w:val="00EF74C5"/>
    <w:rsid w:val="00EF75DB"/>
    <w:rsid w:val="00EF7636"/>
    <w:rsid w:val="00EF7671"/>
    <w:rsid w:val="00EF772E"/>
    <w:rsid w:val="00EF7735"/>
    <w:rsid w:val="00EF7CFD"/>
    <w:rsid w:val="00F001A0"/>
    <w:rsid w:val="00F003C8"/>
    <w:rsid w:val="00F006FB"/>
    <w:rsid w:val="00F007D0"/>
    <w:rsid w:val="00F00997"/>
    <w:rsid w:val="00F00DCD"/>
    <w:rsid w:val="00F00F2B"/>
    <w:rsid w:val="00F00F2F"/>
    <w:rsid w:val="00F01560"/>
    <w:rsid w:val="00F015B7"/>
    <w:rsid w:val="00F01797"/>
    <w:rsid w:val="00F01D17"/>
    <w:rsid w:val="00F01F84"/>
    <w:rsid w:val="00F023A4"/>
    <w:rsid w:val="00F02E0F"/>
    <w:rsid w:val="00F0316F"/>
    <w:rsid w:val="00F03288"/>
    <w:rsid w:val="00F03F37"/>
    <w:rsid w:val="00F03F74"/>
    <w:rsid w:val="00F03FDE"/>
    <w:rsid w:val="00F04011"/>
    <w:rsid w:val="00F0406F"/>
    <w:rsid w:val="00F043F0"/>
    <w:rsid w:val="00F043F9"/>
    <w:rsid w:val="00F0489E"/>
    <w:rsid w:val="00F04C24"/>
    <w:rsid w:val="00F0533E"/>
    <w:rsid w:val="00F05452"/>
    <w:rsid w:val="00F0548F"/>
    <w:rsid w:val="00F05505"/>
    <w:rsid w:val="00F057BD"/>
    <w:rsid w:val="00F05F3E"/>
    <w:rsid w:val="00F062C3"/>
    <w:rsid w:val="00F06686"/>
    <w:rsid w:val="00F067F2"/>
    <w:rsid w:val="00F06830"/>
    <w:rsid w:val="00F06947"/>
    <w:rsid w:val="00F06B61"/>
    <w:rsid w:val="00F06D24"/>
    <w:rsid w:val="00F06FA5"/>
    <w:rsid w:val="00F071F4"/>
    <w:rsid w:val="00F07593"/>
    <w:rsid w:val="00F079D2"/>
    <w:rsid w:val="00F07D96"/>
    <w:rsid w:val="00F07D98"/>
    <w:rsid w:val="00F07F25"/>
    <w:rsid w:val="00F10171"/>
    <w:rsid w:val="00F10973"/>
    <w:rsid w:val="00F10C74"/>
    <w:rsid w:val="00F11707"/>
    <w:rsid w:val="00F1170A"/>
    <w:rsid w:val="00F11C42"/>
    <w:rsid w:val="00F11D7B"/>
    <w:rsid w:val="00F11E02"/>
    <w:rsid w:val="00F11E5E"/>
    <w:rsid w:val="00F122EA"/>
    <w:rsid w:val="00F1246E"/>
    <w:rsid w:val="00F12696"/>
    <w:rsid w:val="00F127A6"/>
    <w:rsid w:val="00F13274"/>
    <w:rsid w:val="00F132DD"/>
    <w:rsid w:val="00F1383C"/>
    <w:rsid w:val="00F13F6F"/>
    <w:rsid w:val="00F146BF"/>
    <w:rsid w:val="00F14752"/>
    <w:rsid w:val="00F1490C"/>
    <w:rsid w:val="00F14DF1"/>
    <w:rsid w:val="00F152BA"/>
    <w:rsid w:val="00F153E4"/>
    <w:rsid w:val="00F159AC"/>
    <w:rsid w:val="00F16319"/>
    <w:rsid w:val="00F16492"/>
    <w:rsid w:val="00F16C6F"/>
    <w:rsid w:val="00F1720E"/>
    <w:rsid w:val="00F172B0"/>
    <w:rsid w:val="00F176B3"/>
    <w:rsid w:val="00F17A46"/>
    <w:rsid w:val="00F17D6E"/>
    <w:rsid w:val="00F201F1"/>
    <w:rsid w:val="00F20A32"/>
    <w:rsid w:val="00F20A81"/>
    <w:rsid w:val="00F20C0A"/>
    <w:rsid w:val="00F20CF4"/>
    <w:rsid w:val="00F2108C"/>
    <w:rsid w:val="00F212F2"/>
    <w:rsid w:val="00F213B1"/>
    <w:rsid w:val="00F21905"/>
    <w:rsid w:val="00F21A2F"/>
    <w:rsid w:val="00F21A32"/>
    <w:rsid w:val="00F21C04"/>
    <w:rsid w:val="00F21D28"/>
    <w:rsid w:val="00F21FA1"/>
    <w:rsid w:val="00F22071"/>
    <w:rsid w:val="00F221DA"/>
    <w:rsid w:val="00F221F4"/>
    <w:rsid w:val="00F22ED3"/>
    <w:rsid w:val="00F2312C"/>
    <w:rsid w:val="00F235F2"/>
    <w:rsid w:val="00F23629"/>
    <w:rsid w:val="00F2377F"/>
    <w:rsid w:val="00F237D2"/>
    <w:rsid w:val="00F237E5"/>
    <w:rsid w:val="00F2399A"/>
    <w:rsid w:val="00F23A3A"/>
    <w:rsid w:val="00F23CFB"/>
    <w:rsid w:val="00F23F53"/>
    <w:rsid w:val="00F24432"/>
    <w:rsid w:val="00F2471B"/>
    <w:rsid w:val="00F2474E"/>
    <w:rsid w:val="00F24834"/>
    <w:rsid w:val="00F24951"/>
    <w:rsid w:val="00F24E25"/>
    <w:rsid w:val="00F25617"/>
    <w:rsid w:val="00F25695"/>
    <w:rsid w:val="00F25848"/>
    <w:rsid w:val="00F25A49"/>
    <w:rsid w:val="00F25BFC"/>
    <w:rsid w:val="00F25C38"/>
    <w:rsid w:val="00F25E77"/>
    <w:rsid w:val="00F25F72"/>
    <w:rsid w:val="00F26119"/>
    <w:rsid w:val="00F264DA"/>
    <w:rsid w:val="00F26779"/>
    <w:rsid w:val="00F267C4"/>
    <w:rsid w:val="00F26BA9"/>
    <w:rsid w:val="00F2706B"/>
    <w:rsid w:val="00F27083"/>
    <w:rsid w:val="00F27454"/>
    <w:rsid w:val="00F276CB"/>
    <w:rsid w:val="00F277B2"/>
    <w:rsid w:val="00F279E3"/>
    <w:rsid w:val="00F279F2"/>
    <w:rsid w:val="00F27CBE"/>
    <w:rsid w:val="00F27E67"/>
    <w:rsid w:val="00F302CF"/>
    <w:rsid w:val="00F305B3"/>
    <w:rsid w:val="00F30AD5"/>
    <w:rsid w:val="00F311C4"/>
    <w:rsid w:val="00F31410"/>
    <w:rsid w:val="00F315AA"/>
    <w:rsid w:val="00F3190B"/>
    <w:rsid w:val="00F319E8"/>
    <w:rsid w:val="00F31D33"/>
    <w:rsid w:val="00F32473"/>
    <w:rsid w:val="00F32E70"/>
    <w:rsid w:val="00F32E94"/>
    <w:rsid w:val="00F32FAC"/>
    <w:rsid w:val="00F33D99"/>
    <w:rsid w:val="00F340DE"/>
    <w:rsid w:val="00F340EE"/>
    <w:rsid w:val="00F34213"/>
    <w:rsid w:val="00F349F0"/>
    <w:rsid w:val="00F34CCB"/>
    <w:rsid w:val="00F35227"/>
    <w:rsid w:val="00F3543E"/>
    <w:rsid w:val="00F35A8D"/>
    <w:rsid w:val="00F35B16"/>
    <w:rsid w:val="00F36616"/>
    <w:rsid w:val="00F3727D"/>
    <w:rsid w:val="00F372A1"/>
    <w:rsid w:val="00F379AF"/>
    <w:rsid w:val="00F37AFA"/>
    <w:rsid w:val="00F37D10"/>
    <w:rsid w:val="00F40339"/>
    <w:rsid w:val="00F4055C"/>
    <w:rsid w:val="00F405BD"/>
    <w:rsid w:val="00F40B5D"/>
    <w:rsid w:val="00F40BBA"/>
    <w:rsid w:val="00F40F47"/>
    <w:rsid w:val="00F41483"/>
    <w:rsid w:val="00F41913"/>
    <w:rsid w:val="00F42194"/>
    <w:rsid w:val="00F42237"/>
    <w:rsid w:val="00F42449"/>
    <w:rsid w:val="00F42478"/>
    <w:rsid w:val="00F42A89"/>
    <w:rsid w:val="00F42F61"/>
    <w:rsid w:val="00F43EC9"/>
    <w:rsid w:val="00F43EF7"/>
    <w:rsid w:val="00F4405B"/>
    <w:rsid w:val="00F44076"/>
    <w:rsid w:val="00F440C8"/>
    <w:rsid w:val="00F44157"/>
    <w:rsid w:val="00F447BB"/>
    <w:rsid w:val="00F4493B"/>
    <w:rsid w:val="00F4493F"/>
    <w:rsid w:val="00F44940"/>
    <w:rsid w:val="00F44A71"/>
    <w:rsid w:val="00F45697"/>
    <w:rsid w:val="00F45754"/>
    <w:rsid w:val="00F45C82"/>
    <w:rsid w:val="00F461F0"/>
    <w:rsid w:val="00F463BE"/>
    <w:rsid w:val="00F464A9"/>
    <w:rsid w:val="00F46852"/>
    <w:rsid w:val="00F46B27"/>
    <w:rsid w:val="00F46C46"/>
    <w:rsid w:val="00F46CF3"/>
    <w:rsid w:val="00F46E32"/>
    <w:rsid w:val="00F46E8C"/>
    <w:rsid w:val="00F4705C"/>
    <w:rsid w:val="00F47194"/>
    <w:rsid w:val="00F471C5"/>
    <w:rsid w:val="00F472CF"/>
    <w:rsid w:val="00F47408"/>
    <w:rsid w:val="00F4761E"/>
    <w:rsid w:val="00F47A87"/>
    <w:rsid w:val="00F47AC0"/>
    <w:rsid w:val="00F47E41"/>
    <w:rsid w:val="00F47E68"/>
    <w:rsid w:val="00F500F5"/>
    <w:rsid w:val="00F50426"/>
    <w:rsid w:val="00F50566"/>
    <w:rsid w:val="00F5094D"/>
    <w:rsid w:val="00F50BE2"/>
    <w:rsid w:val="00F50DE1"/>
    <w:rsid w:val="00F510BE"/>
    <w:rsid w:val="00F51349"/>
    <w:rsid w:val="00F515CD"/>
    <w:rsid w:val="00F516CA"/>
    <w:rsid w:val="00F51717"/>
    <w:rsid w:val="00F51725"/>
    <w:rsid w:val="00F518CA"/>
    <w:rsid w:val="00F5191B"/>
    <w:rsid w:val="00F51AC8"/>
    <w:rsid w:val="00F5202E"/>
    <w:rsid w:val="00F521A7"/>
    <w:rsid w:val="00F524D1"/>
    <w:rsid w:val="00F52768"/>
    <w:rsid w:val="00F52882"/>
    <w:rsid w:val="00F530BE"/>
    <w:rsid w:val="00F534D6"/>
    <w:rsid w:val="00F53859"/>
    <w:rsid w:val="00F5398B"/>
    <w:rsid w:val="00F53AB6"/>
    <w:rsid w:val="00F53E17"/>
    <w:rsid w:val="00F54150"/>
    <w:rsid w:val="00F543B1"/>
    <w:rsid w:val="00F5450A"/>
    <w:rsid w:val="00F54728"/>
    <w:rsid w:val="00F54823"/>
    <w:rsid w:val="00F54AA6"/>
    <w:rsid w:val="00F54CDD"/>
    <w:rsid w:val="00F54DBD"/>
    <w:rsid w:val="00F55319"/>
    <w:rsid w:val="00F55AD4"/>
    <w:rsid w:val="00F55F25"/>
    <w:rsid w:val="00F5631F"/>
    <w:rsid w:val="00F56C55"/>
    <w:rsid w:val="00F56F6D"/>
    <w:rsid w:val="00F5724A"/>
    <w:rsid w:val="00F57262"/>
    <w:rsid w:val="00F579E3"/>
    <w:rsid w:val="00F57B14"/>
    <w:rsid w:val="00F57BCD"/>
    <w:rsid w:val="00F57FBB"/>
    <w:rsid w:val="00F57FDC"/>
    <w:rsid w:val="00F6013A"/>
    <w:rsid w:val="00F602FF"/>
    <w:rsid w:val="00F60555"/>
    <w:rsid w:val="00F60641"/>
    <w:rsid w:val="00F608A5"/>
    <w:rsid w:val="00F609F8"/>
    <w:rsid w:val="00F60BFF"/>
    <w:rsid w:val="00F60E03"/>
    <w:rsid w:val="00F6141A"/>
    <w:rsid w:val="00F615EC"/>
    <w:rsid w:val="00F615F7"/>
    <w:rsid w:val="00F618C1"/>
    <w:rsid w:val="00F6196D"/>
    <w:rsid w:val="00F61C2F"/>
    <w:rsid w:val="00F61D8E"/>
    <w:rsid w:val="00F62456"/>
    <w:rsid w:val="00F6255B"/>
    <w:rsid w:val="00F625F0"/>
    <w:rsid w:val="00F62908"/>
    <w:rsid w:val="00F630D2"/>
    <w:rsid w:val="00F63A37"/>
    <w:rsid w:val="00F63BD2"/>
    <w:rsid w:val="00F63C98"/>
    <w:rsid w:val="00F63D24"/>
    <w:rsid w:val="00F63E0B"/>
    <w:rsid w:val="00F64190"/>
    <w:rsid w:val="00F641E5"/>
    <w:rsid w:val="00F6455C"/>
    <w:rsid w:val="00F64E99"/>
    <w:rsid w:val="00F64ECF"/>
    <w:rsid w:val="00F6525D"/>
    <w:rsid w:val="00F653D7"/>
    <w:rsid w:val="00F65570"/>
    <w:rsid w:val="00F6583D"/>
    <w:rsid w:val="00F6587B"/>
    <w:rsid w:val="00F6588B"/>
    <w:rsid w:val="00F659F2"/>
    <w:rsid w:val="00F65B66"/>
    <w:rsid w:val="00F65B92"/>
    <w:rsid w:val="00F65F7D"/>
    <w:rsid w:val="00F66285"/>
    <w:rsid w:val="00F6660E"/>
    <w:rsid w:val="00F66CE3"/>
    <w:rsid w:val="00F66D9E"/>
    <w:rsid w:val="00F66E1E"/>
    <w:rsid w:val="00F66E7B"/>
    <w:rsid w:val="00F66F69"/>
    <w:rsid w:val="00F66F8B"/>
    <w:rsid w:val="00F670C2"/>
    <w:rsid w:val="00F673C5"/>
    <w:rsid w:val="00F673CA"/>
    <w:rsid w:val="00F674CD"/>
    <w:rsid w:val="00F675CB"/>
    <w:rsid w:val="00F67C7D"/>
    <w:rsid w:val="00F67CA4"/>
    <w:rsid w:val="00F67CD3"/>
    <w:rsid w:val="00F67D25"/>
    <w:rsid w:val="00F67DDA"/>
    <w:rsid w:val="00F67EF2"/>
    <w:rsid w:val="00F7050B"/>
    <w:rsid w:val="00F70652"/>
    <w:rsid w:val="00F707B7"/>
    <w:rsid w:val="00F7082E"/>
    <w:rsid w:val="00F7098D"/>
    <w:rsid w:val="00F7099B"/>
    <w:rsid w:val="00F70CF8"/>
    <w:rsid w:val="00F70FC2"/>
    <w:rsid w:val="00F715CC"/>
    <w:rsid w:val="00F71A72"/>
    <w:rsid w:val="00F72515"/>
    <w:rsid w:val="00F728F4"/>
    <w:rsid w:val="00F72C2E"/>
    <w:rsid w:val="00F72DBC"/>
    <w:rsid w:val="00F73042"/>
    <w:rsid w:val="00F7341D"/>
    <w:rsid w:val="00F734D5"/>
    <w:rsid w:val="00F73E3C"/>
    <w:rsid w:val="00F74084"/>
    <w:rsid w:val="00F74389"/>
    <w:rsid w:val="00F743F2"/>
    <w:rsid w:val="00F74418"/>
    <w:rsid w:val="00F74AD1"/>
    <w:rsid w:val="00F74B07"/>
    <w:rsid w:val="00F74E81"/>
    <w:rsid w:val="00F75086"/>
    <w:rsid w:val="00F752AB"/>
    <w:rsid w:val="00F7558A"/>
    <w:rsid w:val="00F75DAB"/>
    <w:rsid w:val="00F75F29"/>
    <w:rsid w:val="00F76378"/>
    <w:rsid w:val="00F7661A"/>
    <w:rsid w:val="00F7675B"/>
    <w:rsid w:val="00F76830"/>
    <w:rsid w:val="00F76878"/>
    <w:rsid w:val="00F76BFD"/>
    <w:rsid w:val="00F76C98"/>
    <w:rsid w:val="00F76CAF"/>
    <w:rsid w:val="00F76ECB"/>
    <w:rsid w:val="00F76FE3"/>
    <w:rsid w:val="00F770DC"/>
    <w:rsid w:val="00F77343"/>
    <w:rsid w:val="00F775D2"/>
    <w:rsid w:val="00F776F5"/>
    <w:rsid w:val="00F778AA"/>
    <w:rsid w:val="00F77A0E"/>
    <w:rsid w:val="00F77AB8"/>
    <w:rsid w:val="00F77D76"/>
    <w:rsid w:val="00F80311"/>
    <w:rsid w:val="00F80427"/>
    <w:rsid w:val="00F80D64"/>
    <w:rsid w:val="00F80DFB"/>
    <w:rsid w:val="00F81002"/>
    <w:rsid w:val="00F81432"/>
    <w:rsid w:val="00F816EA"/>
    <w:rsid w:val="00F81714"/>
    <w:rsid w:val="00F817A4"/>
    <w:rsid w:val="00F819C2"/>
    <w:rsid w:val="00F81D3B"/>
    <w:rsid w:val="00F81F63"/>
    <w:rsid w:val="00F823C3"/>
    <w:rsid w:val="00F8245C"/>
    <w:rsid w:val="00F82860"/>
    <w:rsid w:val="00F82CC7"/>
    <w:rsid w:val="00F831A1"/>
    <w:rsid w:val="00F83580"/>
    <w:rsid w:val="00F83880"/>
    <w:rsid w:val="00F83BAC"/>
    <w:rsid w:val="00F83F5C"/>
    <w:rsid w:val="00F8417F"/>
    <w:rsid w:val="00F84A9B"/>
    <w:rsid w:val="00F84C9D"/>
    <w:rsid w:val="00F8506C"/>
    <w:rsid w:val="00F85093"/>
    <w:rsid w:val="00F850B0"/>
    <w:rsid w:val="00F850CB"/>
    <w:rsid w:val="00F8517B"/>
    <w:rsid w:val="00F853B0"/>
    <w:rsid w:val="00F8574A"/>
    <w:rsid w:val="00F857C3"/>
    <w:rsid w:val="00F859A5"/>
    <w:rsid w:val="00F868F0"/>
    <w:rsid w:val="00F86980"/>
    <w:rsid w:val="00F86B18"/>
    <w:rsid w:val="00F8770C"/>
    <w:rsid w:val="00F87D72"/>
    <w:rsid w:val="00F90070"/>
    <w:rsid w:val="00F90154"/>
    <w:rsid w:val="00F9031C"/>
    <w:rsid w:val="00F90432"/>
    <w:rsid w:val="00F90BD4"/>
    <w:rsid w:val="00F90E64"/>
    <w:rsid w:val="00F90FE2"/>
    <w:rsid w:val="00F91182"/>
    <w:rsid w:val="00F911D5"/>
    <w:rsid w:val="00F9173A"/>
    <w:rsid w:val="00F91750"/>
    <w:rsid w:val="00F917A5"/>
    <w:rsid w:val="00F91F20"/>
    <w:rsid w:val="00F925C5"/>
    <w:rsid w:val="00F925D8"/>
    <w:rsid w:val="00F92A07"/>
    <w:rsid w:val="00F92B03"/>
    <w:rsid w:val="00F92E50"/>
    <w:rsid w:val="00F92ECE"/>
    <w:rsid w:val="00F92FAA"/>
    <w:rsid w:val="00F93165"/>
    <w:rsid w:val="00F933EF"/>
    <w:rsid w:val="00F93446"/>
    <w:rsid w:val="00F938F4"/>
    <w:rsid w:val="00F93AAF"/>
    <w:rsid w:val="00F93DA2"/>
    <w:rsid w:val="00F94296"/>
    <w:rsid w:val="00F942EE"/>
    <w:rsid w:val="00F94D5A"/>
    <w:rsid w:val="00F94DDA"/>
    <w:rsid w:val="00F9505B"/>
    <w:rsid w:val="00F9543E"/>
    <w:rsid w:val="00F95466"/>
    <w:rsid w:val="00F954A3"/>
    <w:rsid w:val="00F95945"/>
    <w:rsid w:val="00F959C3"/>
    <w:rsid w:val="00F95DDE"/>
    <w:rsid w:val="00F95F32"/>
    <w:rsid w:val="00F96663"/>
    <w:rsid w:val="00F9674F"/>
    <w:rsid w:val="00F96B2B"/>
    <w:rsid w:val="00F96F6F"/>
    <w:rsid w:val="00F97258"/>
    <w:rsid w:val="00F973B2"/>
    <w:rsid w:val="00F973E2"/>
    <w:rsid w:val="00F975AA"/>
    <w:rsid w:val="00F976CD"/>
    <w:rsid w:val="00F976EE"/>
    <w:rsid w:val="00F97A86"/>
    <w:rsid w:val="00F97D5C"/>
    <w:rsid w:val="00FA0101"/>
    <w:rsid w:val="00FA0A2B"/>
    <w:rsid w:val="00FA0A54"/>
    <w:rsid w:val="00FA0D2F"/>
    <w:rsid w:val="00FA107E"/>
    <w:rsid w:val="00FA1DFB"/>
    <w:rsid w:val="00FA1E88"/>
    <w:rsid w:val="00FA248F"/>
    <w:rsid w:val="00FA2C2D"/>
    <w:rsid w:val="00FA2C71"/>
    <w:rsid w:val="00FA2F29"/>
    <w:rsid w:val="00FA376A"/>
    <w:rsid w:val="00FA3915"/>
    <w:rsid w:val="00FA3EE6"/>
    <w:rsid w:val="00FA418A"/>
    <w:rsid w:val="00FA434F"/>
    <w:rsid w:val="00FA46C8"/>
    <w:rsid w:val="00FA4B3B"/>
    <w:rsid w:val="00FA5167"/>
    <w:rsid w:val="00FA52A6"/>
    <w:rsid w:val="00FA558D"/>
    <w:rsid w:val="00FA57AF"/>
    <w:rsid w:val="00FA5B72"/>
    <w:rsid w:val="00FA5B81"/>
    <w:rsid w:val="00FA5C0F"/>
    <w:rsid w:val="00FA6026"/>
    <w:rsid w:val="00FA65EE"/>
    <w:rsid w:val="00FA6666"/>
    <w:rsid w:val="00FA66E0"/>
    <w:rsid w:val="00FA69C5"/>
    <w:rsid w:val="00FA6A73"/>
    <w:rsid w:val="00FA6F10"/>
    <w:rsid w:val="00FA6F20"/>
    <w:rsid w:val="00FA720F"/>
    <w:rsid w:val="00FA72A6"/>
    <w:rsid w:val="00FA7657"/>
    <w:rsid w:val="00FB01E3"/>
    <w:rsid w:val="00FB0813"/>
    <w:rsid w:val="00FB0865"/>
    <w:rsid w:val="00FB1184"/>
    <w:rsid w:val="00FB12C0"/>
    <w:rsid w:val="00FB13C1"/>
    <w:rsid w:val="00FB15D7"/>
    <w:rsid w:val="00FB175F"/>
    <w:rsid w:val="00FB1CC9"/>
    <w:rsid w:val="00FB219F"/>
    <w:rsid w:val="00FB274F"/>
    <w:rsid w:val="00FB2B50"/>
    <w:rsid w:val="00FB2F5C"/>
    <w:rsid w:val="00FB3064"/>
    <w:rsid w:val="00FB3683"/>
    <w:rsid w:val="00FB369B"/>
    <w:rsid w:val="00FB3749"/>
    <w:rsid w:val="00FB3922"/>
    <w:rsid w:val="00FB3A3E"/>
    <w:rsid w:val="00FB3B72"/>
    <w:rsid w:val="00FB3CE1"/>
    <w:rsid w:val="00FB4142"/>
    <w:rsid w:val="00FB4614"/>
    <w:rsid w:val="00FB480A"/>
    <w:rsid w:val="00FB48C5"/>
    <w:rsid w:val="00FB4A9D"/>
    <w:rsid w:val="00FB4ACF"/>
    <w:rsid w:val="00FB4BB4"/>
    <w:rsid w:val="00FB4BB5"/>
    <w:rsid w:val="00FB4E68"/>
    <w:rsid w:val="00FB4EB5"/>
    <w:rsid w:val="00FB5083"/>
    <w:rsid w:val="00FB5142"/>
    <w:rsid w:val="00FB51AB"/>
    <w:rsid w:val="00FB5803"/>
    <w:rsid w:val="00FB5ACD"/>
    <w:rsid w:val="00FB5D86"/>
    <w:rsid w:val="00FB6026"/>
    <w:rsid w:val="00FB63F9"/>
    <w:rsid w:val="00FB642A"/>
    <w:rsid w:val="00FB655F"/>
    <w:rsid w:val="00FB6D4D"/>
    <w:rsid w:val="00FB6FB9"/>
    <w:rsid w:val="00FB7080"/>
    <w:rsid w:val="00FB73F8"/>
    <w:rsid w:val="00FB7FB7"/>
    <w:rsid w:val="00FB7FF0"/>
    <w:rsid w:val="00FC023B"/>
    <w:rsid w:val="00FC0284"/>
    <w:rsid w:val="00FC060F"/>
    <w:rsid w:val="00FC07FC"/>
    <w:rsid w:val="00FC0851"/>
    <w:rsid w:val="00FC0A01"/>
    <w:rsid w:val="00FC0CC2"/>
    <w:rsid w:val="00FC0F43"/>
    <w:rsid w:val="00FC12E7"/>
    <w:rsid w:val="00FC1590"/>
    <w:rsid w:val="00FC1716"/>
    <w:rsid w:val="00FC1745"/>
    <w:rsid w:val="00FC1CC0"/>
    <w:rsid w:val="00FC1DFE"/>
    <w:rsid w:val="00FC2032"/>
    <w:rsid w:val="00FC22C9"/>
    <w:rsid w:val="00FC29AE"/>
    <w:rsid w:val="00FC2AB3"/>
    <w:rsid w:val="00FC30CE"/>
    <w:rsid w:val="00FC32FA"/>
    <w:rsid w:val="00FC34EB"/>
    <w:rsid w:val="00FC365B"/>
    <w:rsid w:val="00FC3D0B"/>
    <w:rsid w:val="00FC3F99"/>
    <w:rsid w:val="00FC47DF"/>
    <w:rsid w:val="00FC4A53"/>
    <w:rsid w:val="00FC4CC5"/>
    <w:rsid w:val="00FC4FE4"/>
    <w:rsid w:val="00FC53C8"/>
    <w:rsid w:val="00FC5994"/>
    <w:rsid w:val="00FC5B7E"/>
    <w:rsid w:val="00FC5E06"/>
    <w:rsid w:val="00FC6125"/>
    <w:rsid w:val="00FC6544"/>
    <w:rsid w:val="00FC6558"/>
    <w:rsid w:val="00FC677F"/>
    <w:rsid w:val="00FC69BC"/>
    <w:rsid w:val="00FC7021"/>
    <w:rsid w:val="00FC7073"/>
    <w:rsid w:val="00FC7222"/>
    <w:rsid w:val="00FC74F0"/>
    <w:rsid w:val="00FC75B4"/>
    <w:rsid w:val="00FC771B"/>
    <w:rsid w:val="00FC7DF0"/>
    <w:rsid w:val="00FD05C1"/>
    <w:rsid w:val="00FD073D"/>
    <w:rsid w:val="00FD099F"/>
    <w:rsid w:val="00FD0B5A"/>
    <w:rsid w:val="00FD0E50"/>
    <w:rsid w:val="00FD1247"/>
    <w:rsid w:val="00FD1254"/>
    <w:rsid w:val="00FD185C"/>
    <w:rsid w:val="00FD1A2B"/>
    <w:rsid w:val="00FD1C11"/>
    <w:rsid w:val="00FD1DA3"/>
    <w:rsid w:val="00FD1DF9"/>
    <w:rsid w:val="00FD2466"/>
    <w:rsid w:val="00FD2699"/>
    <w:rsid w:val="00FD2A4C"/>
    <w:rsid w:val="00FD2D98"/>
    <w:rsid w:val="00FD2F5F"/>
    <w:rsid w:val="00FD2FC5"/>
    <w:rsid w:val="00FD3684"/>
    <w:rsid w:val="00FD380C"/>
    <w:rsid w:val="00FD3C6E"/>
    <w:rsid w:val="00FD3D21"/>
    <w:rsid w:val="00FD3D46"/>
    <w:rsid w:val="00FD41B4"/>
    <w:rsid w:val="00FD4417"/>
    <w:rsid w:val="00FD4626"/>
    <w:rsid w:val="00FD49BE"/>
    <w:rsid w:val="00FD4B7E"/>
    <w:rsid w:val="00FD4C15"/>
    <w:rsid w:val="00FD4C50"/>
    <w:rsid w:val="00FD4C94"/>
    <w:rsid w:val="00FD4D14"/>
    <w:rsid w:val="00FD4D1D"/>
    <w:rsid w:val="00FD4D31"/>
    <w:rsid w:val="00FD5419"/>
    <w:rsid w:val="00FD54D2"/>
    <w:rsid w:val="00FD5562"/>
    <w:rsid w:val="00FD56BD"/>
    <w:rsid w:val="00FD592B"/>
    <w:rsid w:val="00FD5A94"/>
    <w:rsid w:val="00FD5B3E"/>
    <w:rsid w:val="00FD5F0C"/>
    <w:rsid w:val="00FD669E"/>
    <w:rsid w:val="00FD6A17"/>
    <w:rsid w:val="00FD6C71"/>
    <w:rsid w:val="00FD6C8C"/>
    <w:rsid w:val="00FD6D9F"/>
    <w:rsid w:val="00FD764E"/>
    <w:rsid w:val="00FD7DAA"/>
    <w:rsid w:val="00FD7DF3"/>
    <w:rsid w:val="00FD7E7C"/>
    <w:rsid w:val="00FE0795"/>
    <w:rsid w:val="00FE088C"/>
    <w:rsid w:val="00FE0A6C"/>
    <w:rsid w:val="00FE0CAE"/>
    <w:rsid w:val="00FE0D43"/>
    <w:rsid w:val="00FE0DC7"/>
    <w:rsid w:val="00FE0F81"/>
    <w:rsid w:val="00FE17D2"/>
    <w:rsid w:val="00FE1940"/>
    <w:rsid w:val="00FE1EE6"/>
    <w:rsid w:val="00FE2F7A"/>
    <w:rsid w:val="00FE31AE"/>
    <w:rsid w:val="00FE3572"/>
    <w:rsid w:val="00FE38D4"/>
    <w:rsid w:val="00FE3B5D"/>
    <w:rsid w:val="00FE3BBA"/>
    <w:rsid w:val="00FE3C36"/>
    <w:rsid w:val="00FE3DB1"/>
    <w:rsid w:val="00FE3F66"/>
    <w:rsid w:val="00FE3FB8"/>
    <w:rsid w:val="00FE40FC"/>
    <w:rsid w:val="00FE45D5"/>
    <w:rsid w:val="00FE4995"/>
    <w:rsid w:val="00FE4D71"/>
    <w:rsid w:val="00FE4F5C"/>
    <w:rsid w:val="00FE5002"/>
    <w:rsid w:val="00FE536B"/>
    <w:rsid w:val="00FE55CB"/>
    <w:rsid w:val="00FE598A"/>
    <w:rsid w:val="00FE5A78"/>
    <w:rsid w:val="00FE6949"/>
    <w:rsid w:val="00FE6DF6"/>
    <w:rsid w:val="00FE71BC"/>
    <w:rsid w:val="00FE73D7"/>
    <w:rsid w:val="00FE7675"/>
    <w:rsid w:val="00FE795D"/>
    <w:rsid w:val="00FE7996"/>
    <w:rsid w:val="00FE7997"/>
    <w:rsid w:val="00FE7B4D"/>
    <w:rsid w:val="00FF003E"/>
    <w:rsid w:val="00FF025B"/>
    <w:rsid w:val="00FF02B5"/>
    <w:rsid w:val="00FF071A"/>
    <w:rsid w:val="00FF0CED"/>
    <w:rsid w:val="00FF114F"/>
    <w:rsid w:val="00FF117D"/>
    <w:rsid w:val="00FF13DA"/>
    <w:rsid w:val="00FF15F1"/>
    <w:rsid w:val="00FF182D"/>
    <w:rsid w:val="00FF1835"/>
    <w:rsid w:val="00FF1B0D"/>
    <w:rsid w:val="00FF1BD1"/>
    <w:rsid w:val="00FF1D52"/>
    <w:rsid w:val="00FF1D9A"/>
    <w:rsid w:val="00FF1FC2"/>
    <w:rsid w:val="00FF2036"/>
    <w:rsid w:val="00FF20D9"/>
    <w:rsid w:val="00FF21A1"/>
    <w:rsid w:val="00FF2294"/>
    <w:rsid w:val="00FF26BB"/>
    <w:rsid w:val="00FF27EC"/>
    <w:rsid w:val="00FF2BD7"/>
    <w:rsid w:val="00FF2BDA"/>
    <w:rsid w:val="00FF30E2"/>
    <w:rsid w:val="00FF3157"/>
    <w:rsid w:val="00FF31D9"/>
    <w:rsid w:val="00FF3572"/>
    <w:rsid w:val="00FF368A"/>
    <w:rsid w:val="00FF3A07"/>
    <w:rsid w:val="00FF3C85"/>
    <w:rsid w:val="00FF3FB9"/>
    <w:rsid w:val="00FF42F7"/>
    <w:rsid w:val="00FF452B"/>
    <w:rsid w:val="00FF46A8"/>
    <w:rsid w:val="00FF4DF8"/>
    <w:rsid w:val="00FF4E20"/>
    <w:rsid w:val="00FF50F0"/>
    <w:rsid w:val="00FF52C2"/>
    <w:rsid w:val="00FF53E2"/>
    <w:rsid w:val="00FF550E"/>
    <w:rsid w:val="00FF55EF"/>
    <w:rsid w:val="00FF5718"/>
    <w:rsid w:val="00FF5A79"/>
    <w:rsid w:val="00FF5A7C"/>
    <w:rsid w:val="00FF5BA7"/>
    <w:rsid w:val="00FF5BFE"/>
    <w:rsid w:val="00FF6043"/>
    <w:rsid w:val="00FF60F9"/>
    <w:rsid w:val="00FF666F"/>
    <w:rsid w:val="00FF6A1C"/>
    <w:rsid w:val="00FF7080"/>
    <w:rsid w:val="00FF7126"/>
    <w:rsid w:val="00FF71F7"/>
    <w:rsid w:val="00FF726C"/>
    <w:rsid w:val="00FF72B9"/>
    <w:rsid w:val="00FF752F"/>
    <w:rsid w:val="00FF7B96"/>
    <w:rsid w:val="00FF7D85"/>
    <w:rsid w:val="00FF7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4B6A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qFormat="1"/>
    <w:lsdException w:name="line number" w:unhideWhenUsed="1"/>
    <w:lsdException w:name="Title" w:semiHidden="0" w:qFormat="1"/>
    <w:lsdException w:name="Default Paragraph Font" w:uiPriority="1"/>
    <w:lsdException w:name="Body Text Indent" w:unhideWhenUsed="1"/>
    <w:lsdException w:name="Subtitle" w:semiHidden="0" w:qFormat="1"/>
    <w:lsdException w:name="Strong" w:semiHidden="0" w:qFormat="1"/>
    <w:lsdException w:name="Emphasis" w:semiHidden="0" w:qFormat="1"/>
    <w:lsdException w:name="HTML Top of Form" w:unhideWhenUsed="1"/>
    <w:lsdException w:name="HTML Bottom of Form" w:unhideWhenUsed="1"/>
    <w:lsdException w:name="HTML Acronym"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555B"/>
    <w:rPr>
      <w:rFonts w:ascii="Times New Roman" w:eastAsia="MS ??" w:hAnsi="Times New Roman" w:cs="Times New Roman"/>
      <w:sz w:val="24"/>
      <w:szCs w:val="24"/>
    </w:rPr>
  </w:style>
  <w:style w:type="paragraph" w:styleId="Heading1">
    <w:name w:val="heading 1"/>
    <w:basedOn w:val="Normal"/>
    <w:next w:val="Normal"/>
    <w:link w:val="Heading1Char"/>
    <w:uiPriority w:val="99"/>
    <w:qFormat/>
    <w:rsid w:val="00BA555B"/>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rsid w:val="00BA555B"/>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rsid w:val="00BA555B"/>
    <w:pPr>
      <w:keepNext/>
      <w:numPr>
        <w:ilvl w:val="2"/>
        <w:numId w:val="15"/>
      </w:numPr>
      <w:outlineLvl w:val="2"/>
    </w:pPr>
    <w:rPr>
      <w:b/>
      <w:bCs/>
    </w:rPr>
  </w:style>
  <w:style w:type="paragraph" w:styleId="Heading4">
    <w:name w:val="heading 4"/>
    <w:aliases w:val="h4"/>
    <w:basedOn w:val="Normal"/>
    <w:next w:val="Normal"/>
    <w:link w:val="Heading4Char"/>
    <w:uiPriority w:val="99"/>
    <w:qFormat/>
    <w:rsid w:val="00BA555B"/>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rsid w:val="00BA555B"/>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rsid w:val="00BA555B"/>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rsid w:val="00BA555B"/>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rsid w:val="00BA555B"/>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rsid w:val="00BA555B"/>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555B"/>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sid w:val="00BA555B"/>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sid w:val="00BA555B"/>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sid w:val="00BA555B"/>
    <w:rPr>
      <w:rFonts w:ascii="Times New Roman" w:eastAsia="MS ??" w:hAnsi="Times New Roman" w:cs="Times New Roman"/>
      <w:b/>
      <w:bCs/>
    </w:rPr>
  </w:style>
  <w:style w:type="character" w:customStyle="1" w:styleId="Heading5Char">
    <w:name w:val="Heading 5 Char"/>
    <w:basedOn w:val="DefaultParagraphFont"/>
    <w:link w:val="Heading5"/>
    <w:uiPriority w:val="99"/>
    <w:rsid w:val="00BA555B"/>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sid w:val="00BA555B"/>
    <w:rPr>
      <w:rFonts w:ascii="Times New Roman" w:eastAsia="MS ??" w:hAnsi="Times New Roman" w:cs="Times New Roman"/>
      <w:b/>
      <w:bCs/>
    </w:rPr>
  </w:style>
  <w:style w:type="character" w:customStyle="1" w:styleId="Heading7Char">
    <w:name w:val="Heading 7 Char"/>
    <w:basedOn w:val="DefaultParagraphFont"/>
    <w:link w:val="Heading7"/>
    <w:uiPriority w:val="99"/>
    <w:rsid w:val="00BA555B"/>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sid w:val="00BA555B"/>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sid w:val="00BA555B"/>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rsid w:val="00BA555B"/>
    <w:pPr>
      <w:tabs>
        <w:tab w:val="center" w:pos="4320"/>
        <w:tab w:val="right" w:pos="8640"/>
      </w:tabs>
    </w:pPr>
  </w:style>
  <w:style w:type="character" w:customStyle="1" w:styleId="HeaderChar">
    <w:name w:val="Header Char"/>
    <w:aliases w:val="h Char"/>
    <w:basedOn w:val="DefaultParagraphFont"/>
    <w:link w:val="Header"/>
    <w:uiPriority w:val="99"/>
    <w:rsid w:val="00BA555B"/>
    <w:rPr>
      <w:rFonts w:ascii="Times New Roman" w:hAnsi="Times New Roman" w:cs="Times New Roman"/>
      <w:kern w:val="0"/>
      <w:sz w:val="24"/>
      <w:szCs w:val="24"/>
      <w:lang w:eastAsia="en-US"/>
    </w:rPr>
  </w:style>
  <w:style w:type="paragraph" w:styleId="Footer">
    <w:name w:val="footer"/>
    <w:aliases w:val="fo"/>
    <w:basedOn w:val="Normal"/>
    <w:link w:val="FooterChar"/>
    <w:uiPriority w:val="99"/>
    <w:rsid w:val="00BA555B"/>
    <w:pPr>
      <w:tabs>
        <w:tab w:val="center" w:pos="4320"/>
        <w:tab w:val="right" w:pos="8640"/>
      </w:tabs>
    </w:pPr>
  </w:style>
  <w:style w:type="character" w:customStyle="1" w:styleId="FooterChar">
    <w:name w:val="Footer Char"/>
    <w:aliases w:val="fo Char"/>
    <w:basedOn w:val="DefaultParagraphFont"/>
    <w:link w:val="Footer"/>
    <w:uiPriority w:val="99"/>
    <w:rsid w:val="00BA555B"/>
    <w:rPr>
      <w:rFonts w:ascii="Times New Roman" w:hAnsi="Times New Roman" w:cs="Times New Roman"/>
      <w:kern w:val="0"/>
      <w:sz w:val="24"/>
      <w:szCs w:val="24"/>
      <w:lang w:eastAsia="en-US"/>
    </w:rPr>
  </w:style>
  <w:style w:type="paragraph" w:styleId="BodyText2">
    <w:name w:val="Body Text 2"/>
    <w:basedOn w:val="Normal"/>
    <w:link w:val="BodyText2Char"/>
    <w:uiPriority w:val="99"/>
    <w:rsid w:val="00BA555B"/>
    <w:rPr>
      <w:sz w:val="22"/>
      <w:szCs w:val="22"/>
    </w:rPr>
  </w:style>
  <w:style w:type="character" w:customStyle="1" w:styleId="BodyText2Char">
    <w:name w:val="Body Text 2 Char"/>
    <w:basedOn w:val="DefaultParagraphFont"/>
    <w:link w:val="BodyText2"/>
    <w:uiPriority w:val="99"/>
    <w:rsid w:val="00BA555B"/>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sid w:val="00BA555B"/>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rsid w:val="00BA555B"/>
    <w:pPr>
      <w:spacing w:after="120"/>
      <w:ind w:left="1276" w:hanging="1276"/>
    </w:pPr>
  </w:style>
  <w:style w:type="character" w:customStyle="1" w:styleId="BodyTextIndent2Char">
    <w:name w:val="Body Text Indent 2 Char"/>
    <w:basedOn w:val="DefaultParagraphFont"/>
    <w:link w:val="BodyTextIndent2"/>
    <w:uiPriority w:val="99"/>
    <w:rsid w:val="00BA555B"/>
    <w:rPr>
      <w:rFonts w:ascii="Times New Roman" w:hAnsi="Times New Roman" w:cs="Times New Roman"/>
      <w:kern w:val="0"/>
      <w:sz w:val="24"/>
      <w:szCs w:val="24"/>
      <w:lang w:eastAsia="en-US"/>
    </w:rPr>
  </w:style>
  <w:style w:type="paragraph" w:styleId="BodyText">
    <w:name w:val="Body Text"/>
    <w:basedOn w:val="Normal"/>
    <w:link w:val="BodyTextChar"/>
    <w:uiPriority w:val="99"/>
    <w:rsid w:val="00BA555B"/>
    <w:pPr>
      <w:spacing w:after="120"/>
    </w:pPr>
  </w:style>
  <w:style w:type="character" w:customStyle="1" w:styleId="BodyTextChar">
    <w:name w:val="Body Text Char"/>
    <w:basedOn w:val="DefaultParagraphFont"/>
    <w:link w:val="BodyText"/>
    <w:uiPriority w:val="99"/>
    <w:rsid w:val="00BA555B"/>
    <w:rPr>
      <w:rFonts w:ascii="Times New Roman" w:hAnsi="Times New Roman" w:cs="Times New Roman"/>
      <w:kern w:val="0"/>
      <w:sz w:val="24"/>
      <w:szCs w:val="24"/>
      <w:lang w:eastAsia="en-US"/>
    </w:rPr>
  </w:style>
  <w:style w:type="paragraph" w:customStyle="1" w:styleId="t">
    <w:name w:val="t"/>
    <w:aliases w:val="table"/>
    <w:basedOn w:val="BodyText"/>
    <w:uiPriority w:val="99"/>
    <w:rsid w:val="00BA555B"/>
  </w:style>
  <w:style w:type="character" w:styleId="Hyperlink">
    <w:name w:val="Hyperlink"/>
    <w:basedOn w:val="DefaultParagraphFont"/>
    <w:uiPriority w:val="99"/>
    <w:rsid w:val="00BA555B"/>
    <w:rPr>
      <w:rFonts w:ascii="Times New Roman" w:hAnsi="Times New Roman" w:cs="Times New Roman"/>
      <w:color w:val="0000FF"/>
      <w:u w:val="single"/>
    </w:rPr>
  </w:style>
  <w:style w:type="paragraph" w:styleId="BodyTextIndent3">
    <w:name w:val="Body Text Indent 3"/>
    <w:basedOn w:val="Normal"/>
    <w:link w:val="BodyTextIndent3Char"/>
    <w:uiPriority w:val="99"/>
    <w:rsid w:val="00BA555B"/>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sid w:val="00BA555B"/>
    <w:rPr>
      <w:rFonts w:ascii="Times New Roman" w:hAnsi="Times New Roman" w:cs="Times New Roman"/>
      <w:kern w:val="0"/>
      <w:sz w:val="16"/>
      <w:szCs w:val="16"/>
      <w:lang w:eastAsia="en-US"/>
    </w:rPr>
  </w:style>
  <w:style w:type="paragraph" w:styleId="BodyText3">
    <w:name w:val="Body Text 3"/>
    <w:basedOn w:val="Normal"/>
    <w:link w:val="BodyText3Char"/>
    <w:uiPriority w:val="99"/>
    <w:rsid w:val="00BA555B"/>
    <w:pPr>
      <w:spacing w:after="120"/>
      <w:jc w:val="center"/>
    </w:pPr>
    <w:rPr>
      <w:sz w:val="22"/>
      <w:szCs w:val="22"/>
    </w:rPr>
  </w:style>
  <w:style w:type="character" w:customStyle="1" w:styleId="BodyText3Char">
    <w:name w:val="Body Text 3 Char"/>
    <w:basedOn w:val="DefaultParagraphFont"/>
    <w:link w:val="BodyText3"/>
    <w:uiPriority w:val="99"/>
    <w:rsid w:val="00BA555B"/>
    <w:rPr>
      <w:rFonts w:ascii="Times New Roman" w:hAnsi="Times New Roman" w:cs="Times New Roman"/>
      <w:kern w:val="0"/>
      <w:sz w:val="16"/>
      <w:szCs w:val="16"/>
      <w:lang w:eastAsia="en-US"/>
    </w:rPr>
  </w:style>
  <w:style w:type="character" w:styleId="PageNumber">
    <w:name w:val="page number"/>
    <w:basedOn w:val="DefaultParagraphFont"/>
    <w:uiPriority w:val="99"/>
    <w:rsid w:val="00BA555B"/>
    <w:rPr>
      <w:rFonts w:ascii="Times New Roman" w:hAnsi="Times New Roman" w:cs="Times New Roman"/>
    </w:rPr>
  </w:style>
  <w:style w:type="paragraph" w:customStyle="1" w:styleId="l">
    <w:name w:val="l"/>
    <w:aliases w:val="list,l1,cl-,list + change bars,L,list + change ssl,li,letter"/>
    <w:basedOn w:val="BodyText2"/>
    <w:uiPriority w:val="99"/>
    <w:rsid w:val="00BA555B"/>
    <w:pPr>
      <w:spacing w:after="120"/>
    </w:pPr>
  </w:style>
  <w:style w:type="character" w:styleId="FollowedHyperlink">
    <w:name w:val="FollowedHyperlink"/>
    <w:basedOn w:val="DefaultParagraphFont"/>
    <w:uiPriority w:val="99"/>
    <w:rsid w:val="00BA555B"/>
    <w:rPr>
      <w:rFonts w:ascii="Times New Roman" w:hAnsi="Times New Roman" w:cs="Times New Roman"/>
      <w:color w:val="800080"/>
      <w:u w:val="single"/>
    </w:rPr>
  </w:style>
  <w:style w:type="paragraph" w:styleId="Date">
    <w:name w:val="Date"/>
    <w:basedOn w:val="Normal"/>
    <w:next w:val="Normal"/>
    <w:link w:val="DateChar"/>
    <w:uiPriority w:val="99"/>
    <w:rsid w:val="00BA555B"/>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sid w:val="00BA555B"/>
    <w:rPr>
      <w:rFonts w:ascii="Times New Roman" w:hAnsi="Times New Roman" w:cs="Times New Roman"/>
      <w:kern w:val="0"/>
      <w:sz w:val="24"/>
      <w:szCs w:val="24"/>
      <w:lang w:eastAsia="en-US"/>
    </w:rPr>
  </w:style>
  <w:style w:type="paragraph" w:customStyle="1" w:styleId="h1">
    <w:name w:val="h1"/>
    <w:basedOn w:val="Heading1"/>
    <w:uiPriority w:val="99"/>
    <w:rsid w:val="00BA555B"/>
    <w:pPr>
      <w:ind w:left="360" w:hanging="360"/>
    </w:pPr>
    <w:rPr>
      <w:b w:val="0"/>
      <w:bCs w:val="0"/>
      <w:sz w:val="22"/>
      <w:szCs w:val="22"/>
    </w:rPr>
  </w:style>
  <w:style w:type="paragraph" w:customStyle="1" w:styleId="Level1">
    <w:name w:val="Level 1"/>
    <w:basedOn w:val="Normal"/>
    <w:uiPriority w:val="99"/>
    <w:rsid w:val="00BA555B"/>
    <w:pPr>
      <w:widowControl w:val="0"/>
    </w:pPr>
    <w:rPr>
      <w:rFonts w:eastAsia="MS ????"/>
      <w:lang w:eastAsia="ja-JP"/>
    </w:rPr>
  </w:style>
  <w:style w:type="paragraph" w:styleId="Title">
    <w:name w:val="Title"/>
    <w:basedOn w:val="Normal"/>
    <w:link w:val="TitleChar"/>
    <w:uiPriority w:val="99"/>
    <w:qFormat/>
    <w:rsid w:val="00BA555B"/>
    <w:pPr>
      <w:jc w:val="center"/>
    </w:pPr>
    <w:rPr>
      <w:b/>
      <w:bCs/>
      <w:sz w:val="48"/>
      <w:szCs w:val="48"/>
      <w:lang w:val="fr-FR" w:eastAsia="fr-FR"/>
    </w:rPr>
  </w:style>
  <w:style w:type="character" w:customStyle="1" w:styleId="TitleChar">
    <w:name w:val="Title Char"/>
    <w:basedOn w:val="DefaultParagraphFont"/>
    <w:link w:val="Title"/>
    <w:uiPriority w:val="99"/>
    <w:rsid w:val="00BA555B"/>
    <w:rPr>
      <w:rFonts w:ascii="Arial" w:eastAsia="MS ????" w:hAnsi="Arial" w:cs="Arial"/>
      <w:kern w:val="0"/>
      <w:sz w:val="32"/>
      <w:szCs w:val="32"/>
      <w:lang w:eastAsia="en-US"/>
    </w:rPr>
  </w:style>
  <w:style w:type="paragraph" w:customStyle="1" w:styleId="Appendix2">
    <w:name w:val="Appendix 2"/>
    <w:aliases w:val="a2"/>
    <w:basedOn w:val="Heading2"/>
    <w:next w:val="Normal"/>
    <w:uiPriority w:val="99"/>
    <w:rsid w:val="00BA555B"/>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rsid w:val="00BA555B"/>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rsid w:val="00BA555B"/>
    <w:pPr>
      <w:tabs>
        <w:tab w:val="left" w:pos="851"/>
        <w:tab w:val="right" w:leader="dot" w:pos="9639"/>
      </w:tabs>
    </w:pPr>
    <w:rPr>
      <w:rFonts w:ascii="Arial" w:hAnsi="Arial" w:cs="Arial"/>
      <w:noProof/>
      <w:lang w:val="en-GB"/>
    </w:rPr>
  </w:style>
  <w:style w:type="paragraph" w:styleId="NormalWeb">
    <w:name w:val="Normal (Web)"/>
    <w:basedOn w:val="Normal"/>
    <w:uiPriority w:val="99"/>
    <w:rsid w:val="00BA555B"/>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rsid w:val="00BA555B"/>
    <w:pPr>
      <w:numPr>
        <w:numId w:val="13"/>
      </w:numPr>
      <w:spacing w:before="140"/>
    </w:pPr>
    <w:rPr>
      <w:color w:val="000000"/>
      <w:sz w:val="22"/>
      <w:szCs w:val="22"/>
    </w:rPr>
  </w:style>
  <w:style w:type="character" w:customStyle="1" w:styleId="news">
    <w:name w:val="news"/>
    <w:basedOn w:val="DefaultParagraphFont"/>
    <w:uiPriority w:val="99"/>
    <w:rsid w:val="00BA555B"/>
    <w:rPr>
      <w:rFonts w:ascii="Times New Roman" w:hAnsi="Times New Roman" w:cs="Times New Roman"/>
    </w:rPr>
  </w:style>
  <w:style w:type="paragraph" w:styleId="HTMLPreformatted">
    <w:name w:val="HTML Preformatted"/>
    <w:basedOn w:val="Normal"/>
    <w:link w:val="HTMLPreformattedChar"/>
    <w:uiPriority w:val="99"/>
    <w:rsid w:val="00BA5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sid w:val="00BA555B"/>
    <w:rPr>
      <w:rFonts w:ascii="Courier New" w:hAnsi="Courier New" w:cs="Courier New"/>
      <w:kern w:val="0"/>
      <w:sz w:val="20"/>
      <w:szCs w:val="20"/>
      <w:lang w:eastAsia="en-US"/>
    </w:rPr>
  </w:style>
  <w:style w:type="paragraph" w:customStyle="1" w:styleId="Default">
    <w:name w:val="Default"/>
    <w:uiPriority w:val="99"/>
    <w:rsid w:val="00BA555B"/>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rsid w:val="00BA555B"/>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rsid w:val="00BA555B"/>
    <w:pPr>
      <w:numPr>
        <w:numId w:val="11"/>
      </w:numPr>
      <w:spacing w:before="120" w:after="120"/>
    </w:pPr>
    <w:rPr>
      <w:sz w:val="22"/>
      <w:szCs w:val="22"/>
      <w:lang w:val="en-GB"/>
    </w:rPr>
  </w:style>
  <w:style w:type="paragraph" w:customStyle="1" w:styleId="listSW0">
    <w:name w:val="listSW"/>
    <w:basedOn w:val="Normal"/>
    <w:uiPriority w:val="99"/>
    <w:rsid w:val="00BA555B"/>
    <w:pPr>
      <w:spacing w:before="120"/>
    </w:pPr>
    <w:rPr>
      <w:color w:val="000000"/>
      <w:sz w:val="22"/>
      <w:szCs w:val="22"/>
      <w:lang w:val="en-GB"/>
    </w:rPr>
  </w:style>
  <w:style w:type="paragraph" w:styleId="BalloonText">
    <w:name w:val="Balloon Text"/>
    <w:basedOn w:val="Normal"/>
    <w:link w:val="BalloonTextChar"/>
    <w:uiPriority w:val="99"/>
    <w:rsid w:val="00BA555B"/>
    <w:rPr>
      <w:rFonts w:ascii="Tahoma" w:hAnsi="Tahoma" w:cs="Tahoma"/>
      <w:sz w:val="16"/>
      <w:szCs w:val="16"/>
    </w:rPr>
  </w:style>
  <w:style w:type="character" w:customStyle="1" w:styleId="BalloonTextChar">
    <w:name w:val="Balloon Text Char"/>
    <w:basedOn w:val="DefaultParagraphFont"/>
    <w:link w:val="BalloonText"/>
    <w:uiPriority w:val="99"/>
    <w:rsid w:val="00BA555B"/>
    <w:rPr>
      <w:rFonts w:ascii="Arial" w:eastAsia="MS ????" w:hAnsi="Arial" w:cs="Arial"/>
      <w:kern w:val="0"/>
      <w:sz w:val="2"/>
      <w:szCs w:val="2"/>
      <w:lang w:eastAsia="en-US"/>
    </w:rPr>
  </w:style>
  <w:style w:type="character" w:styleId="CommentReference">
    <w:name w:val="annotation reference"/>
    <w:basedOn w:val="DefaultParagraphFont"/>
    <w:uiPriority w:val="99"/>
    <w:rsid w:val="00BA555B"/>
    <w:rPr>
      <w:rFonts w:ascii="Times New Roman" w:hAnsi="Times New Roman" w:cs="Times New Roman"/>
      <w:sz w:val="16"/>
      <w:szCs w:val="16"/>
    </w:rPr>
  </w:style>
  <w:style w:type="paragraph" w:styleId="CommentText">
    <w:name w:val="annotation text"/>
    <w:basedOn w:val="Normal"/>
    <w:link w:val="CommentTextChar"/>
    <w:uiPriority w:val="99"/>
    <w:rsid w:val="00BA555B"/>
    <w:rPr>
      <w:sz w:val="20"/>
      <w:szCs w:val="20"/>
      <w:lang w:eastAsia="ja-JP"/>
    </w:rPr>
  </w:style>
  <w:style w:type="character" w:customStyle="1" w:styleId="CommentTextChar">
    <w:name w:val="Comment Text Char"/>
    <w:basedOn w:val="DefaultParagraphFont"/>
    <w:link w:val="CommentText"/>
    <w:uiPriority w:val="99"/>
    <w:rsid w:val="00BA555B"/>
    <w:rPr>
      <w:rFonts w:ascii="Times New Roman" w:hAnsi="Times New Roman" w:cs="Times New Roman"/>
      <w:lang w:val="en-US"/>
    </w:rPr>
  </w:style>
  <w:style w:type="paragraph" w:styleId="CommentSubject">
    <w:name w:val="annotation subject"/>
    <w:basedOn w:val="CommentText"/>
    <w:next w:val="CommentText"/>
    <w:link w:val="CommentSubjectChar"/>
    <w:uiPriority w:val="99"/>
    <w:rsid w:val="00BA555B"/>
    <w:rPr>
      <w:b/>
      <w:bCs/>
    </w:rPr>
  </w:style>
  <w:style w:type="character" w:customStyle="1" w:styleId="CommentSubjectChar">
    <w:name w:val="Comment Subject Char"/>
    <w:basedOn w:val="CommentTextChar"/>
    <w:link w:val="CommentSubject"/>
    <w:uiPriority w:val="99"/>
    <w:rsid w:val="00BA555B"/>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rsid w:val="00BA555B"/>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rsid w:val="00BA555B"/>
    <w:pPr>
      <w:tabs>
        <w:tab w:val="num" w:pos="851"/>
      </w:tabs>
      <w:ind w:hanging="851"/>
    </w:pPr>
  </w:style>
  <w:style w:type="paragraph" w:customStyle="1" w:styleId="paragraph4">
    <w:name w:val="paragraph 4"/>
    <w:aliases w:val="p4"/>
    <w:basedOn w:val="paragraph"/>
    <w:uiPriority w:val="99"/>
    <w:rsid w:val="00BA555B"/>
    <w:pPr>
      <w:tabs>
        <w:tab w:val="num" w:pos="851"/>
      </w:tabs>
      <w:ind w:hanging="851"/>
    </w:pPr>
  </w:style>
  <w:style w:type="paragraph" w:styleId="TOC7">
    <w:name w:val="toc 7"/>
    <w:aliases w:val="t7"/>
    <w:basedOn w:val="TOC5"/>
    <w:autoRedefine/>
    <w:uiPriority w:val="99"/>
    <w:rsid w:val="00BA555B"/>
  </w:style>
  <w:style w:type="paragraph" w:styleId="TOC5">
    <w:name w:val="toc 5"/>
    <w:aliases w:val="t5"/>
    <w:basedOn w:val="TOC2"/>
    <w:autoRedefine/>
    <w:uiPriority w:val="99"/>
    <w:rsid w:val="00BA555B"/>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rsid w:val="00BA555B"/>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rsid w:val="00BA555B"/>
  </w:style>
  <w:style w:type="paragraph" w:styleId="TOC3">
    <w:name w:val="toc 3"/>
    <w:aliases w:val="t3"/>
    <w:basedOn w:val="TOC2"/>
    <w:autoRedefine/>
    <w:uiPriority w:val="99"/>
    <w:rsid w:val="00BA555B"/>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sid w:val="00BA555B"/>
    <w:rPr>
      <w:rFonts w:ascii="Palatino" w:hAnsi="Palatino" w:cs="Palatino"/>
      <w:position w:val="6"/>
      <w:sz w:val="16"/>
      <w:szCs w:val="16"/>
    </w:rPr>
  </w:style>
  <w:style w:type="paragraph" w:styleId="FootnoteText">
    <w:name w:val="footnote text"/>
    <w:basedOn w:val="paragraph"/>
    <w:link w:val="FootnoteTextChar"/>
    <w:uiPriority w:val="99"/>
    <w:rsid w:val="00BA555B"/>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sid w:val="00BA555B"/>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rsid w:val="00BA555B"/>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el1"/>
    <w:uiPriority w:val="99"/>
    <w:rsid w:val="00BA555B"/>
    <w:pPr>
      <w:framePr w:wrap="notBeside" w:vAnchor="margin" w:hAnchor="text" w:y="9361"/>
    </w:pPr>
    <w:rPr>
      <w:sz w:val="22"/>
      <w:szCs w:val="22"/>
    </w:rPr>
  </w:style>
  <w:style w:type="paragraph" w:customStyle="1" w:styleId="Titel1">
    <w:name w:val="Titel1"/>
    <w:aliases w:val="ti"/>
    <w:basedOn w:val="Normal"/>
    <w:next w:val="authoretc"/>
    <w:uiPriority w:val="99"/>
    <w:rsid w:val="00BA555B"/>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rsid w:val="00BA555B"/>
    <w:pPr>
      <w:ind w:left="1440" w:hanging="1440"/>
    </w:pPr>
  </w:style>
  <w:style w:type="paragraph" w:customStyle="1" w:styleId="listofcontents">
    <w:name w:val="list of contents"/>
    <w:basedOn w:val="Heading1"/>
    <w:autoRedefine/>
    <w:uiPriority w:val="99"/>
    <w:rsid w:val="00BA555B"/>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rsid w:val="00BA555B"/>
    <w:pPr>
      <w:tabs>
        <w:tab w:val="num" w:pos="851"/>
      </w:tabs>
      <w:ind w:hanging="851"/>
    </w:pPr>
  </w:style>
  <w:style w:type="paragraph" w:customStyle="1" w:styleId="Appendixpara">
    <w:name w:val="Appendix para"/>
    <w:aliases w:val="ap"/>
    <w:basedOn w:val="paragraph"/>
    <w:uiPriority w:val="99"/>
    <w:rsid w:val="00BA555B"/>
  </w:style>
  <w:style w:type="paragraph" w:customStyle="1" w:styleId="figure">
    <w:name w:val="figure"/>
    <w:aliases w:val="f"/>
    <w:basedOn w:val="Normal"/>
    <w:next w:val="Caption"/>
    <w:uiPriority w:val="99"/>
    <w:rsid w:val="00BA555B"/>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rsid w:val="00BA555B"/>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rsid w:val="00BA555B"/>
    <w:pPr>
      <w:tabs>
        <w:tab w:val="clear" w:pos="2420"/>
        <w:tab w:val="left" w:pos="3600"/>
        <w:tab w:val="left" w:pos="7920"/>
      </w:tabs>
    </w:pPr>
  </w:style>
  <w:style w:type="paragraph" w:customStyle="1" w:styleId="sublist">
    <w:name w:val="sublist"/>
    <w:aliases w:val="s"/>
    <w:basedOn w:val="l"/>
    <w:uiPriority w:val="99"/>
    <w:rsid w:val="00BA555B"/>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rsid w:val="00BA555B"/>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rsid w:val="00BA555B"/>
    <w:pPr>
      <w:tabs>
        <w:tab w:val="clear" w:pos="2420"/>
      </w:tabs>
      <w:ind w:left="0"/>
      <w:jc w:val="right"/>
    </w:pPr>
    <w:rPr>
      <w:b/>
      <w:bCs/>
    </w:rPr>
  </w:style>
  <w:style w:type="paragraph" w:customStyle="1" w:styleId="FooterEvenLeft">
    <w:name w:val="FooterEvenLeft"/>
    <w:aliases w:val="fel"/>
    <w:basedOn w:val="Footer"/>
    <w:uiPriority w:val="99"/>
    <w:rsid w:val="00BA555B"/>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el1"/>
    <w:next w:val="authoretc"/>
    <w:uiPriority w:val="99"/>
    <w:rsid w:val="00BA555B"/>
    <w:pPr>
      <w:framePr w:wrap="notBeside" w:vAnchor="margin" w:hAnchor="text" w:y="5617"/>
    </w:pPr>
    <w:rPr>
      <w:sz w:val="22"/>
      <w:szCs w:val="22"/>
    </w:rPr>
  </w:style>
  <w:style w:type="paragraph" w:customStyle="1" w:styleId="compactlist">
    <w:name w:val="compact list"/>
    <w:aliases w:val="cl"/>
    <w:basedOn w:val="l"/>
    <w:uiPriority w:val="99"/>
    <w:rsid w:val="00BA555B"/>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rsid w:val="00BA555B"/>
    <w:pPr>
      <w:spacing w:before="0"/>
    </w:pPr>
  </w:style>
  <w:style w:type="paragraph" w:customStyle="1" w:styleId="code">
    <w:name w:val="code"/>
    <w:aliases w:val="c"/>
    <w:basedOn w:val="Normal"/>
    <w:uiPriority w:val="99"/>
    <w:rsid w:val="00BA555B"/>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rsid w:val="00BA555B"/>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rsid w:val="00BA555B"/>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rsid w:val="00BA555B"/>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rsid w:val="00BA555B"/>
    <w:pPr>
      <w:tabs>
        <w:tab w:val="clear" w:pos="2420"/>
      </w:tabs>
      <w:ind w:left="3600" w:hanging="2700"/>
    </w:pPr>
  </w:style>
  <w:style w:type="paragraph" w:customStyle="1" w:styleId="CVHeading">
    <w:name w:val="CV Heading"/>
    <w:basedOn w:val="paragraph"/>
    <w:uiPriority w:val="99"/>
    <w:rsid w:val="00BA555B"/>
    <w:pPr>
      <w:tabs>
        <w:tab w:val="clear" w:pos="2420"/>
      </w:tabs>
      <w:spacing w:before="0" w:after="260"/>
      <w:ind w:left="3140" w:hanging="3140"/>
      <w:jc w:val="left"/>
    </w:pPr>
  </w:style>
  <w:style w:type="paragraph" w:customStyle="1" w:styleId="compactcv">
    <w:name w:val="compact cv"/>
    <w:basedOn w:val="cv"/>
    <w:uiPriority w:val="99"/>
    <w:rsid w:val="00BA555B"/>
    <w:pPr>
      <w:spacing w:before="0"/>
      <w:ind w:left="3780" w:hanging="2880"/>
    </w:pPr>
  </w:style>
  <w:style w:type="paragraph" w:styleId="TOC4">
    <w:name w:val="toc 4"/>
    <w:basedOn w:val="Normal"/>
    <w:next w:val="Normal"/>
    <w:autoRedefine/>
    <w:uiPriority w:val="99"/>
    <w:rsid w:val="00BA555B"/>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rsid w:val="00BA555B"/>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rsid w:val="00BA555B"/>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rsid w:val="00BA555B"/>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rsid w:val="00BA555B"/>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rsid w:val="00BA555B"/>
    <w:pPr>
      <w:framePr w:wrap="auto"/>
      <w:outlineLvl w:val="0"/>
    </w:pPr>
  </w:style>
  <w:style w:type="paragraph" w:customStyle="1" w:styleId="reference">
    <w:name w:val="reference"/>
    <w:aliases w:val="ref"/>
    <w:basedOn w:val="paragraph"/>
    <w:uiPriority w:val="99"/>
    <w:rsid w:val="00BA555B"/>
  </w:style>
  <w:style w:type="paragraph" w:customStyle="1" w:styleId="tablesource">
    <w:name w:val="table source"/>
    <w:basedOn w:val="t"/>
    <w:uiPriority w:val="99"/>
    <w:rsid w:val="00BA555B"/>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sid w:val="00BA555B"/>
    <w:rPr>
      <w:rFonts w:ascii="Palatino" w:hAnsi="Palatino" w:cs="Palatino"/>
      <w:sz w:val="22"/>
      <w:szCs w:val="22"/>
      <w:vertAlign w:val="superscript"/>
    </w:rPr>
  </w:style>
  <w:style w:type="paragraph" w:styleId="EndnoteText">
    <w:name w:val="endnote text"/>
    <w:basedOn w:val="paragraph"/>
    <w:link w:val="EndnoteTextChar"/>
    <w:uiPriority w:val="99"/>
    <w:rsid w:val="00BA555B"/>
  </w:style>
  <w:style w:type="character" w:customStyle="1" w:styleId="EndnoteTextChar">
    <w:name w:val="Endnote Text Char"/>
    <w:basedOn w:val="DefaultParagraphFont"/>
    <w:link w:val="EndnoteText"/>
    <w:uiPriority w:val="99"/>
    <w:rsid w:val="00BA555B"/>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rsid w:val="00BA555B"/>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rsid w:val="00BA555B"/>
    <w:pPr>
      <w:pageBreakBefore/>
      <w:framePr w:hSpace="181" w:vSpace="181" w:wrap="auto" w:hAnchor="margin" w:xAlign="center" w:yAlign="center"/>
      <w:jc w:val="center"/>
    </w:pPr>
    <w:rPr>
      <w:caps/>
    </w:rPr>
  </w:style>
  <w:style w:type="character" w:styleId="Emphasis">
    <w:name w:val="Emphasis"/>
    <w:basedOn w:val="DefaultParagraphFont"/>
    <w:uiPriority w:val="99"/>
    <w:qFormat/>
    <w:rsid w:val="00BA555B"/>
    <w:rPr>
      <w:rFonts w:ascii="Times New Roman" w:hAnsi="Times New Roman" w:cs="Times New Roman"/>
      <w:i/>
      <w:iCs/>
    </w:rPr>
  </w:style>
  <w:style w:type="paragraph" w:customStyle="1" w:styleId="paragraph2">
    <w:name w:val="paragraph 2"/>
    <w:aliases w:val="p2"/>
    <w:basedOn w:val="paragraph"/>
    <w:uiPriority w:val="99"/>
    <w:rsid w:val="00BA555B"/>
    <w:pPr>
      <w:tabs>
        <w:tab w:val="num" w:pos="851"/>
      </w:tabs>
      <w:ind w:hanging="851"/>
    </w:pPr>
  </w:style>
  <w:style w:type="paragraph" w:customStyle="1" w:styleId="Appendix3aftera2">
    <w:name w:val="Appendix 3 after a2"/>
    <w:aliases w:val="a3+"/>
    <w:basedOn w:val="Appendix3"/>
    <w:next w:val="Appendixpara"/>
    <w:uiPriority w:val="99"/>
    <w:rsid w:val="00BA555B"/>
    <w:pPr>
      <w:spacing w:before="260"/>
    </w:pPr>
  </w:style>
  <w:style w:type="paragraph" w:customStyle="1" w:styleId="Appendix3">
    <w:name w:val="Appendix 3"/>
    <w:aliases w:val="a3"/>
    <w:basedOn w:val="Heading3"/>
    <w:next w:val="Appendixpara"/>
    <w:uiPriority w:val="99"/>
    <w:rsid w:val="00BA555B"/>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rsid w:val="00BA555B"/>
  </w:style>
  <w:style w:type="paragraph" w:customStyle="1" w:styleId="Appendix1">
    <w:name w:val="Appendix 1"/>
    <w:aliases w:val="a1"/>
    <w:basedOn w:val="Heading1"/>
    <w:next w:val="Appendix2"/>
    <w:uiPriority w:val="99"/>
    <w:rsid w:val="00BA555B"/>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rsid w:val="00BA555B"/>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sid w:val="00BA555B"/>
    <w:rPr>
      <w:rFonts w:ascii="Palatino" w:hAnsi="Palatino" w:cs="Palatino"/>
      <w:sz w:val="20"/>
      <w:szCs w:val="20"/>
    </w:rPr>
  </w:style>
  <w:style w:type="paragraph" w:customStyle="1" w:styleId="paragraph5">
    <w:name w:val="paragraph 5"/>
    <w:aliases w:val="p5"/>
    <w:basedOn w:val="paragraph"/>
    <w:uiPriority w:val="99"/>
    <w:rsid w:val="00BA555B"/>
    <w:pPr>
      <w:tabs>
        <w:tab w:val="num" w:pos="1080"/>
      </w:tabs>
      <w:ind w:hanging="851"/>
    </w:pPr>
  </w:style>
  <w:style w:type="paragraph" w:customStyle="1" w:styleId="Heading3afterh2">
    <w:name w:val="Heading 3 after h2"/>
    <w:aliases w:val="h3+"/>
    <w:basedOn w:val="Heading3"/>
    <w:next w:val="paragraph"/>
    <w:uiPriority w:val="99"/>
    <w:rsid w:val="00BA555B"/>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rsid w:val="00BA555B"/>
    <w:pPr>
      <w:tabs>
        <w:tab w:val="num" w:pos="851"/>
      </w:tabs>
      <w:ind w:hanging="851"/>
    </w:pPr>
  </w:style>
  <w:style w:type="paragraph" w:customStyle="1" w:styleId="Appendixpara5">
    <w:name w:val="Appendix para 5"/>
    <w:aliases w:val="ap5"/>
    <w:basedOn w:val="Appendixpara4"/>
    <w:uiPriority w:val="99"/>
    <w:rsid w:val="00BA555B"/>
    <w:pPr>
      <w:tabs>
        <w:tab w:val="clear" w:pos="851"/>
        <w:tab w:val="num" w:pos="1080"/>
      </w:tabs>
    </w:pPr>
  </w:style>
  <w:style w:type="paragraph" w:customStyle="1" w:styleId="Appendix4">
    <w:name w:val="Appendix 4"/>
    <w:aliases w:val="a4"/>
    <w:basedOn w:val="Heading4"/>
    <w:next w:val="Appendixpara"/>
    <w:uiPriority w:val="99"/>
    <w:rsid w:val="00BA555B"/>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rsid w:val="00BA555B"/>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sid w:val="00BA555B"/>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rsid w:val="00BA555B"/>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rsid w:val="00BA555B"/>
    <w:pPr>
      <w:framePr w:w="9356" w:wrap="notBeside" w:hAnchor="margin" w:xAlign="right" w:yAlign="bottom"/>
      <w:shd w:val="clear" w:color="FFFFFF" w:fill="auto"/>
    </w:pPr>
  </w:style>
  <w:style w:type="paragraph" w:customStyle="1" w:styleId="FooterLeft">
    <w:name w:val="FooterLeft"/>
    <w:aliases w:val="fl"/>
    <w:basedOn w:val="Footer"/>
    <w:uiPriority w:val="99"/>
    <w:rsid w:val="00BA555B"/>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rsid w:val="00BA555B"/>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sid w:val="00BA555B"/>
    <w:rPr>
      <w:rFonts w:ascii="Times New Roman" w:hAnsi="Times New Roman" w:cs="Times New Roman"/>
      <w:b/>
      <w:bCs/>
    </w:rPr>
  </w:style>
  <w:style w:type="character" w:customStyle="1" w:styleId="CITE">
    <w:name w:val="CITE"/>
    <w:uiPriority w:val="99"/>
    <w:rsid w:val="00BA555B"/>
  </w:style>
  <w:style w:type="paragraph" w:customStyle="1" w:styleId="a">
    <w:name w:val="??"/>
    <w:uiPriority w:val="99"/>
    <w:rsid w:val="00BA555B"/>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sid w:val="00BA555B"/>
    <w:rPr>
      <w:vanish/>
    </w:rPr>
  </w:style>
  <w:style w:type="character" w:customStyle="1" w:styleId="HTMLMarkup">
    <w:name w:val="HTML Markup"/>
    <w:uiPriority w:val="99"/>
    <w:rsid w:val="00BA555B"/>
    <w:rPr>
      <w:color w:val="FF0000"/>
    </w:rPr>
  </w:style>
  <w:style w:type="character" w:customStyle="1" w:styleId="Variable">
    <w:name w:val="Variable"/>
    <w:uiPriority w:val="99"/>
    <w:rsid w:val="00BA555B"/>
  </w:style>
  <w:style w:type="character" w:customStyle="1" w:styleId="Typewriter">
    <w:name w:val="Typewriter"/>
    <w:uiPriority w:val="99"/>
    <w:rsid w:val="00BA555B"/>
    <w:rPr>
      <w:rFonts w:ascii="Courier New" w:hAnsi="Courier New" w:cs="Courier New"/>
      <w:sz w:val="20"/>
      <w:szCs w:val="20"/>
    </w:rPr>
  </w:style>
  <w:style w:type="character" w:customStyle="1" w:styleId="Sample">
    <w:name w:val="Sample"/>
    <w:uiPriority w:val="99"/>
    <w:rsid w:val="00BA555B"/>
    <w:rPr>
      <w:rFonts w:ascii="Courier New" w:hAnsi="Courier New" w:cs="Courier New"/>
    </w:rPr>
  </w:style>
  <w:style w:type="paragraph" w:customStyle="1" w:styleId="zTopofFor">
    <w:name w:val="zTop of For"/>
    <w:uiPriority w:val="99"/>
    <w:rsid w:val="00BA555B"/>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rsid w:val="00BA555B"/>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rsid w:val="00BA555B"/>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sid w:val="00BA555B"/>
    <w:rPr>
      <w:rFonts w:ascii="Courier New" w:hAnsi="Courier New" w:cs="Courier New"/>
      <w:sz w:val="20"/>
      <w:szCs w:val="20"/>
    </w:rPr>
  </w:style>
  <w:style w:type="character" w:customStyle="1" w:styleId="FollowedHype">
    <w:name w:val="FollowedHype"/>
    <w:uiPriority w:val="99"/>
    <w:rsid w:val="00BA555B"/>
    <w:rPr>
      <w:color w:val="800080"/>
    </w:rPr>
  </w:style>
  <w:style w:type="character" w:customStyle="1" w:styleId="CODE0">
    <w:name w:val="CODE"/>
    <w:uiPriority w:val="99"/>
    <w:rsid w:val="00BA555B"/>
    <w:rPr>
      <w:rFonts w:ascii="Courier New" w:hAnsi="Courier New" w:cs="Courier New"/>
      <w:sz w:val="20"/>
      <w:szCs w:val="20"/>
    </w:rPr>
  </w:style>
  <w:style w:type="paragraph" w:customStyle="1" w:styleId="Blockquote">
    <w:name w:val="Blockquote"/>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rsid w:val="00BA555B"/>
    <w:pPr>
      <w:widowControl w:val="0"/>
    </w:pPr>
    <w:rPr>
      <w:rFonts w:ascii="Times New Roman" w:eastAsia="MS ??" w:hAnsi="Times New Roman" w:cs="Times New Roman"/>
      <w:sz w:val="24"/>
      <w:szCs w:val="24"/>
    </w:rPr>
  </w:style>
  <w:style w:type="paragraph" w:customStyle="1" w:styleId="H6">
    <w:name w:val="H6"/>
    <w:uiPriority w:val="99"/>
    <w:rsid w:val="00BA555B"/>
    <w:pPr>
      <w:widowControl w:val="0"/>
    </w:pPr>
    <w:rPr>
      <w:rFonts w:ascii="Times New Roman" w:eastAsia="MS ??" w:hAnsi="Times New Roman" w:cs="Times New Roman"/>
      <w:sz w:val="16"/>
      <w:szCs w:val="16"/>
    </w:rPr>
  </w:style>
  <w:style w:type="paragraph" w:customStyle="1" w:styleId="H5">
    <w:name w:val="H5"/>
    <w:uiPriority w:val="99"/>
    <w:rsid w:val="00BA555B"/>
    <w:pPr>
      <w:widowControl w:val="0"/>
    </w:pPr>
    <w:rPr>
      <w:rFonts w:ascii="Times New Roman" w:eastAsia="MS ??" w:hAnsi="Times New Roman" w:cs="Times New Roman"/>
      <w:sz w:val="24"/>
      <w:szCs w:val="24"/>
    </w:rPr>
  </w:style>
  <w:style w:type="paragraph" w:customStyle="1" w:styleId="H4">
    <w:name w:val="H4"/>
    <w:uiPriority w:val="99"/>
    <w:rsid w:val="00BA555B"/>
    <w:pPr>
      <w:widowControl w:val="0"/>
    </w:pPr>
    <w:rPr>
      <w:rFonts w:ascii="Times New Roman" w:eastAsia="MS ??" w:hAnsi="Times New Roman" w:cs="Times New Roman"/>
      <w:sz w:val="24"/>
      <w:szCs w:val="24"/>
    </w:rPr>
  </w:style>
  <w:style w:type="paragraph" w:customStyle="1" w:styleId="H3">
    <w:name w:val="H3"/>
    <w:uiPriority w:val="99"/>
    <w:rsid w:val="00BA555B"/>
    <w:pPr>
      <w:widowControl w:val="0"/>
    </w:pPr>
    <w:rPr>
      <w:rFonts w:ascii="Times New Roman" w:eastAsia="MS ??" w:hAnsi="Times New Roman" w:cs="Times New Roman"/>
      <w:sz w:val="28"/>
      <w:szCs w:val="28"/>
    </w:rPr>
  </w:style>
  <w:style w:type="paragraph" w:customStyle="1" w:styleId="H2">
    <w:name w:val="H2"/>
    <w:uiPriority w:val="99"/>
    <w:rsid w:val="00BA555B"/>
    <w:pPr>
      <w:widowControl w:val="0"/>
    </w:pPr>
    <w:rPr>
      <w:rFonts w:ascii="Times New Roman" w:eastAsia="MS ??" w:hAnsi="Times New Roman" w:cs="Times New Roman"/>
      <w:sz w:val="36"/>
      <w:szCs w:val="36"/>
    </w:rPr>
  </w:style>
  <w:style w:type="paragraph" w:customStyle="1" w:styleId="H10">
    <w:name w:val="H1"/>
    <w:uiPriority w:val="99"/>
    <w:rsid w:val="00BA555B"/>
    <w:pPr>
      <w:widowControl w:val="0"/>
    </w:pPr>
    <w:rPr>
      <w:rFonts w:ascii="Times New Roman" w:eastAsia="MS ??" w:hAnsi="Times New Roman" w:cs="Times New Roman"/>
      <w:sz w:val="48"/>
      <w:szCs w:val="48"/>
    </w:rPr>
  </w:style>
  <w:style w:type="character" w:customStyle="1" w:styleId="Definition">
    <w:name w:val="Definition"/>
    <w:uiPriority w:val="99"/>
    <w:rsid w:val="00BA555B"/>
  </w:style>
  <w:style w:type="paragraph" w:customStyle="1" w:styleId="DefinitionL">
    <w:name w:val="Definition L"/>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rsid w:val="00BA555B"/>
    <w:pPr>
      <w:widowControl w:val="0"/>
    </w:pPr>
    <w:rPr>
      <w:rFonts w:ascii="Times New Roman" w:eastAsia="MS ??" w:hAnsi="Times New Roman" w:cs="Times New Roman"/>
      <w:sz w:val="24"/>
      <w:szCs w:val="24"/>
    </w:rPr>
  </w:style>
  <w:style w:type="character" w:customStyle="1" w:styleId="DefaultPara">
    <w:name w:val="Default Para"/>
    <w:uiPriority w:val="99"/>
    <w:rsid w:val="00BA555B"/>
  </w:style>
  <w:style w:type="paragraph" w:styleId="BlockText">
    <w:name w:val="Block Text"/>
    <w:basedOn w:val="Normal"/>
    <w:uiPriority w:val="99"/>
    <w:rsid w:val="00BA555B"/>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rsid w:val="00BA555B"/>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sid w:val="00BA555B"/>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rsid w:val="00BA555B"/>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sid w:val="00BA555B"/>
    <w:rPr>
      <w:rFonts w:ascii="Times New Roman" w:hAnsi="Times New Roman" w:cs="Times New Roman"/>
      <w:kern w:val="0"/>
      <w:sz w:val="24"/>
      <w:szCs w:val="24"/>
      <w:lang w:eastAsia="en-US"/>
    </w:rPr>
  </w:style>
  <w:style w:type="paragraph" w:styleId="Closing">
    <w:name w:val="Closing"/>
    <w:basedOn w:val="Normal"/>
    <w:link w:val="ClosingChar"/>
    <w:uiPriority w:val="99"/>
    <w:rsid w:val="00BA555B"/>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sid w:val="00BA555B"/>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rsid w:val="00BA555B"/>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sid w:val="00BA555B"/>
    <w:rPr>
      <w:rFonts w:ascii="Times New Roman" w:hAnsi="Times New Roman" w:cs="Times New Roman"/>
      <w:kern w:val="0"/>
      <w:sz w:val="24"/>
      <w:szCs w:val="24"/>
      <w:lang w:eastAsia="en-US"/>
    </w:rPr>
  </w:style>
  <w:style w:type="paragraph" w:styleId="EnvelopeAddress">
    <w:name w:val="envelope address"/>
    <w:basedOn w:val="Normal"/>
    <w:uiPriority w:val="99"/>
    <w:rsid w:val="00BA555B"/>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rsid w:val="00BA555B"/>
    <w:pPr>
      <w:jc w:val="both"/>
    </w:pPr>
    <w:rPr>
      <w:rFonts w:ascii="Arial" w:hAnsi="Arial" w:cs="Arial"/>
      <w:lang w:val="en-GB"/>
    </w:rPr>
  </w:style>
  <w:style w:type="paragraph" w:styleId="HTMLAddress">
    <w:name w:val="HTML Address"/>
    <w:basedOn w:val="Normal"/>
    <w:link w:val="HTMLAddressChar"/>
    <w:uiPriority w:val="99"/>
    <w:rsid w:val="00BA555B"/>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sid w:val="00BA555B"/>
    <w:rPr>
      <w:rFonts w:ascii="Times New Roman" w:hAnsi="Times New Roman" w:cs="Times New Roman"/>
      <w:i/>
      <w:iCs/>
      <w:kern w:val="0"/>
      <w:sz w:val="24"/>
      <w:szCs w:val="24"/>
      <w:lang w:eastAsia="en-US"/>
    </w:rPr>
  </w:style>
  <w:style w:type="paragraph" w:styleId="Index1">
    <w:name w:val="index 1"/>
    <w:basedOn w:val="Normal"/>
    <w:next w:val="Normal"/>
    <w:autoRedefine/>
    <w:uiPriority w:val="99"/>
    <w:rsid w:val="00BA555B"/>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rsid w:val="00BA555B"/>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rsid w:val="00BA555B"/>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rsid w:val="00BA555B"/>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rsid w:val="00BA555B"/>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rsid w:val="00BA555B"/>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rsid w:val="00BA555B"/>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rsid w:val="00BA555B"/>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rsid w:val="00BA555B"/>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rsid w:val="00BA555B"/>
    <w:pPr>
      <w:jc w:val="both"/>
    </w:pPr>
    <w:rPr>
      <w:rFonts w:ascii="Arial" w:hAnsi="Arial" w:cs="Arial"/>
      <w:b/>
      <w:bCs/>
      <w:sz w:val="22"/>
      <w:szCs w:val="22"/>
      <w:lang w:val="en-GB"/>
    </w:rPr>
  </w:style>
  <w:style w:type="paragraph" w:styleId="List">
    <w:name w:val="List"/>
    <w:basedOn w:val="Normal"/>
    <w:uiPriority w:val="99"/>
    <w:rsid w:val="00BA555B"/>
    <w:pPr>
      <w:ind w:left="283" w:hanging="283"/>
      <w:jc w:val="both"/>
    </w:pPr>
    <w:rPr>
      <w:rFonts w:ascii="Book Antiqua" w:hAnsi="Book Antiqua" w:cs="Book Antiqua"/>
      <w:sz w:val="22"/>
      <w:szCs w:val="22"/>
      <w:lang w:val="en-GB"/>
    </w:rPr>
  </w:style>
  <w:style w:type="paragraph" w:styleId="List2">
    <w:name w:val="List 2"/>
    <w:basedOn w:val="Normal"/>
    <w:uiPriority w:val="99"/>
    <w:rsid w:val="00BA555B"/>
    <w:pPr>
      <w:ind w:left="566" w:hanging="283"/>
      <w:jc w:val="both"/>
    </w:pPr>
    <w:rPr>
      <w:rFonts w:ascii="Book Antiqua" w:hAnsi="Book Antiqua" w:cs="Book Antiqua"/>
      <w:sz w:val="22"/>
      <w:szCs w:val="22"/>
      <w:lang w:val="en-GB"/>
    </w:rPr>
  </w:style>
  <w:style w:type="paragraph" w:styleId="List3">
    <w:name w:val="List 3"/>
    <w:basedOn w:val="Normal"/>
    <w:uiPriority w:val="99"/>
    <w:rsid w:val="00BA555B"/>
    <w:pPr>
      <w:ind w:left="849" w:hanging="283"/>
      <w:jc w:val="both"/>
    </w:pPr>
    <w:rPr>
      <w:rFonts w:ascii="Book Antiqua" w:hAnsi="Book Antiqua" w:cs="Book Antiqua"/>
      <w:sz w:val="22"/>
      <w:szCs w:val="22"/>
      <w:lang w:val="en-GB"/>
    </w:rPr>
  </w:style>
  <w:style w:type="paragraph" w:styleId="List4">
    <w:name w:val="List 4"/>
    <w:basedOn w:val="Normal"/>
    <w:uiPriority w:val="99"/>
    <w:rsid w:val="00BA555B"/>
    <w:pPr>
      <w:ind w:left="1132" w:hanging="283"/>
      <w:jc w:val="both"/>
    </w:pPr>
    <w:rPr>
      <w:rFonts w:ascii="Book Antiqua" w:hAnsi="Book Antiqua" w:cs="Book Antiqua"/>
      <w:sz w:val="22"/>
      <w:szCs w:val="22"/>
      <w:lang w:val="en-GB"/>
    </w:rPr>
  </w:style>
  <w:style w:type="paragraph" w:styleId="List5">
    <w:name w:val="List 5"/>
    <w:basedOn w:val="Normal"/>
    <w:uiPriority w:val="99"/>
    <w:rsid w:val="00BA555B"/>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rsid w:val="00BA555B"/>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rsid w:val="00BA555B"/>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rsid w:val="00BA555B"/>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rsid w:val="00BA555B"/>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rsid w:val="00BA555B"/>
    <w:pPr>
      <w:numPr>
        <w:numId w:val="5"/>
      </w:numPr>
      <w:jc w:val="both"/>
    </w:pPr>
    <w:rPr>
      <w:rFonts w:ascii="Book Antiqua" w:hAnsi="Book Antiqua" w:cs="Book Antiqua"/>
      <w:sz w:val="22"/>
      <w:szCs w:val="22"/>
      <w:lang w:val="en-GB"/>
    </w:rPr>
  </w:style>
  <w:style w:type="paragraph" w:styleId="ListContinue">
    <w:name w:val="List Continue"/>
    <w:basedOn w:val="Normal"/>
    <w:uiPriority w:val="99"/>
    <w:rsid w:val="00BA555B"/>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rsid w:val="00BA555B"/>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rsid w:val="00BA555B"/>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rsid w:val="00BA555B"/>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rsid w:val="00BA555B"/>
    <w:pPr>
      <w:spacing w:after="120"/>
      <w:ind w:left="1415"/>
      <w:jc w:val="both"/>
    </w:pPr>
    <w:rPr>
      <w:rFonts w:ascii="Book Antiqua" w:hAnsi="Book Antiqua" w:cs="Book Antiqua"/>
      <w:sz w:val="22"/>
      <w:szCs w:val="22"/>
      <w:lang w:val="en-GB"/>
    </w:rPr>
  </w:style>
  <w:style w:type="paragraph" w:styleId="ListNumber">
    <w:name w:val="List Number"/>
    <w:basedOn w:val="Normal"/>
    <w:uiPriority w:val="99"/>
    <w:rsid w:val="00BA555B"/>
    <w:pPr>
      <w:numPr>
        <w:numId w:val="6"/>
      </w:numPr>
      <w:jc w:val="both"/>
    </w:pPr>
    <w:rPr>
      <w:rFonts w:ascii="Book Antiqua" w:hAnsi="Book Antiqua" w:cs="Book Antiqua"/>
      <w:sz w:val="22"/>
      <w:szCs w:val="22"/>
      <w:lang w:val="en-GB"/>
    </w:rPr>
  </w:style>
  <w:style w:type="paragraph" w:styleId="ListNumber2">
    <w:name w:val="List Number 2"/>
    <w:basedOn w:val="Normal"/>
    <w:uiPriority w:val="99"/>
    <w:rsid w:val="00BA555B"/>
    <w:pPr>
      <w:numPr>
        <w:numId w:val="7"/>
      </w:numPr>
      <w:jc w:val="both"/>
    </w:pPr>
    <w:rPr>
      <w:rFonts w:ascii="Book Antiqua" w:hAnsi="Book Antiqua" w:cs="Book Antiqua"/>
      <w:sz w:val="22"/>
      <w:szCs w:val="22"/>
      <w:lang w:val="en-GB"/>
    </w:rPr>
  </w:style>
  <w:style w:type="paragraph" w:styleId="ListNumber3">
    <w:name w:val="List Number 3"/>
    <w:basedOn w:val="Normal"/>
    <w:uiPriority w:val="99"/>
    <w:rsid w:val="00BA555B"/>
    <w:pPr>
      <w:numPr>
        <w:numId w:val="8"/>
      </w:numPr>
      <w:jc w:val="both"/>
    </w:pPr>
    <w:rPr>
      <w:rFonts w:ascii="Book Antiqua" w:hAnsi="Book Antiqua" w:cs="Book Antiqua"/>
      <w:sz w:val="22"/>
      <w:szCs w:val="22"/>
      <w:lang w:val="en-GB"/>
    </w:rPr>
  </w:style>
  <w:style w:type="paragraph" w:styleId="ListNumber4">
    <w:name w:val="List Number 4"/>
    <w:basedOn w:val="Normal"/>
    <w:uiPriority w:val="99"/>
    <w:rsid w:val="00BA555B"/>
    <w:pPr>
      <w:numPr>
        <w:numId w:val="9"/>
      </w:numPr>
      <w:jc w:val="both"/>
    </w:pPr>
    <w:rPr>
      <w:rFonts w:ascii="Book Antiqua" w:hAnsi="Book Antiqua" w:cs="Book Antiqua"/>
      <w:sz w:val="22"/>
      <w:szCs w:val="22"/>
      <w:lang w:val="en-GB"/>
    </w:rPr>
  </w:style>
  <w:style w:type="paragraph" w:styleId="ListNumber5">
    <w:name w:val="List Number 5"/>
    <w:basedOn w:val="Normal"/>
    <w:uiPriority w:val="99"/>
    <w:rsid w:val="00BA555B"/>
    <w:pPr>
      <w:numPr>
        <w:numId w:val="10"/>
      </w:numPr>
      <w:jc w:val="both"/>
    </w:pPr>
    <w:rPr>
      <w:rFonts w:ascii="Book Antiqua" w:hAnsi="Book Antiqua" w:cs="Book Antiqua"/>
      <w:sz w:val="22"/>
      <w:szCs w:val="22"/>
      <w:lang w:val="en-GB"/>
    </w:rPr>
  </w:style>
  <w:style w:type="paragraph" w:styleId="MacroText">
    <w:name w:val="macro"/>
    <w:link w:val="MacroTextChar"/>
    <w:uiPriority w:val="99"/>
    <w:rsid w:val="00BA555B"/>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sid w:val="00BA555B"/>
    <w:rPr>
      <w:rFonts w:ascii="Courier New" w:hAnsi="Courier New" w:cs="Courier New"/>
      <w:sz w:val="24"/>
      <w:szCs w:val="24"/>
      <w:lang w:val="en-GB" w:eastAsia="en-US"/>
    </w:rPr>
  </w:style>
  <w:style w:type="paragraph" w:styleId="MessageHeader">
    <w:name w:val="Message Header"/>
    <w:basedOn w:val="Normal"/>
    <w:link w:val="MessageHeaderChar"/>
    <w:uiPriority w:val="99"/>
    <w:rsid w:val="00BA555B"/>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sid w:val="00BA555B"/>
    <w:rPr>
      <w:rFonts w:ascii="Arial" w:eastAsia="MS ????" w:hAnsi="Arial" w:cs="Arial"/>
      <w:kern w:val="0"/>
      <w:sz w:val="24"/>
      <w:szCs w:val="24"/>
      <w:shd w:val="pct20" w:color="auto" w:fill="auto"/>
      <w:lang w:eastAsia="en-US"/>
    </w:rPr>
  </w:style>
  <w:style w:type="paragraph" w:styleId="NormalIndent">
    <w:name w:val="Normal Indent"/>
    <w:basedOn w:val="Normal"/>
    <w:uiPriority w:val="99"/>
    <w:rsid w:val="00BA555B"/>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rsid w:val="00BA555B"/>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sid w:val="00BA555B"/>
    <w:rPr>
      <w:rFonts w:ascii="Times New Roman" w:hAnsi="Times New Roman" w:cs="Times New Roman"/>
      <w:kern w:val="0"/>
      <w:sz w:val="24"/>
      <w:szCs w:val="24"/>
      <w:lang w:eastAsia="en-US"/>
    </w:rPr>
  </w:style>
  <w:style w:type="paragraph" w:styleId="PlainText">
    <w:name w:val="Plain Text"/>
    <w:basedOn w:val="Normal"/>
    <w:link w:val="PlainTextChar"/>
    <w:uiPriority w:val="99"/>
    <w:rsid w:val="00BA555B"/>
    <w:pPr>
      <w:jc w:val="both"/>
    </w:pPr>
    <w:rPr>
      <w:rFonts w:ascii="Courier New" w:hAnsi="Courier New" w:cs="Courier New"/>
      <w:lang w:val="en-GB"/>
    </w:rPr>
  </w:style>
  <w:style w:type="character" w:customStyle="1" w:styleId="PlainTextChar">
    <w:name w:val="Plain Text Char"/>
    <w:basedOn w:val="DefaultParagraphFont"/>
    <w:link w:val="PlainText"/>
    <w:uiPriority w:val="99"/>
    <w:rsid w:val="00BA555B"/>
    <w:rPr>
      <w:rFonts w:ascii="MS ??" w:eastAsia="MS ??" w:cs="MS ??"/>
      <w:kern w:val="0"/>
      <w:sz w:val="21"/>
      <w:szCs w:val="21"/>
      <w:lang w:eastAsia="en-US"/>
    </w:rPr>
  </w:style>
  <w:style w:type="paragraph" w:styleId="Salutation">
    <w:name w:val="Salutation"/>
    <w:basedOn w:val="Normal"/>
    <w:next w:val="Normal"/>
    <w:link w:val="SalutationChar"/>
    <w:uiPriority w:val="99"/>
    <w:rsid w:val="00BA555B"/>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sid w:val="00BA555B"/>
    <w:rPr>
      <w:rFonts w:ascii="Times New Roman" w:hAnsi="Times New Roman" w:cs="Times New Roman"/>
      <w:kern w:val="0"/>
      <w:sz w:val="24"/>
      <w:szCs w:val="24"/>
      <w:lang w:eastAsia="en-US"/>
    </w:rPr>
  </w:style>
  <w:style w:type="paragraph" w:styleId="Signature">
    <w:name w:val="Signature"/>
    <w:basedOn w:val="Normal"/>
    <w:link w:val="SignatureChar"/>
    <w:uiPriority w:val="99"/>
    <w:rsid w:val="00BA555B"/>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sid w:val="00BA555B"/>
    <w:rPr>
      <w:rFonts w:ascii="Times New Roman" w:hAnsi="Times New Roman" w:cs="Times New Roman"/>
      <w:kern w:val="0"/>
      <w:sz w:val="24"/>
      <w:szCs w:val="24"/>
      <w:lang w:eastAsia="en-US"/>
    </w:rPr>
  </w:style>
  <w:style w:type="paragraph" w:styleId="Subtitle">
    <w:name w:val="Subtitle"/>
    <w:basedOn w:val="Normal"/>
    <w:link w:val="SubtitleChar"/>
    <w:uiPriority w:val="99"/>
    <w:qFormat/>
    <w:rsid w:val="00BA555B"/>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sid w:val="00BA555B"/>
    <w:rPr>
      <w:rFonts w:ascii="Arial" w:eastAsia="MS ????" w:hAnsi="Arial" w:cs="Arial"/>
      <w:kern w:val="0"/>
      <w:sz w:val="24"/>
      <w:szCs w:val="24"/>
      <w:lang w:eastAsia="en-US"/>
    </w:rPr>
  </w:style>
  <w:style w:type="paragraph" w:styleId="TOAHeading">
    <w:name w:val="toa heading"/>
    <w:basedOn w:val="Normal"/>
    <w:next w:val="Normal"/>
    <w:uiPriority w:val="99"/>
    <w:rsid w:val="00BA555B"/>
    <w:pPr>
      <w:spacing w:before="120"/>
      <w:jc w:val="both"/>
    </w:pPr>
    <w:rPr>
      <w:rFonts w:ascii="Arial" w:hAnsi="Arial" w:cs="Arial"/>
      <w:b/>
      <w:bCs/>
      <w:lang w:val="en-GB"/>
    </w:rPr>
  </w:style>
  <w:style w:type="paragraph" w:customStyle="1" w:styleId="xxxlist">
    <w:name w:val="xxxlist"/>
    <w:basedOn w:val="stevielist"/>
    <w:uiPriority w:val="99"/>
    <w:rsid w:val="00BA555B"/>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rsid w:val="00BA555B"/>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rsid w:val="00BA555B"/>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rsid w:val="00BA555B"/>
    <w:pPr>
      <w:ind w:left="720"/>
    </w:pPr>
  </w:style>
  <w:style w:type="paragraph" w:customStyle="1" w:styleId="SWpara">
    <w:name w:val="SWpara"/>
    <w:basedOn w:val="BodyText2"/>
    <w:uiPriority w:val="99"/>
    <w:rsid w:val="00BA555B"/>
    <w:pPr>
      <w:tabs>
        <w:tab w:val="num" w:pos="1560"/>
      </w:tabs>
      <w:spacing w:before="120"/>
    </w:pPr>
    <w:rPr>
      <w:sz w:val="24"/>
      <w:szCs w:val="24"/>
      <w:lang w:val="en-GB"/>
    </w:rPr>
  </w:style>
  <w:style w:type="paragraph" w:customStyle="1" w:styleId="StyleStyle8ptBoldCentered9ptBold">
    <w:name w:val="Style Style 8 pt Bold Centered + 9 pt Bold"/>
    <w:basedOn w:val="Normal"/>
    <w:rsid w:val="00BA555B"/>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rsid w:val="00BA555B"/>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rsid w:val="00BA555B"/>
    <w:pPr>
      <w:ind w:left="720"/>
    </w:pPr>
  </w:style>
  <w:style w:type="paragraph" w:styleId="Revision">
    <w:name w:val="Revision"/>
    <w:hidden/>
    <w:uiPriority w:val="99"/>
    <w:rsid w:val="00BA555B"/>
    <w:rPr>
      <w:rFonts w:ascii="Times New Roman" w:eastAsia="MS ??" w:hAnsi="Times New Roman" w:cs="Times New Roman"/>
      <w:sz w:val="24"/>
      <w:szCs w:val="24"/>
    </w:rPr>
  </w:style>
  <w:style w:type="table" w:styleId="TableGrid">
    <w:name w:val="Table Grid"/>
    <w:basedOn w:val="TableNormal"/>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C437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764E7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64E7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1">
    <w:name w:val="Medium List 1 Accent 1"/>
    <w:basedOn w:val="TableNormal"/>
    <w:uiPriority w:val="65"/>
    <w:rsid w:val="00764E7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0" w:defQFormat="0" w:count="276">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caption" w:semiHidden="0" w:qFormat="1"/>
    <w:lsdException w:name="line number" w:unhideWhenUsed="1"/>
    <w:lsdException w:name="Title" w:semiHidden="0" w:qFormat="1"/>
    <w:lsdException w:name="Default Paragraph Font" w:uiPriority="1"/>
    <w:lsdException w:name="Body Text Indent" w:unhideWhenUsed="1"/>
    <w:lsdException w:name="Subtitle" w:semiHidden="0" w:qFormat="1"/>
    <w:lsdException w:name="Strong" w:semiHidden="0" w:qFormat="1"/>
    <w:lsdException w:name="Emphasis" w:semiHidden="0" w:qFormat="1"/>
    <w:lsdException w:name="HTML Top of Form" w:unhideWhenUsed="1"/>
    <w:lsdException w:name="HTML Bottom of Form" w:unhideWhenUsed="1"/>
    <w:lsdException w:name="HTML Acronym"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A555B"/>
    <w:rPr>
      <w:rFonts w:ascii="Times New Roman" w:eastAsia="MS ??" w:hAnsi="Times New Roman" w:cs="Times New Roman"/>
      <w:sz w:val="24"/>
      <w:szCs w:val="24"/>
    </w:rPr>
  </w:style>
  <w:style w:type="paragraph" w:styleId="Heading1">
    <w:name w:val="heading 1"/>
    <w:basedOn w:val="Normal"/>
    <w:next w:val="Normal"/>
    <w:link w:val="Heading1Char"/>
    <w:uiPriority w:val="99"/>
    <w:qFormat/>
    <w:rsid w:val="00BA555B"/>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rsid w:val="00BA555B"/>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rsid w:val="00BA555B"/>
    <w:pPr>
      <w:keepNext/>
      <w:numPr>
        <w:ilvl w:val="2"/>
        <w:numId w:val="15"/>
      </w:numPr>
      <w:outlineLvl w:val="2"/>
    </w:pPr>
    <w:rPr>
      <w:b/>
      <w:bCs/>
    </w:rPr>
  </w:style>
  <w:style w:type="paragraph" w:styleId="Heading4">
    <w:name w:val="heading 4"/>
    <w:aliases w:val="h4"/>
    <w:basedOn w:val="Normal"/>
    <w:next w:val="Normal"/>
    <w:link w:val="Heading4Char"/>
    <w:uiPriority w:val="99"/>
    <w:qFormat/>
    <w:rsid w:val="00BA555B"/>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rsid w:val="00BA555B"/>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rsid w:val="00BA555B"/>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rsid w:val="00BA555B"/>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rsid w:val="00BA555B"/>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rsid w:val="00BA555B"/>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555B"/>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sid w:val="00BA555B"/>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sid w:val="00BA555B"/>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sid w:val="00BA555B"/>
    <w:rPr>
      <w:rFonts w:ascii="Times New Roman" w:eastAsia="MS ??" w:hAnsi="Times New Roman" w:cs="Times New Roman"/>
      <w:b/>
      <w:bCs/>
    </w:rPr>
  </w:style>
  <w:style w:type="character" w:customStyle="1" w:styleId="Heading5Char">
    <w:name w:val="Heading 5 Char"/>
    <w:basedOn w:val="DefaultParagraphFont"/>
    <w:link w:val="Heading5"/>
    <w:uiPriority w:val="99"/>
    <w:rsid w:val="00BA555B"/>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sid w:val="00BA555B"/>
    <w:rPr>
      <w:rFonts w:ascii="Times New Roman" w:eastAsia="MS ??" w:hAnsi="Times New Roman" w:cs="Times New Roman"/>
      <w:b/>
      <w:bCs/>
    </w:rPr>
  </w:style>
  <w:style w:type="character" w:customStyle="1" w:styleId="Heading7Char">
    <w:name w:val="Heading 7 Char"/>
    <w:basedOn w:val="DefaultParagraphFont"/>
    <w:link w:val="Heading7"/>
    <w:uiPriority w:val="99"/>
    <w:rsid w:val="00BA555B"/>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sid w:val="00BA555B"/>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sid w:val="00BA555B"/>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rsid w:val="00BA555B"/>
    <w:pPr>
      <w:tabs>
        <w:tab w:val="center" w:pos="4320"/>
        <w:tab w:val="right" w:pos="8640"/>
      </w:tabs>
    </w:pPr>
  </w:style>
  <w:style w:type="character" w:customStyle="1" w:styleId="HeaderChar">
    <w:name w:val="Header Char"/>
    <w:aliases w:val="h Char"/>
    <w:basedOn w:val="DefaultParagraphFont"/>
    <w:link w:val="Header"/>
    <w:uiPriority w:val="99"/>
    <w:rsid w:val="00BA555B"/>
    <w:rPr>
      <w:rFonts w:ascii="Times New Roman" w:hAnsi="Times New Roman" w:cs="Times New Roman"/>
      <w:kern w:val="0"/>
      <w:sz w:val="24"/>
      <w:szCs w:val="24"/>
      <w:lang w:eastAsia="en-US"/>
    </w:rPr>
  </w:style>
  <w:style w:type="paragraph" w:styleId="Footer">
    <w:name w:val="footer"/>
    <w:aliases w:val="fo"/>
    <w:basedOn w:val="Normal"/>
    <w:link w:val="FooterChar"/>
    <w:uiPriority w:val="99"/>
    <w:rsid w:val="00BA555B"/>
    <w:pPr>
      <w:tabs>
        <w:tab w:val="center" w:pos="4320"/>
        <w:tab w:val="right" w:pos="8640"/>
      </w:tabs>
    </w:pPr>
  </w:style>
  <w:style w:type="character" w:customStyle="1" w:styleId="FooterChar">
    <w:name w:val="Footer Char"/>
    <w:aliases w:val="fo Char"/>
    <w:basedOn w:val="DefaultParagraphFont"/>
    <w:link w:val="Footer"/>
    <w:uiPriority w:val="99"/>
    <w:rsid w:val="00BA555B"/>
    <w:rPr>
      <w:rFonts w:ascii="Times New Roman" w:hAnsi="Times New Roman" w:cs="Times New Roman"/>
      <w:kern w:val="0"/>
      <w:sz w:val="24"/>
      <w:szCs w:val="24"/>
      <w:lang w:eastAsia="en-US"/>
    </w:rPr>
  </w:style>
  <w:style w:type="paragraph" w:styleId="BodyText2">
    <w:name w:val="Body Text 2"/>
    <w:basedOn w:val="Normal"/>
    <w:link w:val="BodyText2Char"/>
    <w:uiPriority w:val="99"/>
    <w:rsid w:val="00BA555B"/>
    <w:rPr>
      <w:sz w:val="22"/>
      <w:szCs w:val="22"/>
    </w:rPr>
  </w:style>
  <w:style w:type="character" w:customStyle="1" w:styleId="BodyText2Char">
    <w:name w:val="Body Text 2 Char"/>
    <w:basedOn w:val="DefaultParagraphFont"/>
    <w:link w:val="BodyText2"/>
    <w:uiPriority w:val="99"/>
    <w:rsid w:val="00BA555B"/>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sid w:val="00BA555B"/>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rsid w:val="00BA555B"/>
    <w:pPr>
      <w:spacing w:after="120"/>
      <w:ind w:left="1276" w:hanging="1276"/>
    </w:pPr>
  </w:style>
  <w:style w:type="character" w:customStyle="1" w:styleId="BodyTextIndent2Char">
    <w:name w:val="Body Text Indent 2 Char"/>
    <w:basedOn w:val="DefaultParagraphFont"/>
    <w:link w:val="BodyTextIndent2"/>
    <w:uiPriority w:val="99"/>
    <w:rsid w:val="00BA555B"/>
    <w:rPr>
      <w:rFonts w:ascii="Times New Roman" w:hAnsi="Times New Roman" w:cs="Times New Roman"/>
      <w:kern w:val="0"/>
      <w:sz w:val="24"/>
      <w:szCs w:val="24"/>
      <w:lang w:eastAsia="en-US"/>
    </w:rPr>
  </w:style>
  <w:style w:type="paragraph" w:styleId="BodyText">
    <w:name w:val="Body Text"/>
    <w:basedOn w:val="Normal"/>
    <w:link w:val="BodyTextChar"/>
    <w:uiPriority w:val="99"/>
    <w:rsid w:val="00BA555B"/>
    <w:pPr>
      <w:spacing w:after="120"/>
    </w:pPr>
  </w:style>
  <w:style w:type="character" w:customStyle="1" w:styleId="BodyTextChar">
    <w:name w:val="Body Text Char"/>
    <w:basedOn w:val="DefaultParagraphFont"/>
    <w:link w:val="BodyText"/>
    <w:uiPriority w:val="99"/>
    <w:rsid w:val="00BA555B"/>
    <w:rPr>
      <w:rFonts w:ascii="Times New Roman" w:hAnsi="Times New Roman" w:cs="Times New Roman"/>
      <w:kern w:val="0"/>
      <w:sz w:val="24"/>
      <w:szCs w:val="24"/>
      <w:lang w:eastAsia="en-US"/>
    </w:rPr>
  </w:style>
  <w:style w:type="paragraph" w:customStyle="1" w:styleId="t">
    <w:name w:val="t"/>
    <w:aliases w:val="table"/>
    <w:basedOn w:val="BodyText"/>
    <w:uiPriority w:val="99"/>
    <w:rsid w:val="00BA555B"/>
  </w:style>
  <w:style w:type="character" w:styleId="Hyperlink">
    <w:name w:val="Hyperlink"/>
    <w:basedOn w:val="DefaultParagraphFont"/>
    <w:uiPriority w:val="99"/>
    <w:rsid w:val="00BA555B"/>
    <w:rPr>
      <w:rFonts w:ascii="Times New Roman" w:hAnsi="Times New Roman" w:cs="Times New Roman"/>
      <w:color w:val="0000FF"/>
      <w:u w:val="single"/>
    </w:rPr>
  </w:style>
  <w:style w:type="paragraph" w:styleId="BodyTextIndent3">
    <w:name w:val="Body Text Indent 3"/>
    <w:basedOn w:val="Normal"/>
    <w:link w:val="BodyTextIndent3Char"/>
    <w:uiPriority w:val="99"/>
    <w:rsid w:val="00BA555B"/>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sid w:val="00BA555B"/>
    <w:rPr>
      <w:rFonts w:ascii="Times New Roman" w:hAnsi="Times New Roman" w:cs="Times New Roman"/>
      <w:kern w:val="0"/>
      <w:sz w:val="16"/>
      <w:szCs w:val="16"/>
      <w:lang w:eastAsia="en-US"/>
    </w:rPr>
  </w:style>
  <w:style w:type="paragraph" w:styleId="BodyText3">
    <w:name w:val="Body Text 3"/>
    <w:basedOn w:val="Normal"/>
    <w:link w:val="BodyText3Char"/>
    <w:uiPriority w:val="99"/>
    <w:rsid w:val="00BA555B"/>
    <w:pPr>
      <w:spacing w:after="120"/>
      <w:jc w:val="center"/>
    </w:pPr>
    <w:rPr>
      <w:sz w:val="22"/>
      <w:szCs w:val="22"/>
    </w:rPr>
  </w:style>
  <w:style w:type="character" w:customStyle="1" w:styleId="BodyText3Char">
    <w:name w:val="Body Text 3 Char"/>
    <w:basedOn w:val="DefaultParagraphFont"/>
    <w:link w:val="BodyText3"/>
    <w:uiPriority w:val="99"/>
    <w:rsid w:val="00BA555B"/>
    <w:rPr>
      <w:rFonts w:ascii="Times New Roman" w:hAnsi="Times New Roman" w:cs="Times New Roman"/>
      <w:kern w:val="0"/>
      <w:sz w:val="16"/>
      <w:szCs w:val="16"/>
      <w:lang w:eastAsia="en-US"/>
    </w:rPr>
  </w:style>
  <w:style w:type="character" w:styleId="PageNumber">
    <w:name w:val="page number"/>
    <w:basedOn w:val="DefaultParagraphFont"/>
    <w:uiPriority w:val="99"/>
    <w:rsid w:val="00BA555B"/>
    <w:rPr>
      <w:rFonts w:ascii="Times New Roman" w:hAnsi="Times New Roman" w:cs="Times New Roman"/>
    </w:rPr>
  </w:style>
  <w:style w:type="paragraph" w:customStyle="1" w:styleId="l">
    <w:name w:val="l"/>
    <w:aliases w:val="list,l1,cl-,list + change bars,L,list + change ssl,li,letter"/>
    <w:basedOn w:val="BodyText2"/>
    <w:uiPriority w:val="99"/>
    <w:rsid w:val="00BA555B"/>
    <w:pPr>
      <w:spacing w:after="120"/>
    </w:pPr>
  </w:style>
  <w:style w:type="character" w:styleId="FollowedHyperlink">
    <w:name w:val="FollowedHyperlink"/>
    <w:basedOn w:val="DefaultParagraphFont"/>
    <w:uiPriority w:val="99"/>
    <w:rsid w:val="00BA555B"/>
    <w:rPr>
      <w:rFonts w:ascii="Times New Roman" w:hAnsi="Times New Roman" w:cs="Times New Roman"/>
      <w:color w:val="800080"/>
      <w:u w:val="single"/>
    </w:rPr>
  </w:style>
  <w:style w:type="paragraph" w:styleId="Date">
    <w:name w:val="Date"/>
    <w:basedOn w:val="Normal"/>
    <w:next w:val="Normal"/>
    <w:link w:val="DateChar"/>
    <w:uiPriority w:val="99"/>
    <w:rsid w:val="00BA555B"/>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sid w:val="00BA555B"/>
    <w:rPr>
      <w:rFonts w:ascii="Times New Roman" w:hAnsi="Times New Roman" w:cs="Times New Roman"/>
      <w:kern w:val="0"/>
      <w:sz w:val="24"/>
      <w:szCs w:val="24"/>
      <w:lang w:eastAsia="en-US"/>
    </w:rPr>
  </w:style>
  <w:style w:type="paragraph" w:customStyle="1" w:styleId="h1">
    <w:name w:val="h1"/>
    <w:basedOn w:val="Heading1"/>
    <w:uiPriority w:val="99"/>
    <w:rsid w:val="00BA555B"/>
    <w:pPr>
      <w:ind w:left="360" w:hanging="360"/>
    </w:pPr>
    <w:rPr>
      <w:b w:val="0"/>
      <w:bCs w:val="0"/>
      <w:sz w:val="22"/>
      <w:szCs w:val="22"/>
    </w:rPr>
  </w:style>
  <w:style w:type="paragraph" w:customStyle="1" w:styleId="Level1">
    <w:name w:val="Level 1"/>
    <w:basedOn w:val="Normal"/>
    <w:uiPriority w:val="99"/>
    <w:rsid w:val="00BA555B"/>
    <w:pPr>
      <w:widowControl w:val="0"/>
    </w:pPr>
    <w:rPr>
      <w:rFonts w:eastAsia="MS ????"/>
      <w:lang w:eastAsia="ja-JP"/>
    </w:rPr>
  </w:style>
  <w:style w:type="paragraph" w:styleId="Title">
    <w:name w:val="Title"/>
    <w:basedOn w:val="Normal"/>
    <w:link w:val="TitleChar"/>
    <w:uiPriority w:val="99"/>
    <w:qFormat/>
    <w:rsid w:val="00BA555B"/>
    <w:pPr>
      <w:jc w:val="center"/>
    </w:pPr>
    <w:rPr>
      <w:b/>
      <w:bCs/>
      <w:sz w:val="48"/>
      <w:szCs w:val="48"/>
      <w:lang w:val="fr-FR" w:eastAsia="fr-FR"/>
    </w:rPr>
  </w:style>
  <w:style w:type="character" w:customStyle="1" w:styleId="TitleChar">
    <w:name w:val="Title Char"/>
    <w:basedOn w:val="DefaultParagraphFont"/>
    <w:link w:val="Title"/>
    <w:uiPriority w:val="99"/>
    <w:rsid w:val="00BA555B"/>
    <w:rPr>
      <w:rFonts w:ascii="Arial" w:eastAsia="MS ????" w:hAnsi="Arial" w:cs="Arial"/>
      <w:kern w:val="0"/>
      <w:sz w:val="32"/>
      <w:szCs w:val="32"/>
      <w:lang w:eastAsia="en-US"/>
    </w:rPr>
  </w:style>
  <w:style w:type="paragraph" w:customStyle="1" w:styleId="Appendix2">
    <w:name w:val="Appendix 2"/>
    <w:aliases w:val="a2"/>
    <w:basedOn w:val="Heading2"/>
    <w:next w:val="Normal"/>
    <w:uiPriority w:val="99"/>
    <w:rsid w:val="00BA555B"/>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rsid w:val="00BA555B"/>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rsid w:val="00BA555B"/>
    <w:pPr>
      <w:tabs>
        <w:tab w:val="left" w:pos="851"/>
        <w:tab w:val="right" w:leader="dot" w:pos="9639"/>
      </w:tabs>
    </w:pPr>
    <w:rPr>
      <w:rFonts w:ascii="Arial" w:hAnsi="Arial" w:cs="Arial"/>
      <w:noProof/>
      <w:lang w:val="en-GB"/>
    </w:rPr>
  </w:style>
  <w:style w:type="paragraph" w:styleId="NormalWeb">
    <w:name w:val="Normal (Web)"/>
    <w:basedOn w:val="Normal"/>
    <w:uiPriority w:val="99"/>
    <w:rsid w:val="00BA555B"/>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rsid w:val="00BA555B"/>
    <w:pPr>
      <w:numPr>
        <w:numId w:val="13"/>
      </w:numPr>
      <w:spacing w:before="140"/>
    </w:pPr>
    <w:rPr>
      <w:color w:val="000000"/>
      <w:sz w:val="22"/>
      <w:szCs w:val="22"/>
    </w:rPr>
  </w:style>
  <w:style w:type="character" w:customStyle="1" w:styleId="news">
    <w:name w:val="news"/>
    <w:basedOn w:val="DefaultParagraphFont"/>
    <w:uiPriority w:val="99"/>
    <w:rsid w:val="00BA555B"/>
    <w:rPr>
      <w:rFonts w:ascii="Times New Roman" w:hAnsi="Times New Roman" w:cs="Times New Roman"/>
    </w:rPr>
  </w:style>
  <w:style w:type="paragraph" w:styleId="HTMLPreformatted">
    <w:name w:val="HTML Preformatted"/>
    <w:basedOn w:val="Normal"/>
    <w:link w:val="HTMLPreformattedChar"/>
    <w:uiPriority w:val="99"/>
    <w:rsid w:val="00BA5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sid w:val="00BA555B"/>
    <w:rPr>
      <w:rFonts w:ascii="Courier New" w:hAnsi="Courier New" w:cs="Courier New"/>
      <w:kern w:val="0"/>
      <w:sz w:val="20"/>
      <w:szCs w:val="20"/>
      <w:lang w:eastAsia="en-US"/>
    </w:rPr>
  </w:style>
  <w:style w:type="paragraph" w:customStyle="1" w:styleId="Default">
    <w:name w:val="Default"/>
    <w:uiPriority w:val="99"/>
    <w:rsid w:val="00BA555B"/>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rsid w:val="00BA555B"/>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rsid w:val="00BA555B"/>
    <w:pPr>
      <w:numPr>
        <w:numId w:val="11"/>
      </w:numPr>
      <w:spacing w:before="120" w:after="120"/>
    </w:pPr>
    <w:rPr>
      <w:sz w:val="22"/>
      <w:szCs w:val="22"/>
      <w:lang w:val="en-GB"/>
    </w:rPr>
  </w:style>
  <w:style w:type="paragraph" w:customStyle="1" w:styleId="listSW0">
    <w:name w:val="listSW"/>
    <w:basedOn w:val="Normal"/>
    <w:uiPriority w:val="99"/>
    <w:rsid w:val="00BA555B"/>
    <w:pPr>
      <w:spacing w:before="120"/>
    </w:pPr>
    <w:rPr>
      <w:color w:val="000000"/>
      <w:sz w:val="22"/>
      <w:szCs w:val="22"/>
      <w:lang w:val="en-GB"/>
    </w:rPr>
  </w:style>
  <w:style w:type="paragraph" w:styleId="BalloonText">
    <w:name w:val="Balloon Text"/>
    <w:basedOn w:val="Normal"/>
    <w:link w:val="BalloonTextChar"/>
    <w:uiPriority w:val="99"/>
    <w:rsid w:val="00BA555B"/>
    <w:rPr>
      <w:rFonts w:ascii="Tahoma" w:hAnsi="Tahoma" w:cs="Tahoma"/>
      <w:sz w:val="16"/>
      <w:szCs w:val="16"/>
    </w:rPr>
  </w:style>
  <w:style w:type="character" w:customStyle="1" w:styleId="BalloonTextChar">
    <w:name w:val="Balloon Text Char"/>
    <w:basedOn w:val="DefaultParagraphFont"/>
    <w:link w:val="BalloonText"/>
    <w:uiPriority w:val="99"/>
    <w:rsid w:val="00BA555B"/>
    <w:rPr>
      <w:rFonts w:ascii="Arial" w:eastAsia="MS ????" w:hAnsi="Arial" w:cs="Arial"/>
      <w:kern w:val="0"/>
      <w:sz w:val="2"/>
      <w:szCs w:val="2"/>
      <w:lang w:eastAsia="en-US"/>
    </w:rPr>
  </w:style>
  <w:style w:type="character" w:styleId="CommentReference">
    <w:name w:val="annotation reference"/>
    <w:basedOn w:val="DefaultParagraphFont"/>
    <w:uiPriority w:val="99"/>
    <w:rsid w:val="00BA555B"/>
    <w:rPr>
      <w:rFonts w:ascii="Times New Roman" w:hAnsi="Times New Roman" w:cs="Times New Roman"/>
      <w:sz w:val="16"/>
      <w:szCs w:val="16"/>
    </w:rPr>
  </w:style>
  <w:style w:type="paragraph" w:styleId="CommentText">
    <w:name w:val="annotation text"/>
    <w:basedOn w:val="Normal"/>
    <w:link w:val="CommentTextChar"/>
    <w:uiPriority w:val="99"/>
    <w:rsid w:val="00BA555B"/>
    <w:rPr>
      <w:sz w:val="20"/>
      <w:szCs w:val="20"/>
      <w:lang w:eastAsia="ja-JP"/>
    </w:rPr>
  </w:style>
  <w:style w:type="character" w:customStyle="1" w:styleId="CommentTextChar">
    <w:name w:val="Comment Text Char"/>
    <w:basedOn w:val="DefaultParagraphFont"/>
    <w:link w:val="CommentText"/>
    <w:uiPriority w:val="99"/>
    <w:rsid w:val="00BA555B"/>
    <w:rPr>
      <w:rFonts w:ascii="Times New Roman" w:hAnsi="Times New Roman" w:cs="Times New Roman"/>
      <w:lang w:val="en-US"/>
    </w:rPr>
  </w:style>
  <w:style w:type="paragraph" w:styleId="CommentSubject">
    <w:name w:val="annotation subject"/>
    <w:basedOn w:val="CommentText"/>
    <w:next w:val="CommentText"/>
    <w:link w:val="CommentSubjectChar"/>
    <w:uiPriority w:val="99"/>
    <w:rsid w:val="00BA555B"/>
    <w:rPr>
      <w:b/>
      <w:bCs/>
    </w:rPr>
  </w:style>
  <w:style w:type="character" w:customStyle="1" w:styleId="CommentSubjectChar">
    <w:name w:val="Comment Subject Char"/>
    <w:basedOn w:val="CommentTextChar"/>
    <w:link w:val="CommentSubject"/>
    <w:uiPriority w:val="99"/>
    <w:rsid w:val="00BA555B"/>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rsid w:val="00BA555B"/>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rsid w:val="00BA555B"/>
    <w:pPr>
      <w:tabs>
        <w:tab w:val="num" w:pos="851"/>
      </w:tabs>
      <w:ind w:hanging="851"/>
    </w:pPr>
  </w:style>
  <w:style w:type="paragraph" w:customStyle="1" w:styleId="paragraph4">
    <w:name w:val="paragraph 4"/>
    <w:aliases w:val="p4"/>
    <w:basedOn w:val="paragraph"/>
    <w:uiPriority w:val="99"/>
    <w:rsid w:val="00BA555B"/>
    <w:pPr>
      <w:tabs>
        <w:tab w:val="num" w:pos="851"/>
      </w:tabs>
      <w:ind w:hanging="851"/>
    </w:pPr>
  </w:style>
  <w:style w:type="paragraph" w:styleId="TOC7">
    <w:name w:val="toc 7"/>
    <w:aliases w:val="t7"/>
    <w:basedOn w:val="TOC5"/>
    <w:autoRedefine/>
    <w:uiPriority w:val="99"/>
    <w:rsid w:val="00BA555B"/>
  </w:style>
  <w:style w:type="paragraph" w:styleId="TOC5">
    <w:name w:val="toc 5"/>
    <w:aliases w:val="t5"/>
    <w:basedOn w:val="TOC2"/>
    <w:autoRedefine/>
    <w:uiPriority w:val="99"/>
    <w:rsid w:val="00BA555B"/>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rsid w:val="00BA555B"/>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rsid w:val="00BA555B"/>
  </w:style>
  <w:style w:type="paragraph" w:styleId="TOC3">
    <w:name w:val="toc 3"/>
    <w:aliases w:val="t3"/>
    <w:basedOn w:val="TOC2"/>
    <w:autoRedefine/>
    <w:uiPriority w:val="99"/>
    <w:rsid w:val="00BA555B"/>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sid w:val="00BA555B"/>
    <w:rPr>
      <w:rFonts w:ascii="Palatino" w:hAnsi="Palatino" w:cs="Palatino"/>
      <w:position w:val="6"/>
      <w:sz w:val="16"/>
      <w:szCs w:val="16"/>
    </w:rPr>
  </w:style>
  <w:style w:type="paragraph" w:styleId="FootnoteText">
    <w:name w:val="footnote text"/>
    <w:basedOn w:val="paragraph"/>
    <w:link w:val="FootnoteTextChar"/>
    <w:uiPriority w:val="99"/>
    <w:rsid w:val="00BA555B"/>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sid w:val="00BA555B"/>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rsid w:val="00BA555B"/>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el1"/>
    <w:uiPriority w:val="99"/>
    <w:rsid w:val="00BA555B"/>
    <w:pPr>
      <w:framePr w:wrap="notBeside" w:vAnchor="margin" w:hAnchor="text" w:y="9361"/>
    </w:pPr>
    <w:rPr>
      <w:sz w:val="22"/>
      <w:szCs w:val="22"/>
    </w:rPr>
  </w:style>
  <w:style w:type="paragraph" w:customStyle="1" w:styleId="Titel1">
    <w:name w:val="Titel1"/>
    <w:aliases w:val="ti"/>
    <w:basedOn w:val="Normal"/>
    <w:next w:val="authoretc"/>
    <w:uiPriority w:val="99"/>
    <w:rsid w:val="00BA555B"/>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rsid w:val="00BA555B"/>
    <w:pPr>
      <w:ind w:left="1440" w:hanging="1440"/>
    </w:pPr>
  </w:style>
  <w:style w:type="paragraph" w:customStyle="1" w:styleId="listofcontents">
    <w:name w:val="list of contents"/>
    <w:basedOn w:val="Heading1"/>
    <w:autoRedefine/>
    <w:uiPriority w:val="99"/>
    <w:rsid w:val="00BA555B"/>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rsid w:val="00BA555B"/>
    <w:pPr>
      <w:tabs>
        <w:tab w:val="num" w:pos="851"/>
      </w:tabs>
      <w:ind w:hanging="851"/>
    </w:pPr>
  </w:style>
  <w:style w:type="paragraph" w:customStyle="1" w:styleId="Appendixpara">
    <w:name w:val="Appendix para"/>
    <w:aliases w:val="ap"/>
    <w:basedOn w:val="paragraph"/>
    <w:uiPriority w:val="99"/>
    <w:rsid w:val="00BA555B"/>
  </w:style>
  <w:style w:type="paragraph" w:customStyle="1" w:styleId="figure">
    <w:name w:val="figure"/>
    <w:aliases w:val="f"/>
    <w:basedOn w:val="Normal"/>
    <w:next w:val="Caption"/>
    <w:uiPriority w:val="99"/>
    <w:rsid w:val="00BA555B"/>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rsid w:val="00BA555B"/>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rsid w:val="00BA555B"/>
    <w:pPr>
      <w:tabs>
        <w:tab w:val="clear" w:pos="2420"/>
        <w:tab w:val="left" w:pos="3600"/>
        <w:tab w:val="left" w:pos="7920"/>
      </w:tabs>
    </w:pPr>
  </w:style>
  <w:style w:type="paragraph" w:customStyle="1" w:styleId="sublist">
    <w:name w:val="sublist"/>
    <w:aliases w:val="s"/>
    <w:basedOn w:val="l"/>
    <w:uiPriority w:val="99"/>
    <w:rsid w:val="00BA555B"/>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rsid w:val="00BA555B"/>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rsid w:val="00BA555B"/>
    <w:pPr>
      <w:tabs>
        <w:tab w:val="clear" w:pos="2420"/>
      </w:tabs>
      <w:ind w:left="0"/>
      <w:jc w:val="right"/>
    </w:pPr>
    <w:rPr>
      <w:b/>
      <w:bCs/>
    </w:rPr>
  </w:style>
  <w:style w:type="paragraph" w:customStyle="1" w:styleId="FooterEvenLeft">
    <w:name w:val="FooterEvenLeft"/>
    <w:aliases w:val="fel"/>
    <w:basedOn w:val="Footer"/>
    <w:uiPriority w:val="99"/>
    <w:rsid w:val="00BA555B"/>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el1"/>
    <w:next w:val="authoretc"/>
    <w:uiPriority w:val="99"/>
    <w:rsid w:val="00BA555B"/>
    <w:pPr>
      <w:framePr w:wrap="notBeside" w:vAnchor="margin" w:hAnchor="text" w:y="5617"/>
    </w:pPr>
    <w:rPr>
      <w:sz w:val="22"/>
      <w:szCs w:val="22"/>
    </w:rPr>
  </w:style>
  <w:style w:type="paragraph" w:customStyle="1" w:styleId="compactlist">
    <w:name w:val="compact list"/>
    <w:aliases w:val="cl"/>
    <w:basedOn w:val="l"/>
    <w:uiPriority w:val="99"/>
    <w:rsid w:val="00BA555B"/>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rsid w:val="00BA555B"/>
    <w:pPr>
      <w:spacing w:before="0"/>
    </w:pPr>
  </w:style>
  <w:style w:type="paragraph" w:customStyle="1" w:styleId="code">
    <w:name w:val="code"/>
    <w:aliases w:val="c"/>
    <w:basedOn w:val="Normal"/>
    <w:uiPriority w:val="99"/>
    <w:rsid w:val="00BA555B"/>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rsid w:val="00BA555B"/>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rsid w:val="00BA555B"/>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rsid w:val="00BA555B"/>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rsid w:val="00BA555B"/>
    <w:pPr>
      <w:tabs>
        <w:tab w:val="clear" w:pos="2420"/>
      </w:tabs>
      <w:ind w:left="3600" w:hanging="2700"/>
    </w:pPr>
  </w:style>
  <w:style w:type="paragraph" w:customStyle="1" w:styleId="CVHeading">
    <w:name w:val="CV Heading"/>
    <w:basedOn w:val="paragraph"/>
    <w:uiPriority w:val="99"/>
    <w:rsid w:val="00BA555B"/>
    <w:pPr>
      <w:tabs>
        <w:tab w:val="clear" w:pos="2420"/>
      </w:tabs>
      <w:spacing w:before="0" w:after="260"/>
      <w:ind w:left="3140" w:hanging="3140"/>
      <w:jc w:val="left"/>
    </w:pPr>
  </w:style>
  <w:style w:type="paragraph" w:customStyle="1" w:styleId="compactcv">
    <w:name w:val="compact cv"/>
    <w:basedOn w:val="cv"/>
    <w:uiPriority w:val="99"/>
    <w:rsid w:val="00BA555B"/>
    <w:pPr>
      <w:spacing w:before="0"/>
      <w:ind w:left="3780" w:hanging="2880"/>
    </w:pPr>
  </w:style>
  <w:style w:type="paragraph" w:styleId="TOC4">
    <w:name w:val="toc 4"/>
    <w:basedOn w:val="Normal"/>
    <w:next w:val="Normal"/>
    <w:autoRedefine/>
    <w:uiPriority w:val="99"/>
    <w:rsid w:val="00BA555B"/>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rsid w:val="00BA555B"/>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rsid w:val="00BA555B"/>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rsid w:val="00BA555B"/>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rsid w:val="00BA555B"/>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rsid w:val="00BA555B"/>
    <w:pPr>
      <w:framePr w:wrap="auto"/>
      <w:outlineLvl w:val="0"/>
    </w:pPr>
  </w:style>
  <w:style w:type="paragraph" w:customStyle="1" w:styleId="reference">
    <w:name w:val="reference"/>
    <w:aliases w:val="ref"/>
    <w:basedOn w:val="paragraph"/>
    <w:uiPriority w:val="99"/>
    <w:rsid w:val="00BA555B"/>
  </w:style>
  <w:style w:type="paragraph" w:customStyle="1" w:styleId="tablesource">
    <w:name w:val="table source"/>
    <w:basedOn w:val="t"/>
    <w:uiPriority w:val="99"/>
    <w:rsid w:val="00BA555B"/>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sid w:val="00BA555B"/>
    <w:rPr>
      <w:rFonts w:ascii="Palatino" w:hAnsi="Palatino" w:cs="Palatino"/>
      <w:sz w:val="22"/>
      <w:szCs w:val="22"/>
      <w:vertAlign w:val="superscript"/>
    </w:rPr>
  </w:style>
  <w:style w:type="paragraph" w:styleId="EndnoteText">
    <w:name w:val="endnote text"/>
    <w:basedOn w:val="paragraph"/>
    <w:link w:val="EndnoteTextChar"/>
    <w:uiPriority w:val="99"/>
    <w:rsid w:val="00BA555B"/>
  </w:style>
  <w:style w:type="character" w:customStyle="1" w:styleId="EndnoteTextChar">
    <w:name w:val="Endnote Text Char"/>
    <w:basedOn w:val="DefaultParagraphFont"/>
    <w:link w:val="EndnoteText"/>
    <w:uiPriority w:val="99"/>
    <w:rsid w:val="00BA555B"/>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rsid w:val="00BA555B"/>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rsid w:val="00BA555B"/>
    <w:pPr>
      <w:pageBreakBefore/>
      <w:framePr w:hSpace="181" w:vSpace="181" w:wrap="auto" w:hAnchor="margin" w:xAlign="center" w:yAlign="center"/>
      <w:jc w:val="center"/>
    </w:pPr>
    <w:rPr>
      <w:caps/>
    </w:rPr>
  </w:style>
  <w:style w:type="character" w:styleId="Emphasis">
    <w:name w:val="Emphasis"/>
    <w:basedOn w:val="DefaultParagraphFont"/>
    <w:uiPriority w:val="99"/>
    <w:qFormat/>
    <w:rsid w:val="00BA555B"/>
    <w:rPr>
      <w:rFonts w:ascii="Times New Roman" w:hAnsi="Times New Roman" w:cs="Times New Roman"/>
      <w:i/>
      <w:iCs/>
    </w:rPr>
  </w:style>
  <w:style w:type="paragraph" w:customStyle="1" w:styleId="paragraph2">
    <w:name w:val="paragraph 2"/>
    <w:aliases w:val="p2"/>
    <w:basedOn w:val="paragraph"/>
    <w:uiPriority w:val="99"/>
    <w:rsid w:val="00BA555B"/>
    <w:pPr>
      <w:tabs>
        <w:tab w:val="num" w:pos="851"/>
      </w:tabs>
      <w:ind w:hanging="851"/>
    </w:pPr>
  </w:style>
  <w:style w:type="paragraph" w:customStyle="1" w:styleId="Appendix3aftera2">
    <w:name w:val="Appendix 3 after a2"/>
    <w:aliases w:val="a3+"/>
    <w:basedOn w:val="Appendix3"/>
    <w:next w:val="Appendixpara"/>
    <w:uiPriority w:val="99"/>
    <w:rsid w:val="00BA555B"/>
    <w:pPr>
      <w:spacing w:before="260"/>
    </w:pPr>
  </w:style>
  <w:style w:type="paragraph" w:customStyle="1" w:styleId="Appendix3">
    <w:name w:val="Appendix 3"/>
    <w:aliases w:val="a3"/>
    <w:basedOn w:val="Heading3"/>
    <w:next w:val="Appendixpara"/>
    <w:uiPriority w:val="99"/>
    <w:rsid w:val="00BA555B"/>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rsid w:val="00BA555B"/>
  </w:style>
  <w:style w:type="paragraph" w:customStyle="1" w:styleId="Appendix1">
    <w:name w:val="Appendix 1"/>
    <w:aliases w:val="a1"/>
    <w:basedOn w:val="Heading1"/>
    <w:next w:val="Appendix2"/>
    <w:uiPriority w:val="99"/>
    <w:rsid w:val="00BA555B"/>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rsid w:val="00BA555B"/>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sid w:val="00BA555B"/>
    <w:rPr>
      <w:rFonts w:ascii="Palatino" w:hAnsi="Palatino" w:cs="Palatino"/>
      <w:sz w:val="20"/>
      <w:szCs w:val="20"/>
    </w:rPr>
  </w:style>
  <w:style w:type="paragraph" w:customStyle="1" w:styleId="paragraph5">
    <w:name w:val="paragraph 5"/>
    <w:aliases w:val="p5"/>
    <w:basedOn w:val="paragraph"/>
    <w:uiPriority w:val="99"/>
    <w:rsid w:val="00BA555B"/>
    <w:pPr>
      <w:tabs>
        <w:tab w:val="num" w:pos="1080"/>
      </w:tabs>
      <w:ind w:hanging="851"/>
    </w:pPr>
  </w:style>
  <w:style w:type="paragraph" w:customStyle="1" w:styleId="Heading3afterh2">
    <w:name w:val="Heading 3 after h2"/>
    <w:aliases w:val="h3+"/>
    <w:basedOn w:val="Heading3"/>
    <w:next w:val="paragraph"/>
    <w:uiPriority w:val="99"/>
    <w:rsid w:val="00BA555B"/>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rsid w:val="00BA555B"/>
    <w:pPr>
      <w:tabs>
        <w:tab w:val="num" w:pos="851"/>
      </w:tabs>
      <w:ind w:hanging="851"/>
    </w:pPr>
  </w:style>
  <w:style w:type="paragraph" w:customStyle="1" w:styleId="Appendixpara5">
    <w:name w:val="Appendix para 5"/>
    <w:aliases w:val="ap5"/>
    <w:basedOn w:val="Appendixpara4"/>
    <w:uiPriority w:val="99"/>
    <w:rsid w:val="00BA555B"/>
    <w:pPr>
      <w:tabs>
        <w:tab w:val="clear" w:pos="851"/>
        <w:tab w:val="num" w:pos="1080"/>
      </w:tabs>
    </w:pPr>
  </w:style>
  <w:style w:type="paragraph" w:customStyle="1" w:styleId="Appendix4">
    <w:name w:val="Appendix 4"/>
    <w:aliases w:val="a4"/>
    <w:basedOn w:val="Heading4"/>
    <w:next w:val="Appendixpara"/>
    <w:uiPriority w:val="99"/>
    <w:rsid w:val="00BA555B"/>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rsid w:val="00BA555B"/>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sid w:val="00BA555B"/>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rsid w:val="00BA555B"/>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rsid w:val="00BA555B"/>
    <w:pPr>
      <w:framePr w:w="9356" w:wrap="notBeside" w:hAnchor="margin" w:xAlign="right" w:yAlign="bottom"/>
      <w:shd w:val="clear" w:color="FFFFFF" w:fill="auto"/>
    </w:pPr>
  </w:style>
  <w:style w:type="paragraph" w:customStyle="1" w:styleId="FooterLeft">
    <w:name w:val="FooterLeft"/>
    <w:aliases w:val="fl"/>
    <w:basedOn w:val="Footer"/>
    <w:uiPriority w:val="99"/>
    <w:rsid w:val="00BA555B"/>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rsid w:val="00BA555B"/>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sid w:val="00BA555B"/>
    <w:rPr>
      <w:rFonts w:ascii="Times New Roman" w:hAnsi="Times New Roman" w:cs="Times New Roman"/>
      <w:b/>
      <w:bCs/>
    </w:rPr>
  </w:style>
  <w:style w:type="character" w:customStyle="1" w:styleId="CITE">
    <w:name w:val="CITE"/>
    <w:uiPriority w:val="99"/>
    <w:rsid w:val="00BA555B"/>
  </w:style>
  <w:style w:type="paragraph" w:customStyle="1" w:styleId="a">
    <w:name w:val="??"/>
    <w:uiPriority w:val="99"/>
    <w:rsid w:val="00BA555B"/>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sid w:val="00BA555B"/>
    <w:rPr>
      <w:vanish/>
    </w:rPr>
  </w:style>
  <w:style w:type="character" w:customStyle="1" w:styleId="HTMLMarkup">
    <w:name w:val="HTML Markup"/>
    <w:uiPriority w:val="99"/>
    <w:rsid w:val="00BA555B"/>
    <w:rPr>
      <w:color w:val="FF0000"/>
    </w:rPr>
  </w:style>
  <w:style w:type="character" w:customStyle="1" w:styleId="Variable">
    <w:name w:val="Variable"/>
    <w:uiPriority w:val="99"/>
    <w:rsid w:val="00BA555B"/>
  </w:style>
  <w:style w:type="character" w:customStyle="1" w:styleId="Typewriter">
    <w:name w:val="Typewriter"/>
    <w:uiPriority w:val="99"/>
    <w:rsid w:val="00BA555B"/>
    <w:rPr>
      <w:rFonts w:ascii="Courier New" w:hAnsi="Courier New" w:cs="Courier New"/>
      <w:sz w:val="20"/>
      <w:szCs w:val="20"/>
    </w:rPr>
  </w:style>
  <w:style w:type="character" w:customStyle="1" w:styleId="Sample">
    <w:name w:val="Sample"/>
    <w:uiPriority w:val="99"/>
    <w:rsid w:val="00BA555B"/>
    <w:rPr>
      <w:rFonts w:ascii="Courier New" w:hAnsi="Courier New" w:cs="Courier New"/>
    </w:rPr>
  </w:style>
  <w:style w:type="paragraph" w:customStyle="1" w:styleId="zTopofFor">
    <w:name w:val="zTop of For"/>
    <w:uiPriority w:val="99"/>
    <w:rsid w:val="00BA555B"/>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rsid w:val="00BA555B"/>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rsid w:val="00BA555B"/>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sid w:val="00BA555B"/>
    <w:rPr>
      <w:rFonts w:ascii="Courier New" w:hAnsi="Courier New" w:cs="Courier New"/>
      <w:sz w:val="20"/>
      <w:szCs w:val="20"/>
    </w:rPr>
  </w:style>
  <w:style w:type="character" w:customStyle="1" w:styleId="FollowedHype">
    <w:name w:val="FollowedHype"/>
    <w:uiPriority w:val="99"/>
    <w:rsid w:val="00BA555B"/>
    <w:rPr>
      <w:color w:val="800080"/>
    </w:rPr>
  </w:style>
  <w:style w:type="character" w:customStyle="1" w:styleId="CODE0">
    <w:name w:val="CODE"/>
    <w:uiPriority w:val="99"/>
    <w:rsid w:val="00BA555B"/>
    <w:rPr>
      <w:rFonts w:ascii="Courier New" w:hAnsi="Courier New" w:cs="Courier New"/>
      <w:sz w:val="20"/>
      <w:szCs w:val="20"/>
    </w:rPr>
  </w:style>
  <w:style w:type="paragraph" w:customStyle="1" w:styleId="Blockquote">
    <w:name w:val="Blockquote"/>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rsid w:val="00BA555B"/>
    <w:pPr>
      <w:widowControl w:val="0"/>
    </w:pPr>
    <w:rPr>
      <w:rFonts w:ascii="Times New Roman" w:eastAsia="MS ??" w:hAnsi="Times New Roman" w:cs="Times New Roman"/>
      <w:sz w:val="24"/>
      <w:szCs w:val="24"/>
    </w:rPr>
  </w:style>
  <w:style w:type="paragraph" w:customStyle="1" w:styleId="H6">
    <w:name w:val="H6"/>
    <w:uiPriority w:val="99"/>
    <w:rsid w:val="00BA555B"/>
    <w:pPr>
      <w:widowControl w:val="0"/>
    </w:pPr>
    <w:rPr>
      <w:rFonts w:ascii="Times New Roman" w:eastAsia="MS ??" w:hAnsi="Times New Roman" w:cs="Times New Roman"/>
      <w:sz w:val="16"/>
      <w:szCs w:val="16"/>
    </w:rPr>
  </w:style>
  <w:style w:type="paragraph" w:customStyle="1" w:styleId="H5">
    <w:name w:val="H5"/>
    <w:uiPriority w:val="99"/>
    <w:rsid w:val="00BA555B"/>
    <w:pPr>
      <w:widowControl w:val="0"/>
    </w:pPr>
    <w:rPr>
      <w:rFonts w:ascii="Times New Roman" w:eastAsia="MS ??" w:hAnsi="Times New Roman" w:cs="Times New Roman"/>
      <w:sz w:val="24"/>
      <w:szCs w:val="24"/>
    </w:rPr>
  </w:style>
  <w:style w:type="paragraph" w:customStyle="1" w:styleId="H4">
    <w:name w:val="H4"/>
    <w:uiPriority w:val="99"/>
    <w:rsid w:val="00BA555B"/>
    <w:pPr>
      <w:widowControl w:val="0"/>
    </w:pPr>
    <w:rPr>
      <w:rFonts w:ascii="Times New Roman" w:eastAsia="MS ??" w:hAnsi="Times New Roman" w:cs="Times New Roman"/>
      <w:sz w:val="24"/>
      <w:szCs w:val="24"/>
    </w:rPr>
  </w:style>
  <w:style w:type="paragraph" w:customStyle="1" w:styleId="H3">
    <w:name w:val="H3"/>
    <w:uiPriority w:val="99"/>
    <w:rsid w:val="00BA555B"/>
    <w:pPr>
      <w:widowControl w:val="0"/>
    </w:pPr>
    <w:rPr>
      <w:rFonts w:ascii="Times New Roman" w:eastAsia="MS ??" w:hAnsi="Times New Roman" w:cs="Times New Roman"/>
      <w:sz w:val="28"/>
      <w:szCs w:val="28"/>
    </w:rPr>
  </w:style>
  <w:style w:type="paragraph" w:customStyle="1" w:styleId="H2">
    <w:name w:val="H2"/>
    <w:uiPriority w:val="99"/>
    <w:rsid w:val="00BA555B"/>
    <w:pPr>
      <w:widowControl w:val="0"/>
    </w:pPr>
    <w:rPr>
      <w:rFonts w:ascii="Times New Roman" w:eastAsia="MS ??" w:hAnsi="Times New Roman" w:cs="Times New Roman"/>
      <w:sz w:val="36"/>
      <w:szCs w:val="36"/>
    </w:rPr>
  </w:style>
  <w:style w:type="paragraph" w:customStyle="1" w:styleId="H10">
    <w:name w:val="H1"/>
    <w:uiPriority w:val="99"/>
    <w:rsid w:val="00BA555B"/>
    <w:pPr>
      <w:widowControl w:val="0"/>
    </w:pPr>
    <w:rPr>
      <w:rFonts w:ascii="Times New Roman" w:eastAsia="MS ??" w:hAnsi="Times New Roman" w:cs="Times New Roman"/>
      <w:sz w:val="48"/>
      <w:szCs w:val="48"/>
    </w:rPr>
  </w:style>
  <w:style w:type="character" w:customStyle="1" w:styleId="Definition">
    <w:name w:val="Definition"/>
    <w:uiPriority w:val="99"/>
    <w:rsid w:val="00BA555B"/>
  </w:style>
  <w:style w:type="paragraph" w:customStyle="1" w:styleId="DefinitionL">
    <w:name w:val="Definition L"/>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rsid w:val="00BA555B"/>
    <w:pPr>
      <w:widowControl w:val="0"/>
    </w:pPr>
    <w:rPr>
      <w:rFonts w:ascii="Times New Roman" w:eastAsia="MS ??" w:hAnsi="Times New Roman" w:cs="Times New Roman"/>
      <w:sz w:val="24"/>
      <w:szCs w:val="24"/>
    </w:rPr>
  </w:style>
  <w:style w:type="character" w:customStyle="1" w:styleId="DefaultPara">
    <w:name w:val="Default Para"/>
    <w:uiPriority w:val="99"/>
    <w:rsid w:val="00BA555B"/>
  </w:style>
  <w:style w:type="paragraph" w:styleId="BlockText">
    <w:name w:val="Block Text"/>
    <w:basedOn w:val="Normal"/>
    <w:uiPriority w:val="99"/>
    <w:rsid w:val="00BA555B"/>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rsid w:val="00BA555B"/>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sid w:val="00BA555B"/>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rsid w:val="00BA555B"/>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sid w:val="00BA555B"/>
    <w:rPr>
      <w:rFonts w:ascii="Times New Roman" w:hAnsi="Times New Roman" w:cs="Times New Roman"/>
      <w:kern w:val="0"/>
      <w:sz w:val="24"/>
      <w:szCs w:val="24"/>
      <w:lang w:eastAsia="en-US"/>
    </w:rPr>
  </w:style>
  <w:style w:type="paragraph" w:styleId="Closing">
    <w:name w:val="Closing"/>
    <w:basedOn w:val="Normal"/>
    <w:link w:val="ClosingChar"/>
    <w:uiPriority w:val="99"/>
    <w:rsid w:val="00BA555B"/>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sid w:val="00BA555B"/>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rsid w:val="00BA555B"/>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sid w:val="00BA555B"/>
    <w:rPr>
      <w:rFonts w:ascii="Times New Roman" w:hAnsi="Times New Roman" w:cs="Times New Roman"/>
      <w:kern w:val="0"/>
      <w:sz w:val="24"/>
      <w:szCs w:val="24"/>
      <w:lang w:eastAsia="en-US"/>
    </w:rPr>
  </w:style>
  <w:style w:type="paragraph" w:styleId="EnvelopeAddress">
    <w:name w:val="envelope address"/>
    <w:basedOn w:val="Normal"/>
    <w:uiPriority w:val="99"/>
    <w:rsid w:val="00BA555B"/>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rsid w:val="00BA555B"/>
    <w:pPr>
      <w:jc w:val="both"/>
    </w:pPr>
    <w:rPr>
      <w:rFonts w:ascii="Arial" w:hAnsi="Arial" w:cs="Arial"/>
      <w:lang w:val="en-GB"/>
    </w:rPr>
  </w:style>
  <w:style w:type="paragraph" w:styleId="HTMLAddress">
    <w:name w:val="HTML Address"/>
    <w:basedOn w:val="Normal"/>
    <w:link w:val="HTMLAddressChar"/>
    <w:uiPriority w:val="99"/>
    <w:rsid w:val="00BA555B"/>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sid w:val="00BA555B"/>
    <w:rPr>
      <w:rFonts w:ascii="Times New Roman" w:hAnsi="Times New Roman" w:cs="Times New Roman"/>
      <w:i/>
      <w:iCs/>
      <w:kern w:val="0"/>
      <w:sz w:val="24"/>
      <w:szCs w:val="24"/>
      <w:lang w:eastAsia="en-US"/>
    </w:rPr>
  </w:style>
  <w:style w:type="paragraph" w:styleId="Index1">
    <w:name w:val="index 1"/>
    <w:basedOn w:val="Normal"/>
    <w:next w:val="Normal"/>
    <w:autoRedefine/>
    <w:uiPriority w:val="99"/>
    <w:rsid w:val="00BA555B"/>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rsid w:val="00BA555B"/>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rsid w:val="00BA555B"/>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rsid w:val="00BA555B"/>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rsid w:val="00BA555B"/>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rsid w:val="00BA555B"/>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rsid w:val="00BA555B"/>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rsid w:val="00BA555B"/>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rsid w:val="00BA555B"/>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rsid w:val="00BA555B"/>
    <w:pPr>
      <w:jc w:val="both"/>
    </w:pPr>
    <w:rPr>
      <w:rFonts w:ascii="Arial" w:hAnsi="Arial" w:cs="Arial"/>
      <w:b/>
      <w:bCs/>
      <w:sz w:val="22"/>
      <w:szCs w:val="22"/>
      <w:lang w:val="en-GB"/>
    </w:rPr>
  </w:style>
  <w:style w:type="paragraph" w:styleId="List">
    <w:name w:val="List"/>
    <w:basedOn w:val="Normal"/>
    <w:uiPriority w:val="99"/>
    <w:rsid w:val="00BA555B"/>
    <w:pPr>
      <w:ind w:left="283" w:hanging="283"/>
      <w:jc w:val="both"/>
    </w:pPr>
    <w:rPr>
      <w:rFonts w:ascii="Book Antiqua" w:hAnsi="Book Antiqua" w:cs="Book Antiqua"/>
      <w:sz w:val="22"/>
      <w:szCs w:val="22"/>
      <w:lang w:val="en-GB"/>
    </w:rPr>
  </w:style>
  <w:style w:type="paragraph" w:styleId="List2">
    <w:name w:val="List 2"/>
    <w:basedOn w:val="Normal"/>
    <w:uiPriority w:val="99"/>
    <w:rsid w:val="00BA555B"/>
    <w:pPr>
      <w:ind w:left="566" w:hanging="283"/>
      <w:jc w:val="both"/>
    </w:pPr>
    <w:rPr>
      <w:rFonts w:ascii="Book Antiqua" w:hAnsi="Book Antiqua" w:cs="Book Antiqua"/>
      <w:sz w:val="22"/>
      <w:szCs w:val="22"/>
      <w:lang w:val="en-GB"/>
    </w:rPr>
  </w:style>
  <w:style w:type="paragraph" w:styleId="List3">
    <w:name w:val="List 3"/>
    <w:basedOn w:val="Normal"/>
    <w:uiPriority w:val="99"/>
    <w:rsid w:val="00BA555B"/>
    <w:pPr>
      <w:ind w:left="849" w:hanging="283"/>
      <w:jc w:val="both"/>
    </w:pPr>
    <w:rPr>
      <w:rFonts w:ascii="Book Antiqua" w:hAnsi="Book Antiqua" w:cs="Book Antiqua"/>
      <w:sz w:val="22"/>
      <w:szCs w:val="22"/>
      <w:lang w:val="en-GB"/>
    </w:rPr>
  </w:style>
  <w:style w:type="paragraph" w:styleId="List4">
    <w:name w:val="List 4"/>
    <w:basedOn w:val="Normal"/>
    <w:uiPriority w:val="99"/>
    <w:rsid w:val="00BA555B"/>
    <w:pPr>
      <w:ind w:left="1132" w:hanging="283"/>
      <w:jc w:val="both"/>
    </w:pPr>
    <w:rPr>
      <w:rFonts w:ascii="Book Antiqua" w:hAnsi="Book Antiqua" w:cs="Book Antiqua"/>
      <w:sz w:val="22"/>
      <w:szCs w:val="22"/>
      <w:lang w:val="en-GB"/>
    </w:rPr>
  </w:style>
  <w:style w:type="paragraph" w:styleId="List5">
    <w:name w:val="List 5"/>
    <w:basedOn w:val="Normal"/>
    <w:uiPriority w:val="99"/>
    <w:rsid w:val="00BA555B"/>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rsid w:val="00BA555B"/>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rsid w:val="00BA555B"/>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rsid w:val="00BA555B"/>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rsid w:val="00BA555B"/>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rsid w:val="00BA555B"/>
    <w:pPr>
      <w:numPr>
        <w:numId w:val="5"/>
      </w:numPr>
      <w:jc w:val="both"/>
    </w:pPr>
    <w:rPr>
      <w:rFonts w:ascii="Book Antiqua" w:hAnsi="Book Antiqua" w:cs="Book Antiqua"/>
      <w:sz w:val="22"/>
      <w:szCs w:val="22"/>
      <w:lang w:val="en-GB"/>
    </w:rPr>
  </w:style>
  <w:style w:type="paragraph" w:styleId="ListContinue">
    <w:name w:val="List Continue"/>
    <w:basedOn w:val="Normal"/>
    <w:uiPriority w:val="99"/>
    <w:rsid w:val="00BA555B"/>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rsid w:val="00BA555B"/>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rsid w:val="00BA555B"/>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rsid w:val="00BA555B"/>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rsid w:val="00BA555B"/>
    <w:pPr>
      <w:spacing w:after="120"/>
      <w:ind w:left="1415"/>
      <w:jc w:val="both"/>
    </w:pPr>
    <w:rPr>
      <w:rFonts w:ascii="Book Antiqua" w:hAnsi="Book Antiqua" w:cs="Book Antiqua"/>
      <w:sz w:val="22"/>
      <w:szCs w:val="22"/>
      <w:lang w:val="en-GB"/>
    </w:rPr>
  </w:style>
  <w:style w:type="paragraph" w:styleId="ListNumber">
    <w:name w:val="List Number"/>
    <w:basedOn w:val="Normal"/>
    <w:uiPriority w:val="99"/>
    <w:rsid w:val="00BA555B"/>
    <w:pPr>
      <w:numPr>
        <w:numId w:val="6"/>
      </w:numPr>
      <w:jc w:val="both"/>
    </w:pPr>
    <w:rPr>
      <w:rFonts w:ascii="Book Antiqua" w:hAnsi="Book Antiqua" w:cs="Book Antiqua"/>
      <w:sz w:val="22"/>
      <w:szCs w:val="22"/>
      <w:lang w:val="en-GB"/>
    </w:rPr>
  </w:style>
  <w:style w:type="paragraph" w:styleId="ListNumber2">
    <w:name w:val="List Number 2"/>
    <w:basedOn w:val="Normal"/>
    <w:uiPriority w:val="99"/>
    <w:rsid w:val="00BA555B"/>
    <w:pPr>
      <w:numPr>
        <w:numId w:val="7"/>
      </w:numPr>
      <w:jc w:val="both"/>
    </w:pPr>
    <w:rPr>
      <w:rFonts w:ascii="Book Antiqua" w:hAnsi="Book Antiqua" w:cs="Book Antiqua"/>
      <w:sz w:val="22"/>
      <w:szCs w:val="22"/>
      <w:lang w:val="en-GB"/>
    </w:rPr>
  </w:style>
  <w:style w:type="paragraph" w:styleId="ListNumber3">
    <w:name w:val="List Number 3"/>
    <w:basedOn w:val="Normal"/>
    <w:uiPriority w:val="99"/>
    <w:rsid w:val="00BA555B"/>
    <w:pPr>
      <w:numPr>
        <w:numId w:val="8"/>
      </w:numPr>
      <w:jc w:val="both"/>
    </w:pPr>
    <w:rPr>
      <w:rFonts w:ascii="Book Antiqua" w:hAnsi="Book Antiqua" w:cs="Book Antiqua"/>
      <w:sz w:val="22"/>
      <w:szCs w:val="22"/>
      <w:lang w:val="en-GB"/>
    </w:rPr>
  </w:style>
  <w:style w:type="paragraph" w:styleId="ListNumber4">
    <w:name w:val="List Number 4"/>
    <w:basedOn w:val="Normal"/>
    <w:uiPriority w:val="99"/>
    <w:rsid w:val="00BA555B"/>
    <w:pPr>
      <w:numPr>
        <w:numId w:val="9"/>
      </w:numPr>
      <w:jc w:val="both"/>
    </w:pPr>
    <w:rPr>
      <w:rFonts w:ascii="Book Antiqua" w:hAnsi="Book Antiqua" w:cs="Book Antiqua"/>
      <w:sz w:val="22"/>
      <w:szCs w:val="22"/>
      <w:lang w:val="en-GB"/>
    </w:rPr>
  </w:style>
  <w:style w:type="paragraph" w:styleId="ListNumber5">
    <w:name w:val="List Number 5"/>
    <w:basedOn w:val="Normal"/>
    <w:uiPriority w:val="99"/>
    <w:rsid w:val="00BA555B"/>
    <w:pPr>
      <w:numPr>
        <w:numId w:val="10"/>
      </w:numPr>
      <w:jc w:val="both"/>
    </w:pPr>
    <w:rPr>
      <w:rFonts w:ascii="Book Antiqua" w:hAnsi="Book Antiqua" w:cs="Book Antiqua"/>
      <w:sz w:val="22"/>
      <w:szCs w:val="22"/>
      <w:lang w:val="en-GB"/>
    </w:rPr>
  </w:style>
  <w:style w:type="paragraph" w:styleId="MacroText">
    <w:name w:val="macro"/>
    <w:link w:val="MacroTextChar"/>
    <w:uiPriority w:val="99"/>
    <w:rsid w:val="00BA555B"/>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sid w:val="00BA555B"/>
    <w:rPr>
      <w:rFonts w:ascii="Courier New" w:hAnsi="Courier New" w:cs="Courier New"/>
      <w:sz w:val="24"/>
      <w:szCs w:val="24"/>
      <w:lang w:val="en-GB" w:eastAsia="en-US"/>
    </w:rPr>
  </w:style>
  <w:style w:type="paragraph" w:styleId="MessageHeader">
    <w:name w:val="Message Header"/>
    <w:basedOn w:val="Normal"/>
    <w:link w:val="MessageHeaderChar"/>
    <w:uiPriority w:val="99"/>
    <w:rsid w:val="00BA555B"/>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sid w:val="00BA555B"/>
    <w:rPr>
      <w:rFonts w:ascii="Arial" w:eastAsia="MS ????" w:hAnsi="Arial" w:cs="Arial"/>
      <w:kern w:val="0"/>
      <w:sz w:val="24"/>
      <w:szCs w:val="24"/>
      <w:shd w:val="pct20" w:color="auto" w:fill="auto"/>
      <w:lang w:eastAsia="en-US"/>
    </w:rPr>
  </w:style>
  <w:style w:type="paragraph" w:styleId="NormalIndent">
    <w:name w:val="Normal Indent"/>
    <w:basedOn w:val="Normal"/>
    <w:uiPriority w:val="99"/>
    <w:rsid w:val="00BA555B"/>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rsid w:val="00BA555B"/>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sid w:val="00BA555B"/>
    <w:rPr>
      <w:rFonts w:ascii="Times New Roman" w:hAnsi="Times New Roman" w:cs="Times New Roman"/>
      <w:kern w:val="0"/>
      <w:sz w:val="24"/>
      <w:szCs w:val="24"/>
      <w:lang w:eastAsia="en-US"/>
    </w:rPr>
  </w:style>
  <w:style w:type="paragraph" w:styleId="PlainText">
    <w:name w:val="Plain Text"/>
    <w:basedOn w:val="Normal"/>
    <w:link w:val="PlainTextChar"/>
    <w:uiPriority w:val="99"/>
    <w:rsid w:val="00BA555B"/>
    <w:pPr>
      <w:jc w:val="both"/>
    </w:pPr>
    <w:rPr>
      <w:rFonts w:ascii="Courier New" w:hAnsi="Courier New" w:cs="Courier New"/>
      <w:lang w:val="en-GB"/>
    </w:rPr>
  </w:style>
  <w:style w:type="character" w:customStyle="1" w:styleId="PlainTextChar">
    <w:name w:val="Plain Text Char"/>
    <w:basedOn w:val="DefaultParagraphFont"/>
    <w:link w:val="PlainText"/>
    <w:uiPriority w:val="99"/>
    <w:rsid w:val="00BA555B"/>
    <w:rPr>
      <w:rFonts w:ascii="MS ??" w:eastAsia="MS ??" w:cs="MS ??"/>
      <w:kern w:val="0"/>
      <w:sz w:val="21"/>
      <w:szCs w:val="21"/>
      <w:lang w:eastAsia="en-US"/>
    </w:rPr>
  </w:style>
  <w:style w:type="paragraph" w:styleId="Salutation">
    <w:name w:val="Salutation"/>
    <w:basedOn w:val="Normal"/>
    <w:next w:val="Normal"/>
    <w:link w:val="SalutationChar"/>
    <w:uiPriority w:val="99"/>
    <w:rsid w:val="00BA555B"/>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sid w:val="00BA555B"/>
    <w:rPr>
      <w:rFonts w:ascii="Times New Roman" w:hAnsi="Times New Roman" w:cs="Times New Roman"/>
      <w:kern w:val="0"/>
      <w:sz w:val="24"/>
      <w:szCs w:val="24"/>
      <w:lang w:eastAsia="en-US"/>
    </w:rPr>
  </w:style>
  <w:style w:type="paragraph" w:styleId="Signature">
    <w:name w:val="Signature"/>
    <w:basedOn w:val="Normal"/>
    <w:link w:val="SignatureChar"/>
    <w:uiPriority w:val="99"/>
    <w:rsid w:val="00BA555B"/>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sid w:val="00BA555B"/>
    <w:rPr>
      <w:rFonts w:ascii="Times New Roman" w:hAnsi="Times New Roman" w:cs="Times New Roman"/>
      <w:kern w:val="0"/>
      <w:sz w:val="24"/>
      <w:szCs w:val="24"/>
      <w:lang w:eastAsia="en-US"/>
    </w:rPr>
  </w:style>
  <w:style w:type="paragraph" w:styleId="Subtitle">
    <w:name w:val="Subtitle"/>
    <w:basedOn w:val="Normal"/>
    <w:link w:val="SubtitleChar"/>
    <w:uiPriority w:val="99"/>
    <w:qFormat/>
    <w:rsid w:val="00BA555B"/>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sid w:val="00BA555B"/>
    <w:rPr>
      <w:rFonts w:ascii="Arial" w:eastAsia="MS ????" w:hAnsi="Arial" w:cs="Arial"/>
      <w:kern w:val="0"/>
      <w:sz w:val="24"/>
      <w:szCs w:val="24"/>
      <w:lang w:eastAsia="en-US"/>
    </w:rPr>
  </w:style>
  <w:style w:type="paragraph" w:styleId="TOAHeading">
    <w:name w:val="toa heading"/>
    <w:basedOn w:val="Normal"/>
    <w:next w:val="Normal"/>
    <w:uiPriority w:val="99"/>
    <w:rsid w:val="00BA555B"/>
    <w:pPr>
      <w:spacing w:before="120"/>
      <w:jc w:val="both"/>
    </w:pPr>
    <w:rPr>
      <w:rFonts w:ascii="Arial" w:hAnsi="Arial" w:cs="Arial"/>
      <w:b/>
      <w:bCs/>
      <w:lang w:val="en-GB"/>
    </w:rPr>
  </w:style>
  <w:style w:type="paragraph" w:customStyle="1" w:styleId="xxxlist">
    <w:name w:val="xxxlist"/>
    <w:basedOn w:val="stevielist"/>
    <w:uiPriority w:val="99"/>
    <w:rsid w:val="00BA555B"/>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rsid w:val="00BA555B"/>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rsid w:val="00BA555B"/>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rsid w:val="00BA555B"/>
    <w:pPr>
      <w:ind w:left="720"/>
    </w:pPr>
  </w:style>
  <w:style w:type="paragraph" w:customStyle="1" w:styleId="SWpara">
    <w:name w:val="SWpara"/>
    <w:basedOn w:val="BodyText2"/>
    <w:uiPriority w:val="99"/>
    <w:rsid w:val="00BA555B"/>
    <w:pPr>
      <w:tabs>
        <w:tab w:val="num" w:pos="1560"/>
      </w:tabs>
      <w:spacing w:before="120"/>
    </w:pPr>
    <w:rPr>
      <w:sz w:val="24"/>
      <w:szCs w:val="24"/>
      <w:lang w:val="en-GB"/>
    </w:rPr>
  </w:style>
  <w:style w:type="paragraph" w:customStyle="1" w:styleId="StyleStyle8ptBoldCentered9ptBold">
    <w:name w:val="Style Style 8 pt Bold Centered + 9 pt Bold"/>
    <w:basedOn w:val="Normal"/>
    <w:rsid w:val="00BA555B"/>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rsid w:val="00BA555B"/>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rsid w:val="00BA555B"/>
    <w:pPr>
      <w:ind w:left="720"/>
    </w:pPr>
  </w:style>
  <w:style w:type="paragraph" w:styleId="Revision">
    <w:name w:val="Revision"/>
    <w:hidden/>
    <w:uiPriority w:val="99"/>
    <w:rsid w:val="00BA555B"/>
    <w:rPr>
      <w:rFonts w:ascii="Times New Roman" w:eastAsia="MS ??" w:hAnsi="Times New Roman" w:cs="Times New Roman"/>
      <w:sz w:val="24"/>
      <w:szCs w:val="24"/>
    </w:rPr>
  </w:style>
  <w:style w:type="table" w:styleId="TableGrid">
    <w:name w:val="Table Grid"/>
    <w:basedOn w:val="TableNormal"/>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C437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764E7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64E7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1">
    <w:name w:val="Medium List 1 Accent 1"/>
    <w:basedOn w:val="TableNormal"/>
    <w:uiPriority w:val="65"/>
    <w:rsid w:val="00764E7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2645">
      <w:bodyDiv w:val="1"/>
      <w:marLeft w:val="0"/>
      <w:marRight w:val="0"/>
      <w:marTop w:val="0"/>
      <w:marBottom w:val="0"/>
      <w:divBdr>
        <w:top w:val="none" w:sz="0" w:space="0" w:color="auto"/>
        <w:left w:val="none" w:sz="0" w:space="0" w:color="auto"/>
        <w:bottom w:val="none" w:sz="0" w:space="0" w:color="auto"/>
        <w:right w:val="none" w:sz="0" w:space="0" w:color="auto"/>
      </w:divBdr>
    </w:div>
    <w:div w:id="57243222">
      <w:bodyDiv w:val="1"/>
      <w:marLeft w:val="0"/>
      <w:marRight w:val="0"/>
      <w:marTop w:val="0"/>
      <w:marBottom w:val="0"/>
      <w:divBdr>
        <w:top w:val="none" w:sz="0" w:space="0" w:color="auto"/>
        <w:left w:val="none" w:sz="0" w:space="0" w:color="auto"/>
        <w:bottom w:val="none" w:sz="0" w:space="0" w:color="auto"/>
        <w:right w:val="none" w:sz="0" w:space="0" w:color="auto"/>
      </w:divBdr>
      <w:divsChild>
        <w:div w:id="80682056">
          <w:marLeft w:val="547"/>
          <w:marRight w:val="0"/>
          <w:marTop w:val="115"/>
          <w:marBottom w:val="0"/>
          <w:divBdr>
            <w:top w:val="none" w:sz="0" w:space="0" w:color="auto"/>
            <w:left w:val="none" w:sz="0" w:space="0" w:color="auto"/>
            <w:bottom w:val="none" w:sz="0" w:space="0" w:color="auto"/>
            <w:right w:val="none" w:sz="0" w:space="0" w:color="auto"/>
          </w:divBdr>
        </w:div>
      </w:divsChild>
    </w:div>
    <w:div w:id="98643867">
      <w:bodyDiv w:val="1"/>
      <w:marLeft w:val="0"/>
      <w:marRight w:val="0"/>
      <w:marTop w:val="0"/>
      <w:marBottom w:val="0"/>
      <w:divBdr>
        <w:top w:val="none" w:sz="0" w:space="0" w:color="auto"/>
        <w:left w:val="none" w:sz="0" w:space="0" w:color="auto"/>
        <w:bottom w:val="none" w:sz="0" w:space="0" w:color="auto"/>
        <w:right w:val="none" w:sz="0" w:space="0" w:color="auto"/>
      </w:divBdr>
      <w:divsChild>
        <w:div w:id="171574244">
          <w:marLeft w:val="547"/>
          <w:marRight w:val="0"/>
          <w:marTop w:val="106"/>
          <w:marBottom w:val="0"/>
          <w:divBdr>
            <w:top w:val="none" w:sz="0" w:space="0" w:color="auto"/>
            <w:left w:val="none" w:sz="0" w:space="0" w:color="auto"/>
            <w:bottom w:val="none" w:sz="0" w:space="0" w:color="auto"/>
            <w:right w:val="none" w:sz="0" w:space="0" w:color="auto"/>
          </w:divBdr>
        </w:div>
        <w:div w:id="1135952477">
          <w:marLeft w:val="547"/>
          <w:marRight w:val="0"/>
          <w:marTop w:val="106"/>
          <w:marBottom w:val="0"/>
          <w:divBdr>
            <w:top w:val="none" w:sz="0" w:space="0" w:color="auto"/>
            <w:left w:val="none" w:sz="0" w:space="0" w:color="auto"/>
            <w:bottom w:val="none" w:sz="0" w:space="0" w:color="auto"/>
            <w:right w:val="none" w:sz="0" w:space="0" w:color="auto"/>
          </w:divBdr>
        </w:div>
        <w:div w:id="1472137744">
          <w:marLeft w:val="547"/>
          <w:marRight w:val="0"/>
          <w:marTop w:val="106"/>
          <w:marBottom w:val="0"/>
          <w:divBdr>
            <w:top w:val="none" w:sz="0" w:space="0" w:color="auto"/>
            <w:left w:val="none" w:sz="0" w:space="0" w:color="auto"/>
            <w:bottom w:val="none" w:sz="0" w:space="0" w:color="auto"/>
            <w:right w:val="none" w:sz="0" w:space="0" w:color="auto"/>
          </w:divBdr>
        </w:div>
      </w:divsChild>
    </w:div>
    <w:div w:id="120923014">
      <w:bodyDiv w:val="1"/>
      <w:marLeft w:val="0"/>
      <w:marRight w:val="0"/>
      <w:marTop w:val="0"/>
      <w:marBottom w:val="0"/>
      <w:divBdr>
        <w:top w:val="none" w:sz="0" w:space="0" w:color="auto"/>
        <w:left w:val="none" w:sz="0" w:space="0" w:color="auto"/>
        <w:bottom w:val="none" w:sz="0" w:space="0" w:color="auto"/>
        <w:right w:val="none" w:sz="0" w:space="0" w:color="auto"/>
      </w:divBdr>
      <w:divsChild>
        <w:div w:id="1746143402">
          <w:marLeft w:val="1440"/>
          <w:marRight w:val="0"/>
          <w:marTop w:val="0"/>
          <w:marBottom w:val="0"/>
          <w:divBdr>
            <w:top w:val="none" w:sz="0" w:space="0" w:color="auto"/>
            <w:left w:val="none" w:sz="0" w:space="0" w:color="auto"/>
            <w:bottom w:val="none" w:sz="0" w:space="0" w:color="auto"/>
            <w:right w:val="none" w:sz="0" w:space="0" w:color="auto"/>
          </w:divBdr>
        </w:div>
        <w:div w:id="108858946">
          <w:marLeft w:val="1440"/>
          <w:marRight w:val="0"/>
          <w:marTop w:val="0"/>
          <w:marBottom w:val="0"/>
          <w:divBdr>
            <w:top w:val="none" w:sz="0" w:space="0" w:color="auto"/>
            <w:left w:val="none" w:sz="0" w:space="0" w:color="auto"/>
            <w:bottom w:val="none" w:sz="0" w:space="0" w:color="auto"/>
            <w:right w:val="none" w:sz="0" w:space="0" w:color="auto"/>
          </w:divBdr>
        </w:div>
        <w:div w:id="1954633782">
          <w:marLeft w:val="1440"/>
          <w:marRight w:val="0"/>
          <w:marTop w:val="0"/>
          <w:marBottom w:val="0"/>
          <w:divBdr>
            <w:top w:val="none" w:sz="0" w:space="0" w:color="auto"/>
            <w:left w:val="none" w:sz="0" w:space="0" w:color="auto"/>
            <w:bottom w:val="none" w:sz="0" w:space="0" w:color="auto"/>
            <w:right w:val="none" w:sz="0" w:space="0" w:color="auto"/>
          </w:divBdr>
        </w:div>
        <w:div w:id="1907648046">
          <w:marLeft w:val="1440"/>
          <w:marRight w:val="0"/>
          <w:marTop w:val="0"/>
          <w:marBottom w:val="0"/>
          <w:divBdr>
            <w:top w:val="none" w:sz="0" w:space="0" w:color="auto"/>
            <w:left w:val="none" w:sz="0" w:space="0" w:color="auto"/>
            <w:bottom w:val="none" w:sz="0" w:space="0" w:color="auto"/>
            <w:right w:val="none" w:sz="0" w:space="0" w:color="auto"/>
          </w:divBdr>
        </w:div>
      </w:divsChild>
    </w:div>
    <w:div w:id="125701944">
      <w:bodyDiv w:val="1"/>
      <w:marLeft w:val="0"/>
      <w:marRight w:val="0"/>
      <w:marTop w:val="0"/>
      <w:marBottom w:val="0"/>
      <w:divBdr>
        <w:top w:val="none" w:sz="0" w:space="0" w:color="auto"/>
        <w:left w:val="none" w:sz="0" w:space="0" w:color="auto"/>
        <w:bottom w:val="none" w:sz="0" w:space="0" w:color="auto"/>
        <w:right w:val="none" w:sz="0" w:space="0" w:color="auto"/>
      </w:divBdr>
      <w:divsChild>
        <w:div w:id="196554783">
          <w:marLeft w:val="547"/>
          <w:marRight w:val="0"/>
          <w:marTop w:val="106"/>
          <w:marBottom w:val="0"/>
          <w:divBdr>
            <w:top w:val="none" w:sz="0" w:space="0" w:color="auto"/>
            <w:left w:val="none" w:sz="0" w:space="0" w:color="auto"/>
            <w:bottom w:val="none" w:sz="0" w:space="0" w:color="auto"/>
            <w:right w:val="none" w:sz="0" w:space="0" w:color="auto"/>
          </w:divBdr>
        </w:div>
        <w:div w:id="1025131096">
          <w:marLeft w:val="547"/>
          <w:marRight w:val="0"/>
          <w:marTop w:val="106"/>
          <w:marBottom w:val="0"/>
          <w:divBdr>
            <w:top w:val="none" w:sz="0" w:space="0" w:color="auto"/>
            <w:left w:val="none" w:sz="0" w:space="0" w:color="auto"/>
            <w:bottom w:val="none" w:sz="0" w:space="0" w:color="auto"/>
            <w:right w:val="none" w:sz="0" w:space="0" w:color="auto"/>
          </w:divBdr>
        </w:div>
        <w:div w:id="1122847195">
          <w:marLeft w:val="547"/>
          <w:marRight w:val="0"/>
          <w:marTop w:val="106"/>
          <w:marBottom w:val="0"/>
          <w:divBdr>
            <w:top w:val="none" w:sz="0" w:space="0" w:color="auto"/>
            <w:left w:val="none" w:sz="0" w:space="0" w:color="auto"/>
            <w:bottom w:val="none" w:sz="0" w:space="0" w:color="auto"/>
            <w:right w:val="none" w:sz="0" w:space="0" w:color="auto"/>
          </w:divBdr>
        </w:div>
      </w:divsChild>
    </w:div>
    <w:div w:id="180507463">
      <w:bodyDiv w:val="1"/>
      <w:marLeft w:val="0"/>
      <w:marRight w:val="0"/>
      <w:marTop w:val="0"/>
      <w:marBottom w:val="0"/>
      <w:divBdr>
        <w:top w:val="none" w:sz="0" w:space="0" w:color="auto"/>
        <w:left w:val="none" w:sz="0" w:space="0" w:color="auto"/>
        <w:bottom w:val="none" w:sz="0" w:space="0" w:color="auto"/>
        <w:right w:val="none" w:sz="0" w:space="0" w:color="auto"/>
      </w:divBdr>
    </w:div>
    <w:div w:id="186333836">
      <w:bodyDiv w:val="1"/>
      <w:marLeft w:val="0"/>
      <w:marRight w:val="0"/>
      <w:marTop w:val="0"/>
      <w:marBottom w:val="0"/>
      <w:divBdr>
        <w:top w:val="none" w:sz="0" w:space="0" w:color="auto"/>
        <w:left w:val="none" w:sz="0" w:space="0" w:color="auto"/>
        <w:bottom w:val="none" w:sz="0" w:space="0" w:color="auto"/>
        <w:right w:val="none" w:sz="0" w:space="0" w:color="auto"/>
      </w:divBdr>
      <w:divsChild>
        <w:div w:id="715391352">
          <w:marLeft w:val="547"/>
          <w:marRight w:val="0"/>
          <w:marTop w:val="106"/>
          <w:marBottom w:val="0"/>
          <w:divBdr>
            <w:top w:val="none" w:sz="0" w:space="0" w:color="auto"/>
            <w:left w:val="none" w:sz="0" w:space="0" w:color="auto"/>
            <w:bottom w:val="none" w:sz="0" w:space="0" w:color="auto"/>
            <w:right w:val="none" w:sz="0" w:space="0" w:color="auto"/>
          </w:divBdr>
        </w:div>
        <w:div w:id="195319359">
          <w:marLeft w:val="547"/>
          <w:marRight w:val="0"/>
          <w:marTop w:val="106"/>
          <w:marBottom w:val="0"/>
          <w:divBdr>
            <w:top w:val="none" w:sz="0" w:space="0" w:color="auto"/>
            <w:left w:val="none" w:sz="0" w:space="0" w:color="auto"/>
            <w:bottom w:val="none" w:sz="0" w:space="0" w:color="auto"/>
            <w:right w:val="none" w:sz="0" w:space="0" w:color="auto"/>
          </w:divBdr>
        </w:div>
        <w:div w:id="1666787268">
          <w:marLeft w:val="547"/>
          <w:marRight w:val="0"/>
          <w:marTop w:val="106"/>
          <w:marBottom w:val="0"/>
          <w:divBdr>
            <w:top w:val="none" w:sz="0" w:space="0" w:color="auto"/>
            <w:left w:val="none" w:sz="0" w:space="0" w:color="auto"/>
            <w:bottom w:val="none" w:sz="0" w:space="0" w:color="auto"/>
            <w:right w:val="none" w:sz="0" w:space="0" w:color="auto"/>
          </w:divBdr>
        </w:div>
      </w:divsChild>
    </w:div>
    <w:div w:id="194084262">
      <w:bodyDiv w:val="1"/>
      <w:marLeft w:val="0"/>
      <w:marRight w:val="0"/>
      <w:marTop w:val="0"/>
      <w:marBottom w:val="0"/>
      <w:divBdr>
        <w:top w:val="none" w:sz="0" w:space="0" w:color="auto"/>
        <w:left w:val="none" w:sz="0" w:space="0" w:color="auto"/>
        <w:bottom w:val="none" w:sz="0" w:space="0" w:color="auto"/>
        <w:right w:val="none" w:sz="0" w:space="0" w:color="auto"/>
      </w:divBdr>
      <w:divsChild>
        <w:div w:id="2069496959">
          <w:marLeft w:val="0"/>
          <w:marRight w:val="0"/>
          <w:marTop w:val="91"/>
          <w:marBottom w:val="0"/>
          <w:divBdr>
            <w:top w:val="none" w:sz="0" w:space="0" w:color="auto"/>
            <w:left w:val="none" w:sz="0" w:space="0" w:color="auto"/>
            <w:bottom w:val="none" w:sz="0" w:space="0" w:color="auto"/>
            <w:right w:val="none" w:sz="0" w:space="0" w:color="auto"/>
          </w:divBdr>
        </w:div>
      </w:divsChild>
    </w:div>
    <w:div w:id="196160603">
      <w:bodyDiv w:val="1"/>
      <w:marLeft w:val="0"/>
      <w:marRight w:val="0"/>
      <w:marTop w:val="0"/>
      <w:marBottom w:val="0"/>
      <w:divBdr>
        <w:top w:val="none" w:sz="0" w:space="0" w:color="auto"/>
        <w:left w:val="none" w:sz="0" w:space="0" w:color="auto"/>
        <w:bottom w:val="none" w:sz="0" w:space="0" w:color="auto"/>
        <w:right w:val="none" w:sz="0" w:space="0" w:color="auto"/>
      </w:divBdr>
      <w:divsChild>
        <w:div w:id="578292768">
          <w:marLeft w:val="446"/>
          <w:marRight w:val="0"/>
          <w:marTop w:val="0"/>
          <w:marBottom w:val="0"/>
          <w:divBdr>
            <w:top w:val="none" w:sz="0" w:space="0" w:color="auto"/>
            <w:left w:val="none" w:sz="0" w:space="0" w:color="auto"/>
            <w:bottom w:val="none" w:sz="0" w:space="0" w:color="auto"/>
            <w:right w:val="none" w:sz="0" w:space="0" w:color="auto"/>
          </w:divBdr>
        </w:div>
        <w:div w:id="314922227">
          <w:marLeft w:val="446"/>
          <w:marRight w:val="0"/>
          <w:marTop w:val="0"/>
          <w:marBottom w:val="0"/>
          <w:divBdr>
            <w:top w:val="none" w:sz="0" w:space="0" w:color="auto"/>
            <w:left w:val="none" w:sz="0" w:space="0" w:color="auto"/>
            <w:bottom w:val="none" w:sz="0" w:space="0" w:color="auto"/>
            <w:right w:val="none" w:sz="0" w:space="0" w:color="auto"/>
          </w:divBdr>
        </w:div>
        <w:div w:id="2038237988">
          <w:marLeft w:val="446"/>
          <w:marRight w:val="0"/>
          <w:marTop w:val="0"/>
          <w:marBottom w:val="0"/>
          <w:divBdr>
            <w:top w:val="none" w:sz="0" w:space="0" w:color="auto"/>
            <w:left w:val="none" w:sz="0" w:space="0" w:color="auto"/>
            <w:bottom w:val="none" w:sz="0" w:space="0" w:color="auto"/>
            <w:right w:val="none" w:sz="0" w:space="0" w:color="auto"/>
          </w:divBdr>
        </w:div>
        <w:div w:id="318196074">
          <w:marLeft w:val="446"/>
          <w:marRight w:val="0"/>
          <w:marTop w:val="0"/>
          <w:marBottom w:val="0"/>
          <w:divBdr>
            <w:top w:val="none" w:sz="0" w:space="0" w:color="auto"/>
            <w:left w:val="none" w:sz="0" w:space="0" w:color="auto"/>
            <w:bottom w:val="none" w:sz="0" w:space="0" w:color="auto"/>
            <w:right w:val="none" w:sz="0" w:space="0" w:color="auto"/>
          </w:divBdr>
        </w:div>
        <w:div w:id="1237398965">
          <w:marLeft w:val="446"/>
          <w:marRight w:val="0"/>
          <w:marTop w:val="0"/>
          <w:marBottom w:val="0"/>
          <w:divBdr>
            <w:top w:val="none" w:sz="0" w:space="0" w:color="auto"/>
            <w:left w:val="none" w:sz="0" w:space="0" w:color="auto"/>
            <w:bottom w:val="none" w:sz="0" w:space="0" w:color="auto"/>
            <w:right w:val="none" w:sz="0" w:space="0" w:color="auto"/>
          </w:divBdr>
        </w:div>
      </w:divsChild>
    </w:div>
    <w:div w:id="206963737">
      <w:bodyDiv w:val="1"/>
      <w:marLeft w:val="0"/>
      <w:marRight w:val="0"/>
      <w:marTop w:val="0"/>
      <w:marBottom w:val="0"/>
      <w:divBdr>
        <w:top w:val="none" w:sz="0" w:space="0" w:color="auto"/>
        <w:left w:val="none" w:sz="0" w:space="0" w:color="auto"/>
        <w:bottom w:val="none" w:sz="0" w:space="0" w:color="auto"/>
        <w:right w:val="none" w:sz="0" w:space="0" w:color="auto"/>
      </w:divBdr>
    </w:div>
    <w:div w:id="222059458">
      <w:bodyDiv w:val="1"/>
      <w:marLeft w:val="0"/>
      <w:marRight w:val="0"/>
      <w:marTop w:val="0"/>
      <w:marBottom w:val="0"/>
      <w:divBdr>
        <w:top w:val="none" w:sz="0" w:space="0" w:color="auto"/>
        <w:left w:val="none" w:sz="0" w:space="0" w:color="auto"/>
        <w:bottom w:val="none" w:sz="0" w:space="0" w:color="auto"/>
        <w:right w:val="none" w:sz="0" w:space="0" w:color="auto"/>
      </w:divBdr>
    </w:div>
    <w:div w:id="250630655">
      <w:bodyDiv w:val="1"/>
      <w:marLeft w:val="0"/>
      <w:marRight w:val="0"/>
      <w:marTop w:val="0"/>
      <w:marBottom w:val="0"/>
      <w:divBdr>
        <w:top w:val="none" w:sz="0" w:space="0" w:color="auto"/>
        <w:left w:val="none" w:sz="0" w:space="0" w:color="auto"/>
        <w:bottom w:val="none" w:sz="0" w:space="0" w:color="auto"/>
        <w:right w:val="none" w:sz="0" w:space="0" w:color="auto"/>
      </w:divBdr>
    </w:div>
    <w:div w:id="257713593">
      <w:bodyDiv w:val="1"/>
      <w:marLeft w:val="0"/>
      <w:marRight w:val="0"/>
      <w:marTop w:val="0"/>
      <w:marBottom w:val="0"/>
      <w:divBdr>
        <w:top w:val="none" w:sz="0" w:space="0" w:color="auto"/>
        <w:left w:val="none" w:sz="0" w:space="0" w:color="auto"/>
        <w:bottom w:val="none" w:sz="0" w:space="0" w:color="auto"/>
        <w:right w:val="none" w:sz="0" w:space="0" w:color="auto"/>
      </w:divBdr>
      <w:divsChild>
        <w:div w:id="2005929687">
          <w:marLeft w:val="547"/>
          <w:marRight w:val="0"/>
          <w:marTop w:val="106"/>
          <w:marBottom w:val="0"/>
          <w:divBdr>
            <w:top w:val="none" w:sz="0" w:space="0" w:color="auto"/>
            <w:left w:val="none" w:sz="0" w:space="0" w:color="auto"/>
            <w:bottom w:val="none" w:sz="0" w:space="0" w:color="auto"/>
            <w:right w:val="none" w:sz="0" w:space="0" w:color="auto"/>
          </w:divBdr>
        </w:div>
        <w:div w:id="761801165">
          <w:marLeft w:val="1440"/>
          <w:marRight w:val="0"/>
          <w:marTop w:val="106"/>
          <w:marBottom w:val="0"/>
          <w:divBdr>
            <w:top w:val="none" w:sz="0" w:space="0" w:color="auto"/>
            <w:left w:val="none" w:sz="0" w:space="0" w:color="auto"/>
            <w:bottom w:val="none" w:sz="0" w:space="0" w:color="auto"/>
            <w:right w:val="none" w:sz="0" w:space="0" w:color="auto"/>
          </w:divBdr>
        </w:div>
        <w:div w:id="178738553">
          <w:marLeft w:val="1440"/>
          <w:marRight w:val="0"/>
          <w:marTop w:val="106"/>
          <w:marBottom w:val="0"/>
          <w:divBdr>
            <w:top w:val="none" w:sz="0" w:space="0" w:color="auto"/>
            <w:left w:val="none" w:sz="0" w:space="0" w:color="auto"/>
            <w:bottom w:val="none" w:sz="0" w:space="0" w:color="auto"/>
            <w:right w:val="none" w:sz="0" w:space="0" w:color="auto"/>
          </w:divBdr>
        </w:div>
        <w:div w:id="983198962">
          <w:marLeft w:val="1440"/>
          <w:marRight w:val="0"/>
          <w:marTop w:val="106"/>
          <w:marBottom w:val="0"/>
          <w:divBdr>
            <w:top w:val="none" w:sz="0" w:space="0" w:color="auto"/>
            <w:left w:val="none" w:sz="0" w:space="0" w:color="auto"/>
            <w:bottom w:val="none" w:sz="0" w:space="0" w:color="auto"/>
            <w:right w:val="none" w:sz="0" w:space="0" w:color="auto"/>
          </w:divBdr>
        </w:div>
        <w:div w:id="1481994637">
          <w:marLeft w:val="547"/>
          <w:marRight w:val="0"/>
          <w:marTop w:val="106"/>
          <w:marBottom w:val="0"/>
          <w:divBdr>
            <w:top w:val="none" w:sz="0" w:space="0" w:color="auto"/>
            <w:left w:val="none" w:sz="0" w:space="0" w:color="auto"/>
            <w:bottom w:val="none" w:sz="0" w:space="0" w:color="auto"/>
            <w:right w:val="none" w:sz="0" w:space="0" w:color="auto"/>
          </w:divBdr>
        </w:div>
        <w:div w:id="1651473974">
          <w:marLeft w:val="547"/>
          <w:marRight w:val="0"/>
          <w:marTop w:val="106"/>
          <w:marBottom w:val="0"/>
          <w:divBdr>
            <w:top w:val="none" w:sz="0" w:space="0" w:color="auto"/>
            <w:left w:val="none" w:sz="0" w:space="0" w:color="auto"/>
            <w:bottom w:val="none" w:sz="0" w:space="0" w:color="auto"/>
            <w:right w:val="none" w:sz="0" w:space="0" w:color="auto"/>
          </w:divBdr>
        </w:div>
      </w:divsChild>
    </w:div>
    <w:div w:id="302975501">
      <w:bodyDiv w:val="1"/>
      <w:marLeft w:val="0"/>
      <w:marRight w:val="0"/>
      <w:marTop w:val="0"/>
      <w:marBottom w:val="0"/>
      <w:divBdr>
        <w:top w:val="none" w:sz="0" w:space="0" w:color="auto"/>
        <w:left w:val="none" w:sz="0" w:space="0" w:color="auto"/>
        <w:bottom w:val="none" w:sz="0" w:space="0" w:color="auto"/>
        <w:right w:val="none" w:sz="0" w:space="0" w:color="auto"/>
      </w:divBdr>
      <w:divsChild>
        <w:div w:id="1358314424">
          <w:marLeft w:val="547"/>
          <w:marRight w:val="0"/>
          <w:marTop w:val="115"/>
          <w:marBottom w:val="0"/>
          <w:divBdr>
            <w:top w:val="none" w:sz="0" w:space="0" w:color="auto"/>
            <w:left w:val="none" w:sz="0" w:space="0" w:color="auto"/>
            <w:bottom w:val="none" w:sz="0" w:space="0" w:color="auto"/>
            <w:right w:val="none" w:sz="0" w:space="0" w:color="auto"/>
          </w:divBdr>
        </w:div>
      </w:divsChild>
    </w:div>
    <w:div w:id="341398505">
      <w:bodyDiv w:val="1"/>
      <w:marLeft w:val="0"/>
      <w:marRight w:val="0"/>
      <w:marTop w:val="0"/>
      <w:marBottom w:val="0"/>
      <w:divBdr>
        <w:top w:val="none" w:sz="0" w:space="0" w:color="auto"/>
        <w:left w:val="none" w:sz="0" w:space="0" w:color="auto"/>
        <w:bottom w:val="none" w:sz="0" w:space="0" w:color="auto"/>
        <w:right w:val="none" w:sz="0" w:space="0" w:color="auto"/>
      </w:divBdr>
      <w:divsChild>
        <w:div w:id="1478644085">
          <w:marLeft w:val="720"/>
          <w:marRight w:val="0"/>
          <w:marTop w:val="0"/>
          <w:marBottom w:val="0"/>
          <w:divBdr>
            <w:top w:val="none" w:sz="0" w:space="0" w:color="auto"/>
            <w:left w:val="none" w:sz="0" w:space="0" w:color="auto"/>
            <w:bottom w:val="none" w:sz="0" w:space="0" w:color="auto"/>
            <w:right w:val="none" w:sz="0" w:space="0" w:color="auto"/>
          </w:divBdr>
        </w:div>
      </w:divsChild>
    </w:div>
    <w:div w:id="356078798">
      <w:bodyDiv w:val="1"/>
      <w:marLeft w:val="0"/>
      <w:marRight w:val="0"/>
      <w:marTop w:val="0"/>
      <w:marBottom w:val="0"/>
      <w:divBdr>
        <w:top w:val="none" w:sz="0" w:space="0" w:color="auto"/>
        <w:left w:val="none" w:sz="0" w:space="0" w:color="auto"/>
        <w:bottom w:val="none" w:sz="0" w:space="0" w:color="auto"/>
        <w:right w:val="none" w:sz="0" w:space="0" w:color="auto"/>
      </w:divBdr>
      <w:divsChild>
        <w:div w:id="929432447">
          <w:marLeft w:val="1166"/>
          <w:marRight w:val="0"/>
          <w:marTop w:val="96"/>
          <w:marBottom w:val="0"/>
          <w:divBdr>
            <w:top w:val="none" w:sz="0" w:space="0" w:color="auto"/>
            <w:left w:val="none" w:sz="0" w:space="0" w:color="auto"/>
            <w:bottom w:val="none" w:sz="0" w:space="0" w:color="auto"/>
            <w:right w:val="none" w:sz="0" w:space="0" w:color="auto"/>
          </w:divBdr>
        </w:div>
        <w:div w:id="547649087">
          <w:marLeft w:val="1166"/>
          <w:marRight w:val="0"/>
          <w:marTop w:val="96"/>
          <w:marBottom w:val="0"/>
          <w:divBdr>
            <w:top w:val="none" w:sz="0" w:space="0" w:color="auto"/>
            <w:left w:val="none" w:sz="0" w:space="0" w:color="auto"/>
            <w:bottom w:val="none" w:sz="0" w:space="0" w:color="auto"/>
            <w:right w:val="none" w:sz="0" w:space="0" w:color="auto"/>
          </w:divBdr>
        </w:div>
        <w:div w:id="416365816">
          <w:marLeft w:val="1166"/>
          <w:marRight w:val="0"/>
          <w:marTop w:val="96"/>
          <w:marBottom w:val="0"/>
          <w:divBdr>
            <w:top w:val="none" w:sz="0" w:space="0" w:color="auto"/>
            <w:left w:val="none" w:sz="0" w:space="0" w:color="auto"/>
            <w:bottom w:val="none" w:sz="0" w:space="0" w:color="auto"/>
            <w:right w:val="none" w:sz="0" w:space="0" w:color="auto"/>
          </w:divBdr>
        </w:div>
      </w:divsChild>
    </w:div>
    <w:div w:id="392583800">
      <w:bodyDiv w:val="1"/>
      <w:marLeft w:val="0"/>
      <w:marRight w:val="0"/>
      <w:marTop w:val="0"/>
      <w:marBottom w:val="0"/>
      <w:divBdr>
        <w:top w:val="none" w:sz="0" w:space="0" w:color="auto"/>
        <w:left w:val="none" w:sz="0" w:space="0" w:color="auto"/>
        <w:bottom w:val="none" w:sz="0" w:space="0" w:color="auto"/>
        <w:right w:val="none" w:sz="0" w:space="0" w:color="auto"/>
      </w:divBdr>
    </w:div>
    <w:div w:id="415398213">
      <w:bodyDiv w:val="1"/>
      <w:marLeft w:val="0"/>
      <w:marRight w:val="0"/>
      <w:marTop w:val="0"/>
      <w:marBottom w:val="0"/>
      <w:divBdr>
        <w:top w:val="none" w:sz="0" w:space="0" w:color="auto"/>
        <w:left w:val="none" w:sz="0" w:space="0" w:color="auto"/>
        <w:bottom w:val="none" w:sz="0" w:space="0" w:color="auto"/>
        <w:right w:val="none" w:sz="0" w:space="0" w:color="auto"/>
      </w:divBdr>
      <w:divsChild>
        <w:div w:id="714737884">
          <w:marLeft w:val="1440"/>
          <w:marRight w:val="0"/>
          <w:marTop w:val="0"/>
          <w:marBottom w:val="0"/>
          <w:divBdr>
            <w:top w:val="none" w:sz="0" w:space="0" w:color="auto"/>
            <w:left w:val="none" w:sz="0" w:space="0" w:color="auto"/>
            <w:bottom w:val="none" w:sz="0" w:space="0" w:color="auto"/>
            <w:right w:val="none" w:sz="0" w:space="0" w:color="auto"/>
          </w:divBdr>
        </w:div>
        <w:div w:id="1764838280">
          <w:marLeft w:val="1440"/>
          <w:marRight w:val="0"/>
          <w:marTop w:val="0"/>
          <w:marBottom w:val="0"/>
          <w:divBdr>
            <w:top w:val="none" w:sz="0" w:space="0" w:color="auto"/>
            <w:left w:val="none" w:sz="0" w:space="0" w:color="auto"/>
            <w:bottom w:val="none" w:sz="0" w:space="0" w:color="auto"/>
            <w:right w:val="none" w:sz="0" w:space="0" w:color="auto"/>
          </w:divBdr>
        </w:div>
        <w:div w:id="71589855">
          <w:marLeft w:val="1440"/>
          <w:marRight w:val="0"/>
          <w:marTop w:val="0"/>
          <w:marBottom w:val="0"/>
          <w:divBdr>
            <w:top w:val="none" w:sz="0" w:space="0" w:color="auto"/>
            <w:left w:val="none" w:sz="0" w:space="0" w:color="auto"/>
            <w:bottom w:val="none" w:sz="0" w:space="0" w:color="auto"/>
            <w:right w:val="none" w:sz="0" w:space="0" w:color="auto"/>
          </w:divBdr>
        </w:div>
        <w:div w:id="2008632264">
          <w:marLeft w:val="1440"/>
          <w:marRight w:val="0"/>
          <w:marTop w:val="0"/>
          <w:marBottom w:val="0"/>
          <w:divBdr>
            <w:top w:val="none" w:sz="0" w:space="0" w:color="auto"/>
            <w:left w:val="none" w:sz="0" w:space="0" w:color="auto"/>
            <w:bottom w:val="none" w:sz="0" w:space="0" w:color="auto"/>
            <w:right w:val="none" w:sz="0" w:space="0" w:color="auto"/>
          </w:divBdr>
        </w:div>
        <w:div w:id="649946607">
          <w:marLeft w:val="1440"/>
          <w:marRight w:val="0"/>
          <w:marTop w:val="0"/>
          <w:marBottom w:val="0"/>
          <w:divBdr>
            <w:top w:val="none" w:sz="0" w:space="0" w:color="auto"/>
            <w:left w:val="none" w:sz="0" w:space="0" w:color="auto"/>
            <w:bottom w:val="none" w:sz="0" w:space="0" w:color="auto"/>
            <w:right w:val="none" w:sz="0" w:space="0" w:color="auto"/>
          </w:divBdr>
        </w:div>
      </w:divsChild>
    </w:div>
    <w:div w:id="438530934">
      <w:bodyDiv w:val="1"/>
      <w:marLeft w:val="0"/>
      <w:marRight w:val="0"/>
      <w:marTop w:val="0"/>
      <w:marBottom w:val="0"/>
      <w:divBdr>
        <w:top w:val="none" w:sz="0" w:space="0" w:color="auto"/>
        <w:left w:val="none" w:sz="0" w:space="0" w:color="auto"/>
        <w:bottom w:val="none" w:sz="0" w:space="0" w:color="auto"/>
        <w:right w:val="none" w:sz="0" w:space="0" w:color="auto"/>
      </w:divBdr>
      <w:divsChild>
        <w:div w:id="254482531">
          <w:marLeft w:val="547"/>
          <w:marRight w:val="0"/>
          <w:marTop w:val="115"/>
          <w:marBottom w:val="0"/>
          <w:divBdr>
            <w:top w:val="none" w:sz="0" w:space="0" w:color="auto"/>
            <w:left w:val="none" w:sz="0" w:space="0" w:color="auto"/>
            <w:bottom w:val="none" w:sz="0" w:space="0" w:color="auto"/>
            <w:right w:val="none" w:sz="0" w:space="0" w:color="auto"/>
          </w:divBdr>
        </w:div>
      </w:divsChild>
    </w:div>
    <w:div w:id="457531471">
      <w:bodyDiv w:val="1"/>
      <w:marLeft w:val="0"/>
      <w:marRight w:val="0"/>
      <w:marTop w:val="0"/>
      <w:marBottom w:val="0"/>
      <w:divBdr>
        <w:top w:val="none" w:sz="0" w:space="0" w:color="auto"/>
        <w:left w:val="none" w:sz="0" w:space="0" w:color="auto"/>
        <w:bottom w:val="none" w:sz="0" w:space="0" w:color="auto"/>
        <w:right w:val="none" w:sz="0" w:space="0" w:color="auto"/>
      </w:divBdr>
      <w:divsChild>
        <w:div w:id="1621303326">
          <w:marLeft w:val="720"/>
          <w:marRight w:val="0"/>
          <w:marTop w:val="0"/>
          <w:marBottom w:val="0"/>
          <w:divBdr>
            <w:top w:val="none" w:sz="0" w:space="0" w:color="auto"/>
            <w:left w:val="none" w:sz="0" w:space="0" w:color="auto"/>
            <w:bottom w:val="none" w:sz="0" w:space="0" w:color="auto"/>
            <w:right w:val="none" w:sz="0" w:space="0" w:color="auto"/>
          </w:divBdr>
        </w:div>
        <w:div w:id="1856728208">
          <w:marLeft w:val="1440"/>
          <w:marRight w:val="0"/>
          <w:marTop w:val="0"/>
          <w:marBottom w:val="0"/>
          <w:divBdr>
            <w:top w:val="none" w:sz="0" w:space="0" w:color="auto"/>
            <w:left w:val="none" w:sz="0" w:space="0" w:color="auto"/>
            <w:bottom w:val="none" w:sz="0" w:space="0" w:color="auto"/>
            <w:right w:val="none" w:sz="0" w:space="0" w:color="auto"/>
          </w:divBdr>
        </w:div>
        <w:div w:id="1950235286">
          <w:marLeft w:val="720"/>
          <w:marRight w:val="0"/>
          <w:marTop w:val="0"/>
          <w:marBottom w:val="0"/>
          <w:divBdr>
            <w:top w:val="none" w:sz="0" w:space="0" w:color="auto"/>
            <w:left w:val="none" w:sz="0" w:space="0" w:color="auto"/>
            <w:bottom w:val="none" w:sz="0" w:space="0" w:color="auto"/>
            <w:right w:val="none" w:sz="0" w:space="0" w:color="auto"/>
          </w:divBdr>
        </w:div>
        <w:div w:id="1003505977">
          <w:marLeft w:val="1440"/>
          <w:marRight w:val="0"/>
          <w:marTop w:val="0"/>
          <w:marBottom w:val="0"/>
          <w:divBdr>
            <w:top w:val="none" w:sz="0" w:space="0" w:color="auto"/>
            <w:left w:val="none" w:sz="0" w:space="0" w:color="auto"/>
            <w:bottom w:val="none" w:sz="0" w:space="0" w:color="auto"/>
            <w:right w:val="none" w:sz="0" w:space="0" w:color="auto"/>
          </w:divBdr>
        </w:div>
      </w:divsChild>
    </w:div>
    <w:div w:id="467629026">
      <w:bodyDiv w:val="1"/>
      <w:marLeft w:val="0"/>
      <w:marRight w:val="0"/>
      <w:marTop w:val="0"/>
      <w:marBottom w:val="0"/>
      <w:divBdr>
        <w:top w:val="none" w:sz="0" w:space="0" w:color="auto"/>
        <w:left w:val="none" w:sz="0" w:space="0" w:color="auto"/>
        <w:bottom w:val="none" w:sz="0" w:space="0" w:color="auto"/>
        <w:right w:val="none" w:sz="0" w:space="0" w:color="auto"/>
      </w:divBdr>
      <w:divsChild>
        <w:div w:id="857086805">
          <w:marLeft w:val="547"/>
          <w:marRight w:val="0"/>
          <w:marTop w:val="106"/>
          <w:marBottom w:val="0"/>
          <w:divBdr>
            <w:top w:val="none" w:sz="0" w:space="0" w:color="auto"/>
            <w:left w:val="none" w:sz="0" w:space="0" w:color="auto"/>
            <w:bottom w:val="none" w:sz="0" w:space="0" w:color="auto"/>
            <w:right w:val="none" w:sz="0" w:space="0" w:color="auto"/>
          </w:divBdr>
        </w:div>
        <w:div w:id="1473864361">
          <w:marLeft w:val="547"/>
          <w:marRight w:val="0"/>
          <w:marTop w:val="106"/>
          <w:marBottom w:val="0"/>
          <w:divBdr>
            <w:top w:val="none" w:sz="0" w:space="0" w:color="auto"/>
            <w:left w:val="none" w:sz="0" w:space="0" w:color="auto"/>
            <w:bottom w:val="none" w:sz="0" w:space="0" w:color="auto"/>
            <w:right w:val="none" w:sz="0" w:space="0" w:color="auto"/>
          </w:divBdr>
        </w:div>
      </w:divsChild>
    </w:div>
    <w:div w:id="493496571">
      <w:bodyDiv w:val="1"/>
      <w:marLeft w:val="0"/>
      <w:marRight w:val="0"/>
      <w:marTop w:val="0"/>
      <w:marBottom w:val="0"/>
      <w:divBdr>
        <w:top w:val="none" w:sz="0" w:space="0" w:color="auto"/>
        <w:left w:val="none" w:sz="0" w:space="0" w:color="auto"/>
        <w:bottom w:val="none" w:sz="0" w:space="0" w:color="auto"/>
        <w:right w:val="none" w:sz="0" w:space="0" w:color="auto"/>
      </w:divBdr>
      <w:divsChild>
        <w:div w:id="1725521372">
          <w:marLeft w:val="547"/>
          <w:marRight w:val="0"/>
          <w:marTop w:val="154"/>
          <w:marBottom w:val="0"/>
          <w:divBdr>
            <w:top w:val="none" w:sz="0" w:space="0" w:color="auto"/>
            <w:left w:val="none" w:sz="0" w:space="0" w:color="auto"/>
            <w:bottom w:val="none" w:sz="0" w:space="0" w:color="auto"/>
            <w:right w:val="none" w:sz="0" w:space="0" w:color="auto"/>
          </w:divBdr>
        </w:div>
        <w:div w:id="1732733456">
          <w:marLeft w:val="1166"/>
          <w:marRight w:val="0"/>
          <w:marTop w:val="134"/>
          <w:marBottom w:val="0"/>
          <w:divBdr>
            <w:top w:val="none" w:sz="0" w:space="0" w:color="auto"/>
            <w:left w:val="none" w:sz="0" w:space="0" w:color="auto"/>
            <w:bottom w:val="none" w:sz="0" w:space="0" w:color="auto"/>
            <w:right w:val="none" w:sz="0" w:space="0" w:color="auto"/>
          </w:divBdr>
        </w:div>
        <w:div w:id="1257640754">
          <w:marLeft w:val="1800"/>
          <w:marRight w:val="0"/>
          <w:marTop w:val="115"/>
          <w:marBottom w:val="0"/>
          <w:divBdr>
            <w:top w:val="none" w:sz="0" w:space="0" w:color="auto"/>
            <w:left w:val="none" w:sz="0" w:space="0" w:color="auto"/>
            <w:bottom w:val="none" w:sz="0" w:space="0" w:color="auto"/>
            <w:right w:val="none" w:sz="0" w:space="0" w:color="auto"/>
          </w:divBdr>
        </w:div>
        <w:div w:id="1756514747">
          <w:marLeft w:val="1166"/>
          <w:marRight w:val="0"/>
          <w:marTop w:val="134"/>
          <w:marBottom w:val="0"/>
          <w:divBdr>
            <w:top w:val="none" w:sz="0" w:space="0" w:color="auto"/>
            <w:left w:val="none" w:sz="0" w:space="0" w:color="auto"/>
            <w:bottom w:val="none" w:sz="0" w:space="0" w:color="auto"/>
            <w:right w:val="none" w:sz="0" w:space="0" w:color="auto"/>
          </w:divBdr>
        </w:div>
        <w:div w:id="1068921965">
          <w:marLeft w:val="1166"/>
          <w:marRight w:val="0"/>
          <w:marTop w:val="134"/>
          <w:marBottom w:val="0"/>
          <w:divBdr>
            <w:top w:val="none" w:sz="0" w:space="0" w:color="auto"/>
            <w:left w:val="none" w:sz="0" w:space="0" w:color="auto"/>
            <w:bottom w:val="none" w:sz="0" w:space="0" w:color="auto"/>
            <w:right w:val="none" w:sz="0" w:space="0" w:color="auto"/>
          </w:divBdr>
        </w:div>
      </w:divsChild>
    </w:div>
    <w:div w:id="528304353">
      <w:bodyDiv w:val="1"/>
      <w:marLeft w:val="0"/>
      <w:marRight w:val="0"/>
      <w:marTop w:val="0"/>
      <w:marBottom w:val="0"/>
      <w:divBdr>
        <w:top w:val="none" w:sz="0" w:space="0" w:color="auto"/>
        <w:left w:val="none" w:sz="0" w:space="0" w:color="auto"/>
        <w:bottom w:val="none" w:sz="0" w:space="0" w:color="auto"/>
        <w:right w:val="none" w:sz="0" w:space="0" w:color="auto"/>
      </w:divBdr>
      <w:divsChild>
        <w:div w:id="1614551042">
          <w:marLeft w:val="547"/>
          <w:marRight w:val="0"/>
          <w:marTop w:val="96"/>
          <w:marBottom w:val="0"/>
          <w:divBdr>
            <w:top w:val="none" w:sz="0" w:space="0" w:color="auto"/>
            <w:left w:val="none" w:sz="0" w:space="0" w:color="auto"/>
            <w:bottom w:val="none" w:sz="0" w:space="0" w:color="auto"/>
            <w:right w:val="none" w:sz="0" w:space="0" w:color="auto"/>
          </w:divBdr>
        </w:div>
      </w:divsChild>
    </w:div>
    <w:div w:id="547650577">
      <w:bodyDiv w:val="1"/>
      <w:marLeft w:val="0"/>
      <w:marRight w:val="0"/>
      <w:marTop w:val="0"/>
      <w:marBottom w:val="0"/>
      <w:divBdr>
        <w:top w:val="none" w:sz="0" w:space="0" w:color="auto"/>
        <w:left w:val="none" w:sz="0" w:space="0" w:color="auto"/>
        <w:bottom w:val="none" w:sz="0" w:space="0" w:color="auto"/>
        <w:right w:val="none" w:sz="0" w:space="0" w:color="auto"/>
      </w:divBdr>
      <w:divsChild>
        <w:div w:id="2116750477">
          <w:marLeft w:val="547"/>
          <w:marRight w:val="0"/>
          <w:marTop w:val="106"/>
          <w:marBottom w:val="0"/>
          <w:divBdr>
            <w:top w:val="none" w:sz="0" w:space="0" w:color="auto"/>
            <w:left w:val="none" w:sz="0" w:space="0" w:color="auto"/>
            <w:bottom w:val="none" w:sz="0" w:space="0" w:color="auto"/>
            <w:right w:val="none" w:sz="0" w:space="0" w:color="auto"/>
          </w:divBdr>
        </w:div>
        <w:div w:id="1697609350">
          <w:marLeft w:val="1267"/>
          <w:marRight w:val="0"/>
          <w:marTop w:val="106"/>
          <w:marBottom w:val="0"/>
          <w:divBdr>
            <w:top w:val="none" w:sz="0" w:space="0" w:color="auto"/>
            <w:left w:val="none" w:sz="0" w:space="0" w:color="auto"/>
            <w:bottom w:val="none" w:sz="0" w:space="0" w:color="auto"/>
            <w:right w:val="none" w:sz="0" w:space="0" w:color="auto"/>
          </w:divBdr>
        </w:div>
        <w:div w:id="1847208763">
          <w:marLeft w:val="1267"/>
          <w:marRight w:val="0"/>
          <w:marTop w:val="106"/>
          <w:marBottom w:val="0"/>
          <w:divBdr>
            <w:top w:val="none" w:sz="0" w:space="0" w:color="auto"/>
            <w:left w:val="none" w:sz="0" w:space="0" w:color="auto"/>
            <w:bottom w:val="none" w:sz="0" w:space="0" w:color="auto"/>
            <w:right w:val="none" w:sz="0" w:space="0" w:color="auto"/>
          </w:divBdr>
        </w:div>
        <w:div w:id="1226916615">
          <w:marLeft w:val="1987"/>
          <w:marRight w:val="0"/>
          <w:marTop w:val="106"/>
          <w:marBottom w:val="0"/>
          <w:divBdr>
            <w:top w:val="none" w:sz="0" w:space="0" w:color="auto"/>
            <w:left w:val="none" w:sz="0" w:space="0" w:color="auto"/>
            <w:bottom w:val="none" w:sz="0" w:space="0" w:color="auto"/>
            <w:right w:val="none" w:sz="0" w:space="0" w:color="auto"/>
          </w:divBdr>
        </w:div>
        <w:div w:id="1219824712">
          <w:marLeft w:val="1987"/>
          <w:marRight w:val="0"/>
          <w:marTop w:val="106"/>
          <w:marBottom w:val="0"/>
          <w:divBdr>
            <w:top w:val="none" w:sz="0" w:space="0" w:color="auto"/>
            <w:left w:val="none" w:sz="0" w:space="0" w:color="auto"/>
            <w:bottom w:val="none" w:sz="0" w:space="0" w:color="auto"/>
            <w:right w:val="none" w:sz="0" w:space="0" w:color="auto"/>
          </w:divBdr>
        </w:div>
        <w:div w:id="464391978">
          <w:marLeft w:val="1987"/>
          <w:marRight w:val="0"/>
          <w:marTop w:val="106"/>
          <w:marBottom w:val="0"/>
          <w:divBdr>
            <w:top w:val="none" w:sz="0" w:space="0" w:color="auto"/>
            <w:left w:val="none" w:sz="0" w:space="0" w:color="auto"/>
            <w:bottom w:val="none" w:sz="0" w:space="0" w:color="auto"/>
            <w:right w:val="none" w:sz="0" w:space="0" w:color="auto"/>
          </w:divBdr>
        </w:div>
        <w:div w:id="133719721">
          <w:marLeft w:val="1987"/>
          <w:marRight w:val="0"/>
          <w:marTop w:val="106"/>
          <w:marBottom w:val="0"/>
          <w:divBdr>
            <w:top w:val="none" w:sz="0" w:space="0" w:color="auto"/>
            <w:left w:val="none" w:sz="0" w:space="0" w:color="auto"/>
            <w:bottom w:val="none" w:sz="0" w:space="0" w:color="auto"/>
            <w:right w:val="none" w:sz="0" w:space="0" w:color="auto"/>
          </w:divBdr>
        </w:div>
        <w:div w:id="2144421086">
          <w:marLeft w:val="1267"/>
          <w:marRight w:val="0"/>
          <w:marTop w:val="106"/>
          <w:marBottom w:val="0"/>
          <w:divBdr>
            <w:top w:val="none" w:sz="0" w:space="0" w:color="auto"/>
            <w:left w:val="none" w:sz="0" w:space="0" w:color="auto"/>
            <w:bottom w:val="none" w:sz="0" w:space="0" w:color="auto"/>
            <w:right w:val="none" w:sz="0" w:space="0" w:color="auto"/>
          </w:divBdr>
        </w:div>
        <w:div w:id="332488468">
          <w:marLeft w:val="547"/>
          <w:marRight w:val="0"/>
          <w:marTop w:val="106"/>
          <w:marBottom w:val="0"/>
          <w:divBdr>
            <w:top w:val="none" w:sz="0" w:space="0" w:color="auto"/>
            <w:left w:val="none" w:sz="0" w:space="0" w:color="auto"/>
            <w:bottom w:val="none" w:sz="0" w:space="0" w:color="auto"/>
            <w:right w:val="none" w:sz="0" w:space="0" w:color="auto"/>
          </w:divBdr>
        </w:div>
      </w:divsChild>
    </w:div>
    <w:div w:id="568613357">
      <w:bodyDiv w:val="1"/>
      <w:marLeft w:val="0"/>
      <w:marRight w:val="0"/>
      <w:marTop w:val="0"/>
      <w:marBottom w:val="0"/>
      <w:divBdr>
        <w:top w:val="none" w:sz="0" w:space="0" w:color="auto"/>
        <w:left w:val="none" w:sz="0" w:space="0" w:color="auto"/>
        <w:bottom w:val="none" w:sz="0" w:space="0" w:color="auto"/>
        <w:right w:val="none" w:sz="0" w:space="0" w:color="auto"/>
      </w:divBdr>
      <w:divsChild>
        <w:div w:id="57825486">
          <w:marLeft w:val="547"/>
          <w:marRight w:val="0"/>
          <w:marTop w:val="106"/>
          <w:marBottom w:val="0"/>
          <w:divBdr>
            <w:top w:val="none" w:sz="0" w:space="0" w:color="auto"/>
            <w:left w:val="none" w:sz="0" w:space="0" w:color="auto"/>
            <w:bottom w:val="none" w:sz="0" w:space="0" w:color="auto"/>
            <w:right w:val="none" w:sz="0" w:space="0" w:color="auto"/>
          </w:divBdr>
        </w:div>
        <w:div w:id="354576949">
          <w:marLeft w:val="547"/>
          <w:marRight w:val="0"/>
          <w:marTop w:val="106"/>
          <w:marBottom w:val="0"/>
          <w:divBdr>
            <w:top w:val="none" w:sz="0" w:space="0" w:color="auto"/>
            <w:left w:val="none" w:sz="0" w:space="0" w:color="auto"/>
            <w:bottom w:val="none" w:sz="0" w:space="0" w:color="auto"/>
            <w:right w:val="none" w:sz="0" w:space="0" w:color="auto"/>
          </w:divBdr>
        </w:div>
      </w:divsChild>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765912">
      <w:bodyDiv w:val="1"/>
      <w:marLeft w:val="0"/>
      <w:marRight w:val="0"/>
      <w:marTop w:val="0"/>
      <w:marBottom w:val="0"/>
      <w:divBdr>
        <w:top w:val="none" w:sz="0" w:space="0" w:color="auto"/>
        <w:left w:val="none" w:sz="0" w:space="0" w:color="auto"/>
        <w:bottom w:val="none" w:sz="0" w:space="0" w:color="auto"/>
        <w:right w:val="none" w:sz="0" w:space="0" w:color="auto"/>
      </w:divBdr>
    </w:div>
    <w:div w:id="587420403">
      <w:bodyDiv w:val="1"/>
      <w:marLeft w:val="0"/>
      <w:marRight w:val="0"/>
      <w:marTop w:val="0"/>
      <w:marBottom w:val="0"/>
      <w:divBdr>
        <w:top w:val="none" w:sz="0" w:space="0" w:color="auto"/>
        <w:left w:val="none" w:sz="0" w:space="0" w:color="auto"/>
        <w:bottom w:val="none" w:sz="0" w:space="0" w:color="auto"/>
        <w:right w:val="none" w:sz="0" w:space="0" w:color="auto"/>
      </w:divBdr>
    </w:div>
    <w:div w:id="588007235">
      <w:bodyDiv w:val="1"/>
      <w:marLeft w:val="0"/>
      <w:marRight w:val="0"/>
      <w:marTop w:val="0"/>
      <w:marBottom w:val="0"/>
      <w:divBdr>
        <w:top w:val="none" w:sz="0" w:space="0" w:color="auto"/>
        <w:left w:val="none" w:sz="0" w:space="0" w:color="auto"/>
        <w:bottom w:val="none" w:sz="0" w:space="0" w:color="auto"/>
        <w:right w:val="none" w:sz="0" w:space="0" w:color="auto"/>
      </w:divBdr>
      <w:divsChild>
        <w:div w:id="62267122">
          <w:marLeft w:val="1440"/>
          <w:marRight w:val="0"/>
          <w:marTop w:val="0"/>
          <w:marBottom w:val="0"/>
          <w:divBdr>
            <w:top w:val="none" w:sz="0" w:space="0" w:color="auto"/>
            <w:left w:val="none" w:sz="0" w:space="0" w:color="auto"/>
            <w:bottom w:val="none" w:sz="0" w:space="0" w:color="auto"/>
            <w:right w:val="none" w:sz="0" w:space="0" w:color="auto"/>
          </w:divBdr>
        </w:div>
        <w:div w:id="440877091">
          <w:marLeft w:val="1440"/>
          <w:marRight w:val="0"/>
          <w:marTop w:val="0"/>
          <w:marBottom w:val="0"/>
          <w:divBdr>
            <w:top w:val="none" w:sz="0" w:space="0" w:color="auto"/>
            <w:left w:val="none" w:sz="0" w:space="0" w:color="auto"/>
            <w:bottom w:val="none" w:sz="0" w:space="0" w:color="auto"/>
            <w:right w:val="none" w:sz="0" w:space="0" w:color="auto"/>
          </w:divBdr>
        </w:div>
        <w:div w:id="988099171">
          <w:marLeft w:val="1440"/>
          <w:marRight w:val="0"/>
          <w:marTop w:val="0"/>
          <w:marBottom w:val="0"/>
          <w:divBdr>
            <w:top w:val="none" w:sz="0" w:space="0" w:color="auto"/>
            <w:left w:val="none" w:sz="0" w:space="0" w:color="auto"/>
            <w:bottom w:val="none" w:sz="0" w:space="0" w:color="auto"/>
            <w:right w:val="none" w:sz="0" w:space="0" w:color="auto"/>
          </w:divBdr>
        </w:div>
      </w:divsChild>
    </w:div>
    <w:div w:id="590355413">
      <w:bodyDiv w:val="1"/>
      <w:marLeft w:val="0"/>
      <w:marRight w:val="0"/>
      <w:marTop w:val="0"/>
      <w:marBottom w:val="0"/>
      <w:divBdr>
        <w:top w:val="none" w:sz="0" w:space="0" w:color="auto"/>
        <w:left w:val="none" w:sz="0" w:space="0" w:color="auto"/>
        <w:bottom w:val="none" w:sz="0" w:space="0" w:color="auto"/>
        <w:right w:val="none" w:sz="0" w:space="0" w:color="auto"/>
      </w:divBdr>
      <w:divsChild>
        <w:div w:id="1712264002">
          <w:marLeft w:val="720"/>
          <w:marRight w:val="0"/>
          <w:marTop w:val="110"/>
          <w:marBottom w:val="0"/>
          <w:divBdr>
            <w:top w:val="none" w:sz="0" w:space="0" w:color="auto"/>
            <w:left w:val="none" w:sz="0" w:space="0" w:color="auto"/>
            <w:bottom w:val="none" w:sz="0" w:space="0" w:color="auto"/>
            <w:right w:val="none" w:sz="0" w:space="0" w:color="auto"/>
          </w:divBdr>
        </w:div>
        <w:div w:id="630980777">
          <w:marLeft w:val="720"/>
          <w:marRight w:val="0"/>
          <w:marTop w:val="110"/>
          <w:marBottom w:val="0"/>
          <w:divBdr>
            <w:top w:val="none" w:sz="0" w:space="0" w:color="auto"/>
            <w:left w:val="none" w:sz="0" w:space="0" w:color="auto"/>
            <w:bottom w:val="none" w:sz="0" w:space="0" w:color="auto"/>
            <w:right w:val="none" w:sz="0" w:space="0" w:color="auto"/>
          </w:divBdr>
        </w:div>
        <w:div w:id="2065834960">
          <w:marLeft w:val="720"/>
          <w:marRight w:val="0"/>
          <w:marTop w:val="110"/>
          <w:marBottom w:val="0"/>
          <w:divBdr>
            <w:top w:val="none" w:sz="0" w:space="0" w:color="auto"/>
            <w:left w:val="none" w:sz="0" w:space="0" w:color="auto"/>
            <w:bottom w:val="none" w:sz="0" w:space="0" w:color="auto"/>
            <w:right w:val="none" w:sz="0" w:space="0" w:color="auto"/>
          </w:divBdr>
        </w:div>
        <w:div w:id="2032683099">
          <w:marLeft w:val="720"/>
          <w:marRight w:val="0"/>
          <w:marTop w:val="110"/>
          <w:marBottom w:val="0"/>
          <w:divBdr>
            <w:top w:val="none" w:sz="0" w:space="0" w:color="auto"/>
            <w:left w:val="none" w:sz="0" w:space="0" w:color="auto"/>
            <w:bottom w:val="none" w:sz="0" w:space="0" w:color="auto"/>
            <w:right w:val="none" w:sz="0" w:space="0" w:color="auto"/>
          </w:divBdr>
        </w:div>
        <w:div w:id="1956058555">
          <w:marLeft w:val="720"/>
          <w:marRight w:val="0"/>
          <w:marTop w:val="110"/>
          <w:marBottom w:val="0"/>
          <w:divBdr>
            <w:top w:val="none" w:sz="0" w:space="0" w:color="auto"/>
            <w:left w:val="none" w:sz="0" w:space="0" w:color="auto"/>
            <w:bottom w:val="none" w:sz="0" w:space="0" w:color="auto"/>
            <w:right w:val="none" w:sz="0" w:space="0" w:color="auto"/>
          </w:divBdr>
        </w:div>
      </w:divsChild>
    </w:div>
    <w:div w:id="604768193">
      <w:bodyDiv w:val="1"/>
      <w:marLeft w:val="0"/>
      <w:marRight w:val="0"/>
      <w:marTop w:val="0"/>
      <w:marBottom w:val="0"/>
      <w:divBdr>
        <w:top w:val="none" w:sz="0" w:space="0" w:color="auto"/>
        <w:left w:val="none" w:sz="0" w:space="0" w:color="auto"/>
        <w:bottom w:val="none" w:sz="0" w:space="0" w:color="auto"/>
        <w:right w:val="none" w:sz="0" w:space="0" w:color="auto"/>
      </w:divBdr>
      <w:divsChild>
        <w:div w:id="1165323401">
          <w:marLeft w:val="446"/>
          <w:marRight w:val="0"/>
          <w:marTop w:val="0"/>
          <w:marBottom w:val="0"/>
          <w:divBdr>
            <w:top w:val="none" w:sz="0" w:space="0" w:color="auto"/>
            <w:left w:val="none" w:sz="0" w:space="0" w:color="auto"/>
            <w:bottom w:val="none" w:sz="0" w:space="0" w:color="auto"/>
            <w:right w:val="none" w:sz="0" w:space="0" w:color="auto"/>
          </w:divBdr>
        </w:div>
        <w:div w:id="2129661347">
          <w:marLeft w:val="446"/>
          <w:marRight w:val="0"/>
          <w:marTop w:val="0"/>
          <w:marBottom w:val="0"/>
          <w:divBdr>
            <w:top w:val="none" w:sz="0" w:space="0" w:color="auto"/>
            <w:left w:val="none" w:sz="0" w:space="0" w:color="auto"/>
            <w:bottom w:val="none" w:sz="0" w:space="0" w:color="auto"/>
            <w:right w:val="none" w:sz="0" w:space="0" w:color="auto"/>
          </w:divBdr>
        </w:div>
      </w:divsChild>
    </w:div>
    <w:div w:id="610747618">
      <w:bodyDiv w:val="1"/>
      <w:marLeft w:val="0"/>
      <w:marRight w:val="0"/>
      <w:marTop w:val="0"/>
      <w:marBottom w:val="0"/>
      <w:divBdr>
        <w:top w:val="none" w:sz="0" w:space="0" w:color="auto"/>
        <w:left w:val="none" w:sz="0" w:space="0" w:color="auto"/>
        <w:bottom w:val="none" w:sz="0" w:space="0" w:color="auto"/>
        <w:right w:val="none" w:sz="0" w:space="0" w:color="auto"/>
      </w:divBdr>
    </w:div>
    <w:div w:id="625308928">
      <w:bodyDiv w:val="1"/>
      <w:marLeft w:val="0"/>
      <w:marRight w:val="0"/>
      <w:marTop w:val="0"/>
      <w:marBottom w:val="0"/>
      <w:divBdr>
        <w:top w:val="none" w:sz="0" w:space="0" w:color="auto"/>
        <w:left w:val="none" w:sz="0" w:space="0" w:color="auto"/>
        <w:bottom w:val="none" w:sz="0" w:space="0" w:color="auto"/>
        <w:right w:val="none" w:sz="0" w:space="0" w:color="auto"/>
      </w:divBdr>
      <w:divsChild>
        <w:div w:id="1659379577">
          <w:marLeft w:val="1166"/>
          <w:marRight w:val="0"/>
          <w:marTop w:val="0"/>
          <w:marBottom w:val="0"/>
          <w:divBdr>
            <w:top w:val="none" w:sz="0" w:space="0" w:color="auto"/>
            <w:left w:val="none" w:sz="0" w:space="0" w:color="auto"/>
            <w:bottom w:val="none" w:sz="0" w:space="0" w:color="auto"/>
            <w:right w:val="none" w:sz="0" w:space="0" w:color="auto"/>
          </w:divBdr>
        </w:div>
        <w:div w:id="1283733320">
          <w:marLeft w:val="1886"/>
          <w:marRight w:val="0"/>
          <w:marTop w:val="0"/>
          <w:marBottom w:val="0"/>
          <w:divBdr>
            <w:top w:val="none" w:sz="0" w:space="0" w:color="auto"/>
            <w:left w:val="none" w:sz="0" w:space="0" w:color="auto"/>
            <w:bottom w:val="none" w:sz="0" w:space="0" w:color="auto"/>
            <w:right w:val="none" w:sz="0" w:space="0" w:color="auto"/>
          </w:divBdr>
        </w:div>
        <w:div w:id="1168444964">
          <w:marLeft w:val="720"/>
          <w:marRight w:val="0"/>
          <w:marTop w:val="0"/>
          <w:marBottom w:val="0"/>
          <w:divBdr>
            <w:top w:val="none" w:sz="0" w:space="0" w:color="auto"/>
            <w:left w:val="none" w:sz="0" w:space="0" w:color="auto"/>
            <w:bottom w:val="none" w:sz="0" w:space="0" w:color="auto"/>
            <w:right w:val="none" w:sz="0" w:space="0" w:color="auto"/>
          </w:divBdr>
        </w:div>
        <w:div w:id="1863587251">
          <w:marLeft w:val="1440"/>
          <w:marRight w:val="0"/>
          <w:marTop w:val="0"/>
          <w:marBottom w:val="0"/>
          <w:divBdr>
            <w:top w:val="none" w:sz="0" w:space="0" w:color="auto"/>
            <w:left w:val="none" w:sz="0" w:space="0" w:color="auto"/>
            <w:bottom w:val="none" w:sz="0" w:space="0" w:color="auto"/>
            <w:right w:val="none" w:sz="0" w:space="0" w:color="auto"/>
          </w:divBdr>
        </w:div>
        <w:div w:id="1900244118">
          <w:marLeft w:val="720"/>
          <w:marRight w:val="0"/>
          <w:marTop w:val="0"/>
          <w:marBottom w:val="0"/>
          <w:divBdr>
            <w:top w:val="none" w:sz="0" w:space="0" w:color="auto"/>
            <w:left w:val="none" w:sz="0" w:space="0" w:color="auto"/>
            <w:bottom w:val="none" w:sz="0" w:space="0" w:color="auto"/>
            <w:right w:val="none" w:sz="0" w:space="0" w:color="auto"/>
          </w:divBdr>
        </w:div>
        <w:div w:id="1144080776">
          <w:marLeft w:val="1440"/>
          <w:marRight w:val="0"/>
          <w:marTop w:val="0"/>
          <w:marBottom w:val="0"/>
          <w:divBdr>
            <w:top w:val="none" w:sz="0" w:space="0" w:color="auto"/>
            <w:left w:val="none" w:sz="0" w:space="0" w:color="auto"/>
            <w:bottom w:val="none" w:sz="0" w:space="0" w:color="auto"/>
            <w:right w:val="none" w:sz="0" w:space="0" w:color="auto"/>
          </w:divBdr>
        </w:div>
        <w:div w:id="873811444">
          <w:marLeft w:val="1440"/>
          <w:marRight w:val="0"/>
          <w:marTop w:val="0"/>
          <w:marBottom w:val="0"/>
          <w:divBdr>
            <w:top w:val="none" w:sz="0" w:space="0" w:color="auto"/>
            <w:left w:val="none" w:sz="0" w:space="0" w:color="auto"/>
            <w:bottom w:val="none" w:sz="0" w:space="0" w:color="auto"/>
            <w:right w:val="none" w:sz="0" w:space="0" w:color="auto"/>
          </w:divBdr>
        </w:div>
        <w:div w:id="2055226167">
          <w:marLeft w:val="1440"/>
          <w:marRight w:val="0"/>
          <w:marTop w:val="0"/>
          <w:marBottom w:val="0"/>
          <w:divBdr>
            <w:top w:val="none" w:sz="0" w:space="0" w:color="auto"/>
            <w:left w:val="none" w:sz="0" w:space="0" w:color="auto"/>
            <w:bottom w:val="none" w:sz="0" w:space="0" w:color="auto"/>
            <w:right w:val="none" w:sz="0" w:space="0" w:color="auto"/>
          </w:divBdr>
        </w:div>
      </w:divsChild>
    </w:div>
    <w:div w:id="646323697">
      <w:bodyDiv w:val="1"/>
      <w:marLeft w:val="0"/>
      <w:marRight w:val="0"/>
      <w:marTop w:val="0"/>
      <w:marBottom w:val="0"/>
      <w:divBdr>
        <w:top w:val="none" w:sz="0" w:space="0" w:color="auto"/>
        <w:left w:val="none" w:sz="0" w:space="0" w:color="auto"/>
        <w:bottom w:val="none" w:sz="0" w:space="0" w:color="auto"/>
        <w:right w:val="none" w:sz="0" w:space="0" w:color="auto"/>
      </w:divBdr>
      <w:divsChild>
        <w:div w:id="1468007100">
          <w:marLeft w:val="446"/>
          <w:marRight w:val="0"/>
          <w:marTop w:val="0"/>
          <w:marBottom w:val="0"/>
          <w:divBdr>
            <w:top w:val="none" w:sz="0" w:space="0" w:color="auto"/>
            <w:left w:val="none" w:sz="0" w:space="0" w:color="auto"/>
            <w:bottom w:val="none" w:sz="0" w:space="0" w:color="auto"/>
            <w:right w:val="none" w:sz="0" w:space="0" w:color="auto"/>
          </w:divBdr>
        </w:div>
        <w:div w:id="1485971770">
          <w:marLeft w:val="1080"/>
          <w:marRight w:val="0"/>
          <w:marTop w:val="0"/>
          <w:marBottom w:val="0"/>
          <w:divBdr>
            <w:top w:val="none" w:sz="0" w:space="0" w:color="auto"/>
            <w:left w:val="none" w:sz="0" w:space="0" w:color="auto"/>
            <w:bottom w:val="none" w:sz="0" w:space="0" w:color="auto"/>
            <w:right w:val="none" w:sz="0" w:space="0" w:color="auto"/>
          </w:divBdr>
        </w:div>
        <w:div w:id="142937295">
          <w:marLeft w:val="1080"/>
          <w:marRight w:val="0"/>
          <w:marTop w:val="0"/>
          <w:marBottom w:val="0"/>
          <w:divBdr>
            <w:top w:val="none" w:sz="0" w:space="0" w:color="auto"/>
            <w:left w:val="none" w:sz="0" w:space="0" w:color="auto"/>
            <w:bottom w:val="none" w:sz="0" w:space="0" w:color="auto"/>
            <w:right w:val="none" w:sz="0" w:space="0" w:color="auto"/>
          </w:divBdr>
        </w:div>
        <w:div w:id="1844389690">
          <w:marLeft w:val="1080"/>
          <w:marRight w:val="0"/>
          <w:marTop w:val="0"/>
          <w:marBottom w:val="0"/>
          <w:divBdr>
            <w:top w:val="none" w:sz="0" w:space="0" w:color="auto"/>
            <w:left w:val="none" w:sz="0" w:space="0" w:color="auto"/>
            <w:bottom w:val="none" w:sz="0" w:space="0" w:color="auto"/>
            <w:right w:val="none" w:sz="0" w:space="0" w:color="auto"/>
          </w:divBdr>
        </w:div>
        <w:div w:id="1006058146">
          <w:marLeft w:val="1080"/>
          <w:marRight w:val="0"/>
          <w:marTop w:val="0"/>
          <w:marBottom w:val="0"/>
          <w:divBdr>
            <w:top w:val="none" w:sz="0" w:space="0" w:color="auto"/>
            <w:left w:val="none" w:sz="0" w:space="0" w:color="auto"/>
            <w:bottom w:val="none" w:sz="0" w:space="0" w:color="auto"/>
            <w:right w:val="none" w:sz="0" w:space="0" w:color="auto"/>
          </w:divBdr>
        </w:div>
        <w:div w:id="270747178">
          <w:marLeft w:val="1080"/>
          <w:marRight w:val="0"/>
          <w:marTop w:val="0"/>
          <w:marBottom w:val="0"/>
          <w:divBdr>
            <w:top w:val="none" w:sz="0" w:space="0" w:color="auto"/>
            <w:left w:val="none" w:sz="0" w:space="0" w:color="auto"/>
            <w:bottom w:val="none" w:sz="0" w:space="0" w:color="auto"/>
            <w:right w:val="none" w:sz="0" w:space="0" w:color="auto"/>
          </w:divBdr>
        </w:div>
        <w:div w:id="189801760">
          <w:marLeft w:val="1080"/>
          <w:marRight w:val="0"/>
          <w:marTop w:val="0"/>
          <w:marBottom w:val="0"/>
          <w:divBdr>
            <w:top w:val="none" w:sz="0" w:space="0" w:color="auto"/>
            <w:left w:val="none" w:sz="0" w:space="0" w:color="auto"/>
            <w:bottom w:val="none" w:sz="0" w:space="0" w:color="auto"/>
            <w:right w:val="none" w:sz="0" w:space="0" w:color="auto"/>
          </w:divBdr>
        </w:div>
        <w:div w:id="152726553">
          <w:marLeft w:val="1080"/>
          <w:marRight w:val="0"/>
          <w:marTop w:val="0"/>
          <w:marBottom w:val="0"/>
          <w:divBdr>
            <w:top w:val="none" w:sz="0" w:space="0" w:color="auto"/>
            <w:left w:val="none" w:sz="0" w:space="0" w:color="auto"/>
            <w:bottom w:val="none" w:sz="0" w:space="0" w:color="auto"/>
            <w:right w:val="none" w:sz="0" w:space="0" w:color="auto"/>
          </w:divBdr>
        </w:div>
      </w:divsChild>
    </w:div>
    <w:div w:id="677539862">
      <w:bodyDiv w:val="1"/>
      <w:marLeft w:val="0"/>
      <w:marRight w:val="0"/>
      <w:marTop w:val="0"/>
      <w:marBottom w:val="0"/>
      <w:divBdr>
        <w:top w:val="none" w:sz="0" w:space="0" w:color="auto"/>
        <w:left w:val="none" w:sz="0" w:space="0" w:color="auto"/>
        <w:bottom w:val="none" w:sz="0" w:space="0" w:color="auto"/>
        <w:right w:val="none" w:sz="0" w:space="0" w:color="auto"/>
      </w:divBdr>
      <w:divsChild>
        <w:div w:id="1499493401">
          <w:marLeft w:val="547"/>
          <w:marRight w:val="0"/>
          <w:marTop w:val="106"/>
          <w:marBottom w:val="0"/>
          <w:divBdr>
            <w:top w:val="none" w:sz="0" w:space="0" w:color="auto"/>
            <w:left w:val="none" w:sz="0" w:space="0" w:color="auto"/>
            <w:bottom w:val="none" w:sz="0" w:space="0" w:color="auto"/>
            <w:right w:val="none" w:sz="0" w:space="0" w:color="auto"/>
          </w:divBdr>
        </w:div>
        <w:div w:id="350956324">
          <w:marLeft w:val="547"/>
          <w:marRight w:val="0"/>
          <w:marTop w:val="106"/>
          <w:marBottom w:val="0"/>
          <w:divBdr>
            <w:top w:val="none" w:sz="0" w:space="0" w:color="auto"/>
            <w:left w:val="none" w:sz="0" w:space="0" w:color="auto"/>
            <w:bottom w:val="none" w:sz="0" w:space="0" w:color="auto"/>
            <w:right w:val="none" w:sz="0" w:space="0" w:color="auto"/>
          </w:divBdr>
        </w:div>
      </w:divsChild>
    </w:div>
    <w:div w:id="693699974">
      <w:bodyDiv w:val="1"/>
      <w:marLeft w:val="0"/>
      <w:marRight w:val="0"/>
      <w:marTop w:val="0"/>
      <w:marBottom w:val="0"/>
      <w:divBdr>
        <w:top w:val="none" w:sz="0" w:space="0" w:color="auto"/>
        <w:left w:val="none" w:sz="0" w:space="0" w:color="auto"/>
        <w:bottom w:val="none" w:sz="0" w:space="0" w:color="auto"/>
        <w:right w:val="none" w:sz="0" w:space="0" w:color="auto"/>
      </w:divBdr>
      <w:divsChild>
        <w:div w:id="262038312">
          <w:marLeft w:val="547"/>
          <w:marRight w:val="0"/>
          <w:marTop w:val="115"/>
          <w:marBottom w:val="0"/>
          <w:divBdr>
            <w:top w:val="none" w:sz="0" w:space="0" w:color="auto"/>
            <w:left w:val="none" w:sz="0" w:space="0" w:color="auto"/>
            <w:bottom w:val="none" w:sz="0" w:space="0" w:color="auto"/>
            <w:right w:val="none" w:sz="0" w:space="0" w:color="auto"/>
          </w:divBdr>
        </w:div>
        <w:div w:id="1564872887">
          <w:marLeft w:val="547"/>
          <w:marRight w:val="0"/>
          <w:marTop w:val="115"/>
          <w:marBottom w:val="0"/>
          <w:divBdr>
            <w:top w:val="none" w:sz="0" w:space="0" w:color="auto"/>
            <w:left w:val="none" w:sz="0" w:space="0" w:color="auto"/>
            <w:bottom w:val="none" w:sz="0" w:space="0" w:color="auto"/>
            <w:right w:val="none" w:sz="0" w:space="0" w:color="auto"/>
          </w:divBdr>
        </w:div>
        <w:div w:id="418451044">
          <w:marLeft w:val="547"/>
          <w:marRight w:val="0"/>
          <w:marTop w:val="115"/>
          <w:marBottom w:val="0"/>
          <w:divBdr>
            <w:top w:val="none" w:sz="0" w:space="0" w:color="auto"/>
            <w:left w:val="none" w:sz="0" w:space="0" w:color="auto"/>
            <w:bottom w:val="none" w:sz="0" w:space="0" w:color="auto"/>
            <w:right w:val="none" w:sz="0" w:space="0" w:color="auto"/>
          </w:divBdr>
        </w:div>
      </w:divsChild>
    </w:div>
    <w:div w:id="696002231">
      <w:bodyDiv w:val="1"/>
      <w:marLeft w:val="0"/>
      <w:marRight w:val="0"/>
      <w:marTop w:val="0"/>
      <w:marBottom w:val="0"/>
      <w:divBdr>
        <w:top w:val="none" w:sz="0" w:space="0" w:color="auto"/>
        <w:left w:val="none" w:sz="0" w:space="0" w:color="auto"/>
        <w:bottom w:val="none" w:sz="0" w:space="0" w:color="auto"/>
        <w:right w:val="none" w:sz="0" w:space="0" w:color="auto"/>
      </w:divBdr>
      <w:divsChild>
        <w:div w:id="1410692351">
          <w:marLeft w:val="1166"/>
          <w:marRight w:val="0"/>
          <w:marTop w:val="125"/>
          <w:marBottom w:val="0"/>
          <w:divBdr>
            <w:top w:val="none" w:sz="0" w:space="0" w:color="auto"/>
            <w:left w:val="none" w:sz="0" w:space="0" w:color="auto"/>
            <w:bottom w:val="none" w:sz="0" w:space="0" w:color="auto"/>
            <w:right w:val="none" w:sz="0" w:space="0" w:color="auto"/>
          </w:divBdr>
        </w:div>
        <w:div w:id="652639355">
          <w:marLeft w:val="1166"/>
          <w:marRight w:val="0"/>
          <w:marTop w:val="125"/>
          <w:marBottom w:val="0"/>
          <w:divBdr>
            <w:top w:val="none" w:sz="0" w:space="0" w:color="auto"/>
            <w:left w:val="none" w:sz="0" w:space="0" w:color="auto"/>
            <w:bottom w:val="none" w:sz="0" w:space="0" w:color="auto"/>
            <w:right w:val="none" w:sz="0" w:space="0" w:color="auto"/>
          </w:divBdr>
        </w:div>
      </w:divsChild>
    </w:div>
    <w:div w:id="725109404">
      <w:bodyDiv w:val="1"/>
      <w:marLeft w:val="0"/>
      <w:marRight w:val="0"/>
      <w:marTop w:val="0"/>
      <w:marBottom w:val="0"/>
      <w:divBdr>
        <w:top w:val="none" w:sz="0" w:space="0" w:color="auto"/>
        <w:left w:val="none" w:sz="0" w:space="0" w:color="auto"/>
        <w:bottom w:val="none" w:sz="0" w:space="0" w:color="auto"/>
        <w:right w:val="none" w:sz="0" w:space="0" w:color="auto"/>
      </w:divBdr>
      <w:divsChild>
        <w:div w:id="557327538">
          <w:marLeft w:val="547"/>
          <w:marRight w:val="0"/>
          <w:marTop w:val="115"/>
          <w:marBottom w:val="0"/>
          <w:divBdr>
            <w:top w:val="none" w:sz="0" w:space="0" w:color="auto"/>
            <w:left w:val="none" w:sz="0" w:space="0" w:color="auto"/>
            <w:bottom w:val="none" w:sz="0" w:space="0" w:color="auto"/>
            <w:right w:val="none" w:sz="0" w:space="0" w:color="auto"/>
          </w:divBdr>
        </w:div>
        <w:div w:id="1397238110">
          <w:marLeft w:val="547"/>
          <w:marRight w:val="0"/>
          <w:marTop w:val="115"/>
          <w:marBottom w:val="0"/>
          <w:divBdr>
            <w:top w:val="none" w:sz="0" w:space="0" w:color="auto"/>
            <w:left w:val="none" w:sz="0" w:space="0" w:color="auto"/>
            <w:bottom w:val="none" w:sz="0" w:space="0" w:color="auto"/>
            <w:right w:val="none" w:sz="0" w:space="0" w:color="auto"/>
          </w:divBdr>
        </w:div>
        <w:div w:id="1012729887">
          <w:marLeft w:val="547"/>
          <w:marRight w:val="0"/>
          <w:marTop w:val="115"/>
          <w:marBottom w:val="0"/>
          <w:divBdr>
            <w:top w:val="none" w:sz="0" w:space="0" w:color="auto"/>
            <w:left w:val="none" w:sz="0" w:space="0" w:color="auto"/>
            <w:bottom w:val="none" w:sz="0" w:space="0" w:color="auto"/>
            <w:right w:val="none" w:sz="0" w:space="0" w:color="auto"/>
          </w:divBdr>
        </w:div>
        <w:div w:id="977341288">
          <w:marLeft w:val="547"/>
          <w:marRight w:val="0"/>
          <w:marTop w:val="115"/>
          <w:marBottom w:val="0"/>
          <w:divBdr>
            <w:top w:val="none" w:sz="0" w:space="0" w:color="auto"/>
            <w:left w:val="none" w:sz="0" w:space="0" w:color="auto"/>
            <w:bottom w:val="none" w:sz="0" w:space="0" w:color="auto"/>
            <w:right w:val="none" w:sz="0" w:space="0" w:color="auto"/>
          </w:divBdr>
        </w:div>
      </w:divsChild>
    </w:div>
    <w:div w:id="772824589">
      <w:bodyDiv w:val="1"/>
      <w:marLeft w:val="0"/>
      <w:marRight w:val="0"/>
      <w:marTop w:val="0"/>
      <w:marBottom w:val="0"/>
      <w:divBdr>
        <w:top w:val="none" w:sz="0" w:space="0" w:color="auto"/>
        <w:left w:val="none" w:sz="0" w:space="0" w:color="auto"/>
        <w:bottom w:val="none" w:sz="0" w:space="0" w:color="auto"/>
        <w:right w:val="none" w:sz="0" w:space="0" w:color="auto"/>
      </w:divBdr>
      <w:divsChild>
        <w:div w:id="1392847500">
          <w:marLeft w:val="547"/>
          <w:marRight w:val="0"/>
          <w:marTop w:val="106"/>
          <w:marBottom w:val="0"/>
          <w:divBdr>
            <w:top w:val="none" w:sz="0" w:space="0" w:color="auto"/>
            <w:left w:val="none" w:sz="0" w:space="0" w:color="auto"/>
            <w:bottom w:val="none" w:sz="0" w:space="0" w:color="auto"/>
            <w:right w:val="none" w:sz="0" w:space="0" w:color="auto"/>
          </w:divBdr>
        </w:div>
        <w:div w:id="164592139">
          <w:marLeft w:val="547"/>
          <w:marRight w:val="0"/>
          <w:marTop w:val="106"/>
          <w:marBottom w:val="0"/>
          <w:divBdr>
            <w:top w:val="none" w:sz="0" w:space="0" w:color="auto"/>
            <w:left w:val="none" w:sz="0" w:space="0" w:color="auto"/>
            <w:bottom w:val="none" w:sz="0" w:space="0" w:color="auto"/>
            <w:right w:val="none" w:sz="0" w:space="0" w:color="auto"/>
          </w:divBdr>
        </w:div>
        <w:div w:id="922840246">
          <w:marLeft w:val="547"/>
          <w:marRight w:val="0"/>
          <w:marTop w:val="106"/>
          <w:marBottom w:val="0"/>
          <w:divBdr>
            <w:top w:val="none" w:sz="0" w:space="0" w:color="auto"/>
            <w:left w:val="none" w:sz="0" w:space="0" w:color="auto"/>
            <w:bottom w:val="none" w:sz="0" w:space="0" w:color="auto"/>
            <w:right w:val="none" w:sz="0" w:space="0" w:color="auto"/>
          </w:divBdr>
        </w:div>
      </w:divsChild>
    </w:div>
    <w:div w:id="774133283">
      <w:bodyDiv w:val="1"/>
      <w:marLeft w:val="0"/>
      <w:marRight w:val="0"/>
      <w:marTop w:val="0"/>
      <w:marBottom w:val="0"/>
      <w:divBdr>
        <w:top w:val="none" w:sz="0" w:space="0" w:color="auto"/>
        <w:left w:val="none" w:sz="0" w:space="0" w:color="auto"/>
        <w:bottom w:val="none" w:sz="0" w:space="0" w:color="auto"/>
        <w:right w:val="none" w:sz="0" w:space="0" w:color="auto"/>
      </w:divBdr>
      <w:divsChild>
        <w:div w:id="1979795885">
          <w:marLeft w:val="1166"/>
          <w:marRight w:val="0"/>
          <w:marTop w:val="0"/>
          <w:marBottom w:val="0"/>
          <w:divBdr>
            <w:top w:val="none" w:sz="0" w:space="0" w:color="auto"/>
            <w:left w:val="none" w:sz="0" w:space="0" w:color="auto"/>
            <w:bottom w:val="none" w:sz="0" w:space="0" w:color="auto"/>
            <w:right w:val="none" w:sz="0" w:space="0" w:color="auto"/>
          </w:divBdr>
        </w:div>
        <w:div w:id="1960646348">
          <w:marLeft w:val="1886"/>
          <w:marRight w:val="0"/>
          <w:marTop w:val="0"/>
          <w:marBottom w:val="0"/>
          <w:divBdr>
            <w:top w:val="none" w:sz="0" w:space="0" w:color="auto"/>
            <w:left w:val="none" w:sz="0" w:space="0" w:color="auto"/>
            <w:bottom w:val="none" w:sz="0" w:space="0" w:color="auto"/>
            <w:right w:val="none" w:sz="0" w:space="0" w:color="auto"/>
          </w:divBdr>
        </w:div>
        <w:div w:id="954143880">
          <w:marLeft w:val="1886"/>
          <w:marRight w:val="0"/>
          <w:marTop w:val="0"/>
          <w:marBottom w:val="0"/>
          <w:divBdr>
            <w:top w:val="none" w:sz="0" w:space="0" w:color="auto"/>
            <w:left w:val="none" w:sz="0" w:space="0" w:color="auto"/>
            <w:bottom w:val="none" w:sz="0" w:space="0" w:color="auto"/>
            <w:right w:val="none" w:sz="0" w:space="0" w:color="auto"/>
          </w:divBdr>
        </w:div>
        <w:div w:id="2048597926">
          <w:marLeft w:val="1886"/>
          <w:marRight w:val="0"/>
          <w:marTop w:val="0"/>
          <w:marBottom w:val="0"/>
          <w:divBdr>
            <w:top w:val="none" w:sz="0" w:space="0" w:color="auto"/>
            <w:left w:val="none" w:sz="0" w:space="0" w:color="auto"/>
            <w:bottom w:val="none" w:sz="0" w:space="0" w:color="auto"/>
            <w:right w:val="none" w:sz="0" w:space="0" w:color="auto"/>
          </w:divBdr>
        </w:div>
      </w:divsChild>
    </w:div>
    <w:div w:id="781534112">
      <w:bodyDiv w:val="1"/>
      <w:marLeft w:val="0"/>
      <w:marRight w:val="0"/>
      <w:marTop w:val="0"/>
      <w:marBottom w:val="0"/>
      <w:divBdr>
        <w:top w:val="none" w:sz="0" w:space="0" w:color="auto"/>
        <w:left w:val="none" w:sz="0" w:space="0" w:color="auto"/>
        <w:bottom w:val="none" w:sz="0" w:space="0" w:color="auto"/>
        <w:right w:val="none" w:sz="0" w:space="0" w:color="auto"/>
      </w:divBdr>
      <w:divsChild>
        <w:div w:id="1287586587">
          <w:marLeft w:val="720"/>
          <w:marRight w:val="0"/>
          <w:marTop w:val="0"/>
          <w:marBottom w:val="0"/>
          <w:divBdr>
            <w:top w:val="none" w:sz="0" w:space="0" w:color="auto"/>
            <w:left w:val="none" w:sz="0" w:space="0" w:color="auto"/>
            <w:bottom w:val="none" w:sz="0" w:space="0" w:color="auto"/>
            <w:right w:val="none" w:sz="0" w:space="0" w:color="auto"/>
          </w:divBdr>
        </w:div>
      </w:divsChild>
    </w:div>
    <w:div w:id="817310159">
      <w:bodyDiv w:val="1"/>
      <w:marLeft w:val="0"/>
      <w:marRight w:val="0"/>
      <w:marTop w:val="0"/>
      <w:marBottom w:val="0"/>
      <w:divBdr>
        <w:top w:val="none" w:sz="0" w:space="0" w:color="auto"/>
        <w:left w:val="none" w:sz="0" w:space="0" w:color="auto"/>
        <w:bottom w:val="none" w:sz="0" w:space="0" w:color="auto"/>
        <w:right w:val="none" w:sz="0" w:space="0" w:color="auto"/>
      </w:divBdr>
      <w:divsChild>
        <w:div w:id="1629126139">
          <w:marLeft w:val="1166"/>
          <w:marRight w:val="0"/>
          <w:marTop w:val="96"/>
          <w:marBottom w:val="0"/>
          <w:divBdr>
            <w:top w:val="none" w:sz="0" w:space="0" w:color="auto"/>
            <w:left w:val="none" w:sz="0" w:space="0" w:color="auto"/>
            <w:bottom w:val="none" w:sz="0" w:space="0" w:color="auto"/>
            <w:right w:val="none" w:sz="0" w:space="0" w:color="auto"/>
          </w:divBdr>
        </w:div>
      </w:divsChild>
    </w:div>
    <w:div w:id="826167138">
      <w:bodyDiv w:val="1"/>
      <w:marLeft w:val="0"/>
      <w:marRight w:val="0"/>
      <w:marTop w:val="0"/>
      <w:marBottom w:val="0"/>
      <w:divBdr>
        <w:top w:val="none" w:sz="0" w:space="0" w:color="auto"/>
        <w:left w:val="none" w:sz="0" w:space="0" w:color="auto"/>
        <w:bottom w:val="none" w:sz="0" w:space="0" w:color="auto"/>
        <w:right w:val="none" w:sz="0" w:space="0" w:color="auto"/>
      </w:divBdr>
      <w:divsChild>
        <w:div w:id="765032124">
          <w:marLeft w:val="1166"/>
          <w:marRight w:val="0"/>
          <w:marTop w:val="96"/>
          <w:marBottom w:val="0"/>
          <w:divBdr>
            <w:top w:val="none" w:sz="0" w:space="0" w:color="auto"/>
            <w:left w:val="none" w:sz="0" w:space="0" w:color="auto"/>
            <w:bottom w:val="none" w:sz="0" w:space="0" w:color="auto"/>
            <w:right w:val="none" w:sz="0" w:space="0" w:color="auto"/>
          </w:divBdr>
        </w:div>
      </w:divsChild>
    </w:div>
    <w:div w:id="840697429">
      <w:bodyDiv w:val="1"/>
      <w:marLeft w:val="0"/>
      <w:marRight w:val="0"/>
      <w:marTop w:val="0"/>
      <w:marBottom w:val="0"/>
      <w:divBdr>
        <w:top w:val="none" w:sz="0" w:space="0" w:color="auto"/>
        <w:left w:val="none" w:sz="0" w:space="0" w:color="auto"/>
        <w:bottom w:val="none" w:sz="0" w:space="0" w:color="auto"/>
        <w:right w:val="none" w:sz="0" w:space="0" w:color="auto"/>
      </w:divBdr>
      <w:divsChild>
        <w:div w:id="982584222">
          <w:marLeft w:val="720"/>
          <w:marRight w:val="0"/>
          <w:marTop w:val="115"/>
          <w:marBottom w:val="360"/>
          <w:divBdr>
            <w:top w:val="none" w:sz="0" w:space="0" w:color="auto"/>
            <w:left w:val="none" w:sz="0" w:space="0" w:color="auto"/>
            <w:bottom w:val="none" w:sz="0" w:space="0" w:color="auto"/>
            <w:right w:val="none" w:sz="0" w:space="0" w:color="auto"/>
          </w:divBdr>
        </w:div>
        <w:div w:id="864976319">
          <w:marLeft w:val="720"/>
          <w:marRight w:val="0"/>
          <w:marTop w:val="115"/>
          <w:marBottom w:val="360"/>
          <w:divBdr>
            <w:top w:val="none" w:sz="0" w:space="0" w:color="auto"/>
            <w:left w:val="none" w:sz="0" w:space="0" w:color="auto"/>
            <w:bottom w:val="none" w:sz="0" w:space="0" w:color="auto"/>
            <w:right w:val="none" w:sz="0" w:space="0" w:color="auto"/>
          </w:divBdr>
        </w:div>
        <w:div w:id="1249148568">
          <w:marLeft w:val="720"/>
          <w:marRight w:val="0"/>
          <w:marTop w:val="115"/>
          <w:marBottom w:val="360"/>
          <w:divBdr>
            <w:top w:val="none" w:sz="0" w:space="0" w:color="auto"/>
            <w:left w:val="none" w:sz="0" w:space="0" w:color="auto"/>
            <w:bottom w:val="none" w:sz="0" w:space="0" w:color="auto"/>
            <w:right w:val="none" w:sz="0" w:space="0" w:color="auto"/>
          </w:divBdr>
        </w:div>
      </w:divsChild>
    </w:div>
    <w:div w:id="848182473">
      <w:bodyDiv w:val="1"/>
      <w:marLeft w:val="0"/>
      <w:marRight w:val="0"/>
      <w:marTop w:val="0"/>
      <w:marBottom w:val="0"/>
      <w:divBdr>
        <w:top w:val="none" w:sz="0" w:space="0" w:color="auto"/>
        <w:left w:val="none" w:sz="0" w:space="0" w:color="auto"/>
        <w:bottom w:val="none" w:sz="0" w:space="0" w:color="auto"/>
        <w:right w:val="none" w:sz="0" w:space="0" w:color="auto"/>
      </w:divBdr>
      <w:divsChild>
        <w:div w:id="1569806465">
          <w:marLeft w:val="720"/>
          <w:marRight w:val="0"/>
          <w:marTop w:val="0"/>
          <w:marBottom w:val="0"/>
          <w:divBdr>
            <w:top w:val="none" w:sz="0" w:space="0" w:color="auto"/>
            <w:left w:val="none" w:sz="0" w:space="0" w:color="auto"/>
            <w:bottom w:val="none" w:sz="0" w:space="0" w:color="auto"/>
            <w:right w:val="none" w:sz="0" w:space="0" w:color="auto"/>
          </w:divBdr>
        </w:div>
        <w:div w:id="966004788">
          <w:marLeft w:val="720"/>
          <w:marRight w:val="0"/>
          <w:marTop w:val="0"/>
          <w:marBottom w:val="0"/>
          <w:divBdr>
            <w:top w:val="none" w:sz="0" w:space="0" w:color="auto"/>
            <w:left w:val="none" w:sz="0" w:space="0" w:color="auto"/>
            <w:bottom w:val="none" w:sz="0" w:space="0" w:color="auto"/>
            <w:right w:val="none" w:sz="0" w:space="0" w:color="auto"/>
          </w:divBdr>
        </w:div>
      </w:divsChild>
    </w:div>
    <w:div w:id="863207075">
      <w:bodyDiv w:val="1"/>
      <w:marLeft w:val="0"/>
      <w:marRight w:val="0"/>
      <w:marTop w:val="0"/>
      <w:marBottom w:val="0"/>
      <w:divBdr>
        <w:top w:val="none" w:sz="0" w:space="0" w:color="auto"/>
        <w:left w:val="none" w:sz="0" w:space="0" w:color="auto"/>
        <w:bottom w:val="none" w:sz="0" w:space="0" w:color="auto"/>
        <w:right w:val="none" w:sz="0" w:space="0" w:color="auto"/>
      </w:divBdr>
      <w:divsChild>
        <w:div w:id="20866083">
          <w:marLeft w:val="720"/>
          <w:marRight w:val="0"/>
          <w:marTop w:val="0"/>
          <w:marBottom w:val="0"/>
          <w:divBdr>
            <w:top w:val="none" w:sz="0" w:space="0" w:color="auto"/>
            <w:left w:val="none" w:sz="0" w:space="0" w:color="auto"/>
            <w:bottom w:val="none" w:sz="0" w:space="0" w:color="auto"/>
            <w:right w:val="none" w:sz="0" w:space="0" w:color="auto"/>
          </w:divBdr>
        </w:div>
      </w:divsChild>
    </w:div>
    <w:div w:id="875892617">
      <w:bodyDiv w:val="1"/>
      <w:marLeft w:val="0"/>
      <w:marRight w:val="0"/>
      <w:marTop w:val="0"/>
      <w:marBottom w:val="0"/>
      <w:divBdr>
        <w:top w:val="none" w:sz="0" w:space="0" w:color="auto"/>
        <w:left w:val="none" w:sz="0" w:space="0" w:color="auto"/>
        <w:bottom w:val="none" w:sz="0" w:space="0" w:color="auto"/>
        <w:right w:val="none" w:sz="0" w:space="0" w:color="auto"/>
      </w:divBdr>
      <w:divsChild>
        <w:div w:id="1258829259">
          <w:marLeft w:val="547"/>
          <w:marRight w:val="0"/>
          <w:marTop w:val="115"/>
          <w:marBottom w:val="0"/>
          <w:divBdr>
            <w:top w:val="none" w:sz="0" w:space="0" w:color="auto"/>
            <w:left w:val="none" w:sz="0" w:space="0" w:color="auto"/>
            <w:bottom w:val="none" w:sz="0" w:space="0" w:color="auto"/>
            <w:right w:val="none" w:sz="0" w:space="0" w:color="auto"/>
          </w:divBdr>
        </w:div>
      </w:divsChild>
    </w:div>
    <w:div w:id="889615181">
      <w:bodyDiv w:val="1"/>
      <w:marLeft w:val="0"/>
      <w:marRight w:val="0"/>
      <w:marTop w:val="0"/>
      <w:marBottom w:val="0"/>
      <w:divBdr>
        <w:top w:val="none" w:sz="0" w:space="0" w:color="auto"/>
        <w:left w:val="none" w:sz="0" w:space="0" w:color="auto"/>
        <w:bottom w:val="none" w:sz="0" w:space="0" w:color="auto"/>
        <w:right w:val="none" w:sz="0" w:space="0" w:color="auto"/>
      </w:divBdr>
      <w:divsChild>
        <w:div w:id="1929196633">
          <w:marLeft w:val="720"/>
          <w:marRight w:val="0"/>
          <w:marTop w:val="0"/>
          <w:marBottom w:val="0"/>
          <w:divBdr>
            <w:top w:val="none" w:sz="0" w:space="0" w:color="auto"/>
            <w:left w:val="none" w:sz="0" w:space="0" w:color="auto"/>
            <w:bottom w:val="none" w:sz="0" w:space="0" w:color="auto"/>
            <w:right w:val="none" w:sz="0" w:space="0" w:color="auto"/>
          </w:divBdr>
        </w:div>
        <w:div w:id="436490981">
          <w:marLeft w:val="720"/>
          <w:marRight w:val="0"/>
          <w:marTop w:val="0"/>
          <w:marBottom w:val="0"/>
          <w:divBdr>
            <w:top w:val="none" w:sz="0" w:space="0" w:color="auto"/>
            <w:left w:val="none" w:sz="0" w:space="0" w:color="auto"/>
            <w:bottom w:val="none" w:sz="0" w:space="0" w:color="auto"/>
            <w:right w:val="none" w:sz="0" w:space="0" w:color="auto"/>
          </w:divBdr>
        </w:div>
        <w:div w:id="133301613">
          <w:marLeft w:val="720"/>
          <w:marRight w:val="0"/>
          <w:marTop w:val="0"/>
          <w:marBottom w:val="0"/>
          <w:divBdr>
            <w:top w:val="none" w:sz="0" w:space="0" w:color="auto"/>
            <w:left w:val="none" w:sz="0" w:space="0" w:color="auto"/>
            <w:bottom w:val="none" w:sz="0" w:space="0" w:color="auto"/>
            <w:right w:val="none" w:sz="0" w:space="0" w:color="auto"/>
          </w:divBdr>
        </w:div>
        <w:div w:id="991837533">
          <w:marLeft w:val="720"/>
          <w:marRight w:val="0"/>
          <w:marTop w:val="0"/>
          <w:marBottom w:val="0"/>
          <w:divBdr>
            <w:top w:val="none" w:sz="0" w:space="0" w:color="auto"/>
            <w:left w:val="none" w:sz="0" w:space="0" w:color="auto"/>
            <w:bottom w:val="none" w:sz="0" w:space="0" w:color="auto"/>
            <w:right w:val="none" w:sz="0" w:space="0" w:color="auto"/>
          </w:divBdr>
        </w:div>
      </w:divsChild>
    </w:div>
    <w:div w:id="901790440">
      <w:bodyDiv w:val="1"/>
      <w:marLeft w:val="0"/>
      <w:marRight w:val="0"/>
      <w:marTop w:val="0"/>
      <w:marBottom w:val="0"/>
      <w:divBdr>
        <w:top w:val="none" w:sz="0" w:space="0" w:color="auto"/>
        <w:left w:val="none" w:sz="0" w:space="0" w:color="auto"/>
        <w:bottom w:val="none" w:sz="0" w:space="0" w:color="auto"/>
        <w:right w:val="none" w:sz="0" w:space="0" w:color="auto"/>
      </w:divBdr>
      <w:divsChild>
        <w:div w:id="568155237">
          <w:marLeft w:val="547"/>
          <w:marRight w:val="0"/>
          <w:marTop w:val="115"/>
          <w:marBottom w:val="0"/>
          <w:divBdr>
            <w:top w:val="none" w:sz="0" w:space="0" w:color="auto"/>
            <w:left w:val="none" w:sz="0" w:space="0" w:color="auto"/>
            <w:bottom w:val="none" w:sz="0" w:space="0" w:color="auto"/>
            <w:right w:val="none" w:sz="0" w:space="0" w:color="auto"/>
          </w:divBdr>
        </w:div>
        <w:div w:id="1965379519">
          <w:marLeft w:val="1166"/>
          <w:marRight w:val="0"/>
          <w:marTop w:val="96"/>
          <w:marBottom w:val="0"/>
          <w:divBdr>
            <w:top w:val="none" w:sz="0" w:space="0" w:color="auto"/>
            <w:left w:val="none" w:sz="0" w:space="0" w:color="auto"/>
            <w:bottom w:val="none" w:sz="0" w:space="0" w:color="auto"/>
            <w:right w:val="none" w:sz="0" w:space="0" w:color="auto"/>
          </w:divBdr>
        </w:div>
        <w:div w:id="777527359">
          <w:marLeft w:val="1166"/>
          <w:marRight w:val="0"/>
          <w:marTop w:val="96"/>
          <w:marBottom w:val="0"/>
          <w:divBdr>
            <w:top w:val="none" w:sz="0" w:space="0" w:color="auto"/>
            <w:left w:val="none" w:sz="0" w:space="0" w:color="auto"/>
            <w:bottom w:val="none" w:sz="0" w:space="0" w:color="auto"/>
            <w:right w:val="none" w:sz="0" w:space="0" w:color="auto"/>
          </w:divBdr>
        </w:div>
        <w:div w:id="1951886510">
          <w:marLeft w:val="1166"/>
          <w:marRight w:val="0"/>
          <w:marTop w:val="96"/>
          <w:marBottom w:val="0"/>
          <w:divBdr>
            <w:top w:val="none" w:sz="0" w:space="0" w:color="auto"/>
            <w:left w:val="none" w:sz="0" w:space="0" w:color="auto"/>
            <w:bottom w:val="none" w:sz="0" w:space="0" w:color="auto"/>
            <w:right w:val="none" w:sz="0" w:space="0" w:color="auto"/>
          </w:divBdr>
        </w:div>
        <w:div w:id="1689791989">
          <w:marLeft w:val="1166"/>
          <w:marRight w:val="0"/>
          <w:marTop w:val="96"/>
          <w:marBottom w:val="0"/>
          <w:divBdr>
            <w:top w:val="none" w:sz="0" w:space="0" w:color="auto"/>
            <w:left w:val="none" w:sz="0" w:space="0" w:color="auto"/>
            <w:bottom w:val="none" w:sz="0" w:space="0" w:color="auto"/>
            <w:right w:val="none" w:sz="0" w:space="0" w:color="auto"/>
          </w:divBdr>
        </w:div>
      </w:divsChild>
    </w:div>
    <w:div w:id="902524201">
      <w:bodyDiv w:val="1"/>
      <w:marLeft w:val="0"/>
      <w:marRight w:val="0"/>
      <w:marTop w:val="0"/>
      <w:marBottom w:val="0"/>
      <w:divBdr>
        <w:top w:val="none" w:sz="0" w:space="0" w:color="auto"/>
        <w:left w:val="none" w:sz="0" w:space="0" w:color="auto"/>
        <w:bottom w:val="none" w:sz="0" w:space="0" w:color="auto"/>
        <w:right w:val="none" w:sz="0" w:space="0" w:color="auto"/>
      </w:divBdr>
      <w:divsChild>
        <w:div w:id="1982954045">
          <w:marLeft w:val="821"/>
          <w:marRight w:val="0"/>
          <w:marTop w:val="0"/>
          <w:marBottom w:val="0"/>
          <w:divBdr>
            <w:top w:val="none" w:sz="0" w:space="0" w:color="auto"/>
            <w:left w:val="none" w:sz="0" w:space="0" w:color="auto"/>
            <w:bottom w:val="none" w:sz="0" w:space="0" w:color="auto"/>
            <w:right w:val="none" w:sz="0" w:space="0" w:color="auto"/>
          </w:divBdr>
        </w:div>
        <w:div w:id="1333600635">
          <w:marLeft w:val="1339"/>
          <w:marRight w:val="0"/>
          <w:marTop w:val="0"/>
          <w:marBottom w:val="0"/>
          <w:divBdr>
            <w:top w:val="none" w:sz="0" w:space="0" w:color="auto"/>
            <w:left w:val="none" w:sz="0" w:space="0" w:color="auto"/>
            <w:bottom w:val="none" w:sz="0" w:space="0" w:color="auto"/>
            <w:right w:val="none" w:sz="0" w:space="0" w:color="auto"/>
          </w:divBdr>
        </w:div>
        <w:div w:id="160390658">
          <w:marLeft w:val="1339"/>
          <w:marRight w:val="0"/>
          <w:marTop w:val="0"/>
          <w:marBottom w:val="0"/>
          <w:divBdr>
            <w:top w:val="none" w:sz="0" w:space="0" w:color="auto"/>
            <w:left w:val="none" w:sz="0" w:space="0" w:color="auto"/>
            <w:bottom w:val="none" w:sz="0" w:space="0" w:color="auto"/>
            <w:right w:val="none" w:sz="0" w:space="0" w:color="auto"/>
          </w:divBdr>
        </w:div>
        <w:div w:id="1309288588">
          <w:marLeft w:val="1339"/>
          <w:marRight w:val="0"/>
          <w:marTop w:val="0"/>
          <w:marBottom w:val="0"/>
          <w:divBdr>
            <w:top w:val="none" w:sz="0" w:space="0" w:color="auto"/>
            <w:left w:val="none" w:sz="0" w:space="0" w:color="auto"/>
            <w:bottom w:val="none" w:sz="0" w:space="0" w:color="auto"/>
            <w:right w:val="none" w:sz="0" w:space="0" w:color="auto"/>
          </w:divBdr>
        </w:div>
        <w:div w:id="703555723">
          <w:marLeft w:val="821"/>
          <w:marRight w:val="0"/>
          <w:marTop w:val="0"/>
          <w:marBottom w:val="0"/>
          <w:divBdr>
            <w:top w:val="none" w:sz="0" w:space="0" w:color="auto"/>
            <w:left w:val="none" w:sz="0" w:space="0" w:color="auto"/>
            <w:bottom w:val="none" w:sz="0" w:space="0" w:color="auto"/>
            <w:right w:val="none" w:sz="0" w:space="0" w:color="auto"/>
          </w:divBdr>
        </w:div>
        <w:div w:id="1888376661">
          <w:marLeft w:val="1339"/>
          <w:marRight w:val="0"/>
          <w:marTop w:val="0"/>
          <w:marBottom w:val="0"/>
          <w:divBdr>
            <w:top w:val="none" w:sz="0" w:space="0" w:color="auto"/>
            <w:left w:val="none" w:sz="0" w:space="0" w:color="auto"/>
            <w:bottom w:val="none" w:sz="0" w:space="0" w:color="auto"/>
            <w:right w:val="none" w:sz="0" w:space="0" w:color="auto"/>
          </w:divBdr>
        </w:div>
        <w:div w:id="1811744804">
          <w:marLeft w:val="1339"/>
          <w:marRight w:val="0"/>
          <w:marTop w:val="0"/>
          <w:marBottom w:val="0"/>
          <w:divBdr>
            <w:top w:val="none" w:sz="0" w:space="0" w:color="auto"/>
            <w:left w:val="none" w:sz="0" w:space="0" w:color="auto"/>
            <w:bottom w:val="none" w:sz="0" w:space="0" w:color="auto"/>
            <w:right w:val="none" w:sz="0" w:space="0" w:color="auto"/>
          </w:divBdr>
        </w:div>
        <w:div w:id="973561511">
          <w:marLeft w:val="1339"/>
          <w:marRight w:val="0"/>
          <w:marTop w:val="0"/>
          <w:marBottom w:val="0"/>
          <w:divBdr>
            <w:top w:val="none" w:sz="0" w:space="0" w:color="auto"/>
            <w:left w:val="none" w:sz="0" w:space="0" w:color="auto"/>
            <w:bottom w:val="none" w:sz="0" w:space="0" w:color="auto"/>
            <w:right w:val="none" w:sz="0" w:space="0" w:color="auto"/>
          </w:divBdr>
        </w:div>
        <w:div w:id="344602625">
          <w:marLeft w:val="821"/>
          <w:marRight w:val="0"/>
          <w:marTop w:val="0"/>
          <w:marBottom w:val="0"/>
          <w:divBdr>
            <w:top w:val="none" w:sz="0" w:space="0" w:color="auto"/>
            <w:left w:val="none" w:sz="0" w:space="0" w:color="auto"/>
            <w:bottom w:val="none" w:sz="0" w:space="0" w:color="auto"/>
            <w:right w:val="none" w:sz="0" w:space="0" w:color="auto"/>
          </w:divBdr>
        </w:div>
        <w:div w:id="320041123">
          <w:marLeft w:val="1339"/>
          <w:marRight w:val="0"/>
          <w:marTop w:val="0"/>
          <w:marBottom w:val="0"/>
          <w:divBdr>
            <w:top w:val="none" w:sz="0" w:space="0" w:color="auto"/>
            <w:left w:val="none" w:sz="0" w:space="0" w:color="auto"/>
            <w:bottom w:val="none" w:sz="0" w:space="0" w:color="auto"/>
            <w:right w:val="none" w:sz="0" w:space="0" w:color="auto"/>
          </w:divBdr>
        </w:div>
      </w:divsChild>
    </w:div>
    <w:div w:id="923034907">
      <w:bodyDiv w:val="1"/>
      <w:marLeft w:val="0"/>
      <w:marRight w:val="0"/>
      <w:marTop w:val="0"/>
      <w:marBottom w:val="0"/>
      <w:divBdr>
        <w:top w:val="none" w:sz="0" w:space="0" w:color="auto"/>
        <w:left w:val="none" w:sz="0" w:space="0" w:color="auto"/>
        <w:bottom w:val="none" w:sz="0" w:space="0" w:color="auto"/>
        <w:right w:val="none" w:sz="0" w:space="0" w:color="auto"/>
      </w:divBdr>
      <w:divsChild>
        <w:div w:id="1741170999">
          <w:marLeft w:val="547"/>
          <w:marRight w:val="0"/>
          <w:marTop w:val="115"/>
          <w:marBottom w:val="0"/>
          <w:divBdr>
            <w:top w:val="none" w:sz="0" w:space="0" w:color="auto"/>
            <w:left w:val="none" w:sz="0" w:space="0" w:color="auto"/>
            <w:bottom w:val="none" w:sz="0" w:space="0" w:color="auto"/>
            <w:right w:val="none" w:sz="0" w:space="0" w:color="auto"/>
          </w:divBdr>
        </w:div>
      </w:divsChild>
    </w:div>
    <w:div w:id="925303990">
      <w:bodyDiv w:val="1"/>
      <w:marLeft w:val="0"/>
      <w:marRight w:val="0"/>
      <w:marTop w:val="0"/>
      <w:marBottom w:val="0"/>
      <w:divBdr>
        <w:top w:val="none" w:sz="0" w:space="0" w:color="auto"/>
        <w:left w:val="none" w:sz="0" w:space="0" w:color="auto"/>
        <w:bottom w:val="none" w:sz="0" w:space="0" w:color="auto"/>
        <w:right w:val="none" w:sz="0" w:space="0" w:color="auto"/>
      </w:divBdr>
      <w:divsChild>
        <w:div w:id="2015842596">
          <w:marLeft w:val="1166"/>
          <w:marRight w:val="0"/>
          <w:marTop w:val="96"/>
          <w:marBottom w:val="0"/>
          <w:divBdr>
            <w:top w:val="none" w:sz="0" w:space="0" w:color="auto"/>
            <w:left w:val="none" w:sz="0" w:space="0" w:color="auto"/>
            <w:bottom w:val="none" w:sz="0" w:space="0" w:color="auto"/>
            <w:right w:val="none" w:sz="0" w:space="0" w:color="auto"/>
          </w:divBdr>
        </w:div>
        <w:div w:id="1957445168">
          <w:marLeft w:val="1166"/>
          <w:marRight w:val="0"/>
          <w:marTop w:val="96"/>
          <w:marBottom w:val="0"/>
          <w:divBdr>
            <w:top w:val="none" w:sz="0" w:space="0" w:color="auto"/>
            <w:left w:val="none" w:sz="0" w:space="0" w:color="auto"/>
            <w:bottom w:val="none" w:sz="0" w:space="0" w:color="auto"/>
            <w:right w:val="none" w:sz="0" w:space="0" w:color="auto"/>
          </w:divBdr>
        </w:div>
        <w:div w:id="1811707190">
          <w:marLeft w:val="1166"/>
          <w:marRight w:val="0"/>
          <w:marTop w:val="96"/>
          <w:marBottom w:val="0"/>
          <w:divBdr>
            <w:top w:val="none" w:sz="0" w:space="0" w:color="auto"/>
            <w:left w:val="none" w:sz="0" w:space="0" w:color="auto"/>
            <w:bottom w:val="none" w:sz="0" w:space="0" w:color="auto"/>
            <w:right w:val="none" w:sz="0" w:space="0" w:color="auto"/>
          </w:divBdr>
        </w:div>
      </w:divsChild>
    </w:div>
    <w:div w:id="929314046">
      <w:bodyDiv w:val="1"/>
      <w:marLeft w:val="0"/>
      <w:marRight w:val="0"/>
      <w:marTop w:val="0"/>
      <w:marBottom w:val="0"/>
      <w:divBdr>
        <w:top w:val="none" w:sz="0" w:space="0" w:color="auto"/>
        <w:left w:val="none" w:sz="0" w:space="0" w:color="auto"/>
        <w:bottom w:val="none" w:sz="0" w:space="0" w:color="auto"/>
        <w:right w:val="none" w:sz="0" w:space="0" w:color="auto"/>
      </w:divBdr>
      <w:divsChild>
        <w:div w:id="1467964254">
          <w:marLeft w:val="0"/>
          <w:marRight w:val="0"/>
          <w:marTop w:val="106"/>
          <w:marBottom w:val="0"/>
          <w:divBdr>
            <w:top w:val="none" w:sz="0" w:space="0" w:color="auto"/>
            <w:left w:val="none" w:sz="0" w:space="0" w:color="auto"/>
            <w:bottom w:val="none" w:sz="0" w:space="0" w:color="auto"/>
            <w:right w:val="none" w:sz="0" w:space="0" w:color="auto"/>
          </w:divBdr>
        </w:div>
        <w:div w:id="1587841">
          <w:marLeft w:val="0"/>
          <w:marRight w:val="0"/>
          <w:marTop w:val="106"/>
          <w:marBottom w:val="0"/>
          <w:divBdr>
            <w:top w:val="none" w:sz="0" w:space="0" w:color="auto"/>
            <w:left w:val="none" w:sz="0" w:space="0" w:color="auto"/>
            <w:bottom w:val="none" w:sz="0" w:space="0" w:color="auto"/>
            <w:right w:val="none" w:sz="0" w:space="0" w:color="auto"/>
          </w:divBdr>
        </w:div>
        <w:div w:id="205068118">
          <w:marLeft w:val="720"/>
          <w:marRight w:val="0"/>
          <w:marTop w:val="96"/>
          <w:marBottom w:val="0"/>
          <w:divBdr>
            <w:top w:val="none" w:sz="0" w:space="0" w:color="auto"/>
            <w:left w:val="none" w:sz="0" w:space="0" w:color="auto"/>
            <w:bottom w:val="none" w:sz="0" w:space="0" w:color="auto"/>
            <w:right w:val="none" w:sz="0" w:space="0" w:color="auto"/>
          </w:divBdr>
        </w:div>
        <w:div w:id="1836872920">
          <w:marLeft w:val="0"/>
          <w:marRight w:val="0"/>
          <w:marTop w:val="106"/>
          <w:marBottom w:val="0"/>
          <w:divBdr>
            <w:top w:val="none" w:sz="0" w:space="0" w:color="auto"/>
            <w:left w:val="none" w:sz="0" w:space="0" w:color="auto"/>
            <w:bottom w:val="none" w:sz="0" w:space="0" w:color="auto"/>
            <w:right w:val="none" w:sz="0" w:space="0" w:color="auto"/>
          </w:divBdr>
        </w:div>
      </w:divsChild>
    </w:div>
    <w:div w:id="934944141">
      <w:bodyDiv w:val="1"/>
      <w:marLeft w:val="0"/>
      <w:marRight w:val="0"/>
      <w:marTop w:val="0"/>
      <w:marBottom w:val="0"/>
      <w:divBdr>
        <w:top w:val="none" w:sz="0" w:space="0" w:color="auto"/>
        <w:left w:val="none" w:sz="0" w:space="0" w:color="auto"/>
        <w:bottom w:val="none" w:sz="0" w:space="0" w:color="auto"/>
        <w:right w:val="none" w:sz="0" w:space="0" w:color="auto"/>
      </w:divBdr>
      <w:divsChild>
        <w:div w:id="229925296">
          <w:marLeft w:val="1166"/>
          <w:marRight w:val="0"/>
          <w:marTop w:val="96"/>
          <w:marBottom w:val="0"/>
          <w:divBdr>
            <w:top w:val="none" w:sz="0" w:space="0" w:color="auto"/>
            <w:left w:val="none" w:sz="0" w:space="0" w:color="auto"/>
            <w:bottom w:val="none" w:sz="0" w:space="0" w:color="auto"/>
            <w:right w:val="none" w:sz="0" w:space="0" w:color="auto"/>
          </w:divBdr>
        </w:div>
      </w:divsChild>
    </w:div>
    <w:div w:id="935748959">
      <w:bodyDiv w:val="1"/>
      <w:marLeft w:val="0"/>
      <w:marRight w:val="0"/>
      <w:marTop w:val="0"/>
      <w:marBottom w:val="0"/>
      <w:divBdr>
        <w:top w:val="none" w:sz="0" w:space="0" w:color="auto"/>
        <w:left w:val="none" w:sz="0" w:space="0" w:color="auto"/>
        <w:bottom w:val="none" w:sz="0" w:space="0" w:color="auto"/>
        <w:right w:val="none" w:sz="0" w:space="0" w:color="auto"/>
      </w:divBdr>
      <w:divsChild>
        <w:div w:id="2032410497">
          <w:marLeft w:val="1166"/>
          <w:marRight w:val="0"/>
          <w:marTop w:val="96"/>
          <w:marBottom w:val="0"/>
          <w:divBdr>
            <w:top w:val="none" w:sz="0" w:space="0" w:color="auto"/>
            <w:left w:val="none" w:sz="0" w:space="0" w:color="auto"/>
            <w:bottom w:val="none" w:sz="0" w:space="0" w:color="auto"/>
            <w:right w:val="none" w:sz="0" w:space="0" w:color="auto"/>
          </w:divBdr>
        </w:div>
      </w:divsChild>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92564760">
      <w:bodyDiv w:val="1"/>
      <w:marLeft w:val="0"/>
      <w:marRight w:val="0"/>
      <w:marTop w:val="0"/>
      <w:marBottom w:val="0"/>
      <w:divBdr>
        <w:top w:val="none" w:sz="0" w:space="0" w:color="auto"/>
        <w:left w:val="none" w:sz="0" w:space="0" w:color="auto"/>
        <w:bottom w:val="none" w:sz="0" w:space="0" w:color="auto"/>
        <w:right w:val="none" w:sz="0" w:space="0" w:color="auto"/>
      </w:divBdr>
      <w:divsChild>
        <w:div w:id="2112822061">
          <w:marLeft w:val="562"/>
          <w:marRight w:val="0"/>
          <w:marTop w:val="115"/>
          <w:marBottom w:val="0"/>
          <w:divBdr>
            <w:top w:val="none" w:sz="0" w:space="0" w:color="auto"/>
            <w:left w:val="none" w:sz="0" w:space="0" w:color="auto"/>
            <w:bottom w:val="none" w:sz="0" w:space="0" w:color="auto"/>
            <w:right w:val="none" w:sz="0" w:space="0" w:color="auto"/>
          </w:divBdr>
        </w:div>
        <w:div w:id="1865051877">
          <w:marLeft w:val="562"/>
          <w:marRight w:val="0"/>
          <w:marTop w:val="115"/>
          <w:marBottom w:val="0"/>
          <w:divBdr>
            <w:top w:val="none" w:sz="0" w:space="0" w:color="auto"/>
            <w:left w:val="none" w:sz="0" w:space="0" w:color="auto"/>
            <w:bottom w:val="none" w:sz="0" w:space="0" w:color="auto"/>
            <w:right w:val="none" w:sz="0" w:space="0" w:color="auto"/>
          </w:divBdr>
        </w:div>
        <w:div w:id="1762070986">
          <w:marLeft w:val="1282"/>
          <w:marRight w:val="0"/>
          <w:marTop w:val="96"/>
          <w:marBottom w:val="0"/>
          <w:divBdr>
            <w:top w:val="none" w:sz="0" w:space="0" w:color="auto"/>
            <w:left w:val="none" w:sz="0" w:space="0" w:color="auto"/>
            <w:bottom w:val="none" w:sz="0" w:space="0" w:color="auto"/>
            <w:right w:val="none" w:sz="0" w:space="0" w:color="auto"/>
          </w:divBdr>
        </w:div>
        <w:div w:id="2108498894">
          <w:marLeft w:val="1282"/>
          <w:marRight w:val="0"/>
          <w:marTop w:val="96"/>
          <w:marBottom w:val="0"/>
          <w:divBdr>
            <w:top w:val="none" w:sz="0" w:space="0" w:color="auto"/>
            <w:left w:val="none" w:sz="0" w:space="0" w:color="auto"/>
            <w:bottom w:val="none" w:sz="0" w:space="0" w:color="auto"/>
            <w:right w:val="none" w:sz="0" w:space="0" w:color="auto"/>
          </w:divBdr>
        </w:div>
        <w:div w:id="1444035215">
          <w:marLeft w:val="562"/>
          <w:marRight w:val="0"/>
          <w:marTop w:val="115"/>
          <w:marBottom w:val="0"/>
          <w:divBdr>
            <w:top w:val="none" w:sz="0" w:space="0" w:color="auto"/>
            <w:left w:val="none" w:sz="0" w:space="0" w:color="auto"/>
            <w:bottom w:val="none" w:sz="0" w:space="0" w:color="auto"/>
            <w:right w:val="none" w:sz="0" w:space="0" w:color="auto"/>
          </w:divBdr>
        </w:div>
        <w:div w:id="1387997413">
          <w:marLeft w:val="1282"/>
          <w:marRight w:val="0"/>
          <w:marTop w:val="96"/>
          <w:marBottom w:val="0"/>
          <w:divBdr>
            <w:top w:val="none" w:sz="0" w:space="0" w:color="auto"/>
            <w:left w:val="none" w:sz="0" w:space="0" w:color="auto"/>
            <w:bottom w:val="none" w:sz="0" w:space="0" w:color="auto"/>
            <w:right w:val="none" w:sz="0" w:space="0" w:color="auto"/>
          </w:divBdr>
        </w:div>
        <w:div w:id="1293829218">
          <w:marLeft w:val="562"/>
          <w:marRight w:val="0"/>
          <w:marTop w:val="115"/>
          <w:marBottom w:val="0"/>
          <w:divBdr>
            <w:top w:val="none" w:sz="0" w:space="0" w:color="auto"/>
            <w:left w:val="none" w:sz="0" w:space="0" w:color="auto"/>
            <w:bottom w:val="none" w:sz="0" w:space="0" w:color="auto"/>
            <w:right w:val="none" w:sz="0" w:space="0" w:color="auto"/>
          </w:divBdr>
        </w:div>
        <w:div w:id="773092749">
          <w:marLeft w:val="1282"/>
          <w:marRight w:val="0"/>
          <w:marTop w:val="96"/>
          <w:marBottom w:val="0"/>
          <w:divBdr>
            <w:top w:val="none" w:sz="0" w:space="0" w:color="auto"/>
            <w:left w:val="none" w:sz="0" w:space="0" w:color="auto"/>
            <w:bottom w:val="none" w:sz="0" w:space="0" w:color="auto"/>
            <w:right w:val="none" w:sz="0" w:space="0" w:color="auto"/>
          </w:divBdr>
        </w:div>
      </w:divsChild>
    </w:div>
    <w:div w:id="994337804">
      <w:bodyDiv w:val="1"/>
      <w:marLeft w:val="0"/>
      <w:marRight w:val="0"/>
      <w:marTop w:val="0"/>
      <w:marBottom w:val="0"/>
      <w:divBdr>
        <w:top w:val="none" w:sz="0" w:space="0" w:color="auto"/>
        <w:left w:val="none" w:sz="0" w:space="0" w:color="auto"/>
        <w:bottom w:val="none" w:sz="0" w:space="0" w:color="auto"/>
        <w:right w:val="none" w:sz="0" w:space="0" w:color="auto"/>
      </w:divBdr>
      <w:divsChild>
        <w:div w:id="1589923213">
          <w:marLeft w:val="547"/>
          <w:marRight w:val="0"/>
          <w:marTop w:val="115"/>
          <w:marBottom w:val="0"/>
          <w:divBdr>
            <w:top w:val="none" w:sz="0" w:space="0" w:color="auto"/>
            <w:left w:val="none" w:sz="0" w:space="0" w:color="auto"/>
            <w:bottom w:val="none" w:sz="0" w:space="0" w:color="auto"/>
            <w:right w:val="none" w:sz="0" w:space="0" w:color="auto"/>
          </w:divBdr>
        </w:div>
      </w:divsChild>
    </w:div>
    <w:div w:id="995182227">
      <w:bodyDiv w:val="1"/>
      <w:marLeft w:val="0"/>
      <w:marRight w:val="0"/>
      <w:marTop w:val="0"/>
      <w:marBottom w:val="0"/>
      <w:divBdr>
        <w:top w:val="none" w:sz="0" w:space="0" w:color="auto"/>
        <w:left w:val="none" w:sz="0" w:space="0" w:color="auto"/>
        <w:bottom w:val="none" w:sz="0" w:space="0" w:color="auto"/>
        <w:right w:val="none" w:sz="0" w:space="0" w:color="auto"/>
      </w:divBdr>
      <w:divsChild>
        <w:div w:id="1071581666">
          <w:marLeft w:val="1166"/>
          <w:marRight w:val="0"/>
          <w:marTop w:val="96"/>
          <w:marBottom w:val="0"/>
          <w:divBdr>
            <w:top w:val="none" w:sz="0" w:space="0" w:color="auto"/>
            <w:left w:val="none" w:sz="0" w:space="0" w:color="auto"/>
            <w:bottom w:val="none" w:sz="0" w:space="0" w:color="auto"/>
            <w:right w:val="none" w:sz="0" w:space="0" w:color="auto"/>
          </w:divBdr>
        </w:div>
        <w:div w:id="1316761021">
          <w:marLeft w:val="1166"/>
          <w:marRight w:val="0"/>
          <w:marTop w:val="96"/>
          <w:marBottom w:val="0"/>
          <w:divBdr>
            <w:top w:val="none" w:sz="0" w:space="0" w:color="auto"/>
            <w:left w:val="none" w:sz="0" w:space="0" w:color="auto"/>
            <w:bottom w:val="none" w:sz="0" w:space="0" w:color="auto"/>
            <w:right w:val="none" w:sz="0" w:space="0" w:color="auto"/>
          </w:divBdr>
        </w:div>
        <w:div w:id="512453417">
          <w:marLeft w:val="1166"/>
          <w:marRight w:val="0"/>
          <w:marTop w:val="96"/>
          <w:marBottom w:val="0"/>
          <w:divBdr>
            <w:top w:val="none" w:sz="0" w:space="0" w:color="auto"/>
            <w:left w:val="none" w:sz="0" w:space="0" w:color="auto"/>
            <w:bottom w:val="none" w:sz="0" w:space="0" w:color="auto"/>
            <w:right w:val="none" w:sz="0" w:space="0" w:color="auto"/>
          </w:divBdr>
        </w:div>
      </w:divsChild>
    </w:div>
    <w:div w:id="1012872941">
      <w:bodyDiv w:val="1"/>
      <w:marLeft w:val="0"/>
      <w:marRight w:val="0"/>
      <w:marTop w:val="0"/>
      <w:marBottom w:val="0"/>
      <w:divBdr>
        <w:top w:val="none" w:sz="0" w:space="0" w:color="auto"/>
        <w:left w:val="none" w:sz="0" w:space="0" w:color="auto"/>
        <w:bottom w:val="none" w:sz="0" w:space="0" w:color="auto"/>
        <w:right w:val="none" w:sz="0" w:space="0" w:color="auto"/>
      </w:divBdr>
      <w:divsChild>
        <w:div w:id="268051290">
          <w:marLeft w:val="0"/>
          <w:marRight w:val="0"/>
          <w:marTop w:val="106"/>
          <w:marBottom w:val="0"/>
          <w:divBdr>
            <w:top w:val="none" w:sz="0" w:space="0" w:color="auto"/>
            <w:left w:val="none" w:sz="0" w:space="0" w:color="auto"/>
            <w:bottom w:val="none" w:sz="0" w:space="0" w:color="auto"/>
            <w:right w:val="none" w:sz="0" w:space="0" w:color="auto"/>
          </w:divBdr>
        </w:div>
        <w:div w:id="589973317">
          <w:marLeft w:val="0"/>
          <w:marRight w:val="0"/>
          <w:marTop w:val="106"/>
          <w:marBottom w:val="0"/>
          <w:divBdr>
            <w:top w:val="none" w:sz="0" w:space="0" w:color="auto"/>
            <w:left w:val="none" w:sz="0" w:space="0" w:color="auto"/>
            <w:bottom w:val="none" w:sz="0" w:space="0" w:color="auto"/>
            <w:right w:val="none" w:sz="0" w:space="0" w:color="auto"/>
          </w:divBdr>
        </w:div>
      </w:divsChild>
    </w:div>
    <w:div w:id="1029599239">
      <w:bodyDiv w:val="1"/>
      <w:marLeft w:val="0"/>
      <w:marRight w:val="0"/>
      <w:marTop w:val="0"/>
      <w:marBottom w:val="0"/>
      <w:divBdr>
        <w:top w:val="none" w:sz="0" w:space="0" w:color="auto"/>
        <w:left w:val="none" w:sz="0" w:space="0" w:color="auto"/>
        <w:bottom w:val="none" w:sz="0" w:space="0" w:color="auto"/>
        <w:right w:val="none" w:sz="0" w:space="0" w:color="auto"/>
      </w:divBdr>
      <w:divsChild>
        <w:div w:id="1129084644">
          <w:marLeft w:val="547"/>
          <w:marRight w:val="0"/>
          <w:marTop w:val="0"/>
          <w:marBottom w:val="0"/>
          <w:divBdr>
            <w:top w:val="none" w:sz="0" w:space="0" w:color="auto"/>
            <w:left w:val="none" w:sz="0" w:space="0" w:color="auto"/>
            <w:bottom w:val="none" w:sz="0" w:space="0" w:color="auto"/>
            <w:right w:val="none" w:sz="0" w:space="0" w:color="auto"/>
          </w:divBdr>
        </w:div>
        <w:div w:id="179583508">
          <w:marLeft w:val="720"/>
          <w:marRight w:val="0"/>
          <w:marTop w:val="0"/>
          <w:marBottom w:val="0"/>
          <w:divBdr>
            <w:top w:val="none" w:sz="0" w:space="0" w:color="auto"/>
            <w:left w:val="none" w:sz="0" w:space="0" w:color="auto"/>
            <w:bottom w:val="none" w:sz="0" w:space="0" w:color="auto"/>
            <w:right w:val="none" w:sz="0" w:space="0" w:color="auto"/>
          </w:divBdr>
        </w:div>
      </w:divsChild>
    </w:div>
    <w:div w:id="1031145605">
      <w:bodyDiv w:val="1"/>
      <w:marLeft w:val="0"/>
      <w:marRight w:val="0"/>
      <w:marTop w:val="0"/>
      <w:marBottom w:val="0"/>
      <w:divBdr>
        <w:top w:val="none" w:sz="0" w:space="0" w:color="auto"/>
        <w:left w:val="none" w:sz="0" w:space="0" w:color="auto"/>
        <w:bottom w:val="none" w:sz="0" w:space="0" w:color="auto"/>
        <w:right w:val="none" w:sz="0" w:space="0" w:color="auto"/>
      </w:divBdr>
      <w:divsChild>
        <w:div w:id="1391684237">
          <w:marLeft w:val="0"/>
          <w:marRight w:val="0"/>
          <w:marTop w:val="91"/>
          <w:marBottom w:val="0"/>
          <w:divBdr>
            <w:top w:val="none" w:sz="0" w:space="0" w:color="auto"/>
            <w:left w:val="none" w:sz="0" w:space="0" w:color="auto"/>
            <w:bottom w:val="none" w:sz="0" w:space="0" w:color="auto"/>
            <w:right w:val="none" w:sz="0" w:space="0" w:color="auto"/>
          </w:divBdr>
        </w:div>
      </w:divsChild>
    </w:div>
    <w:div w:id="1053579193">
      <w:bodyDiv w:val="1"/>
      <w:marLeft w:val="0"/>
      <w:marRight w:val="0"/>
      <w:marTop w:val="0"/>
      <w:marBottom w:val="0"/>
      <w:divBdr>
        <w:top w:val="none" w:sz="0" w:space="0" w:color="auto"/>
        <w:left w:val="none" w:sz="0" w:space="0" w:color="auto"/>
        <w:bottom w:val="none" w:sz="0" w:space="0" w:color="auto"/>
        <w:right w:val="none" w:sz="0" w:space="0" w:color="auto"/>
      </w:divBdr>
      <w:divsChild>
        <w:div w:id="1599947103">
          <w:marLeft w:val="446"/>
          <w:marRight w:val="0"/>
          <w:marTop w:val="0"/>
          <w:marBottom w:val="0"/>
          <w:divBdr>
            <w:top w:val="none" w:sz="0" w:space="0" w:color="auto"/>
            <w:left w:val="none" w:sz="0" w:space="0" w:color="auto"/>
            <w:bottom w:val="none" w:sz="0" w:space="0" w:color="auto"/>
            <w:right w:val="none" w:sz="0" w:space="0" w:color="auto"/>
          </w:divBdr>
        </w:div>
        <w:div w:id="537934714">
          <w:marLeft w:val="446"/>
          <w:marRight w:val="0"/>
          <w:marTop w:val="0"/>
          <w:marBottom w:val="0"/>
          <w:divBdr>
            <w:top w:val="none" w:sz="0" w:space="0" w:color="auto"/>
            <w:left w:val="none" w:sz="0" w:space="0" w:color="auto"/>
            <w:bottom w:val="none" w:sz="0" w:space="0" w:color="auto"/>
            <w:right w:val="none" w:sz="0" w:space="0" w:color="auto"/>
          </w:divBdr>
        </w:div>
        <w:div w:id="520898892">
          <w:marLeft w:val="446"/>
          <w:marRight w:val="0"/>
          <w:marTop w:val="0"/>
          <w:marBottom w:val="0"/>
          <w:divBdr>
            <w:top w:val="none" w:sz="0" w:space="0" w:color="auto"/>
            <w:left w:val="none" w:sz="0" w:space="0" w:color="auto"/>
            <w:bottom w:val="none" w:sz="0" w:space="0" w:color="auto"/>
            <w:right w:val="none" w:sz="0" w:space="0" w:color="auto"/>
          </w:divBdr>
        </w:div>
        <w:div w:id="1825200252">
          <w:marLeft w:val="446"/>
          <w:marRight w:val="0"/>
          <w:marTop w:val="0"/>
          <w:marBottom w:val="0"/>
          <w:divBdr>
            <w:top w:val="none" w:sz="0" w:space="0" w:color="auto"/>
            <w:left w:val="none" w:sz="0" w:space="0" w:color="auto"/>
            <w:bottom w:val="none" w:sz="0" w:space="0" w:color="auto"/>
            <w:right w:val="none" w:sz="0" w:space="0" w:color="auto"/>
          </w:divBdr>
        </w:div>
        <w:div w:id="394739628">
          <w:marLeft w:val="446"/>
          <w:marRight w:val="0"/>
          <w:marTop w:val="0"/>
          <w:marBottom w:val="0"/>
          <w:divBdr>
            <w:top w:val="none" w:sz="0" w:space="0" w:color="auto"/>
            <w:left w:val="none" w:sz="0" w:space="0" w:color="auto"/>
            <w:bottom w:val="none" w:sz="0" w:space="0" w:color="auto"/>
            <w:right w:val="none" w:sz="0" w:space="0" w:color="auto"/>
          </w:divBdr>
        </w:div>
        <w:div w:id="163591897">
          <w:marLeft w:val="446"/>
          <w:marRight w:val="0"/>
          <w:marTop w:val="0"/>
          <w:marBottom w:val="0"/>
          <w:divBdr>
            <w:top w:val="none" w:sz="0" w:space="0" w:color="auto"/>
            <w:left w:val="none" w:sz="0" w:space="0" w:color="auto"/>
            <w:bottom w:val="none" w:sz="0" w:space="0" w:color="auto"/>
            <w:right w:val="none" w:sz="0" w:space="0" w:color="auto"/>
          </w:divBdr>
        </w:div>
      </w:divsChild>
    </w:div>
    <w:div w:id="1065908784">
      <w:bodyDiv w:val="1"/>
      <w:marLeft w:val="0"/>
      <w:marRight w:val="0"/>
      <w:marTop w:val="0"/>
      <w:marBottom w:val="0"/>
      <w:divBdr>
        <w:top w:val="none" w:sz="0" w:space="0" w:color="auto"/>
        <w:left w:val="none" w:sz="0" w:space="0" w:color="auto"/>
        <w:bottom w:val="none" w:sz="0" w:space="0" w:color="auto"/>
        <w:right w:val="none" w:sz="0" w:space="0" w:color="auto"/>
      </w:divBdr>
      <w:divsChild>
        <w:div w:id="438529353">
          <w:marLeft w:val="720"/>
          <w:marRight w:val="0"/>
          <w:marTop w:val="0"/>
          <w:marBottom w:val="0"/>
          <w:divBdr>
            <w:top w:val="none" w:sz="0" w:space="0" w:color="auto"/>
            <w:left w:val="none" w:sz="0" w:space="0" w:color="auto"/>
            <w:bottom w:val="none" w:sz="0" w:space="0" w:color="auto"/>
            <w:right w:val="none" w:sz="0" w:space="0" w:color="auto"/>
          </w:divBdr>
        </w:div>
        <w:div w:id="891690948">
          <w:marLeft w:val="1440"/>
          <w:marRight w:val="0"/>
          <w:marTop w:val="0"/>
          <w:marBottom w:val="0"/>
          <w:divBdr>
            <w:top w:val="none" w:sz="0" w:space="0" w:color="auto"/>
            <w:left w:val="none" w:sz="0" w:space="0" w:color="auto"/>
            <w:bottom w:val="none" w:sz="0" w:space="0" w:color="auto"/>
            <w:right w:val="none" w:sz="0" w:space="0" w:color="auto"/>
          </w:divBdr>
        </w:div>
      </w:divsChild>
    </w:div>
    <w:div w:id="1069812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1254">
          <w:marLeft w:val="0"/>
          <w:marRight w:val="0"/>
          <w:marTop w:val="40"/>
          <w:marBottom w:val="40"/>
          <w:divBdr>
            <w:top w:val="none" w:sz="0" w:space="0" w:color="auto"/>
            <w:left w:val="none" w:sz="0" w:space="0" w:color="auto"/>
            <w:bottom w:val="none" w:sz="0" w:space="0" w:color="auto"/>
            <w:right w:val="none" w:sz="0" w:space="0" w:color="auto"/>
          </w:divBdr>
        </w:div>
        <w:div w:id="1674991460">
          <w:marLeft w:val="0"/>
          <w:marRight w:val="0"/>
          <w:marTop w:val="60"/>
          <w:marBottom w:val="60"/>
          <w:divBdr>
            <w:top w:val="none" w:sz="0" w:space="0" w:color="auto"/>
            <w:left w:val="none" w:sz="0" w:space="0" w:color="auto"/>
            <w:bottom w:val="none" w:sz="0" w:space="0" w:color="auto"/>
            <w:right w:val="none" w:sz="0" w:space="0" w:color="auto"/>
          </w:divBdr>
        </w:div>
        <w:div w:id="2046710983">
          <w:marLeft w:val="0"/>
          <w:marRight w:val="0"/>
          <w:marTop w:val="60"/>
          <w:marBottom w:val="60"/>
          <w:divBdr>
            <w:top w:val="none" w:sz="0" w:space="0" w:color="auto"/>
            <w:left w:val="none" w:sz="0" w:space="0" w:color="auto"/>
            <w:bottom w:val="none" w:sz="0" w:space="0" w:color="auto"/>
            <w:right w:val="none" w:sz="0" w:space="0" w:color="auto"/>
          </w:divBdr>
        </w:div>
        <w:div w:id="337470095">
          <w:marLeft w:val="0"/>
          <w:marRight w:val="0"/>
          <w:marTop w:val="60"/>
          <w:marBottom w:val="60"/>
          <w:divBdr>
            <w:top w:val="none" w:sz="0" w:space="0" w:color="auto"/>
            <w:left w:val="none" w:sz="0" w:space="0" w:color="auto"/>
            <w:bottom w:val="none" w:sz="0" w:space="0" w:color="auto"/>
            <w:right w:val="none" w:sz="0" w:space="0" w:color="auto"/>
          </w:divBdr>
        </w:div>
      </w:divsChild>
    </w:div>
    <w:div w:id="107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79329584">
          <w:marLeft w:val="547"/>
          <w:marRight w:val="0"/>
          <w:marTop w:val="96"/>
          <w:marBottom w:val="0"/>
          <w:divBdr>
            <w:top w:val="none" w:sz="0" w:space="0" w:color="auto"/>
            <w:left w:val="none" w:sz="0" w:space="0" w:color="auto"/>
            <w:bottom w:val="none" w:sz="0" w:space="0" w:color="auto"/>
            <w:right w:val="none" w:sz="0" w:space="0" w:color="auto"/>
          </w:divBdr>
        </w:div>
        <w:div w:id="1441488001">
          <w:marLeft w:val="547"/>
          <w:marRight w:val="0"/>
          <w:marTop w:val="96"/>
          <w:marBottom w:val="0"/>
          <w:divBdr>
            <w:top w:val="none" w:sz="0" w:space="0" w:color="auto"/>
            <w:left w:val="none" w:sz="0" w:space="0" w:color="auto"/>
            <w:bottom w:val="none" w:sz="0" w:space="0" w:color="auto"/>
            <w:right w:val="none" w:sz="0" w:space="0" w:color="auto"/>
          </w:divBdr>
        </w:div>
        <w:div w:id="1802335369">
          <w:marLeft w:val="1166"/>
          <w:marRight w:val="0"/>
          <w:marTop w:val="96"/>
          <w:marBottom w:val="0"/>
          <w:divBdr>
            <w:top w:val="none" w:sz="0" w:space="0" w:color="auto"/>
            <w:left w:val="none" w:sz="0" w:space="0" w:color="auto"/>
            <w:bottom w:val="none" w:sz="0" w:space="0" w:color="auto"/>
            <w:right w:val="none" w:sz="0" w:space="0" w:color="auto"/>
          </w:divBdr>
        </w:div>
        <w:div w:id="220989846">
          <w:marLeft w:val="1166"/>
          <w:marRight w:val="0"/>
          <w:marTop w:val="96"/>
          <w:marBottom w:val="0"/>
          <w:divBdr>
            <w:top w:val="none" w:sz="0" w:space="0" w:color="auto"/>
            <w:left w:val="none" w:sz="0" w:space="0" w:color="auto"/>
            <w:bottom w:val="none" w:sz="0" w:space="0" w:color="auto"/>
            <w:right w:val="none" w:sz="0" w:space="0" w:color="auto"/>
          </w:divBdr>
        </w:div>
      </w:divsChild>
    </w:div>
    <w:div w:id="1079212343">
      <w:bodyDiv w:val="1"/>
      <w:marLeft w:val="0"/>
      <w:marRight w:val="0"/>
      <w:marTop w:val="0"/>
      <w:marBottom w:val="0"/>
      <w:divBdr>
        <w:top w:val="none" w:sz="0" w:space="0" w:color="auto"/>
        <w:left w:val="none" w:sz="0" w:space="0" w:color="auto"/>
        <w:bottom w:val="none" w:sz="0" w:space="0" w:color="auto"/>
        <w:right w:val="none" w:sz="0" w:space="0" w:color="auto"/>
      </w:divBdr>
      <w:divsChild>
        <w:div w:id="396053397">
          <w:marLeft w:val="0"/>
          <w:marRight w:val="0"/>
          <w:marTop w:val="91"/>
          <w:marBottom w:val="0"/>
          <w:divBdr>
            <w:top w:val="none" w:sz="0" w:space="0" w:color="auto"/>
            <w:left w:val="none" w:sz="0" w:space="0" w:color="auto"/>
            <w:bottom w:val="none" w:sz="0" w:space="0" w:color="auto"/>
            <w:right w:val="none" w:sz="0" w:space="0" w:color="auto"/>
          </w:divBdr>
        </w:div>
        <w:div w:id="2130279121">
          <w:marLeft w:val="0"/>
          <w:marRight w:val="0"/>
          <w:marTop w:val="91"/>
          <w:marBottom w:val="0"/>
          <w:divBdr>
            <w:top w:val="none" w:sz="0" w:space="0" w:color="auto"/>
            <w:left w:val="none" w:sz="0" w:space="0" w:color="auto"/>
            <w:bottom w:val="none" w:sz="0" w:space="0" w:color="auto"/>
            <w:right w:val="none" w:sz="0" w:space="0" w:color="auto"/>
          </w:divBdr>
        </w:div>
        <w:div w:id="1781410153">
          <w:marLeft w:val="720"/>
          <w:marRight w:val="0"/>
          <w:marTop w:val="91"/>
          <w:marBottom w:val="0"/>
          <w:divBdr>
            <w:top w:val="none" w:sz="0" w:space="0" w:color="auto"/>
            <w:left w:val="none" w:sz="0" w:space="0" w:color="auto"/>
            <w:bottom w:val="none" w:sz="0" w:space="0" w:color="auto"/>
            <w:right w:val="none" w:sz="0" w:space="0" w:color="auto"/>
          </w:divBdr>
        </w:div>
      </w:divsChild>
    </w:div>
    <w:div w:id="1081103837">
      <w:bodyDiv w:val="1"/>
      <w:marLeft w:val="0"/>
      <w:marRight w:val="0"/>
      <w:marTop w:val="0"/>
      <w:marBottom w:val="0"/>
      <w:divBdr>
        <w:top w:val="none" w:sz="0" w:space="0" w:color="auto"/>
        <w:left w:val="none" w:sz="0" w:space="0" w:color="auto"/>
        <w:bottom w:val="none" w:sz="0" w:space="0" w:color="auto"/>
        <w:right w:val="none" w:sz="0" w:space="0" w:color="auto"/>
      </w:divBdr>
      <w:divsChild>
        <w:div w:id="1477453271">
          <w:marLeft w:val="446"/>
          <w:marRight w:val="0"/>
          <w:marTop w:val="0"/>
          <w:marBottom w:val="0"/>
          <w:divBdr>
            <w:top w:val="none" w:sz="0" w:space="0" w:color="auto"/>
            <w:left w:val="none" w:sz="0" w:space="0" w:color="auto"/>
            <w:bottom w:val="none" w:sz="0" w:space="0" w:color="auto"/>
            <w:right w:val="none" w:sz="0" w:space="0" w:color="auto"/>
          </w:divBdr>
        </w:div>
        <w:div w:id="1372225065">
          <w:marLeft w:val="446"/>
          <w:marRight w:val="0"/>
          <w:marTop w:val="0"/>
          <w:marBottom w:val="0"/>
          <w:divBdr>
            <w:top w:val="none" w:sz="0" w:space="0" w:color="auto"/>
            <w:left w:val="none" w:sz="0" w:space="0" w:color="auto"/>
            <w:bottom w:val="none" w:sz="0" w:space="0" w:color="auto"/>
            <w:right w:val="none" w:sz="0" w:space="0" w:color="auto"/>
          </w:divBdr>
        </w:div>
        <w:div w:id="1000622984">
          <w:marLeft w:val="446"/>
          <w:marRight w:val="0"/>
          <w:marTop w:val="0"/>
          <w:marBottom w:val="0"/>
          <w:divBdr>
            <w:top w:val="none" w:sz="0" w:space="0" w:color="auto"/>
            <w:left w:val="none" w:sz="0" w:space="0" w:color="auto"/>
            <w:bottom w:val="none" w:sz="0" w:space="0" w:color="auto"/>
            <w:right w:val="none" w:sz="0" w:space="0" w:color="auto"/>
          </w:divBdr>
        </w:div>
        <w:div w:id="1556965034">
          <w:marLeft w:val="446"/>
          <w:marRight w:val="0"/>
          <w:marTop w:val="0"/>
          <w:marBottom w:val="0"/>
          <w:divBdr>
            <w:top w:val="none" w:sz="0" w:space="0" w:color="auto"/>
            <w:left w:val="none" w:sz="0" w:space="0" w:color="auto"/>
            <w:bottom w:val="none" w:sz="0" w:space="0" w:color="auto"/>
            <w:right w:val="none" w:sz="0" w:space="0" w:color="auto"/>
          </w:divBdr>
        </w:div>
      </w:divsChild>
    </w:div>
    <w:div w:id="1095857099">
      <w:bodyDiv w:val="1"/>
      <w:marLeft w:val="0"/>
      <w:marRight w:val="0"/>
      <w:marTop w:val="0"/>
      <w:marBottom w:val="0"/>
      <w:divBdr>
        <w:top w:val="none" w:sz="0" w:space="0" w:color="auto"/>
        <w:left w:val="none" w:sz="0" w:space="0" w:color="auto"/>
        <w:bottom w:val="none" w:sz="0" w:space="0" w:color="auto"/>
        <w:right w:val="none" w:sz="0" w:space="0" w:color="auto"/>
      </w:divBdr>
      <w:divsChild>
        <w:div w:id="1466653007">
          <w:marLeft w:val="1166"/>
          <w:marRight w:val="0"/>
          <w:marTop w:val="96"/>
          <w:marBottom w:val="0"/>
          <w:divBdr>
            <w:top w:val="none" w:sz="0" w:space="0" w:color="auto"/>
            <w:left w:val="none" w:sz="0" w:space="0" w:color="auto"/>
            <w:bottom w:val="none" w:sz="0" w:space="0" w:color="auto"/>
            <w:right w:val="none" w:sz="0" w:space="0" w:color="auto"/>
          </w:divBdr>
        </w:div>
      </w:divsChild>
    </w:div>
    <w:div w:id="1107775070">
      <w:bodyDiv w:val="1"/>
      <w:marLeft w:val="0"/>
      <w:marRight w:val="0"/>
      <w:marTop w:val="0"/>
      <w:marBottom w:val="0"/>
      <w:divBdr>
        <w:top w:val="none" w:sz="0" w:space="0" w:color="auto"/>
        <w:left w:val="none" w:sz="0" w:space="0" w:color="auto"/>
        <w:bottom w:val="none" w:sz="0" w:space="0" w:color="auto"/>
        <w:right w:val="none" w:sz="0" w:space="0" w:color="auto"/>
      </w:divBdr>
      <w:divsChild>
        <w:div w:id="744297905">
          <w:marLeft w:val="1166"/>
          <w:marRight w:val="0"/>
          <w:marTop w:val="96"/>
          <w:marBottom w:val="0"/>
          <w:divBdr>
            <w:top w:val="none" w:sz="0" w:space="0" w:color="auto"/>
            <w:left w:val="none" w:sz="0" w:space="0" w:color="auto"/>
            <w:bottom w:val="none" w:sz="0" w:space="0" w:color="auto"/>
            <w:right w:val="none" w:sz="0" w:space="0" w:color="auto"/>
          </w:divBdr>
        </w:div>
      </w:divsChild>
    </w:div>
    <w:div w:id="1152523339">
      <w:bodyDiv w:val="1"/>
      <w:marLeft w:val="0"/>
      <w:marRight w:val="0"/>
      <w:marTop w:val="0"/>
      <w:marBottom w:val="0"/>
      <w:divBdr>
        <w:top w:val="none" w:sz="0" w:space="0" w:color="auto"/>
        <w:left w:val="none" w:sz="0" w:space="0" w:color="auto"/>
        <w:bottom w:val="none" w:sz="0" w:space="0" w:color="auto"/>
        <w:right w:val="none" w:sz="0" w:space="0" w:color="auto"/>
      </w:divBdr>
    </w:div>
    <w:div w:id="1153834224">
      <w:bodyDiv w:val="1"/>
      <w:marLeft w:val="0"/>
      <w:marRight w:val="0"/>
      <w:marTop w:val="0"/>
      <w:marBottom w:val="0"/>
      <w:divBdr>
        <w:top w:val="none" w:sz="0" w:space="0" w:color="auto"/>
        <w:left w:val="none" w:sz="0" w:space="0" w:color="auto"/>
        <w:bottom w:val="none" w:sz="0" w:space="0" w:color="auto"/>
        <w:right w:val="none" w:sz="0" w:space="0" w:color="auto"/>
      </w:divBdr>
      <w:divsChild>
        <w:div w:id="1586456750">
          <w:marLeft w:val="547"/>
          <w:marRight w:val="0"/>
          <w:marTop w:val="106"/>
          <w:marBottom w:val="0"/>
          <w:divBdr>
            <w:top w:val="none" w:sz="0" w:space="0" w:color="auto"/>
            <w:left w:val="none" w:sz="0" w:space="0" w:color="auto"/>
            <w:bottom w:val="none" w:sz="0" w:space="0" w:color="auto"/>
            <w:right w:val="none" w:sz="0" w:space="0" w:color="auto"/>
          </w:divBdr>
        </w:div>
        <w:div w:id="1226455823">
          <w:marLeft w:val="547"/>
          <w:marRight w:val="0"/>
          <w:marTop w:val="106"/>
          <w:marBottom w:val="0"/>
          <w:divBdr>
            <w:top w:val="none" w:sz="0" w:space="0" w:color="auto"/>
            <w:left w:val="none" w:sz="0" w:space="0" w:color="auto"/>
            <w:bottom w:val="none" w:sz="0" w:space="0" w:color="auto"/>
            <w:right w:val="none" w:sz="0" w:space="0" w:color="auto"/>
          </w:divBdr>
        </w:div>
        <w:div w:id="1727492251">
          <w:marLeft w:val="547"/>
          <w:marRight w:val="0"/>
          <w:marTop w:val="106"/>
          <w:marBottom w:val="0"/>
          <w:divBdr>
            <w:top w:val="none" w:sz="0" w:space="0" w:color="auto"/>
            <w:left w:val="none" w:sz="0" w:space="0" w:color="auto"/>
            <w:bottom w:val="none" w:sz="0" w:space="0" w:color="auto"/>
            <w:right w:val="none" w:sz="0" w:space="0" w:color="auto"/>
          </w:divBdr>
        </w:div>
        <w:div w:id="1075978988">
          <w:marLeft w:val="547"/>
          <w:marRight w:val="0"/>
          <w:marTop w:val="106"/>
          <w:marBottom w:val="0"/>
          <w:divBdr>
            <w:top w:val="none" w:sz="0" w:space="0" w:color="auto"/>
            <w:left w:val="none" w:sz="0" w:space="0" w:color="auto"/>
            <w:bottom w:val="none" w:sz="0" w:space="0" w:color="auto"/>
            <w:right w:val="none" w:sz="0" w:space="0" w:color="auto"/>
          </w:divBdr>
        </w:div>
      </w:divsChild>
    </w:div>
    <w:div w:id="1198859603">
      <w:bodyDiv w:val="1"/>
      <w:marLeft w:val="0"/>
      <w:marRight w:val="0"/>
      <w:marTop w:val="0"/>
      <w:marBottom w:val="0"/>
      <w:divBdr>
        <w:top w:val="none" w:sz="0" w:space="0" w:color="auto"/>
        <w:left w:val="none" w:sz="0" w:space="0" w:color="auto"/>
        <w:bottom w:val="none" w:sz="0" w:space="0" w:color="auto"/>
        <w:right w:val="none" w:sz="0" w:space="0" w:color="auto"/>
      </w:divBdr>
      <w:divsChild>
        <w:div w:id="1665931033">
          <w:marLeft w:val="720"/>
          <w:marRight w:val="0"/>
          <w:marTop w:val="0"/>
          <w:marBottom w:val="0"/>
          <w:divBdr>
            <w:top w:val="none" w:sz="0" w:space="0" w:color="auto"/>
            <w:left w:val="none" w:sz="0" w:space="0" w:color="auto"/>
            <w:bottom w:val="none" w:sz="0" w:space="0" w:color="auto"/>
            <w:right w:val="none" w:sz="0" w:space="0" w:color="auto"/>
          </w:divBdr>
        </w:div>
        <w:div w:id="649797286">
          <w:marLeft w:val="720"/>
          <w:marRight w:val="0"/>
          <w:marTop w:val="0"/>
          <w:marBottom w:val="0"/>
          <w:divBdr>
            <w:top w:val="none" w:sz="0" w:space="0" w:color="auto"/>
            <w:left w:val="none" w:sz="0" w:space="0" w:color="auto"/>
            <w:bottom w:val="none" w:sz="0" w:space="0" w:color="auto"/>
            <w:right w:val="none" w:sz="0" w:space="0" w:color="auto"/>
          </w:divBdr>
        </w:div>
        <w:div w:id="1245921761">
          <w:marLeft w:val="720"/>
          <w:marRight w:val="0"/>
          <w:marTop w:val="0"/>
          <w:marBottom w:val="0"/>
          <w:divBdr>
            <w:top w:val="none" w:sz="0" w:space="0" w:color="auto"/>
            <w:left w:val="none" w:sz="0" w:space="0" w:color="auto"/>
            <w:bottom w:val="none" w:sz="0" w:space="0" w:color="auto"/>
            <w:right w:val="none" w:sz="0" w:space="0" w:color="auto"/>
          </w:divBdr>
        </w:div>
        <w:div w:id="2069186837">
          <w:marLeft w:val="720"/>
          <w:marRight w:val="0"/>
          <w:marTop w:val="0"/>
          <w:marBottom w:val="0"/>
          <w:divBdr>
            <w:top w:val="none" w:sz="0" w:space="0" w:color="auto"/>
            <w:left w:val="none" w:sz="0" w:space="0" w:color="auto"/>
            <w:bottom w:val="none" w:sz="0" w:space="0" w:color="auto"/>
            <w:right w:val="none" w:sz="0" w:space="0" w:color="auto"/>
          </w:divBdr>
        </w:div>
      </w:divsChild>
    </w:div>
    <w:div w:id="1199784236">
      <w:bodyDiv w:val="1"/>
      <w:marLeft w:val="0"/>
      <w:marRight w:val="0"/>
      <w:marTop w:val="0"/>
      <w:marBottom w:val="0"/>
      <w:divBdr>
        <w:top w:val="none" w:sz="0" w:space="0" w:color="auto"/>
        <w:left w:val="none" w:sz="0" w:space="0" w:color="auto"/>
        <w:bottom w:val="none" w:sz="0" w:space="0" w:color="auto"/>
        <w:right w:val="none" w:sz="0" w:space="0" w:color="auto"/>
      </w:divBdr>
      <w:divsChild>
        <w:div w:id="65422381">
          <w:marLeft w:val="547"/>
          <w:marRight w:val="0"/>
          <w:marTop w:val="110"/>
          <w:marBottom w:val="0"/>
          <w:divBdr>
            <w:top w:val="none" w:sz="0" w:space="0" w:color="auto"/>
            <w:left w:val="none" w:sz="0" w:space="0" w:color="auto"/>
            <w:bottom w:val="none" w:sz="0" w:space="0" w:color="auto"/>
            <w:right w:val="none" w:sz="0" w:space="0" w:color="auto"/>
          </w:divBdr>
        </w:div>
        <w:div w:id="1424572625">
          <w:marLeft w:val="547"/>
          <w:marRight w:val="0"/>
          <w:marTop w:val="110"/>
          <w:marBottom w:val="0"/>
          <w:divBdr>
            <w:top w:val="none" w:sz="0" w:space="0" w:color="auto"/>
            <w:left w:val="none" w:sz="0" w:space="0" w:color="auto"/>
            <w:bottom w:val="none" w:sz="0" w:space="0" w:color="auto"/>
            <w:right w:val="none" w:sz="0" w:space="0" w:color="auto"/>
          </w:divBdr>
        </w:div>
        <w:div w:id="2015064868">
          <w:marLeft w:val="547"/>
          <w:marRight w:val="0"/>
          <w:marTop w:val="106"/>
          <w:marBottom w:val="0"/>
          <w:divBdr>
            <w:top w:val="none" w:sz="0" w:space="0" w:color="auto"/>
            <w:left w:val="none" w:sz="0" w:space="0" w:color="auto"/>
            <w:bottom w:val="none" w:sz="0" w:space="0" w:color="auto"/>
            <w:right w:val="none" w:sz="0" w:space="0" w:color="auto"/>
          </w:divBdr>
        </w:div>
      </w:divsChild>
    </w:div>
    <w:div w:id="1200582013">
      <w:bodyDiv w:val="1"/>
      <w:marLeft w:val="0"/>
      <w:marRight w:val="0"/>
      <w:marTop w:val="0"/>
      <w:marBottom w:val="0"/>
      <w:divBdr>
        <w:top w:val="none" w:sz="0" w:space="0" w:color="auto"/>
        <w:left w:val="none" w:sz="0" w:space="0" w:color="auto"/>
        <w:bottom w:val="none" w:sz="0" w:space="0" w:color="auto"/>
        <w:right w:val="none" w:sz="0" w:space="0" w:color="auto"/>
      </w:divBdr>
    </w:div>
    <w:div w:id="1204562270">
      <w:bodyDiv w:val="1"/>
      <w:marLeft w:val="0"/>
      <w:marRight w:val="0"/>
      <w:marTop w:val="0"/>
      <w:marBottom w:val="0"/>
      <w:divBdr>
        <w:top w:val="none" w:sz="0" w:space="0" w:color="auto"/>
        <w:left w:val="none" w:sz="0" w:space="0" w:color="auto"/>
        <w:bottom w:val="none" w:sz="0" w:space="0" w:color="auto"/>
        <w:right w:val="none" w:sz="0" w:space="0" w:color="auto"/>
      </w:divBdr>
      <w:divsChild>
        <w:div w:id="726799818">
          <w:marLeft w:val="806"/>
          <w:marRight w:val="0"/>
          <w:marTop w:val="101"/>
          <w:marBottom w:val="240"/>
          <w:divBdr>
            <w:top w:val="none" w:sz="0" w:space="0" w:color="auto"/>
            <w:left w:val="none" w:sz="0" w:space="0" w:color="auto"/>
            <w:bottom w:val="none" w:sz="0" w:space="0" w:color="auto"/>
            <w:right w:val="none" w:sz="0" w:space="0" w:color="auto"/>
          </w:divBdr>
        </w:div>
        <w:div w:id="165903765">
          <w:marLeft w:val="806"/>
          <w:marRight w:val="0"/>
          <w:marTop w:val="101"/>
          <w:marBottom w:val="240"/>
          <w:divBdr>
            <w:top w:val="none" w:sz="0" w:space="0" w:color="auto"/>
            <w:left w:val="none" w:sz="0" w:space="0" w:color="auto"/>
            <w:bottom w:val="none" w:sz="0" w:space="0" w:color="auto"/>
            <w:right w:val="none" w:sz="0" w:space="0" w:color="auto"/>
          </w:divBdr>
        </w:div>
        <w:div w:id="2106917660">
          <w:marLeft w:val="806"/>
          <w:marRight w:val="0"/>
          <w:marTop w:val="101"/>
          <w:marBottom w:val="240"/>
          <w:divBdr>
            <w:top w:val="none" w:sz="0" w:space="0" w:color="auto"/>
            <w:left w:val="none" w:sz="0" w:space="0" w:color="auto"/>
            <w:bottom w:val="none" w:sz="0" w:space="0" w:color="auto"/>
            <w:right w:val="none" w:sz="0" w:space="0" w:color="auto"/>
          </w:divBdr>
        </w:div>
        <w:div w:id="669481690">
          <w:marLeft w:val="806"/>
          <w:marRight w:val="0"/>
          <w:marTop w:val="101"/>
          <w:marBottom w:val="240"/>
          <w:divBdr>
            <w:top w:val="none" w:sz="0" w:space="0" w:color="auto"/>
            <w:left w:val="none" w:sz="0" w:space="0" w:color="auto"/>
            <w:bottom w:val="none" w:sz="0" w:space="0" w:color="auto"/>
            <w:right w:val="none" w:sz="0" w:space="0" w:color="auto"/>
          </w:divBdr>
        </w:div>
        <w:div w:id="1232734344">
          <w:marLeft w:val="806"/>
          <w:marRight w:val="0"/>
          <w:marTop w:val="101"/>
          <w:marBottom w:val="240"/>
          <w:divBdr>
            <w:top w:val="none" w:sz="0" w:space="0" w:color="auto"/>
            <w:left w:val="none" w:sz="0" w:space="0" w:color="auto"/>
            <w:bottom w:val="none" w:sz="0" w:space="0" w:color="auto"/>
            <w:right w:val="none" w:sz="0" w:space="0" w:color="auto"/>
          </w:divBdr>
        </w:div>
      </w:divsChild>
    </w:div>
    <w:div w:id="1207986541">
      <w:bodyDiv w:val="1"/>
      <w:marLeft w:val="0"/>
      <w:marRight w:val="0"/>
      <w:marTop w:val="0"/>
      <w:marBottom w:val="0"/>
      <w:divBdr>
        <w:top w:val="none" w:sz="0" w:space="0" w:color="auto"/>
        <w:left w:val="none" w:sz="0" w:space="0" w:color="auto"/>
        <w:bottom w:val="none" w:sz="0" w:space="0" w:color="auto"/>
        <w:right w:val="none" w:sz="0" w:space="0" w:color="auto"/>
      </w:divBdr>
    </w:div>
    <w:div w:id="1214123146">
      <w:bodyDiv w:val="1"/>
      <w:marLeft w:val="0"/>
      <w:marRight w:val="0"/>
      <w:marTop w:val="0"/>
      <w:marBottom w:val="0"/>
      <w:divBdr>
        <w:top w:val="none" w:sz="0" w:space="0" w:color="auto"/>
        <w:left w:val="none" w:sz="0" w:space="0" w:color="auto"/>
        <w:bottom w:val="none" w:sz="0" w:space="0" w:color="auto"/>
        <w:right w:val="none" w:sz="0" w:space="0" w:color="auto"/>
      </w:divBdr>
      <w:divsChild>
        <w:div w:id="723678099">
          <w:marLeft w:val="806"/>
          <w:marRight w:val="0"/>
          <w:marTop w:val="134"/>
          <w:marBottom w:val="480"/>
          <w:divBdr>
            <w:top w:val="none" w:sz="0" w:space="0" w:color="auto"/>
            <w:left w:val="none" w:sz="0" w:space="0" w:color="auto"/>
            <w:bottom w:val="none" w:sz="0" w:space="0" w:color="auto"/>
            <w:right w:val="none" w:sz="0" w:space="0" w:color="auto"/>
          </w:divBdr>
        </w:div>
        <w:div w:id="126510065">
          <w:marLeft w:val="806"/>
          <w:marRight w:val="0"/>
          <w:marTop w:val="134"/>
          <w:marBottom w:val="480"/>
          <w:divBdr>
            <w:top w:val="none" w:sz="0" w:space="0" w:color="auto"/>
            <w:left w:val="none" w:sz="0" w:space="0" w:color="auto"/>
            <w:bottom w:val="none" w:sz="0" w:space="0" w:color="auto"/>
            <w:right w:val="none" w:sz="0" w:space="0" w:color="auto"/>
          </w:divBdr>
        </w:div>
        <w:div w:id="1271401167">
          <w:marLeft w:val="806"/>
          <w:marRight w:val="0"/>
          <w:marTop w:val="134"/>
          <w:marBottom w:val="480"/>
          <w:divBdr>
            <w:top w:val="none" w:sz="0" w:space="0" w:color="auto"/>
            <w:left w:val="none" w:sz="0" w:space="0" w:color="auto"/>
            <w:bottom w:val="none" w:sz="0" w:space="0" w:color="auto"/>
            <w:right w:val="none" w:sz="0" w:space="0" w:color="auto"/>
          </w:divBdr>
        </w:div>
        <w:div w:id="1553929206">
          <w:marLeft w:val="806"/>
          <w:marRight w:val="0"/>
          <w:marTop w:val="134"/>
          <w:marBottom w:val="480"/>
          <w:divBdr>
            <w:top w:val="none" w:sz="0" w:space="0" w:color="auto"/>
            <w:left w:val="none" w:sz="0" w:space="0" w:color="auto"/>
            <w:bottom w:val="none" w:sz="0" w:space="0" w:color="auto"/>
            <w:right w:val="none" w:sz="0" w:space="0" w:color="auto"/>
          </w:divBdr>
        </w:div>
      </w:divsChild>
    </w:div>
    <w:div w:id="1248854373">
      <w:bodyDiv w:val="1"/>
      <w:marLeft w:val="0"/>
      <w:marRight w:val="0"/>
      <w:marTop w:val="0"/>
      <w:marBottom w:val="0"/>
      <w:divBdr>
        <w:top w:val="none" w:sz="0" w:space="0" w:color="auto"/>
        <w:left w:val="none" w:sz="0" w:space="0" w:color="auto"/>
        <w:bottom w:val="none" w:sz="0" w:space="0" w:color="auto"/>
        <w:right w:val="none" w:sz="0" w:space="0" w:color="auto"/>
      </w:divBdr>
    </w:div>
    <w:div w:id="1272129967">
      <w:bodyDiv w:val="1"/>
      <w:marLeft w:val="0"/>
      <w:marRight w:val="0"/>
      <w:marTop w:val="0"/>
      <w:marBottom w:val="0"/>
      <w:divBdr>
        <w:top w:val="none" w:sz="0" w:space="0" w:color="auto"/>
        <w:left w:val="none" w:sz="0" w:space="0" w:color="auto"/>
        <w:bottom w:val="none" w:sz="0" w:space="0" w:color="auto"/>
        <w:right w:val="none" w:sz="0" w:space="0" w:color="auto"/>
      </w:divBdr>
      <w:divsChild>
        <w:div w:id="1213344466">
          <w:marLeft w:val="0"/>
          <w:marRight w:val="0"/>
          <w:marTop w:val="106"/>
          <w:marBottom w:val="0"/>
          <w:divBdr>
            <w:top w:val="none" w:sz="0" w:space="0" w:color="auto"/>
            <w:left w:val="none" w:sz="0" w:space="0" w:color="auto"/>
            <w:bottom w:val="none" w:sz="0" w:space="0" w:color="auto"/>
            <w:right w:val="none" w:sz="0" w:space="0" w:color="auto"/>
          </w:divBdr>
        </w:div>
      </w:divsChild>
    </w:div>
    <w:div w:id="1281380672">
      <w:bodyDiv w:val="1"/>
      <w:marLeft w:val="0"/>
      <w:marRight w:val="0"/>
      <w:marTop w:val="0"/>
      <w:marBottom w:val="0"/>
      <w:divBdr>
        <w:top w:val="none" w:sz="0" w:space="0" w:color="auto"/>
        <w:left w:val="none" w:sz="0" w:space="0" w:color="auto"/>
        <w:bottom w:val="none" w:sz="0" w:space="0" w:color="auto"/>
        <w:right w:val="none" w:sz="0" w:space="0" w:color="auto"/>
      </w:divBdr>
      <w:divsChild>
        <w:div w:id="2132088715">
          <w:marLeft w:val="1440"/>
          <w:marRight w:val="0"/>
          <w:marTop w:val="96"/>
          <w:marBottom w:val="0"/>
          <w:divBdr>
            <w:top w:val="none" w:sz="0" w:space="0" w:color="auto"/>
            <w:left w:val="none" w:sz="0" w:space="0" w:color="auto"/>
            <w:bottom w:val="none" w:sz="0" w:space="0" w:color="auto"/>
            <w:right w:val="none" w:sz="0" w:space="0" w:color="auto"/>
          </w:divBdr>
        </w:div>
        <w:div w:id="620108614">
          <w:marLeft w:val="1440"/>
          <w:marRight w:val="0"/>
          <w:marTop w:val="96"/>
          <w:marBottom w:val="0"/>
          <w:divBdr>
            <w:top w:val="none" w:sz="0" w:space="0" w:color="auto"/>
            <w:left w:val="none" w:sz="0" w:space="0" w:color="auto"/>
            <w:bottom w:val="none" w:sz="0" w:space="0" w:color="auto"/>
            <w:right w:val="none" w:sz="0" w:space="0" w:color="auto"/>
          </w:divBdr>
        </w:div>
        <w:div w:id="255795199">
          <w:marLeft w:val="1440"/>
          <w:marRight w:val="0"/>
          <w:marTop w:val="96"/>
          <w:marBottom w:val="0"/>
          <w:divBdr>
            <w:top w:val="none" w:sz="0" w:space="0" w:color="auto"/>
            <w:left w:val="none" w:sz="0" w:space="0" w:color="auto"/>
            <w:bottom w:val="none" w:sz="0" w:space="0" w:color="auto"/>
            <w:right w:val="none" w:sz="0" w:space="0" w:color="auto"/>
          </w:divBdr>
        </w:div>
        <w:div w:id="1706061028">
          <w:marLeft w:val="1440"/>
          <w:marRight w:val="0"/>
          <w:marTop w:val="96"/>
          <w:marBottom w:val="0"/>
          <w:divBdr>
            <w:top w:val="none" w:sz="0" w:space="0" w:color="auto"/>
            <w:left w:val="none" w:sz="0" w:space="0" w:color="auto"/>
            <w:bottom w:val="none" w:sz="0" w:space="0" w:color="auto"/>
            <w:right w:val="none" w:sz="0" w:space="0" w:color="auto"/>
          </w:divBdr>
        </w:div>
        <w:div w:id="1602756672">
          <w:marLeft w:val="1440"/>
          <w:marRight w:val="0"/>
          <w:marTop w:val="96"/>
          <w:marBottom w:val="0"/>
          <w:divBdr>
            <w:top w:val="none" w:sz="0" w:space="0" w:color="auto"/>
            <w:left w:val="none" w:sz="0" w:space="0" w:color="auto"/>
            <w:bottom w:val="none" w:sz="0" w:space="0" w:color="auto"/>
            <w:right w:val="none" w:sz="0" w:space="0" w:color="auto"/>
          </w:divBdr>
        </w:div>
        <w:div w:id="876357063">
          <w:marLeft w:val="1440"/>
          <w:marRight w:val="0"/>
          <w:marTop w:val="96"/>
          <w:marBottom w:val="0"/>
          <w:divBdr>
            <w:top w:val="none" w:sz="0" w:space="0" w:color="auto"/>
            <w:left w:val="none" w:sz="0" w:space="0" w:color="auto"/>
            <w:bottom w:val="none" w:sz="0" w:space="0" w:color="auto"/>
            <w:right w:val="none" w:sz="0" w:space="0" w:color="auto"/>
          </w:divBdr>
        </w:div>
      </w:divsChild>
    </w:div>
    <w:div w:id="1282345718">
      <w:bodyDiv w:val="1"/>
      <w:marLeft w:val="0"/>
      <w:marRight w:val="0"/>
      <w:marTop w:val="0"/>
      <w:marBottom w:val="0"/>
      <w:divBdr>
        <w:top w:val="none" w:sz="0" w:space="0" w:color="auto"/>
        <w:left w:val="none" w:sz="0" w:space="0" w:color="auto"/>
        <w:bottom w:val="none" w:sz="0" w:space="0" w:color="auto"/>
        <w:right w:val="none" w:sz="0" w:space="0" w:color="auto"/>
      </w:divBdr>
      <w:divsChild>
        <w:div w:id="111443565">
          <w:marLeft w:val="547"/>
          <w:marRight w:val="0"/>
          <w:marTop w:val="86"/>
          <w:marBottom w:val="0"/>
          <w:divBdr>
            <w:top w:val="none" w:sz="0" w:space="0" w:color="auto"/>
            <w:left w:val="none" w:sz="0" w:space="0" w:color="auto"/>
            <w:bottom w:val="none" w:sz="0" w:space="0" w:color="auto"/>
            <w:right w:val="none" w:sz="0" w:space="0" w:color="auto"/>
          </w:divBdr>
        </w:div>
        <w:div w:id="50202231">
          <w:marLeft w:val="1166"/>
          <w:marRight w:val="0"/>
          <w:marTop w:val="86"/>
          <w:marBottom w:val="0"/>
          <w:divBdr>
            <w:top w:val="none" w:sz="0" w:space="0" w:color="auto"/>
            <w:left w:val="none" w:sz="0" w:space="0" w:color="auto"/>
            <w:bottom w:val="none" w:sz="0" w:space="0" w:color="auto"/>
            <w:right w:val="none" w:sz="0" w:space="0" w:color="auto"/>
          </w:divBdr>
        </w:div>
        <w:div w:id="639916555">
          <w:marLeft w:val="1166"/>
          <w:marRight w:val="0"/>
          <w:marTop w:val="86"/>
          <w:marBottom w:val="0"/>
          <w:divBdr>
            <w:top w:val="none" w:sz="0" w:space="0" w:color="auto"/>
            <w:left w:val="none" w:sz="0" w:space="0" w:color="auto"/>
            <w:bottom w:val="none" w:sz="0" w:space="0" w:color="auto"/>
            <w:right w:val="none" w:sz="0" w:space="0" w:color="auto"/>
          </w:divBdr>
        </w:div>
        <w:div w:id="309021453">
          <w:marLeft w:val="1166"/>
          <w:marRight w:val="0"/>
          <w:marTop w:val="86"/>
          <w:marBottom w:val="0"/>
          <w:divBdr>
            <w:top w:val="none" w:sz="0" w:space="0" w:color="auto"/>
            <w:left w:val="none" w:sz="0" w:space="0" w:color="auto"/>
            <w:bottom w:val="none" w:sz="0" w:space="0" w:color="auto"/>
            <w:right w:val="none" w:sz="0" w:space="0" w:color="auto"/>
          </w:divBdr>
        </w:div>
        <w:div w:id="924262961">
          <w:marLeft w:val="547"/>
          <w:marRight w:val="0"/>
          <w:marTop w:val="86"/>
          <w:marBottom w:val="0"/>
          <w:divBdr>
            <w:top w:val="none" w:sz="0" w:space="0" w:color="auto"/>
            <w:left w:val="none" w:sz="0" w:space="0" w:color="auto"/>
            <w:bottom w:val="none" w:sz="0" w:space="0" w:color="auto"/>
            <w:right w:val="none" w:sz="0" w:space="0" w:color="auto"/>
          </w:divBdr>
        </w:div>
        <w:div w:id="897741195">
          <w:marLeft w:val="1166"/>
          <w:marRight w:val="0"/>
          <w:marTop w:val="77"/>
          <w:marBottom w:val="0"/>
          <w:divBdr>
            <w:top w:val="none" w:sz="0" w:space="0" w:color="auto"/>
            <w:left w:val="none" w:sz="0" w:space="0" w:color="auto"/>
            <w:bottom w:val="none" w:sz="0" w:space="0" w:color="auto"/>
            <w:right w:val="none" w:sz="0" w:space="0" w:color="auto"/>
          </w:divBdr>
        </w:div>
        <w:div w:id="913244839">
          <w:marLeft w:val="1166"/>
          <w:marRight w:val="0"/>
          <w:marTop w:val="77"/>
          <w:marBottom w:val="0"/>
          <w:divBdr>
            <w:top w:val="none" w:sz="0" w:space="0" w:color="auto"/>
            <w:left w:val="none" w:sz="0" w:space="0" w:color="auto"/>
            <w:bottom w:val="none" w:sz="0" w:space="0" w:color="auto"/>
            <w:right w:val="none" w:sz="0" w:space="0" w:color="auto"/>
          </w:divBdr>
        </w:div>
      </w:divsChild>
    </w:div>
    <w:div w:id="1310817921">
      <w:bodyDiv w:val="1"/>
      <w:marLeft w:val="0"/>
      <w:marRight w:val="0"/>
      <w:marTop w:val="0"/>
      <w:marBottom w:val="0"/>
      <w:divBdr>
        <w:top w:val="none" w:sz="0" w:space="0" w:color="auto"/>
        <w:left w:val="none" w:sz="0" w:space="0" w:color="auto"/>
        <w:bottom w:val="none" w:sz="0" w:space="0" w:color="auto"/>
        <w:right w:val="none" w:sz="0" w:space="0" w:color="auto"/>
      </w:divBdr>
      <w:divsChild>
        <w:div w:id="840046038">
          <w:marLeft w:val="720"/>
          <w:marRight w:val="0"/>
          <w:marTop w:val="0"/>
          <w:marBottom w:val="0"/>
          <w:divBdr>
            <w:top w:val="none" w:sz="0" w:space="0" w:color="auto"/>
            <w:left w:val="none" w:sz="0" w:space="0" w:color="auto"/>
            <w:bottom w:val="none" w:sz="0" w:space="0" w:color="auto"/>
            <w:right w:val="none" w:sz="0" w:space="0" w:color="auto"/>
          </w:divBdr>
        </w:div>
      </w:divsChild>
    </w:div>
    <w:div w:id="1311594177">
      <w:bodyDiv w:val="1"/>
      <w:marLeft w:val="0"/>
      <w:marRight w:val="0"/>
      <w:marTop w:val="0"/>
      <w:marBottom w:val="0"/>
      <w:divBdr>
        <w:top w:val="none" w:sz="0" w:space="0" w:color="auto"/>
        <w:left w:val="none" w:sz="0" w:space="0" w:color="auto"/>
        <w:bottom w:val="none" w:sz="0" w:space="0" w:color="auto"/>
        <w:right w:val="none" w:sz="0" w:space="0" w:color="auto"/>
      </w:divBdr>
      <w:divsChild>
        <w:div w:id="454953410">
          <w:marLeft w:val="720"/>
          <w:marRight w:val="0"/>
          <w:marTop w:val="0"/>
          <w:marBottom w:val="0"/>
          <w:divBdr>
            <w:top w:val="none" w:sz="0" w:space="0" w:color="auto"/>
            <w:left w:val="none" w:sz="0" w:space="0" w:color="auto"/>
            <w:bottom w:val="none" w:sz="0" w:space="0" w:color="auto"/>
            <w:right w:val="none" w:sz="0" w:space="0" w:color="auto"/>
          </w:divBdr>
        </w:div>
        <w:div w:id="234315344">
          <w:marLeft w:val="720"/>
          <w:marRight w:val="0"/>
          <w:marTop w:val="0"/>
          <w:marBottom w:val="0"/>
          <w:divBdr>
            <w:top w:val="none" w:sz="0" w:space="0" w:color="auto"/>
            <w:left w:val="none" w:sz="0" w:space="0" w:color="auto"/>
            <w:bottom w:val="none" w:sz="0" w:space="0" w:color="auto"/>
            <w:right w:val="none" w:sz="0" w:space="0" w:color="auto"/>
          </w:divBdr>
        </w:div>
      </w:divsChild>
    </w:div>
    <w:div w:id="1318993926">
      <w:bodyDiv w:val="1"/>
      <w:marLeft w:val="0"/>
      <w:marRight w:val="0"/>
      <w:marTop w:val="0"/>
      <w:marBottom w:val="0"/>
      <w:divBdr>
        <w:top w:val="none" w:sz="0" w:space="0" w:color="auto"/>
        <w:left w:val="none" w:sz="0" w:space="0" w:color="auto"/>
        <w:bottom w:val="none" w:sz="0" w:space="0" w:color="auto"/>
        <w:right w:val="none" w:sz="0" w:space="0" w:color="auto"/>
      </w:divBdr>
      <w:divsChild>
        <w:div w:id="770973049">
          <w:marLeft w:val="446"/>
          <w:marRight w:val="0"/>
          <w:marTop w:val="0"/>
          <w:marBottom w:val="0"/>
          <w:divBdr>
            <w:top w:val="none" w:sz="0" w:space="0" w:color="auto"/>
            <w:left w:val="none" w:sz="0" w:space="0" w:color="auto"/>
            <w:bottom w:val="none" w:sz="0" w:space="0" w:color="auto"/>
            <w:right w:val="none" w:sz="0" w:space="0" w:color="auto"/>
          </w:divBdr>
        </w:div>
        <w:div w:id="996300915">
          <w:marLeft w:val="446"/>
          <w:marRight w:val="0"/>
          <w:marTop w:val="0"/>
          <w:marBottom w:val="0"/>
          <w:divBdr>
            <w:top w:val="none" w:sz="0" w:space="0" w:color="auto"/>
            <w:left w:val="none" w:sz="0" w:space="0" w:color="auto"/>
            <w:bottom w:val="none" w:sz="0" w:space="0" w:color="auto"/>
            <w:right w:val="none" w:sz="0" w:space="0" w:color="auto"/>
          </w:divBdr>
        </w:div>
      </w:divsChild>
    </w:div>
    <w:div w:id="1328940405">
      <w:bodyDiv w:val="1"/>
      <w:marLeft w:val="0"/>
      <w:marRight w:val="0"/>
      <w:marTop w:val="0"/>
      <w:marBottom w:val="0"/>
      <w:divBdr>
        <w:top w:val="none" w:sz="0" w:space="0" w:color="auto"/>
        <w:left w:val="none" w:sz="0" w:space="0" w:color="auto"/>
        <w:bottom w:val="none" w:sz="0" w:space="0" w:color="auto"/>
        <w:right w:val="none" w:sz="0" w:space="0" w:color="auto"/>
      </w:divBdr>
      <w:divsChild>
        <w:div w:id="823157485">
          <w:marLeft w:val="547"/>
          <w:marRight w:val="0"/>
          <w:marTop w:val="96"/>
          <w:marBottom w:val="0"/>
          <w:divBdr>
            <w:top w:val="none" w:sz="0" w:space="0" w:color="auto"/>
            <w:left w:val="none" w:sz="0" w:space="0" w:color="auto"/>
            <w:bottom w:val="none" w:sz="0" w:space="0" w:color="auto"/>
            <w:right w:val="none" w:sz="0" w:space="0" w:color="auto"/>
          </w:divBdr>
        </w:div>
        <w:div w:id="771439070">
          <w:marLeft w:val="547"/>
          <w:marRight w:val="0"/>
          <w:marTop w:val="96"/>
          <w:marBottom w:val="0"/>
          <w:divBdr>
            <w:top w:val="none" w:sz="0" w:space="0" w:color="auto"/>
            <w:left w:val="none" w:sz="0" w:space="0" w:color="auto"/>
            <w:bottom w:val="none" w:sz="0" w:space="0" w:color="auto"/>
            <w:right w:val="none" w:sz="0" w:space="0" w:color="auto"/>
          </w:divBdr>
        </w:div>
        <w:div w:id="366490299">
          <w:marLeft w:val="547"/>
          <w:marRight w:val="0"/>
          <w:marTop w:val="96"/>
          <w:marBottom w:val="0"/>
          <w:divBdr>
            <w:top w:val="none" w:sz="0" w:space="0" w:color="auto"/>
            <w:left w:val="none" w:sz="0" w:space="0" w:color="auto"/>
            <w:bottom w:val="none" w:sz="0" w:space="0" w:color="auto"/>
            <w:right w:val="none" w:sz="0" w:space="0" w:color="auto"/>
          </w:divBdr>
        </w:div>
      </w:divsChild>
    </w:div>
    <w:div w:id="1349478974">
      <w:bodyDiv w:val="1"/>
      <w:marLeft w:val="0"/>
      <w:marRight w:val="0"/>
      <w:marTop w:val="0"/>
      <w:marBottom w:val="0"/>
      <w:divBdr>
        <w:top w:val="none" w:sz="0" w:space="0" w:color="auto"/>
        <w:left w:val="none" w:sz="0" w:space="0" w:color="auto"/>
        <w:bottom w:val="none" w:sz="0" w:space="0" w:color="auto"/>
        <w:right w:val="none" w:sz="0" w:space="0" w:color="auto"/>
      </w:divBdr>
      <w:divsChild>
        <w:div w:id="65156207">
          <w:marLeft w:val="547"/>
          <w:marRight w:val="0"/>
          <w:marTop w:val="0"/>
          <w:marBottom w:val="0"/>
          <w:divBdr>
            <w:top w:val="none" w:sz="0" w:space="0" w:color="auto"/>
            <w:left w:val="none" w:sz="0" w:space="0" w:color="auto"/>
            <w:bottom w:val="none" w:sz="0" w:space="0" w:color="auto"/>
            <w:right w:val="none" w:sz="0" w:space="0" w:color="auto"/>
          </w:divBdr>
        </w:div>
        <w:div w:id="1468083304">
          <w:marLeft w:val="547"/>
          <w:marRight w:val="0"/>
          <w:marTop w:val="0"/>
          <w:marBottom w:val="0"/>
          <w:divBdr>
            <w:top w:val="none" w:sz="0" w:space="0" w:color="auto"/>
            <w:left w:val="none" w:sz="0" w:space="0" w:color="auto"/>
            <w:bottom w:val="none" w:sz="0" w:space="0" w:color="auto"/>
            <w:right w:val="none" w:sz="0" w:space="0" w:color="auto"/>
          </w:divBdr>
        </w:div>
        <w:div w:id="504824588">
          <w:marLeft w:val="547"/>
          <w:marRight w:val="0"/>
          <w:marTop w:val="0"/>
          <w:marBottom w:val="0"/>
          <w:divBdr>
            <w:top w:val="none" w:sz="0" w:space="0" w:color="auto"/>
            <w:left w:val="none" w:sz="0" w:space="0" w:color="auto"/>
            <w:bottom w:val="none" w:sz="0" w:space="0" w:color="auto"/>
            <w:right w:val="none" w:sz="0" w:space="0" w:color="auto"/>
          </w:divBdr>
        </w:div>
        <w:div w:id="894271453">
          <w:marLeft w:val="547"/>
          <w:marRight w:val="0"/>
          <w:marTop w:val="0"/>
          <w:marBottom w:val="0"/>
          <w:divBdr>
            <w:top w:val="none" w:sz="0" w:space="0" w:color="auto"/>
            <w:left w:val="none" w:sz="0" w:space="0" w:color="auto"/>
            <w:bottom w:val="none" w:sz="0" w:space="0" w:color="auto"/>
            <w:right w:val="none" w:sz="0" w:space="0" w:color="auto"/>
          </w:divBdr>
        </w:div>
        <w:div w:id="984507882">
          <w:marLeft w:val="547"/>
          <w:marRight w:val="0"/>
          <w:marTop w:val="0"/>
          <w:marBottom w:val="0"/>
          <w:divBdr>
            <w:top w:val="none" w:sz="0" w:space="0" w:color="auto"/>
            <w:left w:val="none" w:sz="0" w:space="0" w:color="auto"/>
            <w:bottom w:val="none" w:sz="0" w:space="0" w:color="auto"/>
            <w:right w:val="none" w:sz="0" w:space="0" w:color="auto"/>
          </w:divBdr>
        </w:div>
        <w:div w:id="503206409">
          <w:marLeft w:val="547"/>
          <w:marRight w:val="0"/>
          <w:marTop w:val="0"/>
          <w:marBottom w:val="0"/>
          <w:divBdr>
            <w:top w:val="none" w:sz="0" w:space="0" w:color="auto"/>
            <w:left w:val="none" w:sz="0" w:space="0" w:color="auto"/>
            <w:bottom w:val="none" w:sz="0" w:space="0" w:color="auto"/>
            <w:right w:val="none" w:sz="0" w:space="0" w:color="auto"/>
          </w:divBdr>
        </w:div>
      </w:divsChild>
    </w:div>
    <w:div w:id="1361081606">
      <w:bodyDiv w:val="1"/>
      <w:marLeft w:val="0"/>
      <w:marRight w:val="0"/>
      <w:marTop w:val="0"/>
      <w:marBottom w:val="0"/>
      <w:divBdr>
        <w:top w:val="none" w:sz="0" w:space="0" w:color="auto"/>
        <w:left w:val="none" w:sz="0" w:space="0" w:color="auto"/>
        <w:bottom w:val="none" w:sz="0" w:space="0" w:color="auto"/>
        <w:right w:val="none" w:sz="0" w:space="0" w:color="auto"/>
      </w:divBdr>
    </w:div>
    <w:div w:id="1375158215">
      <w:bodyDiv w:val="1"/>
      <w:marLeft w:val="0"/>
      <w:marRight w:val="0"/>
      <w:marTop w:val="0"/>
      <w:marBottom w:val="0"/>
      <w:divBdr>
        <w:top w:val="none" w:sz="0" w:space="0" w:color="auto"/>
        <w:left w:val="none" w:sz="0" w:space="0" w:color="auto"/>
        <w:bottom w:val="none" w:sz="0" w:space="0" w:color="auto"/>
        <w:right w:val="none" w:sz="0" w:space="0" w:color="auto"/>
      </w:divBdr>
    </w:div>
    <w:div w:id="1379747811">
      <w:bodyDiv w:val="1"/>
      <w:marLeft w:val="0"/>
      <w:marRight w:val="0"/>
      <w:marTop w:val="0"/>
      <w:marBottom w:val="0"/>
      <w:divBdr>
        <w:top w:val="none" w:sz="0" w:space="0" w:color="auto"/>
        <w:left w:val="none" w:sz="0" w:space="0" w:color="auto"/>
        <w:bottom w:val="none" w:sz="0" w:space="0" w:color="auto"/>
        <w:right w:val="none" w:sz="0" w:space="0" w:color="auto"/>
      </w:divBdr>
    </w:div>
    <w:div w:id="1387609678">
      <w:bodyDiv w:val="1"/>
      <w:marLeft w:val="0"/>
      <w:marRight w:val="0"/>
      <w:marTop w:val="0"/>
      <w:marBottom w:val="0"/>
      <w:divBdr>
        <w:top w:val="none" w:sz="0" w:space="0" w:color="auto"/>
        <w:left w:val="none" w:sz="0" w:space="0" w:color="auto"/>
        <w:bottom w:val="none" w:sz="0" w:space="0" w:color="auto"/>
        <w:right w:val="none" w:sz="0" w:space="0" w:color="auto"/>
      </w:divBdr>
      <w:divsChild>
        <w:div w:id="1950158828">
          <w:marLeft w:val="720"/>
          <w:marRight w:val="0"/>
          <w:marTop w:val="0"/>
          <w:marBottom w:val="0"/>
          <w:divBdr>
            <w:top w:val="none" w:sz="0" w:space="0" w:color="auto"/>
            <w:left w:val="none" w:sz="0" w:space="0" w:color="auto"/>
            <w:bottom w:val="none" w:sz="0" w:space="0" w:color="auto"/>
            <w:right w:val="none" w:sz="0" w:space="0" w:color="auto"/>
          </w:divBdr>
        </w:div>
      </w:divsChild>
    </w:div>
    <w:div w:id="1388726968">
      <w:bodyDiv w:val="1"/>
      <w:marLeft w:val="0"/>
      <w:marRight w:val="0"/>
      <w:marTop w:val="0"/>
      <w:marBottom w:val="0"/>
      <w:divBdr>
        <w:top w:val="none" w:sz="0" w:space="0" w:color="auto"/>
        <w:left w:val="none" w:sz="0" w:space="0" w:color="auto"/>
        <w:bottom w:val="none" w:sz="0" w:space="0" w:color="auto"/>
        <w:right w:val="none" w:sz="0" w:space="0" w:color="auto"/>
      </w:divBdr>
    </w:div>
    <w:div w:id="1435785845">
      <w:bodyDiv w:val="1"/>
      <w:marLeft w:val="0"/>
      <w:marRight w:val="0"/>
      <w:marTop w:val="0"/>
      <w:marBottom w:val="0"/>
      <w:divBdr>
        <w:top w:val="none" w:sz="0" w:space="0" w:color="auto"/>
        <w:left w:val="none" w:sz="0" w:space="0" w:color="auto"/>
        <w:bottom w:val="none" w:sz="0" w:space="0" w:color="auto"/>
        <w:right w:val="none" w:sz="0" w:space="0" w:color="auto"/>
      </w:divBdr>
    </w:div>
    <w:div w:id="1453403444">
      <w:bodyDiv w:val="1"/>
      <w:marLeft w:val="0"/>
      <w:marRight w:val="0"/>
      <w:marTop w:val="0"/>
      <w:marBottom w:val="0"/>
      <w:divBdr>
        <w:top w:val="none" w:sz="0" w:space="0" w:color="auto"/>
        <w:left w:val="none" w:sz="0" w:space="0" w:color="auto"/>
        <w:bottom w:val="none" w:sz="0" w:space="0" w:color="auto"/>
        <w:right w:val="none" w:sz="0" w:space="0" w:color="auto"/>
      </w:divBdr>
      <w:divsChild>
        <w:div w:id="1697080012">
          <w:marLeft w:val="547"/>
          <w:marRight w:val="0"/>
          <w:marTop w:val="115"/>
          <w:marBottom w:val="0"/>
          <w:divBdr>
            <w:top w:val="none" w:sz="0" w:space="0" w:color="auto"/>
            <w:left w:val="none" w:sz="0" w:space="0" w:color="auto"/>
            <w:bottom w:val="none" w:sz="0" w:space="0" w:color="auto"/>
            <w:right w:val="none" w:sz="0" w:space="0" w:color="auto"/>
          </w:divBdr>
        </w:div>
      </w:divsChild>
    </w:div>
    <w:div w:id="1462337458">
      <w:bodyDiv w:val="1"/>
      <w:marLeft w:val="0"/>
      <w:marRight w:val="0"/>
      <w:marTop w:val="0"/>
      <w:marBottom w:val="0"/>
      <w:divBdr>
        <w:top w:val="none" w:sz="0" w:space="0" w:color="auto"/>
        <w:left w:val="none" w:sz="0" w:space="0" w:color="auto"/>
        <w:bottom w:val="none" w:sz="0" w:space="0" w:color="auto"/>
        <w:right w:val="none" w:sz="0" w:space="0" w:color="auto"/>
      </w:divBdr>
      <w:divsChild>
        <w:div w:id="902760237">
          <w:marLeft w:val="446"/>
          <w:marRight w:val="0"/>
          <w:marTop w:val="0"/>
          <w:marBottom w:val="0"/>
          <w:divBdr>
            <w:top w:val="none" w:sz="0" w:space="0" w:color="auto"/>
            <w:left w:val="none" w:sz="0" w:space="0" w:color="auto"/>
            <w:bottom w:val="none" w:sz="0" w:space="0" w:color="auto"/>
            <w:right w:val="none" w:sz="0" w:space="0" w:color="auto"/>
          </w:divBdr>
        </w:div>
        <w:div w:id="1446847033">
          <w:marLeft w:val="1080"/>
          <w:marRight w:val="0"/>
          <w:marTop w:val="0"/>
          <w:marBottom w:val="0"/>
          <w:divBdr>
            <w:top w:val="none" w:sz="0" w:space="0" w:color="auto"/>
            <w:left w:val="none" w:sz="0" w:space="0" w:color="auto"/>
            <w:bottom w:val="none" w:sz="0" w:space="0" w:color="auto"/>
            <w:right w:val="none" w:sz="0" w:space="0" w:color="auto"/>
          </w:divBdr>
        </w:div>
        <w:div w:id="27923076">
          <w:marLeft w:val="1080"/>
          <w:marRight w:val="0"/>
          <w:marTop w:val="0"/>
          <w:marBottom w:val="0"/>
          <w:divBdr>
            <w:top w:val="none" w:sz="0" w:space="0" w:color="auto"/>
            <w:left w:val="none" w:sz="0" w:space="0" w:color="auto"/>
            <w:bottom w:val="none" w:sz="0" w:space="0" w:color="auto"/>
            <w:right w:val="none" w:sz="0" w:space="0" w:color="auto"/>
          </w:divBdr>
        </w:div>
        <w:div w:id="342361514">
          <w:marLeft w:val="1080"/>
          <w:marRight w:val="0"/>
          <w:marTop w:val="0"/>
          <w:marBottom w:val="0"/>
          <w:divBdr>
            <w:top w:val="none" w:sz="0" w:space="0" w:color="auto"/>
            <w:left w:val="none" w:sz="0" w:space="0" w:color="auto"/>
            <w:bottom w:val="none" w:sz="0" w:space="0" w:color="auto"/>
            <w:right w:val="none" w:sz="0" w:space="0" w:color="auto"/>
          </w:divBdr>
        </w:div>
      </w:divsChild>
    </w:div>
    <w:div w:id="1465808971">
      <w:bodyDiv w:val="1"/>
      <w:marLeft w:val="0"/>
      <w:marRight w:val="0"/>
      <w:marTop w:val="0"/>
      <w:marBottom w:val="0"/>
      <w:divBdr>
        <w:top w:val="none" w:sz="0" w:space="0" w:color="auto"/>
        <w:left w:val="none" w:sz="0" w:space="0" w:color="auto"/>
        <w:bottom w:val="none" w:sz="0" w:space="0" w:color="auto"/>
        <w:right w:val="none" w:sz="0" w:space="0" w:color="auto"/>
      </w:divBdr>
      <w:divsChild>
        <w:div w:id="791486138">
          <w:marLeft w:val="562"/>
          <w:marRight w:val="0"/>
          <w:marTop w:val="115"/>
          <w:marBottom w:val="0"/>
          <w:divBdr>
            <w:top w:val="none" w:sz="0" w:space="0" w:color="auto"/>
            <w:left w:val="none" w:sz="0" w:space="0" w:color="auto"/>
            <w:bottom w:val="none" w:sz="0" w:space="0" w:color="auto"/>
            <w:right w:val="none" w:sz="0" w:space="0" w:color="auto"/>
          </w:divBdr>
        </w:div>
        <w:div w:id="681125417">
          <w:marLeft w:val="1440"/>
          <w:marRight w:val="0"/>
          <w:marTop w:val="96"/>
          <w:marBottom w:val="0"/>
          <w:divBdr>
            <w:top w:val="none" w:sz="0" w:space="0" w:color="auto"/>
            <w:left w:val="none" w:sz="0" w:space="0" w:color="auto"/>
            <w:bottom w:val="none" w:sz="0" w:space="0" w:color="auto"/>
            <w:right w:val="none" w:sz="0" w:space="0" w:color="auto"/>
          </w:divBdr>
        </w:div>
        <w:div w:id="1595627698">
          <w:marLeft w:val="1440"/>
          <w:marRight w:val="0"/>
          <w:marTop w:val="96"/>
          <w:marBottom w:val="0"/>
          <w:divBdr>
            <w:top w:val="none" w:sz="0" w:space="0" w:color="auto"/>
            <w:left w:val="none" w:sz="0" w:space="0" w:color="auto"/>
            <w:bottom w:val="none" w:sz="0" w:space="0" w:color="auto"/>
            <w:right w:val="none" w:sz="0" w:space="0" w:color="auto"/>
          </w:divBdr>
        </w:div>
        <w:div w:id="1538812690">
          <w:marLeft w:val="1440"/>
          <w:marRight w:val="0"/>
          <w:marTop w:val="96"/>
          <w:marBottom w:val="0"/>
          <w:divBdr>
            <w:top w:val="none" w:sz="0" w:space="0" w:color="auto"/>
            <w:left w:val="none" w:sz="0" w:space="0" w:color="auto"/>
            <w:bottom w:val="none" w:sz="0" w:space="0" w:color="auto"/>
            <w:right w:val="none" w:sz="0" w:space="0" w:color="auto"/>
          </w:divBdr>
        </w:div>
        <w:div w:id="1445080397">
          <w:marLeft w:val="1440"/>
          <w:marRight w:val="0"/>
          <w:marTop w:val="96"/>
          <w:marBottom w:val="0"/>
          <w:divBdr>
            <w:top w:val="none" w:sz="0" w:space="0" w:color="auto"/>
            <w:left w:val="none" w:sz="0" w:space="0" w:color="auto"/>
            <w:bottom w:val="none" w:sz="0" w:space="0" w:color="auto"/>
            <w:right w:val="none" w:sz="0" w:space="0" w:color="auto"/>
          </w:divBdr>
        </w:div>
        <w:div w:id="28651792">
          <w:marLeft w:val="1440"/>
          <w:marRight w:val="0"/>
          <w:marTop w:val="96"/>
          <w:marBottom w:val="0"/>
          <w:divBdr>
            <w:top w:val="none" w:sz="0" w:space="0" w:color="auto"/>
            <w:left w:val="none" w:sz="0" w:space="0" w:color="auto"/>
            <w:bottom w:val="none" w:sz="0" w:space="0" w:color="auto"/>
            <w:right w:val="none" w:sz="0" w:space="0" w:color="auto"/>
          </w:divBdr>
        </w:div>
      </w:divsChild>
    </w:div>
    <w:div w:id="1503011752">
      <w:bodyDiv w:val="1"/>
      <w:marLeft w:val="0"/>
      <w:marRight w:val="0"/>
      <w:marTop w:val="0"/>
      <w:marBottom w:val="0"/>
      <w:divBdr>
        <w:top w:val="none" w:sz="0" w:space="0" w:color="auto"/>
        <w:left w:val="none" w:sz="0" w:space="0" w:color="auto"/>
        <w:bottom w:val="none" w:sz="0" w:space="0" w:color="auto"/>
        <w:right w:val="none" w:sz="0" w:space="0" w:color="auto"/>
      </w:divBdr>
    </w:div>
    <w:div w:id="1533499515">
      <w:bodyDiv w:val="1"/>
      <w:marLeft w:val="0"/>
      <w:marRight w:val="0"/>
      <w:marTop w:val="0"/>
      <w:marBottom w:val="0"/>
      <w:divBdr>
        <w:top w:val="none" w:sz="0" w:space="0" w:color="auto"/>
        <w:left w:val="none" w:sz="0" w:space="0" w:color="auto"/>
        <w:bottom w:val="none" w:sz="0" w:space="0" w:color="auto"/>
        <w:right w:val="none" w:sz="0" w:space="0" w:color="auto"/>
      </w:divBdr>
      <w:divsChild>
        <w:div w:id="1440446766">
          <w:marLeft w:val="446"/>
          <w:marRight w:val="0"/>
          <w:marTop w:val="0"/>
          <w:marBottom w:val="0"/>
          <w:divBdr>
            <w:top w:val="none" w:sz="0" w:space="0" w:color="auto"/>
            <w:left w:val="none" w:sz="0" w:space="0" w:color="auto"/>
            <w:bottom w:val="none" w:sz="0" w:space="0" w:color="auto"/>
            <w:right w:val="none" w:sz="0" w:space="0" w:color="auto"/>
          </w:divBdr>
        </w:div>
        <w:div w:id="252519310">
          <w:marLeft w:val="446"/>
          <w:marRight w:val="0"/>
          <w:marTop w:val="0"/>
          <w:marBottom w:val="0"/>
          <w:divBdr>
            <w:top w:val="none" w:sz="0" w:space="0" w:color="auto"/>
            <w:left w:val="none" w:sz="0" w:space="0" w:color="auto"/>
            <w:bottom w:val="none" w:sz="0" w:space="0" w:color="auto"/>
            <w:right w:val="none" w:sz="0" w:space="0" w:color="auto"/>
          </w:divBdr>
        </w:div>
        <w:div w:id="1882210496">
          <w:marLeft w:val="446"/>
          <w:marRight w:val="0"/>
          <w:marTop w:val="0"/>
          <w:marBottom w:val="0"/>
          <w:divBdr>
            <w:top w:val="none" w:sz="0" w:space="0" w:color="auto"/>
            <w:left w:val="none" w:sz="0" w:space="0" w:color="auto"/>
            <w:bottom w:val="none" w:sz="0" w:space="0" w:color="auto"/>
            <w:right w:val="none" w:sz="0" w:space="0" w:color="auto"/>
          </w:divBdr>
        </w:div>
        <w:div w:id="310796974">
          <w:marLeft w:val="446"/>
          <w:marRight w:val="0"/>
          <w:marTop w:val="0"/>
          <w:marBottom w:val="0"/>
          <w:divBdr>
            <w:top w:val="none" w:sz="0" w:space="0" w:color="auto"/>
            <w:left w:val="none" w:sz="0" w:space="0" w:color="auto"/>
            <w:bottom w:val="none" w:sz="0" w:space="0" w:color="auto"/>
            <w:right w:val="none" w:sz="0" w:space="0" w:color="auto"/>
          </w:divBdr>
        </w:div>
      </w:divsChild>
    </w:div>
    <w:div w:id="1545554201">
      <w:bodyDiv w:val="1"/>
      <w:marLeft w:val="0"/>
      <w:marRight w:val="0"/>
      <w:marTop w:val="0"/>
      <w:marBottom w:val="0"/>
      <w:divBdr>
        <w:top w:val="none" w:sz="0" w:space="0" w:color="auto"/>
        <w:left w:val="none" w:sz="0" w:space="0" w:color="auto"/>
        <w:bottom w:val="none" w:sz="0" w:space="0" w:color="auto"/>
        <w:right w:val="none" w:sz="0" w:space="0" w:color="auto"/>
      </w:divBdr>
      <w:divsChild>
        <w:div w:id="32312163">
          <w:marLeft w:val="547"/>
          <w:marRight w:val="0"/>
          <w:marTop w:val="115"/>
          <w:marBottom w:val="600"/>
          <w:divBdr>
            <w:top w:val="none" w:sz="0" w:space="0" w:color="auto"/>
            <w:left w:val="none" w:sz="0" w:space="0" w:color="auto"/>
            <w:bottom w:val="none" w:sz="0" w:space="0" w:color="auto"/>
            <w:right w:val="none" w:sz="0" w:space="0" w:color="auto"/>
          </w:divBdr>
        </w:div>
        <w:div w:id="1165705221">
          <w:marLeft w:val="547"/>
          <w:marRight w:val="0"/>
          <w:marTop w:val="115"/>
          <w:marBottom w:val="600"/>
          <w:divBdr>
            <w:top w:val="none" w:sz="0" w:space="0" w:color="auto"/>
            <w:left w:val="none" w:sz="0" w:space="0" w:color="auto"/>
            <w:bottom w:val="none" w:sz="0" w:space="0" w:color="auto"/>
            <w:right w:val="none" w:sz="0" w:space="0" w:color="auto"/>
          </w:divBdr>
        </w:div>
        <w:div w:id="1368600615">
          <w:marLeft w:val="547"/>
          <w:marRight w:val="0"/>
          <w:marTop w:val="115"/>
          <w:marBottom w:val="600"/>
          <w:divBdr>
            <w:top w:val="none" w:sz="0" w:space="0" w:color="auto"/>
            <w:left w:val="none" w:sz="0" w:space="0" w:color="auto"/>
            <w:bottom w:val="none" w:sz="0" w:space="0" w:color="auto"/>
            <w:right w:val="none" w:sz="0" w:space="0" w:color="auto"/>
          </w:divBdr>
        </w:div>
      </w:divsChild>
    </w:div>
    <w:div w:id="1555628591">
      <w:bodyDiv w:val="1"/>
      <w:marLeft w:val="0"/>
      <w:marRight w:val="0"/>
      <w:marTop w:val="0"/>
      <w:marBottom w:val="0"/>
      <w:divBdr>
        <w:top w:val="none" w:sz="0" w:space="0" w:color="auto"/>
        <w:left w:val="none" w:sz="0" w:space="0" w:color="auto"/>
        <w:bottom w:val="none" w:sz="0" w:space="0" w:color="auto"/>
        <w:right w:val="none" w:sz="0" w:space="0" w:color="auto"/>
      </w:divBdr>
      <w:divsChild>
        <w:div w:id="1289241675">
          <w:marLeft w:val="547"/>
          <w:marRight w:val="0"/>
          <w:marTop w:val="106"/>
          <w:marBottom w:val="0"/>
          <w:divBdr>
            <w:top w:val="none" w:sz="0" w:space="0" w:color="auto"/>
            <w:left w:val="none" w:sz="0" w:space="0" w:color="auto"/>
            <w:bottom w:val="none" w:sz="0" w:space="0" w:color="auto"/>
            <w:right w:val="none" w:sz="0" w:space="0" w:color="auto"/>
          </w:divBdr>
        </w:div>
        <w:div w:id="2144687768">
          <w:marLeft w:val="1166"/>
          <w:marRight w:val="0"/>
          <w:marTop w:val="96"/>
          <w:marBottom w:val="0"/>
          <w:divBdr>
            <w:top w:val="none" w:sz="0" w:space="0" w:color="auto"/>
            <w:left w:val="none" w:sz="0" w:space="0" w:color="auto"/>
            <w:bottom w:val="none" w:sz="0" w:space="0" w:color="auto"/>
            <w:right w:val="none" w:sz="0" w:space="0" w:color="auto"/>
          </w:divBdr>
        </w:div>
        <w:div w:id="1508862203">
          <w:marLeft w:val="1166"/>
          <w:marRight w:val="0"/>
          <w:marTop w:val="96"/>
          <w:marBottom w:val="0"/>
          <w:divBdr>
            <w:top w:val="none" w:sz="0" w:space="0" w:color="auto"/>
            <w:left w:val="none" w:sz="0" w:space="0" w:color="auto"/>
            <w:bottom w:val="none" w:sz="0" w:space="0" w:color="auto"/>
            <w:right w:val="none" w:sz="0" w:space="0" w:color="auto"/>
          </w:divBdr>
        </w:div>
        <w:div w:id="100225834">
          <w:marLeft w:val="1166"/>
          <w:marRight w:val="0"/>
          <w:marTop w:val="96"/>
          <w:marBottom w:val="0"/>
          <w:divBdr>
            <w:top w:val="none" w:sz="0" w:space="0" w:color="auto"/>
            <w:left w:val="none" w:sz="0" w:space="0" w:color="auto"/>
            <w:bottom w:val="none" w:sz="0" w:space="0" w:color="auto"/>
            <w:right w:val="none" w:sz="0" w:space="0" w:color="auto"/>
          </w:divBdr>
        </w:div>
        <w:div w:id="808208505">
          <w:marLeft w:val="1166"/>
          <w:marRight w:val="0"/>
          <w:marTop w:val="96"/>
          <w:marBottom w:val="0"/>
          <w:divBdr>
            <w:top w:val="none" w:sz="0" w:space="0" w:color="auto"/>
            <w:left w:val="none" w:sz="0" w:space="0" w:color="auto"/>
            <w:bottom w:val="none" w:sz="0" w:space="0" w:color="auto"/>
            <w:right w:val="none" w:sz="0" w:space="0" w:color="auto"/>
          </w:divBdr>
        </w:div>
        <w:div w:id="126556013">
          <w:marLeft w:val="1166"/>
          <w:marRight w:val="0"/>
          <w:marTop w:val="96"/>
          <w:marBottom w:val="0"/>
          <w:divBdr>
            <w:top w:val="none" w:sz="0" w:space="0" w:color="auto"/>
            <w:left w:val="none" w:sz="0" w:space="0" w:color="auto"/>
            <w:bottom w:val="none" w:sz="0" w:space="0" w:color="auto"/>
            <w:right w:val="none" w:sz="0" w:space="0" w:color="auto"/>
          </w:divBdr>
        </w:div>
        <w:div w:id="1478648009">
          <w:marLeft w:val="1166"/>
          <w:marRight w:val="0"/>
          <w:marTop w:val="96"/>
          <w:marBottom w:val="0"/>
          <w:divBdr>
            <w:top w:val="none" w:sz="0" w:space="0" w:color="auto"/>
            <w:left w:val="none" w:sz="0" w:space="0" w:color="auto"/>
            <w:bottom w:val="none" w:sz="0" w:space="0" w:color="auto"/>
            <w:right w:val="none" w:sz="0" w:space="0" w:color="auto"/>
          </w:divBdr>
        </w:div>
        <w:div w:id="1997492858">
          <w:marLeft w:val="1166"/>
          <w:marRight w:val="0"/>
          <w:marTop w:val="96"/>
          <w:marBottom w:val="0"/>
          <w:divBdr>
            <w:top w:val="none" w:sz="0" w:space="0" w:color="auto"/>
            <w:left w:val="none" w:sz="0" w:space="0" w:color="auto"/>
            <w:bottom w:val="none" w:sz="0" w:space="0" w:color="auto"/>
            <w:right w:val="none" w:sz="0" w:space="0" w:color="auto"/>
          </w:divBdr>
        </w:div>
        <w:div w:id="892697183">
          <w:marLeft w:val="547"/>
          <w:marRight w:val="0"/>
          <w:marTop w:val="106"/>
          <w:marBottom w:val="0"/>
          <w:divBdr>
            <w:top w:val="none" w:sz="0" w:space="0" w:color="auto"/>
            <w:left w:val="none" w:sz="0" w:space="0" w:color="auto"/>
            <w:bottom w:val="none" w:sz="0" w:space="0" w:color="auto"/>
            <w:right w:val="none" w:sz="0" w:space="0" w:color="auto"/>
          </w:divBdr>
        </w:div>
        <w:div w:id="621232568">
          <w:marLeft w:val="1166"/>
          <w:marRight w:val="0"/>
          <w:marTop w:val="96"/>
          <w:marBottom w:val="0"/>
          <w:divBdr>
            <w:top w:val="none" w:sz="0" w:space="0" w:color="auto"/>
            <w:left w:val="none" w:sz="0" w:space="0" w:color="auto"/>
            <w:bottom w:val="none" w:sz="0" w:space="0" w:color="auto"/>
            <w:right w:val="none" w:sz="0" w:space="0" w:color="auto"/>
          </w:divBdr>
        </w:div>
        <w:div w:id="1359622183">
          <w:marLeft w:val="1166"/>
          <w:marRight w:val="0"/>
          <w:marTop w:val="96"/>
          <w:marBottom w:val="0"/>
          <w:divBdr>
            <w:top w:val="none" w:sz="0" w:space="0" w:color="auto"/>
            <w:left w:val="none" w:sz="0" w:space="0" w:color="auto"/>
            <w:bottom w:val="none" w:sz="0" w:space="0" w:color="auto"/>
            <w:right w:val="none" w:sz="0" w:space="0" w:color="auto"/>
          </w:divBdr>
        </w:div>
      </w:divsChild>
    </w:div>
    <w:div w:id="1576164754">
      <w:bodyDiv w:val="1"/>
      <w:marLeft w:val="0"/>
      <w:marRight w:val="0"/>
      <w:marTop w:val="0"/>
      <w:marBottom w:val="0"/>
      <w:divBdr>
        <w:top w:val="none" w:sz="0" w:space="0" w:color="auto"/>
        <w:left w:val="none" w:sz="0" w:space="0" w:color="auto"/>
        <w:bottom w:val="none" w:sz="0" w:space="0" w:color="auto"/>
        <w:right w:val="none" w:sz="0" w:space="0" w:color="auto"/>
      </w:divBdr>
      <w:divsChild>
        <w:div w:id="310643408">
          <w:marLeft w:val="547"/>
          <w:marRight w:val="0"/>
          <w:marTop w:val="115"/>
          <w:marBottom w:val="0"/>
          <w:divBdr>
            <w:top w:val="none" w:sz="0" w:space="0" w:color="auto"/>
            <w:left w:val="none" w:sz="0" w:space="0" w:color="auto"/>
            <w:bottom w:val="none" w:sz="0" w:space="0" w:color="auto"/>
            <w:right w:val="none" w:sz="0" w:space="0" w:color="auto"/>
          </w:divBdr>
        </w:div>
      </w:divsChild>
    </w:div>
    <w:div w:id="1576738189">
      <w:bodyDiv w:val="1"/>
      <w:marLeft w:val="0"/>
      <w:marRight w:val="0"/>
      <w:marTop w:val="0"/>
      <w:marBottom w:val="0"/>
      <w:divBdr>
        <w:top w:val="none" w:sz="0" w:space="0" w:color="auto"/>
        <w:left w:val="none" w:sz="0" w:space="0" w:color="auto"/>
        <w:bottom w:val="none" w:sz="0" w:space="0" w:color="auto"/>
        <w:right w:val="none" w:sz="0" w:space="0" w:color="auto"/>
      </w:divBdr>
      <w:divsChild>
        <w:div w:id="1010717081">
          <w:marLeft w:val="0"/>
          <w:marRight w:val="0"/>
          <w:marTop w:val="106"/>
          <w:marBottom w:val="0"/>
          <w:divBdr>
            <w:top w:val="none" w:sz="0" w:space="0" w:color="auto"/>
            <w:left w:val="none" w:sz="0" w:space="0" w:color="auto"/>
            <w:bottom w:val="none" w:sz="0" w:space="0" w:color="auto"/>
            <w:right w:val="none" w:sz="0" w:space="0" w:color="auto"/>
          </w:divBdr>
        </w:div>
        <w:div w:id="487287321">
          <w:marLeft w:val="720"/>
          <w:marRight w:val="0"/>
          <w:marTop w:val="91"/>
          <w:marBottom w:val="0"/>
          <w:divBdr>
            <w:top w:val="none" w:sz="0" w:space="0" w:color="auto"/>
            <w:left w:val="none" w:sz="0" w:space="0" w:color="auto"/>
            <w:bottom w:val="none" w:sz="0" w:space="0" w:color="auto"/>
            <w:right w:val="none" w:sz="0" w:space="0" w:color="auto"/>
          </w:divBdr>
        </w:div>
      </w:divsChild>
    </w:div>
    <w:div w:id="1588611667">
      <w:bodyDiv w:val="1"/>
      <w:marLeft w:val="0"/>
      <w:marRight w:val="0"/>
      <w:marTop w:val="0"/>
      <w:marBottom w:val="0"/>
      <w:divBdr>
        <w:top w:val="none" w:sz="0" w:space="0" w:color="auto"/>
        <w:left w:val="none" w:sz="0" w:space="0" w:color="auto"/>
        <w:bottom w:val="none" w:sz="0" w:space="0" w:color="auto"/>
        <w:right w:val="none" w:sz="0" w:space="0" w:color="auto"/>
      </w:divBdr>
      <w:divsChild>
        <w:div w:id="1808623939">
          <w:marLeft w:val="1166"/>
          <w:marRight w:val="0"/>
          <w:marTop w:val="96"/>
          <w:marBottom w:val="0"/>
          <w:divBdr>
            <w:top w:val="none" w:sz="0" w:space="0" w:color="auto"/>
            <w:left w:val="none" w:sz="0" w:space="0" w:color="auto"/>
            <w:bottom w:val="none" w:sz="0" w:space="0" w:color="auto"/>
            <w:right w:val="none" w:sz="0" w:space="0" w:color="auto"/>
          </w:divBdr>
        </w:div>
      </w:divsChild>
    </w:div>
    <w:div w:id="1593273249">
      <w:bodyDiv w:val="1"/>
      <w:marLeft w:val="0"/>
      <w:marRight w:val="0"/>
      <w:marTop w:val="0"/>
      <w:marBottom w:val="0"/>
      <w:divBdr>
        <w:top w:val="none" w:sz="0" w:space="0" w:color="auto"/>
        <w:left w:val="none" w:sz="0" w:space="0" w:color="auto"/>
        <w:bottom w:val="none" w:sz="0" w:space="0" w:color="auto"/>
        <w:right w:val="none" w:sz="0" w:space="0" w:color="auto"/>
      </w:divBdr>
      <w:divsChild>
        <w:div w:id="390929719">
          <w:marLeft w:val="547"/>
          <w:marRight w:val="0"/>
          <w:marTop w:val="115"/>
          <w:marBottom w:val="0"/>
          <w:divBdr>
            <w:top w:val="none" w:sz="0" w:space="0" w:color="auto"/>
            <w:left w:val="none" w:sz="0" w:space="0" w:color="auto"/>
            <w:bottom w:val="none" w:sz="0" w:space="0" w:color="auto"/>
            <w:right w:val="none" w:sz="0" w:space="0" w:color="auto"/>
          </w:divBdr>
        </w:div>
      </w:divsChild>
    </w:div>
    <w:div w:id="1610308049">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sChild>
        <w:div w:id="30571490">
          <w:marLeft w:val="547"/>
          <w:marRight w:val="0"/>
          <w:marTop w:val="110"/>
          <w:marBottom w:val="0"/>
          <w:divBdr>
            <w:top w:val="none" w:sz="0" w:space="0" w:color="auto"/>
            <w:left w:val="none" w:sz="0" w:space="0" w:color="auto"/>
            <w:bottom w:val="none" w:sz="0" w:space="0" w:color="auto"/>
            <w:right w:val="none" w:sz="0" w:space="0" w:color="auto"/>
          </w:divBdr>
        </w:div>
        <w:div w:id="1459058734">
          <w:marLeft w:val="1166"/>
          <w:marRight w:val="0"/>
          <w:marTop w:val="86"/>
          <w:marBottom w:val="0"/>
          <w:divBdr>
            <w:top w:val="none" w:sz="0" w:space="0" w:color="auto"/>
            <w:left w:val="none" w:sz="0" w:space="0" w:color="auto"/>
            <w:bottom w:val="none" w:sz="0" w:space="0" w:color="auto"/>
            <w:right w:val="none" w:sz="0" w:space="0" w:color="auto"/>
          </w:divBdr>
        </w:div>
        <w:div w:id="133373330">
          <w:marLeft w:val="1166"/>
          <w:marRight w:val="0"/>
          <w:marTop w:val="86"/>
          <w:marBottom w:val="0"/>
          <w:divBdr>
            <w:top w:val="none" w:sz="0" w:space="0" w:color="auto"/>
            <w:left w:val="none" w:sz="0" w:space="0" w:color="auto"/>
            <w:bottom w:val="none" w:sz="0" w:space="0" w:color="auto"/>
            <w:right w:val="none" w:sz="0" w:space="0" w:color="auto"/>
          </w:divBdr>
        </w:div>
        <w:div w:id="513157288">
          <w:marLeft w:val="547"/>
          <w:marRight w:val="0"/>
          <w:marTop w:val="110"/>
          <w:marBottom w:val="0"/>
          <w:divBdr>
            <w:top w:val="none" w:sz="0" w:space="0" w:color="auto"/>
            <w:left w:val="none" w:sz="0" w:space="0" w:color="auto"/>
            <w:bottom w:val="none" w:sz="0" w:space="0" w:color="auto"/>
            <w:right w:val="none" w:sz="0" w:space="0" w:color="auto"/>
          </w:divBdr>
        </w:div>
        <w:div w:id="726534854">
          <w:marLeft w:val="1166"/>
          <w:marRight w:val="0"/>
          <w:marTop w:val="86"/>
          <w:marBottom w:val="0"/>
          <w:divBdr>
            <w:top w:val="none" w:sz="0" w:space="0" w:color="auto"/>
            <w:left w:val="none" w:sz="0" w:space="0" w:color="auto"/>
            <w:bottom w:val="none" w:sz="0" w:space="0" w:color="auto"/>
            <w:right w:val="none" w:sz="0" w:space="0" w:color="auto"/>
          </w:divBdr>
        </w:div>
        <w:div w:id="1656489685">
          <w:marLeft w:val="1166"/>
          <w:marRight w:val="0"/>
          <w:marTop w:val="86"/>
          <w:marBottom w:val="0"/>
          <w:divBdr>
            <w:top w:val="none" w:sz="0" w:space="0" w:color="auto"/>
            <w:left w:val="none" w:sz="0" w:space="0" w:color="auto"/>
            <w:bottom w:val="none" w:sz="0" w:space="0" w:color="auto"/>
            <w:right w:val="none" w:sz="0" w:space="0" w:color="auto"/>
          </w:divBdr>
        </w:div>
        <w:div w:id="2004702546">
          <w:marLeft w:val="1166"/>
          <w:marRight w:val="0"/>
          <w:marTop w:val="86"/>
          <w:marBottom w:val="0"/>
          <w:divBdr>
            <w:top w:val="none" w:sz="0" w:space="0" w:color="auto"/>
            <w:left w:val="none" w:sz="0" w:space="0" w:color="auto"/>
            <w:bottom w:val="none" w:sz="0" w:space="0" w:color="auto"/>
            <w:right w:val="none" w:sz="0" w:space="0" w:color="auto"/>
          </w:divBdr>
        </w:div>
        <w:div w:id="1634172214">
          <w:marLeft w:val="1166"/>
          <w:marRight w:val="0"/>
          <w:marTop w:val="86"/>
          <w:marBottom w:val="0"/>
          <w:divBdr>
            <w:top w:val="none" w:sz="0" w:space="0" w:color="auto"/>
            <w:left w:val="none" w:sz="0" w:space="0" w:color="auto"/>
            <w:bottom w:val="none" w:sz="0" w:space="0" w:color="auto"/>
            <w:right w:val="none" w:sz="0" w:space="0" w:color="auto"/>
          </w:divBdr>
        </w:div>
        <w:div w:id="627471417">
          <w:marLeft w:val="547"/>
          <w:marRight w:val="0"/>
          <w:marTop w:val="110"/>
          <w:marBottom w:val="0"/>
          <w:divBdr>
            <w:top w:val="none" w:sz="0" w:space="0" w:color="auto"/>
            <w:left w:val="none" w:sz="0" w:space="0" w:color="auto"/>
            <w:bottom w:val="none" w:sz="0" w:space="0" w:color="auto"/>
            <w:right w:val="none" w:sz="0" w:space="0" w:color="auto"/>
          </w:divBdr>
        </w:div>
        <w:div w:id="839738251">
          <w:marLeft w:val="1166"/>
          <w:marRight w:val="0"/>
          <w:marTop w:val="86"/>
          <w:marBottom w:val="0"/>
          <w:divBdr>
            <w:top w:val="none" w:sz="0" w:space="0" w:color="auto"/>
            <w:left w:val="none" w:sz="0" w:space="0" w:color="auto"/>
            <w:bottom w:val="none" w:sz="0" w:space="0" w:color="auto"/>
            <w:right w:val="none" w:sz="0" w:space="0" w:color="auto"/>
          </w:divBdr>
        </w:div>
        <w:div w:id="109864826">
          <w:marLeft w:val="1166"/>
          <w:marRight w:val="0"/>
          <w:marTop w:val="86"/>
          <w:marBottom w:val="0"/>
          <w:divBdr>
            <w:top w:val="none" w:sz="0" w:space="0" w:color="auto"/>
            <w:left w:val="none" w:sz="0" w:space="0" w:color="auto"/>
            <w:bottom w:val="none" w:sz="0" w:space="0" w:color="auto"/>
            <w:right w:val="none" w:sz="0" w:space="0" w:color="auto"/>
          </w:divBdr>
        </w:div>
        <w:div w:id="2060278069">
          <w:marLeft w:val="1166"/>
          <w:marRight w:val="0"/>
          <w:marTop w:val="86"/>
          <w:marBottom w:val="0"/>
          <w:divBdr>
            <w:top w:val="none" w:sz="0" w:space="0" w:color="auto"/>
            <w:left w:val="none" w:sz="0" w:space="0" w:color="auto"/>
            <w:bottom w:val="none" w:sz="0" w:space="0" w:color="auto"/>
            <w:right w:val="none" w:sz="0" w:space="0" w:color="auto"/>
          </w:divBdr>
        </w:div>
      </w:divsChild>
    </w:div>
    <w:div w:id="1622422265">
      <w:bodyDiv w:val="1"/>
      <w:marLeft w:val="0"/>
      <w:marRight w:val="0"/>
      <w:marTop w:val="0"/>
      <w:marBottom w:val="0"/>
      <w:divBdr>
        <w:top w:val="none" w:sz="0" w:space="0" w:color="auto"/>
        <w:left w:val="none" w:sz="0" w:space="0" w:color="auto"/>
        <w:bottom w:val="none" w:sz="0" w:space="0" w:color="auto"/>
        <w:right w:val="none" w:sz="0" w:space="0" w:color="auto"/>
      </w:divBdr>
    </w:div>
    <w:div w:id="1631202968">
      <w:bodyDiv w:val="1"/>
      <w:marLeft w:val="0"/>
      <w:marRight w:val="0"/>
      <w:marTop w:val="0"/>
      <w:marBottom w:val="0"/>
      <w:divBdr>
        <w:top w:val="none" w:sz="0" w:space="0" w:color="auto"/>
        <w:left w:val="none" w:sz="0" w:space="0" w:color="auto"/>
        <w:bottom w:val="none" w:sz="0" w:space="0" w:color="auto"/>
        <w:right w:val="none" w:sz="0" w:space="0" w:color="auto"/>
      </w:divBdr>
      <w:divsChild>
        <w:div w:id="1399018527">
          <w:marLeft w:val="720"/>
          <w:marRight w:val="0"/>
          <w:marTop w:val="0"/>
          <w:marBottom w:val="0"/>
          <w:divBdr>
            <w:top w:val="none" w:sz="0" w:space="0" w:color="auto"/>
            <w:left w:val="none" w:sz="0" w:space="0" w:color="auto"/>
            <w:bottom w:val="none" w:sz="0" w:space="0" w:color="auto"/>
            <w:right w:val="none" w:sz="0" w:space="0" w:color="auto"/>
          </w:divBdr>
        </w:div>
        <w:div w:id="1811484494">
          <w:marLeft w:val="720"/>
          <w:marRight w:val="0"/>
          <w:marTop w:val="0"/>
          <w:marBottom w:val="0"/>
          <w:divBdr>
            <w:top w:val="none" w:sz="0" w:space="0" w:color="auto"/>
            <w:left w:val="none" w:sz="0" w:space="0" w:color="auto"/>
            <w:bottom w:val="none" w:sz="0" w:space="0" w:color="auto"/>
            <w:right w:val="none" w:sz="0" w:space="0" w:color="auto"/>
          </w:divBdr>
        </w:div>
        <w:div w:id="1508136326">
          <w:marLeft w:val="720"/>
          <w:marRight w:val="0"/>
          <w:marTop w:val="0"/>
          <w:marBottom w:val="0"/>
          <w:divBdr>
            <w:top w:val="none" w:sz="0" w:space="0" w:color="auto"/>
            <w:left w:val="none" w:sz="0" w:space="0" w:color="auto"/>
            <w:bottom w:val="none" w:sz="0" w:space="0" w:color="auto"/>
            <w:right w:val="none" w:sz="0" w:space="0" w:color="auto"/>
          </w:divBdr>
        </w:div>
        <w:div w:id="1339191611">
          <w:marLeft w:val="720"/>
          <w:marRight w:val="0"/>
          <w:marTop w:val="0"/>
          <w:marBottom w:val="0"/>
          <w:divBdr>
            <w:top w:val="none" w:sz="0" w:space="0" w:color="auto"/>
            <w:left w:val="none" w:sz="0" w:space="0" w:color="auto"/>
            <w:bottom w:val="none" w:sz="0" w:space="0" w:color="auto"/>
            <w:right w:val="none" w:sz="0" w:space="0" w:color="auto"/>
          </w:divBdr>
        </w:div>
        <w:div w:id="1677607774">
          <w:marLeft w:val="720"/>
          <w:marRight w:val="0"/>
          <w:marTop w:val="0"/>
          <w:marBottom w:val="0"/>
          <w:divBdr>
            <w:top w:val="none" w:sz="0" w:space="0" w:color="auto"/>
            <w:left w:val="none" w:sz="0" w:space="0" w:color="auto"/>
            <w:bottom w:val="none" w:sz="0" w:space="0" w:color="auto"/>
            <w:right w:val="none" w:sz="0" w:space="0" w:color="auto"/>
          </w:divBdr>
        </w:div>
        <w:div w:id="1057971536">
          <w:marLeft w:val="720"/>
          <w:marRight w:val="0"/>
          <w:marTop w:val="0"/>
          <w:marBottom w:val="0"/>
          <w:divBdr>
            <w:top w:val="none" w:sz="0" w:space="0" w:color="auto"/>
            <w:left w:val="none" w:sz="0" w:space="0" w:color="auto"/>
            <w:bottom w:val="none" w:sz="0" w:space="0" w:color="auto"/>
            <w:right w:val="none" w:sz="0" w:space="0" w:color="auto"/>
          </w:divBdr>
        </w:div>
      </w:divsChild>
    </w:div>
    <w:div w:id="1643123039">
      <w:bodyDiv w:val="1"/>
      <w:marLeft w:val="0"/>
      <w:marRight w:val="0"/>
      <w:marTop w:val="0"/>
      <w:marBottom w:val="0"/>
      <w:divBdr>
        <w:top w:val="none" w:sz="0" w:space="0" w:color="auto"/>
        <w:left w:val="none" w:sz="0" w:space="0" w:color="auto"/>
        <w:bottom w:val="none" w:sz="0" w:space="0" w:color="auto"/>
        <w:right w:val="none" w:sz="0" w:space="0" w:color="auto"/>
      </w:divBdr>
      <w:divsChild>
        <w:div w:id="1751656545">
          <w:marLeft w:val="720"/>
          <w:marRight w:val="0"/>
          <w:marTop w:val="0"/>
          <w:marBottom w:val="0"/>
          <w:divBdr>
            <w:top w:val="none" w:sz="0" w:space="0" w:color="auto"/>
            <w:left w:val="none" w:sz="0" w:space="0" w:color="auto"/>
            <w:bottom w:val="none" w:sz="0" w:space="0" w:color="auto"/>
            <w:right w:val="none" w:sz="0" w:space="0" w:color="auto"/>
          </w:divBdr>
        </w:div>
        <w:div w:id="1090085889">
          <w:marLeft w:val="720"/>
          <w:marRight w:val="0"/>
          <w:marTop w:val="0"/>
          <w:marBottom w:val="0"/>
          <w:divBdr>
            <w:top w:val="none" w:sz="0" w:space="0" w:color="auto"/>
            <w:left w:val="none" w:sz="0" w:space="0" w:color="auto"/>
            <w:bottom w:val="none" w:sz="0" w:space="0" w:color="auto"/>
            <w:right w:val="none" w:sz="0" w:space="0" w:color="auto"/>
          </w:divBdr>
        </w:div>
        <w:div w:id="1354846829">
          <w:marLeft w:val="720"/>
          <w:marRight w:val="0"/>
          <w:marTop w:val="0"/>
          <w:marBottom w:val="0"/>
          <w:divBdr>
            <w:top w:val="none" w:sz="0" w:space="0" w:color="auto"/>
            <w:left w:val="none" w:sz="0" w:space="0" w:color="auto"/>
            <w:bottom w:val="none" w:sz="0" w:space="0" w:color="auto"/>
            <w:right w:val="none" w:sz="0" w:space="0" w:color="auto"/>
          </w:divBdr>
        </w:div>
        <w:div w:id="2090694239">
          <w:marLeft w:val="720"/>
          <w:marRight w:val="0"/>
          <w:marTop w:val="0"/>
          <w:marBottom w:val="0"/>
          <w:divBdr>
            <w:top w:val="none" w:sz="0" w:space="0" w:color="auto"/>
            <w:left w:val="none" w:sz="0" w:space="0" w:color="auto"/>
            <w:bottom w:val="none" w:sz="0" w:space="0" w:color="auto"/>
            <w:right w:val="none" w:sz="0" w:space="0" w:color="auto"/>
          </w:divBdr>
        </w:div>
        <w:div w:id="61024139">
          <w:marLeft w:val="720"/>
          <w:marRight w:val="0"/>
          <w:marTop w:val="0"/>
          <w:marBottom w:val="0"/>
          <w:divBdr>
            <w:top w:val="none" w:sz="0" w:space="0" w:color="auto"/>
            <w:left w:val="none" w:sz="0" w:space="0" w:color="auto"/>
            <w:bottom w:val="none" w:sz="0" w:space="0" w:color="auto"/>
            <w:right w:val="none" w:sz="0" w:space="0" w:color="auto"/>
          </w:divBdr>
        </w:div>
        <w:div w:id="251084105">
          <w:marLeft w:val="720"/>
          <w:marRight w:val="0"/>
          <w:marTop w:val="0"/>
          <w:marBottom w:val="0"/>
          <w:divBdr>
            <w:top w:val="none" w:sz="0" w:space="0" w:color="auto"/>
            <w:left w:val="none" w:sz="0" w:space="0" w:color="auto"/>
            <w:bottom w:val="none" w:sz="0" w:space="0" w:color="auto"/>
            <w:right w:val="none" w:sz="0" w:space="0" w:color="auto"/>
          </w:divBdr>
        </w:div>
        <w:div w:id="2021007558">
          <w:marLeft w:val="720"/>
          <w:marRight w:val="0"/>
          <w:marTop w:val="0"/>
          <w:marBottom w:val="0"/>
          <w:divBdr>
            <w:top w:val="none" w:sz="0" w:space="0" w:color="auto"/>
            <w:left w:val="none" w:sz="0" w:space="0" w:color="auto"/>
            <w:bottom w:val="none" w:sz="0" w:space="0" w:color="auto"/>
            <w:right w:val="none" w:sz="0" w:space="0" w:color="auto"/>
          </w:divBdr>
        </w:div>
      </w:divsChild>
    </w:div>
    <w:div w:id="1656376492">
      <w:bodyDiv w:val="1"/>
      <w:marLeft w:val="0"/>
      <w:marRight w:val="0"/>
      <w:marTop w:val="0"/>
      <w:marBottom w:val="0"/>
      <w:divBdr>
        <w:top w:val="none" w:sz="0" w:space="0" w:color="auto"/>
        <w:left w:val="none" w:sz="0" w:space="0" w:color="auto"/>
        <w:bottom w:val="none" w:sz="0" w:space="0" w:color="auto"/>
        <w:right w:val="none" w:sz="0" w:space="0" w:color="auto"/>
      </w:divBdr>
      <w:divsChild>
        <w:div w:id="2016956921">
          <w:marLeft w:val="446"/>
          <w:marRight w:val="0"/>
          <w:marTop w:val="0"/>
          <w:marBottom w:val="0"/>
          <w:divBdr>
            <w:top w:val="none" w:sz="0" w:space="0" w:color="auto"/>
            <w:left w:val="none" w:sz="0" w:space="0" w:color="auto"/>
            <w:bottom w:val="none" w:sz="0" w:space="0" w:color="auto"/>
            <w:right w:val="none" w:sz="0" w:space="0" w:color="auto"/>
          </w:divBdr>
        </w:div>
        <w:div w:id="844588213">
          <w:marLeft w:val="1080"/>
          <w:marRight w:val="0"/>
          <w:marTop w:val="0"/>
          <w:marBottom w:val="0"/>
          <w:divBdr>
            <w:top w:val="none" w:sz="0" w:space="0" w:color="auto"/>
            <w:left w:val="none" w:sz="0" w:space="0" w:color="auto"/>
            <w:bottom w:val="none" w:sz="0" w:space="0" w:color="auto"/>
            <w:right w:val="none" w:sz="0" w:space="0" w:color="auto"/>
          </w:divBdr>
        </w:div>
        <w:div w:id="1877351915">
          <w:marLeft w:val="1080"/>
          <w:marRight w:val="0"/>
          <w:marTop w:val="0"/>
          <w:marBottom w:val="0"/>
          <w:divBdr>
            <w:top w:val="none" w:sz="0" w:space="0" w:color="auto"/>
            <w:left w:val="none" w:sz="0" w:space="0" w:color="auto"/>
            <w:bottom w:val="none" w:sz="0" w:space="0" w:color="auto"/>
            <w:right w:val="none" w:sz="0" w:space="0" w:color="auto"/>
          </w:divBdr>
        </w:div>
      </w:divsChild>
    </w:div>
    <w:div w:id="1702509471">
      <w:bodyDiv w:val="1"/>
      <w:marLeft w:val="0"/>
      <w:marRight w:val="0"/>
      <w:marTop w:val="0"/>
      <w:marBottom w:val="0"/>
      <w:divBdr>
        <w:top w:val="none" w:sz="0" w:space="0" w:color="auto"/>
        <w:left w:val="none" w:sz="0" w:space="0" w:color="auto"/>
        <w:bottom w:val="none" w:sz="0" w:space="0" w:color="auto"/>
        <w:right w:val="none" w:sz="0" w:space="0" w:color="auto"/>
      </w:divBdr>
      <w:divsChild>
        <w:div w:id="1923441232">
          <w:marLeft w:val="446"/>
          <w:marRight w:val="0"/>
          <w:marTop w:val="0"/>
          <w:marBottom w:val="0"/>
          <w:divBdr>
            <w:top w:val="none" w:sz="0" w:space="0" w:color="auto"/>
            <w:left w:val="none" w:sz="0" w:space="0" w:color="auto"/>
            <w:bottom w:val="none" w:sz="0" w:space="0" w:color="auto"/>
            <w:right w:val="none" w:sz="0" w:space="0" w:color="auto"/>
          </w:divBdr>
        </w:div>
        <w:div w:id="1004287253">
          <w:marLeft w:val="1080"/>
          <w:marRight w:val="0"/>
          <w:marTop w:val="0"/>
          <w:marBottom w:val="0"/>
          <w:divBdr>
            <w:top w:val="none" w:sz="0" w:space="0" w:color="auto"/>
            <w:left w:val="none" w:sz="0" w:space="0" w:color="auto"/>
            <w:bottom w:val="none" w:sz="0" w:space="0" w:color="auto"/>
            <w:right w:val="none" w:sz="0" w:space="0" w:color="auto"/>
          </w:divBdr>
        </w:div>
        <w:div w:id="857699598">
          <w:marLeft w:val="1080"/>
          <w:marRight w:val="0"/>
          <w:marTop w:val="0"/>
          <w:marBottom w:val="0"/>
          <w:divBdr>
            <w:top w:val="none" w:sz="0" w:space="0" w:color="auto"/>
            <w:left w:val="none" w:sz="0" w:space="0" w:color="auto"/>
            <w:bottom w:val="none" w:sz="0" w:space="0" w:color="auto"/>
            <w:right w:val="none" w:sz="0" w:space="0" w:color="auto"/>
          </w:divBdr>
        </w:div>
        <w:div w:id="1637836188">
          <w:marLeft w:val="446"/>
          <w:marRight w:val="0"/>
          <w:marTop w:val="0"/>
          <w:marBottom w:val="0"/>
          <w:divBdr>
            <w:top w:val="none" w:sz="0" w:space="0" w:color="auto"/>
            <w:left w:val="none" w:sz="0" w:space="0" w:color="auto"/>
            <w:bottom w:val="none" w:sz="0" w:space="0" w:color="auto"/>
            <w:right w:val="none" w:sz="0" w:space="0" w:color="auto"/>
          </w:divBdr>
        </w:div>
        <w:div w:id="645553499">
          <w:marLeft w:val="1080"/>
          <w:marRight w:val="0"/>
          <w:marTop w:val="0"/>
          <w:marBottom w:val="0"/>
          <w:divBdr>
            <w:top w:val="none" w:sz="0" w:space="0" w:color="auto"/>
            <w:left w:val="none" w:sz="0" w:space="0" w:color="auto"/>
            <w:bottom w:val="none" w:sz="0" w:space="0" w:color="auto"/>
            <w:right w:val="none" w:sz="0" w:space="0" w:color="auto"/>
          </w:divBdr>
        </w:div>
        <w:div w:id="63069013">
          <w:marLeft w:val="1080"/>
          <w:marRight w:val="0"/>
          <w:marTop w:val="0"/>
          <w:marBottom w:val="0"/>
          <w:divBdr>
            <w:top w:val="none" w:sz="0" w:space="0" w:color="auto"/>
            <w:left w:val="none" w:sz="0" w:space="0" w:color="auto"/>
            <w:bottom w:val="none" w:sz="0" w:space="0" w:color="auto"/>
            <w:right w:val="none" w:sz="0" w:space="0" w:color="auto"/>
          </w:divBdr>
        </w:div>
        <w:div w:id="1501971229">
          <w:marLeft w:val="1080"/>
          <w:marRight w:val="0"/>
          <w:marTop w:val="0"/>
          <w:marBottom w:val="0"/>
          <w:divBdr>
            <w:top w:val="none" w:sz="0" w:space="0" w:color="auto"/>
            <w:left w:val="none" w:sz="0" w:space="0" w:color="auto"/>
            <w:bottom w:val="none" w:sz="0" w:space="0" w:color="auto"/>
            <w:right w:val="none" w:sz="0" w:space="0" w:color="auto"/>
          </w:divBdr>
        </w:div>
        <w:div w:id="792865350">
          <w:marLeft w:val="1080"/>
          <w:marRight w:val="0"/>
          <w:marTop w:val="0"/>
          <w:marBottom w:val="0"/>
          <w:divBdr>
            <w:top w:val="none" w:sz="0" w:space="0" w:color="auto"/>
            <w:left w:val="none" w:sz="0" w:space="0" w:color="auto"/>
            <w:bottom w:val="none" w:sz="0" w:space="0" w:color="auto"/>
            <w:right w:val="none" w:sz="0" w:space="0" w:color="auto"/>
          </w:divBdr>
        </w:div>
        <w:div w:id="1431505918">
          <w:marLeft w:val="446"/>
          <w:marRight w:val="0"/>
          <w:marTop w:val="0"/>
          <w:marBottom w:val="0"/>
          <w:divBdr>
            <w:top w:val="none" w:sz="0" w:space="0" w:color="auto"/>
            <w:left w:val="none" w:sz="0" w:space="0" w:color="auto"/>
            <w:bottom w:val="none" w:sz="0" w:space="0" w:color="auto"/>
            <w:right w:val="none" w:sz="0" w:space="0" w:color="auto"/>
          </w:divBdr>
        </w:div>
        <w:div w:id="1923683040">
          <w:marLeft w:val="1080"/>
          <w:marRight w:val="0"/>
          <w:marTop w:val="0"/>
          <w:marBottom w:val="0"/>
          <w:divBdr>
            <w:top w:val="none" w:sz="0" w:space="0" w:color="auto"/>
            <w:left w:val="none" w:sz="0" w:space="0" w:color="auto"/>
            <w:bottom w:val="none" w:sz="0" w:space="0" w:color="auto"/>
            <w:right w:val="none" w:sz="0" w:space="0" w:color="auto"/>
          </w:divBdr>
        </w:div>
        <w:div w:id="1280335494">
          <w:marLeft w:val="1080"/>
          <w:marRight w:val="0"/>
          <w:marTop w:val="0"/>
          <w:marBottom w:val="0"/>
          <w:divBdr>
            <w:top w:val="none" w:sz="0" w:space="0" w:color="auto"/>
            <w:left w:val="none" w:sz="0" w:space="0" w:color="auto"/>
            <w:bottom w:val="none" w:sz="0" w:space="0" w:color="auto"/>
            <w:right w:val="none" w:sz="0" w:space="0" w:color="auto"/>
          </w:divBdr>
        </w:div>
      </w:divsChild>
    </w:div>
    <w:div w:id="1726250865">
      <w:bodyDiv w:val="1"/>
      <w:marLeft w:val="0"/>
      <w:marRight w:val="0"/>
      <w:marTop w:val="0"/>
      <w:marBottom w:val="0"/>
      <w:divBdr>
        <w:top w:val="none" w:sz="0" w:space="0" w:color="auto"/>
        <w:left w:val="none" w:sz="0" w:space="0" w:color="auto"/>
        <w:bottom w:val="none" w:sz="0" w:space="0" w:color="auto"/>
        <w:right w:val="none" w:sz="0" w:space="0" w:color="auto"/>
      </w:divBdr>
      <w:divsChild>
        <w:div w:id="95488247">
          <w:marLeft w:val="547"/>
          <w:marRight w:val="0"/>
          <w:marTop w:val="96"/>
          <w:marBottom w:val="0"/>
          <w:divBdr>
            <w:top w:val="none" w:sz="0" w:space="0" w:color="auto"/>
            <w:left w:val="none" w:sz="0" w:space="0" w:color="auto"/>
            <w:bottom w:val="none" w:sz="0" w:space="0" w:color="auto"/>
            <w:right w:val="none" w:sz="0" w:space="0" w:color="auto"/>
          </w:divBdr>
        </w:div>
      </w:divsChild>
    </w:div>
    <w:div w:id="1733115988">
      <w:bodyDiv w:val="1"/>
      <w:marLeft w:val="0"/>
      <w:marRight w:val="0"/>
      <w:marTop w:val="0"/>
      <w:marBottom w:val="0"/>
      <w:divBdr>
        <w:top w:val="none" w:sz="0" w:space="0" w:color="auto"/>
        <w:left w:val="none" w:sz="0" w:space="0" w:color="auto"/>
        <w:bottom w:val="none" w:sz="0" w:space="0" w:color="auto"/>
        <w:right w:val="none" w:sz="0" w:space="0" w:color="auto"/>
      </w:divBdr>
    </w:div>
    <w:div w:id="1734349492">
      <w:bodyDiv w:val="1"/>
      <w:marLeft w:val="0"/>
      <w:marRight w:val="0"/>
      <w:marTop w:val="0"/>
      <w:marBottom w:val="0"/>
      <w:divBdr>
        <w:top w:val="none" w:sz="0" w:space="0" w:color="auto"/>
        <w:left w:val="none" w:sz="0" w:space="0" w:color="auto"/>
        <w:bottom w:val="none" w:sz="0" w:space="0" w:color="auto"/>
        <w:right w:val="none" w:sz="0" w:space="0" w:color="auto"/>
      </w:divBdr>
      <w:divsChild>
        <w:div w:id="1603997833">
          <w:marLeft w:val="0"/>
          <w:marRight w:val="0"/>
          <w:marTop w:val="106"/>
          <w:marBottom w:val="0"/>
          <w:divBdr>
            <w:top w:val="none" w:sz="0" w:space="0" w:color="auto"/>
            <w:left w:val="none" w:sz="0" w:space="0" w:color="auto"/>
            <w:bottom w:val="none" w:sz="0" w:space="0" w:color="auto"/>
            <w:right w:val="none" w:sz="0" w:space="0" w:color="auto"/>
          </w:divBdr>
        </w:div>
      </w:divsChild>
    </w:div>
    <w:div w:id="1741976578">
      <w:bodyDiv w:val="1"/>
      <w:marLeft w:val="0"/>
      <w:marRight w:val="0"/>
      <w:marTop w:val="0"/>
      <w:marBottom w:val="0"/>
      <w:divBdr>
        <w:top w:val="none" w:sz="0" w:space="0" w:color="auto"/>
        <w:left w:val="none" w:sz="0" w:space="0" w:color="auto"/>
        <w:bottom w:val="none" w:sz="0" w:space="0" w:color="auto"/>
        <w:right w:val="none" w:sz="0" w:space="0" w:color="auto"/>
      </w:divBdr>
      <w:divsChild>
        <w:div w:id="1085882425">
          <w:marLeft w:val="547"/>
          <w:marRight w:val="0"/>
          <w:marTop w:val="115"/>
          <w:marBottom w:val="0"/>
          <w:divBdr>
            <w:top w:val="none" w:sz="0" w:space="0" w:color="auto"/>
            <w:left w:val="none" w:sz="0" w:space="0" w:color="auto"/>
            <w:bottom w:val="none" w:sz="0" w:space="0" w:color="auto"/>
            <w:right w:val="none" w:sz="0" w:space="0" w:color="auto"/>
          </w:divBdr>
        </w:div>
      </w:divsChild>
    </w:div>
    <w:div w:id="1749691627">
      <w:bodyDiv w:val="1"/>
      <w:marLeft w:val="0"/>
      <w:marRight w:val="0"/>
      <w:marTop w:val="0"/>
      <w:marBottom w:val="0"/>
      <w:divBdr>
        <w:top w:val="none" w:sz="0" w:space="0" w:color="auto"/>
        <w:left w:val="none" w:sz="0" w:space="0" w:color="auto"/>
        <w:bottom w:val="none" w:sz="0" w:space="0" w:color="auto"/>
        <w:right w:val="none" w:sz="0" w:space="0" w:color="auto"/>
      </w:divBdr>
      <w:divsChild>
        <w:div w:id="411390918">
          <w:marLeft w:val="547"/>
          <w:marRight w:val="0"/>
          <w:marTop w:val="0"/>
          <w:marBottom w:val="0"/>
          <w:divBdr>
            <w:top w:val="none" w:sz="0" w:space="0" w:color="auto"/>
            <w:left w:val="none" w:sz="0" w:space="0" w:color="auto"/>
            <w:bottom w:val="none" w:sz="0" w:space="0" w:color="auto"/>
            <w:right w:val="none" w:sz="0" w:space="0" w:color="auto"/>
          </w:divBdr>
        </w:div>
        <w:div w:id="856699587">
          <w:marLeft w:val="547"/>
          <w:marRight w:val="0"/>
          <w:marTop w:val="0"/>
          <w:marBottom w:val="0"/>
          <w:divBdr>
            <w:top w:val="none" w:sz="0" w:space="0" w:color="auto"/>
            <w:left w:val="none" w:sz="0" w:space="0" w:color="auto"/>
            <w:bottom w:val="none" w:sz="0" w:space="0" w:color="auto"/>
            <w:right w:val="none" w:sz="0" w:space="0" w:color="auto"/>
          </w:divBdr>
        </w:div>
      </w:divsChild>
    </w:div>
    <w:div w:id="1780837516">
      <w:bodyDiv w:val="1"/>
      <w:marLeft w:val="0"/>
      <w:marRight w:val="0"/>
      <w:marTop w:val="0"/>
      <w:marBottom w:val="0"/>
      <w:divBdr>
        <w:top w:val="none" w:sz="0" w:space="0" w:color="auto"/>
        <w:left w:val="none" w:sz="0" w:space="0" w:color="auto"/>
        <w:bottom w:val="none" w:sz="0" w:space="0" w:color="auto"/>
        <w:right w:val="none" w:sz="0" w:space="0" w:color="auto"/>
      </w:divBdr>
    </w:div>
    <w:div w:id="1782723050">
      <w:bodyDiv w:val="1"/>
      <w:marLeft w:val="0"/>
      <w:marRight w:val="0"/>
      <w:marTop w:val="0"/>
      <w:marBottom w:val="0"/>
      <w:divBdr>
        <w:top w:val="none" w:sz="0" w:space="0" w:color="auto"/>
        <w:left w:val="none" w:sz="0" w:space="0" w:color="auto"/>
        <w:bottom w:val="none" w:sz="0" w:space="0" w:color="auto"/>
        <w:right w:val="none" w:sz="0" w:space="0" w:color="auto"/>
      </w:divBdr>
      <w:divsChild>
        <w:div w:id="1466898586">
          <w:marLeft w:val="1440"/>
          <w:marRight w:val="0"/>
          <w:marTop w:val="0"/>
          <w:marBottom w:val="0"/>
          <w:divBdr>
            <w:top w:val="none" w:sz="0" w:space="0" w:color="auto"/>
            <w:left w:val="none" w:sz="0" w:space="0" w:color="auto"/>
            <w:bottom w:val="none" w:sz="0" w:space="0" w:color="auto"/>
            <w:right w:val="none" w:sz="0" w:space="0" w:color="auto"/>
          </w:divBdr>
        </w:div>
        <w:div w:id="1856187316">
          <w:marLeft w:val="2160"/>
          <w:marRight w:val="0"/>
          <w:marTop w:val="0"/>
          <w:marBottom w:val="0"/>
          <w:divBdr>
            <w:top w:val="none" w:sz="0" w:space="0" w:color="auto"/>
            <w:left w:val="none" w:sz="0" w:space="0" w:color="auto"/>
            <w:bottom w:val="none" w:sz="0" w:space="0" w:color="auto"/>
            <w:right w:val="none" w:sz="0" w:space="0" w:color="auto"/>
          </w:divBdr>
        </w:div>
        <w:div w:id="1398698427">
          <w:marLeft w:val="1440"/>
          <w:marRight w:val="0"/>
          <w:marTop w:val="0"/>
          <w:marBottom w:val="0"/>
          <w:divBdr>
            <w:top w:val="none" w:sz="0" w:space="0" w:color="auto"/>
            <w:left w:val="none" w:sz="0" w:space="0" w:color="auto"/>
            <w:bottom w:val="none" w:sz="0" w:space="0" w:color="auto"/>
            <w:right w:val="none" w:sz="0" w:space="0" w:color="auto"/>
          </w:divBdr>
        </w:div>
        <w:div w:id="1504933810">
          <w:marLeft w:val="2160"/>
          <w:marRight w:val="0"/>
          <w:marTop w:val="0"/>
          <w:marBottom w:val="0"/>
          <w:divBdr>
            <w:top w:val="none" w:sz="0" w:space="0" w:color="auto"/>
            <w:left w:val="none" w:sz="0" w:space="0" w:color="auto"/>
            <w:bottom w:val="none" w:sz="0" w:space="0" w:color="auto"/>
            <w:right w:val="none" w:sz="0" w:space="0" w:color="auto"/>
          </w:divBdr>
        </w:div>
        <w:div w:id="466974254">
          <w:marLeft w:val="2160"/>
          <w:marRight w:val="0"/>
          <w:marTop w:val="0"/>
          <w:marBottom w:val="0"/>
          <w:divBdr>
            <w:top w:val="none" w:sz="0" w:space="0" w:color="auto"/>
            <w:left w:val="none" w:sz="0" w:space="0" w:color="auto"/>
            <w:bottom w:val="none" w:sz="0" w:space="0" w:color="auto"/>
            <w:right w:val="none" w:sz="0" w:space="0" w:color="auto"/>
          </w:divBdr>
        </w:div>
        <w:div w:id="1329089556">
          <w:marLeft w:val="1440"/>
          <w:marRight w:val="0"/>
          <w:marTop w:val="0"/>
          <w:marBottom w:val="0"/>
          <w:divBdr>
            <w:top w:val="none" w:sz="0" w:space="0" w:color="auto"/>
            <w:left w:val="none" w:sz="0" w:space="0" w:color="auto"/>
            <w:bottom w:val="none" w:sz="0" w:space="0" w:color="auto"/>
            <w:right w:val="none" w:sz="0" w:space="0" w:color="auto"/>
          </w:divBdr>
        </w:div>
        <w:div w:id="389503767">
          <w:marLeft w:val="2160"/>
          <w:marRight w:val="0"/>
          <w:marTop w:val="0"/>
          <w:marBottom w:val="0"/>
          <w:divBdr>
            <w:top w:val="none" w:sz="0" w:space="0" w:color="auto"/>
            <w:left w:val="none" w:sz="0" w:space="0" w:color="auto"/>
            <w:bottom w:val="none" w:sz="0" w:space="0" w:color="auto"/>
            <w:right w:val="none" w:sz="0" w:space="0" w:color="auto"/>
          </w:divBdr>
        </w:div>
        <w:div w:id="102504359">
          <w:marLeft w:val="2160"/>
          <w:marRight w:val="0"/>
          <w:marTop w:val="0"/>
          <w:marBottom w:val="0"/>
          <w:divBdr>
            <w:top w:val="none" w:sz="0" w:space="0" w:color="auto"/>
            <w:left w:val="none" w:sz="0" w:space="0" w:color="auto"/>
            <w:bottom w:val="none" w:sz="0" w:space="0" w:color="auto"/>
            <w:right w:val="none" w:sz="0" w:space="0" w:color="auto"/>
          </w:divBdr>
        </w:div>
      </w:divsChild>
    </w:div>
    <w:div w:id="1804303790">
      <w:bodyDiv w:val="1"/>
      <w:marLeft w:val="0"/>
      <w:marRight w:val="0"/>
      <w:marTop w:val="0"/>
      <w:marBottom w:val="0"/>
      <w:divBdr>
        <w:top w:val="none" w:sz="0" w:space="0" w:color="auto"/>
        <w:left w:val="none" w:sz="0" w:space="0" w:color="auto"/>
        <w:bottom w:val="none" w:sz="0" w:space="0" w:color="auto"/>
        <w:right w:val="none" w:sz="0" w:space="0" w:color="auto"/>
      </w:divBdr>
      <w:divsChild>
        <w:div w:id="1948924538">
          <w:marLeft w:val="446"/>
          <w:marRight w:val="0"/>
          <w:marTop w:val="0"/>
          <w:marBottom w:val="0"/>
          <w:divBdr>
            <w:top w:val="none" w:sz="0" w:space="0" w:color="auto"/>
            <w:left w:val="none" w:sz="0" w:space="0" w:color="auto"/>
            <w:bottom w:val="none" w:sz="0" w:space="0" w:color="auto"/>
            <w:right w:val="none" w:sz="0" w:space="0" w:color="auto"/>
          </w:divBdr>
        </w:div>
        <w:div w:id="538783977">
          <w:marLeft w:val="1166"/>
          <w:marRight w:val="0"/>
          <w:marTop w:val="0"/>
          <w:marBottom w:val="0"/>
          <w:divBdr>
            <w:top w:val="none" w:sz="0" w:space="0" w:color="auto"/>
            <w:left w:val="none" w:sz="0" w:space="0" w:color="auto"/>
            <w:bottom w:val="none" w:sz="0" w:space="0" w:color="auto"/>
            <w:right w:val="none" w:sz="0" w:space="0" w:color="auto"/>
          </w:divBdr>
        </w:div>
        <w:div w:id="1734039644">
          <w:marLeft w:val="1166"/>
          <w:marRight w:val="0"/>
          <w:marTop w:val="0"/>
          <w:marBottom w:val="0"/>
          <w:divBdr>
            <w:top w:val="none" w:sz="0" w:space="0" w:color="auto"/>
            <w:left w:val="none" w:sz="0" w:space="0" w:color="auto"/>
            <w:bottom w:val="none" w:sz="0" w:space="0" w:color="auto"/>
            <w:right w:val="none" w:sz="0" w:space="0" w:color="auto"/>
          </w:divBdr>
        </w:div>
        <w:div w:id="346954463">
          <w:marLeft w:val="1166"/>
          <w:marRight w:val="0"/>
          <w:marTop w:val="0"/>
          <w:marBottom w:val="0"/>
          <w:divBdr>
            <w:top w:val="none" w:sz="0" w:space="0" w:color="auto"/>
            <w:left w:val="none" w:sz="0" w:space="0" w:color="auto"/>
            <w:bottom w:val="none" w:sz="0" w:space="0" w:color="auto"/>
            <w:right w:val="none" w:sz="0" w:space="0" w:color="auto"/>
          </w:divBdr>
        </w:div>
      </w:divsChild>
    </w:div>
    <w:div w:id="1804422041">
      <w:bodyDiv w:val="1"/>
      <w:marLeft w:val="0"/>
      <w:marRight w:val="0"/>
      <w:marTop w:val="0"/>
      <w:marBottom w:val="0"/>
      <w:divBdr>
        <w:top w:val="none" w:sz="0" w:space="0" w:color="auto"/>
        <w:left w:val="none" w:sz="0" w:space="0" w:color="auto"/>
        <w:bottom w:val="none" w:sz="0" w:space="0" w:color="auto"/>
        <w:right w:val="none" w:sz="0" w:space="0" w:color="auto"/>
      </w:divBdr>
      <w:divsChild>
        <w:div w:id="1422263979">
          <w:marLeft w:val="547"/>
          <w:marRight w:val="0"/>
          <w:marTop w:val="96"/>
          <w:marBottom w:val="0"/>
          <w:divBdr>
            <w:top w:val="none" w:sz="0" w:space="0" w:color="auto"/>
            <w:left w:val="none" w:sz="0" w:space="0" w:color="auto"/>
            <w:bottom w:val="none" w:sz="0" w:space="0" w:color="auto"/>
            <w:right w:val="none" w:sz="0" w:space="0" w:color="auto"/>
          </w:divBdr>
        </w:div>
        <w:div w:id="1027098845">
          <w:marLeft w:val="1166"/>
          <w:marRight w:val="0"/>
          <w:marTop w:val="96"/>
          <w:marBottom w:val="0"/>
          <w:divBdr>
            <w:top w:val="none" w:sz="0" w:space="0" w:color="auto"/>
            <w:left w:val="none" w:sz="0" w:space="0" w:color="auto"/>
            <w:bottom w:val="none" w:sz="0" w:space="0" w:color="auto"/>
            <w:right w:val="none" w:sz="0" w:space="0" w:color="auto"/>
          </w:divBdr>
        </w:div>
        <w:div w:id="1484195873">
          <w:marLeft w:val="1166"/>
          <w:marRight w:val="0"/>
          <w:marTop w:val="96"/>
          <w:marBottom w:val="0"/>
          <w:divBdr>
            <w:top w:val="none" w:sz="0" w:space="0" w:color="auto"/>
            <w:left w:val="none" w:sz="0" w:space="0" w:color="auto"/>
            <w:bottom w:val="none" w:sz="0" w:space="0" w:color="auto"/>
            <w:right w:val="none" w:sz="0" w:space="0" w:color="auto"/>
          </w:divBdr>
        </w:div>
        <w:div w:id="779495958">
          <w:marLeft w:val="1166"/>
          <w:marRight w:val="0"/>
          <w:marTop w:val="96"/>
          <w:marBottom w:val="0"/>
          <w:divBdr>
            <w:top w:val="none" w:sz="0" w:space="0" w:color="auto"/>
            <w:left w:val="none" w:sz="0" w:space="0" w:color="auto"/>
            <w:bottom w:val="none" w:sz="0" w:space="0" w:color="auto"/>
            <w:right w:val="none" w:sz="0" w:space="0" w:color="auto"/>
          </w:divBdr>
        </w:div>
        <w:div w:id="619799020">
          <w:marLeft w:val="1800"/>
          <w:marRight w:val="0"/>
          <w:marTop w:val="86"/>
          <w:marBottom w:val="0"/>
          <w:divBdr>
            <w:top w:val="none" w:sz="0" w:space="0" w:color="auto"/>
            <w:left w:val="none" w:sz="0" w:space="0" w:color="auto"/>
            <w:bottom w:val="none" w:sz="0" w:space="0" w:color="auto"/>
            <w:right w:val="none" w:sz="0" w:space="0" w:color="auto"/>
          </w:divBdr>
        </w:div>
        <w:div w:id="1232082198">
          <w:marLeft w:val="1166"/>
          <w:marRight w:val="0"/>
          <w:marTop w:val="96"/>
          <w:marBottom w:val="0"/>
          <w:divBdr>
            <w:top w:val="none" w:sz="0" w:space="0" w:color="auto"/>
            <w:left w:val="none" w:sz="0" w:space="0" w:color="auto"/>
            <w:bottom w:val="none" w:sz="0" w:space="0" w:color="auto"/>
            <w:right w:val="none" w:sz="0" w:space="0" w:color="auto"/>
          </w:divBdr>
        </w:div>
      </w:divsChild>
    </w:div>
    <w:div w:id="1817985394">
      <w:bodyDiv w:val="1"/>
      <w:marLeft w:val="0"/>
      <w:marRight w:val="0"/>
      <w:marTop w:val="0"/>
      <w:marBottom w:val="0"/>
      <w:divBdr>
        <w:top w:val="none" w:sz="0" w:space="0" w:color="auto"/>
        <w:left w:val="none" w:sz="0" w:space="0" w:color="auto"/>
        <w:bottom w:val="none" w:sz="0" w:space="0" w:color="auto"/>
        <w:right w:val="none" w:sz="0" w:space="0" w:color="auto"/>
      </w:divBdr>
      <w:divsChild>
        <w:div w:id="1650087348">
          <w:marLeft w:val="547"/>
          <w:marRight w:val="0"/>
          <w:marTop w:val="115"/>
          <w:marBottom w:val="0"/>
          <w:divBdr>
            <w:top w:val="none" w:sz="0" w:space="0" w:color="auto"/>
            <w:left w:val="none" w:sz="0" w:space="0" w:color="auto"/>
            <w:bottom w:val="none" w:sz="0" w:space="0" w:color="auto"/>
            <w:right w:val="none" w:sz="0" w:space="0" w:color="auto"/>
          </w:divBdr>
        </w:div>
      </w:divsChild>
    </w:div>
    <w:div w:id="1831797986">
      <w:bodyDiv w:val="1"/>
      <w:marLeft w:val="0"/>
      <w:marRight w:val="0"/>
      <w:marTop w:val="0"/>
      <w:marBottom w:val="0"/>
      <w:divBdr>
        <w:top w:val="none" w:sz="0" w:space="0" w:color="auto"/>
        <w:left w:val="none" w:sz="0" w:space="0" w:color="auto"/>
        <w:bottom w:val="none" w:sz="0" w:space="0" w:color="auto"/>
        <w:right w:val="none" w:sz="0" w:space="0" w:color="auto"/>
      </w:divBdr>
    </w:div>
    <w:div w:id="1862936257">
      <w:bodyDiv w:val="1"/>
      <w:marLeft w:val="0"/>
      <w:marRight w:val="0"/>
      <w:marTop w:val="0"/>
      <w:marBottom w:val="0"/>
      <w:divBdr>
        <w:top w:val="none" w:sz="0" w:space="0" w:color="auto"/>
        <w:left w:val="none" w:sz="0" w:space="0" w:color="auto"/>
        <w:bottom w:val="none" w:sz="0" w:space="0" w:color="auto"/>
        <w:right w:val="none" w:sz="0" w:space="0" w:color="auto"/>
      </w:divBdr>
      <w:divsChild>
        <w:div w:id="2082218972">
          <w:marLeft w:val="446"/>
          <w:marRight w:val="0"/>
          <w:marTop w:val="0"/>
          <w:marBottom w:val="0"/>
          <w:divBdr>
            <w:top w:val="none" w:sz="0" w:space="0" w:color="auto"/>
            <w:left w:val="none" w:sz="0" w:space="0" w:color="auto"/>
            <w:bottom w:val="none" w:sz="0" w:space="0" w:color="auto"/>
            <w:right w:val="none" w:sz="0" w:space="0" w:color="auto"/>
          </w:divBdr>
        </w:div>
        <w:div w:id="1597247950">
          <w:marLeft w:val="1166"/>
          <w:marRight w:val="0"/>
          <w:marTop w:val="0"/>
          <w:marBottom w:val="0"/>
          <w:divBdr>
            <w:top w:val="none" w:sz="0" w:space="0" w:color="auto"/>
            <w:left w:val="none" w:sz="0" w:space="0" w:color="auto"/>
            <w:bottom w:val="none" w:sz="0" w:space="0" w:color="auto"/>
            <w:right w:val="none" w:sz="0" w:space="0" w:color="auto"/>
          </w:divBdr>
        </w:div>
        <w:div w:id="1975134578">
          <w:marLeft w:val="1166"/>
          <w:marRight w:val="0"/>
          <w:marTop w:val="0"/>
          <w:marBottom w:val="0"/>
          <w:divBdr>
            <w:top w:val="none" w:sz="0" w:space="0" w:color="auto"/>
            <w:left w:val="none" w:sz="0" w:space="0" w:color="auto"/>
            <w:bottom w:val="none" w:sz="0" w:space="0" w:color="auto"/>
            <w:right w:val="none" w:sz="0" w:space="0" w:color="auto"/>
          </w:divBdr>
        </w:div>
        <w:div w:id="1988169762">
          <w:marLeft w:val="1166"/>
          <w:marRight w:val="0"/>
          <w:marTop w:val="0"/>
          <w:marBottom w:val="0"/>
          <w:divBdr>
            <w:top w:val="none" w:sz="0" w:space="0" w:color="auto"/>
            <w:left w:val="none" w:sz="0" w:space="0" w:color="auto"/>
            <w:bottom w:val="none" w:sz="0" w:space="0" w:color="auto"/>
            <w:right w:val="none" w:sz="0" w:space="0" w:color="auto"/>
          </w:divBdr>
        </w:div>
        <w:div w:id="1689479046">
          <w:marLeft w:val="446"/>
          <w:marRight w:val="0"/>
          <w:marTop w:val="0"/>
          <w:marBottom w:val="0"/>
          <w:divBdr>
            <w:top w:val="none" w:sz="0" w:space="0" w:color="auto"/>
            <w:left w:val="none" w:sz="0" w:space="0" w:color="auto"/>
            <w:bottom w:val="none" w:sz="0" w:space="0" w:color="auto"/>
            <w:right w:val="none" w:sz="0" w:space="0" w:color="auto"/>
          </w:divBdr>
        </w:div>
        <w:div w:id="742993809">
          <w:marLeft w:val="446"/>
          <w:marRight w:val="0"/>
          <w:marTop w:val="0"/>
          <w:marBottom w:val="0"/>
          <w:divBdr>
            <w:top w:val="none" w:sz="0" w:space="0" w:color="auto"/>
            <w:left w:val="none" w:sz="0" w:space="0" w:color="auto"/>
            <w:bottom w:val="none" w:sz="0" w:space="0" w:color="auto"/>
            <w:right w:val="none" w:sz="0" w:space="0" w:color="auto"/>
          </w:divBdr>
        </w:div>
      </w:divsChild>
    </w:div>
    <w:div w:id="1863545577">
      <w:bodyDiv w:val="1"/>
      <w:marLeft w:val="0"/>
      <w:marRight w:val="0"/>
      <w:marTop w:val="0"/>
      <w:marBottom w:val="0"/>
      <w:divBdr>
        <w:top w:val="none" w:sz="0" w:space="0" w:color="auto"/>
        <w:left w:val="none" w:sz="0" w:space="0" w:color="auto"/>
        <w:bottom w:val="none" w:sz="0" w:space="0" w:color="auto"/>
        <w:right w:val="none" w:sz="0" w:space="0" w:color="auto"/>
      </w:divBdr>
      <w:divsChild>
        <w:div w:id="157505444">
          <w:marLeft w:val="547"/>
          <w:marRight w:val="0"/>
          <w:marTop w:val="86"/>
          <w:marBottom w:val="0"/>
          <w:divBdr>
            <w:top w:val="none" w:sz="0" w:space="0" w:color="auto"/>
            <w:left w:val="none" w:sz="0" w:space="0" w:color="auto"/>
            <w:bottom w:val="none" w:sz="0" w:space="0" w:color="auto"/>
            <w:right w:val="none" w:sz="0" w:space="0" w:color="auto"/>
          </w:divBdr>
        </w:div>
        <w:div w:id="220024756">
          <w:marLeft w:val="1267"/>
          <w:marRight w:val="0"/>
          <w:marTop w:val="86"/>
          <w:marBottom w:val="0"/>
          <w:divBdr>
            <w:top w:val="none" w:sz="0" w:space="0" w:color="auto"/>
            <w:left w:val="none" w:sz="0" w:space="0" w:color="auto"/>
            <w:bottom w:val="none" w:sz="0" w:space="0" w:color="auto"/>
            <w:right w:val="none" w:sz="0" w:space="0" w:color="auto"/>
          </w:divBdr>
        </w:div>
        <w:div w:id="270279644">
          <w:marLeft w:val="1267"/>
          <w:marRight w:val="0"/>
          <w:marTop w:val="86"/>
          <w:marBottom w:val="0"/>
          <w:divBdr>
            <w:top w:val="none" w:sz="0" w:space="0" w:color="auto"/>
            <w:left w:val="none" w:sz="0" w:space="0" w:color="auto"/>
            <w:bottom w:val="none" w:sz="0" w:space="0" w:color="auto"/>
            <w:right w:val="none" w:sz="0" w:space="0" w:color="auto"/>
          </w:divBdr>
        </w:div>
        <w:div w:id="1691950112">
          <w:marLeft w:val="1267"/>
          <w:marRight w:val="0"/>
          <w:marTop w:val="86"/>
          <w:marBottom w:val="0"/>
          <w:divBdr>
            <w:top w:val="none" w:sz="0" w:space="0" w:color="auto"/>
            <w:left w:val="none" w:sz="0" w:space="0" w:color="auto"/>
            <w:bottom w:val="none" w:sz="0" w:space="0" w:color="auto"/>
            <w:right w:val="none" w:sz="0" w:space="0" w:color="auto"/>
          </w:divBdr>
        </w:div>
        <w:div w:id="674183765">
          <w:marLeft w:val="1267"/>
          <w:marRight w:val="0"/>
          <w:marTop w:val="86"/>
          <w:marBottom w:val="0"/>
          <w:divBdr>
            <w:top w:val="none" w:sz="0" w:space="0" w:color="auto"/>
            <w:left w:val="none" w:sz="0" w:space="0" w:color="auto"/>
            <w:bottom w:val="none" w:sz="0" w:space="0" w:color="auto"/>
            <w:right w:val="none" w:sz="0" w:space="0" w:color="auto"/>
          </w:divBdr>
        </w:div>
      </w:divsChild>
    </w:div>
    <w:div w:id="1879969966">
      <w:bodyDiv w:val="1"/>
      <w:marLeft w:val="0"/>
      <w:marRight w:val="0"/>
      <w:marTop w:val="0"/>
      <w:marBottom w:val="0"/>
      <w:divBdr>
        <w:top w:val="none" w:sz="0" w:space="0" w:color="auto"/>
        <w:left w:val="none" w:sz="0" w:space="0" w:color="auto"/>
        <w:bottom w:val="none" w:sz="0" w:space="0" w:color="auto"/>
        <w:right w:val="none" w:sz="0" w:space="0" w:color="auto"/>
      </w:divBdr>
      <w:divsChild>
        <w:div w:id="1657419769">
          <w:marLeft w:val="720"/>
          <w:marRight w:val="0"/>
          <w:marTop w:val="101"/>
          <w:marBottom w:val="240"/>
          <w:divBdr>
            <w:top w:val="none" w:sz="0" w:space="0" w:color="auto"/>
            <w:left w:val="none" w:sz="0" w:space="0" w:color="auto"/>
            <w:bottom w:val="none" w:sz="0" w:space="0" w:color="auto"/>
            <w:right w:val="none" w:sz="0" w:space="0" w:color="auto"/>
          </w:divBdr>
        </w:div>
        <w:div w:id="1259288090">
          <w:marLeft w:val="720"/>
          <w:marRight w:val="0"/>
          <w:marTop w:val="101"/>
          <w:marBottom w:val="240"/>
          <w:divBdr>
            <w:top w:val="none" w:sz="0" w:space="0" w:color="auto"/>
            <w:left w:val="none" w:sz="0" w:space="0" w:color="auto"/>
            <w:bottom w:val="none" w:sz="0" w:space="0" w:color="auto"/>
            <w:right w:val="none" w:sz="0" w:space="0" w:color="auto"/>
          </w:divBdr>
        </w:div>
        <w:div w:id="715011800">
          <w:marLeft w:val="720"/>
          <w:marRight w:val="0"/>
          <w:marTop w:val="101"/>
          <w:marBottom w:val="240"/>
          <w:divBdr>
            <w:top w:val="none" w:sz="0" w:space="0" w:color="auto"/>
            <w:left w:val="none" w:sz="0" w:space="0" w:color="auto"/>
            <w:bottom w:val="none" w:sz="0" w:space="0" w:color="auto"/>
            <w:right w:val="none" w:sz="0" w:space="0" w:color="auto"/>
          </w:divBdr>
        </w:div>
        <w:div w:id="1810441992">
          <w:marLeft w:val="720"/>
          <w:marRight w:val="0"/>
          <w:marTop w:val="101"/>
          <w:marBottom w:val="240"/>
          <w:divBdr>
            <w:top w:val="none" w:sz="0" w:space="0" w:color="auto"/>
            <w:left w:val="none" w:sz="0" w:space="0" w:color="auto"/>
            <w:bottom w:val="none" w:sz="0" w:space="0" w:color="auto"/>
            <w:right w:val="none" w:sz="0" w:space="0" w:color="auto"/>
          </w:divBdr>
        </w:div>
      </w:divsChild>
    </w:div>
    <w:div w:id="1880818505">
      <w:bodyDiv w:val="1"/>
      <w:marLeft w:val="0"/>
      <w:marRight w:val="0"/>
      <w:marTop w:val="0"/>
      <w:marBottom w:val="0"/>
      <w:divBdr>
        <w:top w:val="none" w:sz="0" w:space="0" w:color="auto"/>
        <w:left w:val="none" w:sz="0" w:space="0" w:color="auto"/>
        <w:bottom w:val="none" w:sz="0" w:space="0" w:color="auto"/>
        <w:right w:val="none" w:sz="0" w:space="0" w:color="auto"/>
      </w:divBdr>
      <w:divsChild>
        <w:div w:id="1704668398">
          <w:marLeft w:val="432"/>
          <w:marRight w:val="0"/>
          <w:marTop w:val="0"/>
          <w:marBottom w:val="0"/>
          <w:divBdr>
            <w:top w:val="none" w:sz="0" w:space="0" w:color="auto"/>
            <w:left w:val="none" w:sz="0" w:space="0" w:color="auto"/>
            <w:bottom w:val="none" w:sz="0" w:space="0" w:color="auto"/>
            <w:right w:val="none" w:sz="0" w:space="0" w:color="auto"/>
          </w:divBdr>
        </w:div>
        <w:div w:id="48496947">
          <w:marLeft w:val="432"/>
          <w:marRight w:val="0"/>
          <w:marTop w:val="0"/>
          <w:marBottom w:val="0"/>
          <w:divBdr>
            <w:top w:val="none" w:sz="0" w:space="0" w:color="auto"/>
            <w:left w:val="none" w:sz="0" w:space="0" w:color="auto"/>
            <w:bottom w:val="none" w:sz="0" w:space="0" w:color="auto"/>
            <w:right w:val="none" w:sz="0" w:space="0" w:color="auto"/>
          </w:divBdr>
        </w:div>
        <w:div w:id="1582565279">
          <w:marLeft w:val="432"/>
          <w:marRight w:val="0"/>
          <w:marTop w:val="0"/>
          <w:marBottom w:val="0"/>
          <w:divBdr>
            <w:top w:val="none" w:sz="0" w:space="0" w:color="auto"/>
            <w:left w:val="none" w:sz="0" w:space="0" w:color="auto"/>
            <w:bottom w:val="none" w:sz="0" w:space="0" w:color="auto"/>
            <w:right w:val="none" w:sz="0" w:space="0" w:color="auto"/>
          </w:divBdr>
        </w:div>
        <w:div w:id="1941720692">
          <w:marLeft w:val="432"/>
          <w:marRight w:val="0"/>
          <w:marTop w:val="0"/>
          <w:marBottom w:val="0"/>
          <w:divBdr>
            <w:top w:val="none" w:sz="0" w:space="0" w:color="auto"/>
            <w:left w:val="none" w:sz="0" w:space="0" w:color="auto"/>
            <w:bottom w:val="none" w:sz="0" w:space="0" w:color="auto"/>
            <w:right w:val="none" w:sz="0" w:space="0" w:color="auto"/>
          </w:divBdr>
        </w:div>
        <w:div w:id="979071170">
          <w:marLeft w:val="432"/>
          <w:marRight w:val="0"/>
          <w:marTop w:val="0"/>
          <w:marBottom w:val="0"/>
          <w:divBdr>
            <w:top w:val="none" w:sz="0" w:space="0" w:color="auto"/>
            <w:left w:val="none" w:sz="0" w:space="0" w:color="auto"/>
            <w:bottom w:val="none" w:sz="0" w:space="0" w:color="auto"/>
            <w:right w:val="none" w:sz="0" w:space="0" w:color="auto"/>
          </w:divBdr>
        </w:div>
      </w:divsChild>
    </w:div>
    <w:div w:id="1900049584">
      <w:bodyDiv w:val="1"/>
      <w:marLeft w:val="0"/>
      <w:marRight w:val="0"/>
      <w:marTop w:val="0"/>
      <w:marBottom w:val="0"/>
      <w:divBdr>
        <w:top w:val="none" w:sz="0" w:space="0" w:color="auto"/>
        <w:left w:val="none" w:sz="0" w:space="0" w:color="auto"/>
        <w:bottom w:val="none" w:sz="0" w:space="0" w:color="auto"/>
        <w:right w:val="none" w:sz="0" w:space="0" w:color="auto"/>
      </w:divBdr>
    </w:div>
    <w:div w:id="1940062243">
      <w:bodyDiv w:val="1"/>
      <w:marLeft w:val="0"/>
      <w:marRight w:val="0"/>
      <w:marTop w:val="0"/>
      <w:marBottom w:val="0"/>
      <w:divBdr>
        <w:top w:val="none" w:sz="0" w:space="0" w:color="auto"/>
        <w:left w:val="none" w:sz="0" w:space="0" w:color="auto"/>
        <w:bottom w:val="none" w:sz="0" w:space="0" w:color="auto"/>
        <w:right w:val="none" w:sz="0" w:space="0" w:color="auto"/>
      </w:divBdr>
      <w:divsChild>
        <w:div w:id="1403410683">
          <w:marLeft w:val="1080"/>
          <w:marRight w:val="0"/>
          <w:marTop w:val="0"/>
          <w:marBottom w:val="0"/>
          <w:divBdr>
            <w:top w:val="none" w:sz="0" w:space="0" w:color="auto"/>
            <w:left w:val="none" w:sz="0" w:space="0" w:color="auto"/>
            <w:bottom w:val="none" w:sz="0" w:space="0" w:color="auto"/>
            <w:right w:val="none" w:sz="0" w:space="0" w:color="auto"/>
          </w:divBdr>
        </w:div>
        <w:div w:id="616066454">
          <w:marLeft w:val="1080"/>
          <w:marRight w:val="0"/>
          <w:marTop w:val="0"/>
          <w:marBottom w:val="0"/>
          <w:divBdr>
            <w:top w:val="none" w:sz="0" w:space="0" w:color="auto"/>
            <w:left w:val="none" w:sz="0" w:space="0" w:color="auto"/>
            <w:bottom w:val="none" w:sz="0" w:space="0" w:color="auto"/>
            <w:right w:val="none" w:sz="0" w:space="0" w:color="auto"/>
          </w:divBdr>
        </w:div>
        <w:div w:id="1282496447">
          <w:marLeft w:val="1080"/>
          <w:marRight w:val="0"/>
          <w:marTop w:val="0"/>
          <w:marBottom w:val="0"/>
          <w:divBdr>
            <w:top w:val="none" w:sz="0" w:space="0" w:color="auto"/>
            <w:left w:val="none" w:sz="0" w:space="0" w:color="auto"/>
            <w:bottom w:val="none" w:sz="0" w:space="0" w:color="auto"/>
            <w:right w:val="none" w:sz="0" w:space="0" w:color="auto"/>
          </w:divBdr>
        </w:div>
        <w:div w:id="156966164">
          <w:marLeft w:val="1080"/>
          <w:marRight w:val="0"/>
          <w:marTop w:val="0"/>
          <w:marBottom w:val="0"/>
          <w:divBdr>
            <w:top w:val="none" w:sz="0" w:space="0" w:color="auto"/>
            <w:left w:val="none" w:sz="0" w:space="0" w:color="auto"/>
            <w:bottom w:val="none" w:sz="0" w:space="0" w:color="auto"/>
            <w:right w:val="none" w:sz="0" w:space="0" w:color="auto"/>
          </w:divBdr>
        </w:div>
        <w:div w:id="2112313765">
          <w:marLeft w:val="1080"/>
          <w:marRight w:val="0"/>
          <w:marTop w:val="0"/>
          <w:marBottom w:val="0"/>
          <w:divBdr>
            <w:top w:val="none" w:sz="0" w:space="0" w:color="auto"/>
            <w:left w:val="none" w:sz="0" w:space="0" w:color="auto"/>
            <w:bottom w:val="none" w:sz="0" w:space="0" w:color="auto"/>
            <w:right w:val="none" w:sz="0" w:space="0" w:color="auto"/>
          </w:divBdr>
        </w:div>
        <w:div w:id="882982142">
          <w:marLeft w:val="1080"/>
          <w:marRight w:val="0"/>
          <w:marTop w:val="0"/>
          <w:marBottom w:val="0"/>
          <w:divBdr>
            <w:top w:val="none" w:sz="0" w:space="0" w:color="auto"/>
            <w:left w:val="none" w:sz="0" w:space="0" w:color="auto"/>
            <w:bottom w:val="none" w:sz="0" w:space="0" w:color="auto"/>
            <w:right w:val="none" w:sz="0" w:space="0" w:color="auto"/>
          </w:divBdr>
        </w:div>
      </w:divsChild>
    </w:div>
    <w:div w:id="1940330971">
      <w:bodyDiv w:val="1"/>
      <w:marLeft w:val="0"/>
      <w:marRight w:val="0"/>
      <w:marTop w:val="0"/>
      <w:marBottom w:val="0"/>
      <w:divBdr>
        <w:top w:val="none" w:sz="0" w:space="0" w:color="auto"/>
        <w:left w:val="none" w:sz="0" w:space="0" w:color="auto"/>
        <w:bottom w:val="none" w:sz="0" w:space="0" w:color="auto"/>
        <w:right w:val="none" w:sz="0" w:space="0" w:color="auto"/>
      </w:divBdr>
      <w:divsChild>
        <w:div w:id="506676698">
          <w:marLeft w:val="446"/>
          <w:marRight w:val="0"/>
          <w:marTop w:val="0"/>
          <w:marBottom w:val="0"/>
          <w:divBdr>
            <w:top w:val="none" w:sz="0" w:space="0" w:color="auto"/>
            <w:left w:val="none" w:sz="0" w:space="0" w:color="auto"/>
            <w:bottom w:val="none" w:sz="0" w:space="0" w:color="auto"/>
            <w:right w:val="none" w:sz="0" w:space="0" w:color="auto"/>
          </w:divBdr>
        </w:div>
        <w:div w:id="1647782530">
          <w:marLeft w:val="1080"/>
          <w:marRight w:val="0"/>
          <w:marTop w:val="0"/>
          <w:marBottom w:val="0"/>
          <w:divBdr>
            <w:top w:val="none" w:sz="0" w:space="0" w:color="auto"/>
            <w:left w:val="none" w:sz="0" w:space="0" w:color="auto"/>
            <w:bottom w:val="none" w:sz="0" w:space="0" w:color="auto"/>
            <w:right w:val="none" w:sz="0" w:space="0" w:color="auto"/>
          </w:divBdr>
        </w:div>
        <w:div w:id="437481954">
          <w:marLeft w:val="1080"/>
          <w:marRight w:val="0"/>
          <w:marTop w:val="0"/>
          <w:marBottom w:val="0"/>
          <w:divBdr>
            <w:top w:val="none" w:sz="0" w:space="0" w:color="auto"/>
            <w:left w:val="none" w:sz="0" w:space="0" w:color="auto"/>
            <w:bottom w:val="none" w:sz="0" w:space="0" w:color="auto"/>
            <w:right w:val="none" w:sz="0" w:space="0" w:color="auto"/>
          </w:divBdr>
        </w:div>
        <w:div w:id="727267568">
          <w:marLeft w:val="1080"/>
          <w:marRight w:val="0"/>
          <w:marTop w:val="0"/>
          <w:marBottom w:val="0"/>
          <w:divBdr>
            <w:top w:val="none" w:sz="0" w:space="0" w:color="auto"/>
            <w:left w:val="none" w:sz="0" w:space="0" w:color="auto"/>
            <w:bottom w:val="none" w:sz="0" w:space="0" w:color="auto"/>
            <w:right w:val="none" w:sz="0" w:space="0" w:color="auto"/>
          </w:divBdr>
        </w:div>
      </w:divsChild>
    </w:div>
    <w:div w:id="1954046988">
      <w:bodyDiv w:val="1"/>
      <w:marLeft w:val="0"/>
      <w:marRight w:val="0"/>
      <w:marTop w:val="0"/>
      <w:marBottom w:val="0"/>
      <w:divBdr>
        <w:top w:val="none" w:sz="0" w:space="0" w:color="auto"/>
        <w:left w:val="none" w:sz="0" w:space="0" w:color="auto"/>
        <w:bottom w:val="none" w:sz="0" w:space="0" w:color="auto"/>
        <w:right w:val="none" w:sz="0" w:space="0" w:color="auto"/>
      </w:divBdr>
      <w:divsChild>
        <w:div w:id="2104765802">
          <w:marLeft w:val="1166"/>
          <w:marRight w:val="0"/>
          <w:marTop w:val="96"/>
          <w:marBottom w:val="0"/>
          <w:divBdr>
            <w:top w:val="none" w:sz="0" w:space="0" w:color="auto"/>
            <w:left w:val="none" w:sz="0" w:space="0" w:color="auto"/>
            <w:bottom w:val="none" w:sz="0" w:space="0" w:color="auto"/>
            <w:right w:val="none" w:sz="0" w:space="0" w:color="auto"/>
          </w:divBdr>
        </w:div>
        <w:div w:id="1519000639">
          <w:marLeft w:val="1166"/>
          <w:marRight w:val="0"/>
          <w:marTop w:val="96"/>
          <w:marBottom w:val="0"/>
          <w:divBdr>
            <w:top w:val="none" w:sz="0" w:space="0" w:color="auto"/>
            <w:left w:val="none" w:sz="0" w:space="0" w:color="auto"/>
            <w:bottom w:val="none" w:sz="0" w:space="0" w:color="auto"/>
            <w:right w:val="none" w:sz="0" w:space="0" w:color="auto"/>
          </w:divBdr>
        </w:div>
        <w:div w:id="1110471231">
          <w:marLeft w:val="1166"/>
          <w:marRight w:val="0"/>
          <w:marTop w:val="96"/>
          <w:marBottom w:val="0"/>
          <w:divBdr>
            <w:top w:val="none" w:sz="0" w:space="0" w:color="auto"/>
            <w:left w:val="none" w:sz="0" w:space="0" w:color="auto"/>
            <w:bottom w:val="none" w:sz="0" w:space="0" w:color="auto"/>
            <w:right w:val="none" w:sz="0" w:space="0" w:color="auto"/>
          </w:divBdr>
        </w:div>
      </w:divsChild>
    </w:div>
    <w:div w:id="1957171772">
      <w:bodyDiv w:val="1"/>
      <w:marLeft w:val="0"/>
      <w:marRight w:val="0"/>
      <w:marTop w:val="0"/>
      <w:marBottom w:val="0"/>
      <w:divBdr>
        <w:top w:val="none" w:sz="0" w:space="0" w:color="auto"/>
        <w:left w:val="none" w:sz="0" w:space="0" w:color="auto"/>
        <w:bottom w:val="none" w:sz="0" w:space="0" w:color="auto"/>
        <w:right w:val="none" w:sz="0" w:space="0" w:color="auto"/>
      </w:divBdr>
      <w:divsChild>
        <w:div w:id="1706321504">
          <w:marLeft w:val="547"/>
          <w:marRight w:val="0"/>
          <w:marTop w:val="96"/>
          <w:marBottom w:val="0"/>
          <w:divBdr>
            <w:top w:val="none" w:sz="0" w:space="0" w:color="auto"/>
            <w:left w:val="none" w:sz="0" w:space="0" w:color="auto"/>
            <w:bottom w:val="none" w:sz="0" w:space="0" w:color="auto"/>
            <w:right w:val="none" w:sz="0" w:space="0" w:color="auto"/>
          </w:divBdr>
        </w:div>
        <w:div w:id="1010375125">
          <w:marLeft w:val="1166"/>
          <w:marRight w:val="0"/>
          <w:marTop w:val="86"/>
          <w:marBottom w:val="0"/>
          <w:divBdr>
            <w:top w:val="none" w:sz="0" w:space="0" w:color="auto"/>
            <w:left w:val="none" w:sz="0" w:space="0" w:color="auto"/>
            <w:bottom w:val="none" w:sz="0" w:space="0" w:color="auto"/>
            <w:right w:val="none" w:sz="0" w:space="0" w:color="auto"/>
          </w:divBdr>
        </w:div>
        <w:div w:id="1488089310">
          <w:marLeft w:val="1166"/>
          <w:marRight w:val="0"/>
          <w:marTop w:val="86"/>
          <w:marBottom w:val="0"/>
          <w:divBdr>
            <w:top w:val="none" w:sz="0" w:space="0" w:color="auto"/>
            <w:left w:val="none" w:sz="0" w:space="0" w:color="auto"/>
            <w:bottom w:val="none" w:sz="0" w:space="0" w:color="auto"/>
            <w:right w:val="none" w:sz="0" w:space="0" w:color="auto"/>
          </w:divBdr>
        </w:div>
        <w:div w:id="330570867">
          <w:marLeft w:val="1166"/>
          <w:marRight w:val="0"/>
          <w:marTop w:val="86"/>
          <w:marBottom w:val="0"/>
          <w:divBdr>
            <w:top w:val="none" w:sz="0" w:space="0" w:color="auto"/>
            <w:left w:val="none" w:sz="0" w:space="0" w:color="auto"/>
            <w:bottom w:val="none" w:sz="0" w:space="0" w:color="auto"/>
            <w:right w:val="none" w:sz="0" w:space="0" w:color="auto"/>
          </w:divBdr>
        </w:div>
        <w:div w:id="1662654746">
          <w:marLeft w:val="1166"/>
          <w:marRight w:val="0"/>
          <w:marTop w:val="86"/>
          <w:marBottom w:val="0"/>
          <w:divBdr>
            <w:top w:val="none" w:sz="0" w:space="0" w:color="auto"/>
            <w:left w:val="none" w:sz="0" w:space="0" w:color="auto"/>
            <w:bottom w:val="none" w:sz="0" w:space="0" w:color="auto"/>
            <w:right w:val="none" w:sz="0" w:space="0" w:color="auto"/>
          </w:divBdr>
        </w:div>
        <w:div w:id="2073113316">
          <w:marLeft w:val="547"/>
          <w:marRight w:val="0"/>
          <w:marTop w:val="96"/>
          <w:marBottom w:val="0"/>
          <w:divBdr>
            <w:top w:val="none" w:sz="0" w:space="0" w:color="auto"/>
            <w:left w:val="none" w:sz="0" w:space="0" w:color="auto"/>
            <w:bottom w:val="none" w:sz="0" w:space="0" w:color="auto"/>
            <w:right w:val="none" w:sz="0" w:space="0" w:color="auto"/>
          </w:divBdr>
        </w:div>
        <w:div w:id="605188737">
          <w:marLeft w:val="1166"/>
          <w:marRight w:val="0"/>
          <w:marTop w:val="86"/>
          <w:marBottom w:val="0"/>
          <w:divBdr>
            <w:top w:val="none" w:sz="0" w:space="0" w:color="auto"/>
            <w:left w:val="none" w:sz="0" w:space="0" w:color="auto"/>
            <w:bottom w:val="none" w:sz="0" w:space="0" w:color="auto"/>
            <w:right w:val="none" w:sz="0" w:space="0" w:color="auto"/>
          </w:divBdr>
        </w:div>
        <w:div w:id="1947881390">
          <w:marLeft w:val="1166"/>
          <w:marRight w:val="0"/>
          <w:marTop w:val="86"/>
          <w:marBottom w:val="0"/>
          <w:divBdr>
            <w:top w:val="none" w:sz="0" w:space="0" w:color="auto"/>
            <w:left w:val="none" w:sz="0" w:space="0" w:color="auto"/>
            <w:bottom w:val="none" w:sz="0" w:space="0" w:color="auto"/>
            <w:right w:val="none" w:sz="0" w:space="0" w:color="auto"/>
          </w:divBdr>
        </w:div>
        <w:div w:id="522986013">
          <w:marLeft w:val="1166"/>
          <w:marRight w:val="0"/>
          <w:marTop w:val="86"/>
          <w:marBottom w:val="0"/>
          <w:divBdr>
            <w:top w:val="none" w:sz="0" w:space="0" w:color="auto"/>
            <w:left w:val="none" w:sz="0" w:space="0" w:color="auto"/>
            <w:bottom w:val="none" w:sz="0" w:space="0" w:color="auto"/>
            <w:right w:val="none" w:sz="0" w:space="0" w:color="auto"/>
          </w:divBdr>
        </w:div>
        <w:div w:id="1231428503">
          <w:marLeft w:val="1166"/>
          <w:marRight w:val="0"/>
          <w:marTop w:val="86"/>
          <w:marBottom w:val="0"/>
          <w:divBdr>
            <w:top w:val="none" w:sz="0" w:space="0" w:color="auto"/>
            <w:left w:val="none" w:sz="0" w:space="0" w:color="auto"/>
            <w:bottom w:val="none" w:sz="0" w:space="0" w:color="auto"/>
            <w:right w:val="none" w:sz="0" w:space="0" w:color="auto"/>
          </w:divBdr>
        </w:div>
        <w:div w:id="1675691111">
          <w:marLeft w:val="1166"/>
          <w:marRight w:val="0"/>
          <w:marTop w:val="86"/>
          <w:marBottom w:val="0"/>
          <w:divBdr>
            <w:top w:val="none" w:sz="0" w:space="0" w:color="auto"/>
            <w:left w:val="none" w:sz="0" w:space="0" w:color="auto"/>
            <w:bottom w:val="none" w:sz="0" w:space="0" w:color="auto"/>
            <w:right w:val="none" w:sz="0" w:space="0" w:color="auto"/>
          </w:divBdr>
        </w:div>
      </w:divsChild>
    </w:div>
    <w:div w:id="1957370805">
      <w:bodyDiv w:val="1"/>
      <w:marLeft w:val="0"/>
      <w:marRight w:val="0"/>
      <w:marTop w:val="0"/>
      <w:marBottom w:val="0"/>
      <w:divBdr>
        <w:top w:val="none" w:sz="0" w:space="0" w:color="auto"/>
        <w:left w:val="none" w:sz="0" w:space="0" w:color="auto"/>
        <w:bottom w:val="none" w:sz="0" w:space="0" w:color="auto"/>
        <w:right w:val="none" w:sz="0" w:space="0" w:color="auto"/>
      </w:divBdr>
      <w:divsChild>
        <w:div w:id="330908886">
          <w:marLeft w:val="547"/>
          <w:marRight w:val="0"/>
          <w:marTop w:val="115"/>
          <w:marBottom w:val="0"/>
          <w:divBdr>
            <w:top w:val="none" w:sz="0" w:space="0" w:color="auto"/>
            <w:left w:val="none" w:sz="0" w:space="0" w:color="auto"/>
            <w:bottom w:val="none" w:sz="0" w:space="0" w:color="auto"/>
            <w:right w:val="none" w:sz="0" w:space="0" w:color="auto"/>
          </w:divBdr>
        </w:div>
      </w:divsChild>
    </w:div>
    <w:div w:id="2006738438">
      <w:bodyDiv w:val="1"/>
      <w:marLeft w:val="0"/>
      <w:marRight w:val="0"/>
      <w:marTop w:val="0"/>
      <w:marBottom w:val="0"/>
      <w:divBdr>
        <w:top w:val="none" w:sz="0" w:space="0" w:color="auto"/>
        <w:left w:val="none" w:sz="0" w:space="0" w:color="auto"/>
        <w:bottom w:val="none" w:sz="0" w:space="0" w:color="auto"/>
        <w:right w:val="none" w:sz="0" w:space="0" w:color="auto"/>
      </w:divBdr>
      <w:divsChild>
        <w:div w:id="874539255">
          <w:marLeft w:val="547"/>
          <w:marRight w:val="0"/>
          <w:marTop w:val="0"/>
          <w:marBottom w:val="480"/>
          <w:divBdr>
            <w:top w:val="none" w:sz="0" w:space="0" w:color="auto"/>
            <w:left w:val="none" w:sz="0" w:space="0" w:color="auto"/>
            <w:bottom w:val="none" w:sz="0" w:space="0" w:color="auto"/>
            <w:right w:val="none" w:sz="0" w:space="0" w:color="auto"/>
          </w:divBdr>
        </w:div>
        <w:div w:id="639505570">
          <w:marLeft w:val="547"/>
          <w:marRight w:val="0"/>
          <w:marTop w:val="0"/>
          <w:marBottom w:val="480"/>
          <w:divBdr>
            <w:top w:val="none" w:sz="0" w:space="0" w:color="auto"/>
            <w:left w:val="none" w:sz="0" w:space="0" w:color="auto"/>
            <w:bottom w:val="none" w:sz="0" w:space="0" w:color="auto"/>
            <w:right w:val="none" w:sz="0" w:space="0" w:color="auto"/>
          </w:divBdr>
        </w:div>
        <w:div w:id="1004240618">
          <w:marLeft w:val="547"/>
          <w:marRight w:val="0"/>
          <w:marTop w:val="0"/>
          <w:marBottom w:val="480"/>
          <w:divBdr>
            <w:top w:val="none" w:sz="0" w:space="0" w:color="auto"/>
            <w:left w:val="none" w:sz="0" w:space="0" w:color="auto"/>
            <w:bottom w:val="none" w:sz="0" w:space="0" w:color="auto"/>
            <w:right w:val="none" w:sz="0" w:space="0" w:color="auto"/>
          </w:divBdr>
        </w:div>
        <w:div w:id="771167914">
          <w:marLeft w:val="547"/>
          <w:marRight w:val="0"/>
          <w:marTop w:val="0"/>
          <w:marBottom w:val="480"/>
          <w:divBdr>
            <w:top w:val="none" w:sz="0" w:space="0" w:color="auto"/>
            <w:left w:val="none" w:sz="0" w:space="0" w:color="auto"/>
            <w:bottom w:val="none" w:sz="0" w:space="0" w:color="auto"/>
            <w:right w:val="none" w:sz="0" w:space="0" w:color="auto"/>
          </w:divBdr>
        </w:div>
        <w:div w:id="1978098701">
          <w:marLeft w:val="547"/>
          <w:marRight w:val="0"/>
          <w:marTop w:val="0"/>
          <w:marBottom w:val="480"/>
          <w:divBdr>
            <w:top w:val="none" w:sz="0" w:space="0" w:color="auto"/>
            <w:left w:val="none" w:sz="0" w:space="0" w:color="auto"/>
            <w:bottom w:val="none" w:sz="0" w:space="0" w:color="auto"/>
            <w:right w:val="none" w:sz="0" w:space="0" w:color="auto"/>
          </w:divBdr>
        </w:div>
      </w:divsChild>
    </w:div>
    <w:div w:id="2027439190">
      <w:bodyDiv w:val="1"/>
      <w:marLeft w:val="0"/>
      <w:marRight w:val="0"/>
      <w:marTop w:val="0"/>
      <w:marBottom w:val="0"/>
      <w:divBdr>
        <w:top w:val="none" w:sz="0" w:space="0" w:color="auto"/>
        <w:left w:val="none" w:sz="0" w:space="0" w:color="auto"/>
        <w:bottom w:val="none" w:sz="0" w:space="0" w:color="auto"/>
        <w:right w:val="none" w:sz="0" w:space="0" w:color="auto"/>
      </w:divBdr>
      <w:divsChild>
        <w:div w:id="1691446382">
          <w:marLeft w:val="806"/>
          <w:marRight w:val="0"/>
          <w:marTop w:val="0"/>
          <w:marBottom w:val="0"/>
          <w:divBdr>
            <w:top w:val="none" w:sz="0" w:space="0" w:color="auto"/>
            <w:left w:val="none" w:sz="0" w:space="0" w:color="auto"/>
            <w:bottom w:val="none" w:sz="0" w:space="0" w:color="auto"/>
            <w:right w:val="none" w:sz="0" w:space="0" w:color="auto"/>
          </w:divBdr>
        </w:div>
        <w:div w:id="437331471">
          <w:marLeft w:val="806"/>
          <w:marRight w:val="0"/>
          <w:marTop w:val="0"/>
          <w:marBottom w:val="0"/>
          <w:divBdr>
            <w:top w:val="none" w:sz="0" w:space="0" w:color="auto"/>
            <w:left w:val="none" w:sz="0" w:space="0" w:color="auto"/>
            <w:bottom w:val="none" w:sz="0" w:space="0" w:color="auto"/>
            <w:right w:val="none" w:sz="0" w:space="0" w:color="auto"/>
          </w:divBdr>
        </w:div>
        <w:div w:id="1960987590">
          <w:marLeft w:val="806"/>
          <w:marRight w:val="0"/>
          <w:marTop w:val="0"/>
          <w:marBottom w:val="0"/>
          <w:divBdr>
            <w:top w:val="none" w:sz="0" w:space="0" w:color="auto"/>
            <w:left w:val="none" w:sz="0" w:space="0" w:color="auto"/>
            <w:bottom w:val="none" w:sz="0" w:space="0" w:color="auto"/>
            <w:right w:val="none" w:sz="0" w:space="0" w:color="auto"/>
          </w:divBdr>
        </w:div>
      </w:divsChild>
    </w:div>
    <w:div w:id="2042513141">
      <w:bodyDiv w:val="1"/>
      <w:marLeft w:val="0"/>
      <w:marRight w:val="0"/>
      <w:marTop w:val="0"/>
      <w:marBottom w:val="0"/>
      <w:divBdr>
        <w:top w:val="none" w:sz="0" w:space="0" w:color="auto"/>
        <w:left w:val="none" w:sz="0" w:space="0" w:color="auto"/>
        <w:bottom w:val="none" w:sz="0" w:space="0" w:color="auto"/>
        <w:right w:val="none" w:sz="0" w:space="0" w:color="auto"/>
      </w:divBdr>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sChild>
        <w:div w:id="60102377">
          <w:marLeft w:val="0"/>
          <w:marRight w:val="0"/>
          <w:marTop w:val="91"/>
          <w:marBottom w:val="0"/>
          <w:divBdr>
            <w:top w:val="none" w:sz="0" w:space="0" w:color="auto"/>
            <w:left w:val="none" w:sz="0" w:space="0" w:color="auto"/>
            <w:bottom w:val="none" w:sz="0" w:space="0" w:color="auto"/>
            <w:right w:val="none" w:sz="0" w:space="0" w:color="auto"/>
          </w:divBdr>
        </w:div>
      </w:divsChild>
    </w:div>
    <w:div w:id="2071154826">
      <w:bodyDiv w:val="1"/>
      <w:marLeft w:val="0"/>
      <w:marRight w:val="0"/>
      <w:marTop w:val="0"/>
      <w:marBottom w:val="0"/>
      <w:divBdr>
        <w:top w:val="none" w:sz="0" w:space="0" w:color="auto"/>
        <w:left w:val="none" w:sz="0" w:space="0" w:color="auto"/>
        <w:bottom w:val="none" w:sz="0" w:space="0" w:color="auto"/>
        <w:right w:val="none" w:sz="0" w:space="0" w:color="auto"/>
      </w:divBdr>
      <w:divsChild>
        <w:div w:id="359628297">
          <w:marLeft w:val="1094"/>
          <w:marRight w:val="0"/>
          <w:marTop w:val="0"/>
          <w:marBottom w:val="0"/>
          <w:divBdr>
            <w:top w:val="none" w:sz="0" w:space="0" w:color="auto"/>
            <w:left w:val="none" w:sz="0" w:space="0" w:color="auto"/>
            <w:bottom w:val="none" w:sz="0" w:space="0" w:color="auto"/>
            <w:right w:val="none" w:sz="0" w:space="0" w:color="auto"/>
          </w:divBdr>
        </w:div>
        <w:div w:id="618922257">
          <w:marLeft w:val="1094"/>
          <w:marRight w:val="0"/>
          <w:marTop w:val="0"/>
          <w:marBottom w:val="0"/>
          <w:divBdr>
            <w:top w:val="none" w:sz="0" w:space="0" w:color="auto"/>
            <w:left w:val="none" w:sz="0" w:space="0" w:color="auto"/>
            <w:bottom w:val="none" w:sz="0" w:space="0" w:color="auto"/>
            <w:right w:val="none" w:sz="0" w:space="0" w:color="auto"/>
          </w:divBdr>
        </w:div>
      </w:divsChild>
    </w:div>
    <w:div w:id="2101562727">
      <w:bodyDiv w:val="1"/>
      <w:marLeft w:val="0"/>
      <w:marRight w:val="0"/>
      <w:marTop w:val="0"/>
      <w:marBottom w:val="0"/>
      <w:divBdr>
        <w:top w:val="none" w:sz="0" w:space="0" w:color="auto"/>
        <w:left w:val="none" w:sz="0" w:space="0" w:color="auto"/>
        <w:bottom w:val="none" w:sz="0" w:space="0" w:color="auto"/>
        <w:right w:val="none" w:sz="0" w:space="0" w:color="auto"/>
      </w:divBdr>
      <w:divsChild>
        <w:div w:id="1770275378">
          <w:marLeft w:val="446"/>
          <w:marRight w:val="0"/>
          <w:marTop w:val="0"/>
          <w:marBottom w:val="0"/>
          <w:divBdr>
            <w:top w:val="none" w:sz="0" w:space="0" w:color="auto"/>
            <w:left w:val="none" w:sz="0" w:space="0" w:color="auto"/>
            <w:bottom w:val="none" w:sz="0" w:space="0" w:color="auto"/>
            <w:right w:val="none" w:sz="0" w:space="0" w:color="auto"/>
          </w:divBdr>
        </w:div>
        <w:div w:id="879126634">
          <w:marLeft w:val="446"/>
          <w:marRight w:val="0"/>
          <w:marTop w:val="0"/>
          <w:marBottom w:val="0"/>
          <w:divBdr>
            <w:top w:val="none" w:sz="0" w:space="0" w:color="auto"/>
            <w:left w:val="none" w:sz="0" w:space="0" w:color="auto"/>
            <w:bottom w:val="none" w:sz="0" w:space="0" w:color="auto"/>
            <w:right w:val="none" w:sz="0" w:space="0" w:color="auto"/>
          </w:divBdr>
        </w:div>
        <w:div w:id="1202014706">
          <w:marLeft w:val="1166"/>
          <w:marRight w:val="0"/>
          <w:marTop w:val="0"/>
          <w:marBottom w:val="0"/>
          <w:divBdr>
            <w:top w:val="none" w:sz="0" w:space="0" w:color="auto"/>
            <w:left w:val="none" w:sz="0" w:space="0" w:color="auto"/>
            <w:bottom w:val="none" w:sz="0" w:space="0" w:color="auto"/>
            <w:right w:val="none" w:sz="0" w:space="0" w:color="auto"/>
          </w:divBdr>
        </w:div>
        <w:div w:id="780951472">
          <w:marLeft w:val="1166"/>
          <w:marRight w:val="0"/>
          <w:marTop w:val="0"/>
          <w:marBottom w:val="0"/>
          <w:divBdr>
            <w:top w:val="none" w:sz="0" w:space="0" w:color="auto"/>
            <w:left w:val="none" w:sz="0" w:space="0" w:color="auto"/>
            <w:bottom w:val="none" w:sz="0" w:space="0" w:color="auto"/>
            <w:right w:val="none" w:sz="0" w:space="0" w:color="auto"/>
          </w:divBdr>
        </w:div>
        <w:div w:id="158274923">
          <w:marLeft w:val="446"/>
          <w:marRight w:val="0"/>
          <w:marTop w:val="0"/>
          <w:marBottom w:val="0"/>
          <w:divBdr>
            <w:top w:val="none" w:sz="0" w:space="0" w:color="auto"/>
            <w:left w:val="none" w:sz="0" w:space="0" w:color="auto"/>
            <w:bottom w:val="none" w:sz="0" w:space="0" w:color="auto"/>
            <w:right w:val="none" w:sz="0" w:space="0" w:color="auto"/>
          </w:divBdr>
        </w:div>
        <w:div w:id="138697484">
          <w:marLeft w:val="1166"/>
          <w:marRight w:val="0"/>
          <w:marTop w:val="0"/>
          <w:marBottom w:val="0"/>
          <w:divBdr>
            <w:top w:val="none" w:sz="0" w:space="0" w:color="auto"/>
            <w:left w:val="none" w:sz="0" w:space="0" w:color="auto"/>
            <w:bottom w:val="none" w:sz="0" w:space="0" w:color="auto"/>
            <w:right w:val="none" w:sz="0" w:space="0" w:color="auto"/>
          </w:divBdr>
        </w:div>
      </w:divsChild>
    </w:div>
    <w:div w:id="2106029116">
      <w:bodyDiv w:val="1"/>
      <w:marLeft w:val="0"/>
      <w:marRight w:val="0"/>
      <w:marTop w:val="0"/>
      <w:marBottom w:val="0"/>
      <w:divBdr>
        <w:top w:val="none" w:sz="0" w:space="0" w:color="auto"/>
        <w:left w:val="none" w:sz="0" w:space="0" w:color="auto"/>
        <w:bottom w:val="none" w:sz="0" w:space="0" w:color="auto"/>
        <w:right w:val="none" w:sz="0" w:space="0" w:color="auto"/>
      </w:divBdr>
      <w:divsChild>
        <w:div w:id="149949567">
          <w:marLeft w:val="0"/>
          <w:marRight w:val="0"/>
          <w:marTop w:val="106"/>
          <w:marBottom w:val="0"/>
          <w:divBdr>
            <w:top w:val="none" w:sz="0" w:space="0" w:color="auto"/>
            <w:left w:val="none" w:sz="0" w:space="0" w:color="auto"/>
            <w:bottom w:val="none" w:sz="0" w:space="0" w:color="auto"/>
            <w:right w:val="none" w:sz="0" w:space="0" w:color="auto"/>
          </w:divBdr>
        </w:div>
      </w:divsChild>
    </w:div>
    <w:div w:id="2108193472">
      <w:bodyDiv w:val="1"/>
      <w:marLeft w:val="0"/>
      <w:marRight w:val="0"/>
      <w:marTop w:val="0"/>
      <w:marBottom w:val="0"/>
      <w:divBdr>
        <w:top w:val="none" w:sz="0" w:space="0" w:color="auto"/>
        <w:left w:val="none" w:sz="0" w:space="0" w:color="auto"/>
        <w:bottom w:val="none" w:sz="0" w:space="0" w:color="auto"/>
        <w:right w:val="none" w:sz="0" w:space="0" w:color="auto"/>
      </w:divBdr>
    </w:div>
    <w:div w:id="213937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121.gif"/><Relationship Id="rId143" Type="http://schemas.openxmlformats.org/officeDocument/2006/relationships/image" Target="media/image122.gif"/><Relationship Id="rId144" Type="http://schemas.openxmlformats.org/officeDocument/2006/relationships/image" Target="media/image123.gif"/><Relationship Id="rId145" Type="http://schemas.openxmlformats.org/officeDocument/2006/relationships/image" Target="media/image124.gif"/><Relationship Id="rId146" Type="http://schemas.openxmlformats.org/officeDocument/2006/relationships/image" Target="media/image125.gif"/><Relationship Id="rId147" Type="http://schemas.openxmlformats.org/officeDocument/2006/relationships/image" Target="media/image126.gif"/><Relationship Id="rId148" Type="http://schemas.openxmlformats.org/officeDocument/2006/relationships/image" Target="media/image127.gif"/><Relationship Id="rId149" Type="http://schemas.openxmlformats.org/officeDocument/2006/relationships/image" Target="media/image128.gif"/><Relationship Id="rId40" Type="http://schemas.openxmlformats.org/officeDocument/2006/relationships/image" Target="media/image21.gif"/><Relationship Id="rId41" Type="http://schemas.openxmlformats.org/officeDocument/2006/relationships/image" Target="media/image22.gif"/><Relationship Id="rId42" Type="http://schemas.openxmlformats.org/officeDocument/2006/relationships/image" Target="media/image23.gif"/><Relationship Id="rId43" Type="http://schemas.openxmlformats.org/officeDocument/2006/relationships/image" Target="media/image24.gif"/><Relationship Id="rId44" Type="http://schemas.openxmlformats.org/officeDocument/2006/relationships/image" Target="media/image25.gif"/><Relationship Id="rId45" Type="http://schemas.openxmlformats.org/officeDocument/2006/relationships/image" Target="media/image26.gif"/><Relationship Id="rId46" Type="http://schemas.openxmlformats.org/officeDocument/2006/relationships/image" Target="media/image27.gif"/><Relationship Id="rId47" Type="http://schemas.openxmlformats.org/officeDocument/2006/relationships/image" Target="media/image28.gif"/><Relationship Id="rId48" Type="http://schemas.openxmlformats.org/officeDocument/2006/relationships/image" Target="media/image29.gif"/><Relationship Id="rId49" Type="http://schemas.openxmlformats.org/officeDocument/2006/relationships/image" Target="media/image30.gif"/><Relationship Id="rId80" Type="http://schemas.openxmlformats.org/officeDocument/2006/relationships/image" Target="media/image61.gif"/><Relationship Id="rId81" Type="http://schemas.openxmlformats.org/officeDocument/2006/relationships/image" Target="media/image62.gif"/><Relationship Id="rId82" Type="http://schemas.openxmlformats.org/officeDocument/2006/relationships/image" Target="media/image63.gif"/><Relationship Id="rId83" Type="http://schemas.openxmlformats.org/officeDocument/2006/relationships/image" Target="media/image64.gif"/><Relationship Id="rId84" Type="http://schemas.openxmlformats.org/officeDocument/2006/relationships/image" Target="media/image65.gif"/><Relationship Id="rId85" Type="http://schemas.openxmlformats.org/officeDocument/2006/relationships/image" Target="media/image66.gif"/><Relationship Id="rId86" Type="http://schemas.openxmlformats.org/officeDocument/2006/relationships/image" Target="media/image67.gif"/><Relationship Id="rId87" Type="http://schemas.openxmlformats.org/officeDocument/2006/relationships/image" Target="media/image68.gif"/><Relationship Id="rId88" Type="http://schemas.openxmlformats.org/officeDocument/2006/relationships/image" Target="media/image69.gif"/><Relationship Id="rId89" Type="http://schemas.openxmlformats.org/officeDocument/2006/relationships/image" Target="media/image70.gif"/><Relationship Id="rId110" Type="http://schemas.openxmlformats.org/officeDocument/2006/relationships/image" Target="media/image91.gif"/><Relationship Id="rId111" Type="http://schemas.openxmlformats.org/officeDocument/2006/relationships/image" Target="media/image92.gif"/><Relationship Id="rId112" Type="http://schemas.openxmlformats.org/officeDocument/2006/relationships/image" Target="media/image93.gif"/><Relationship Id="rId113" Type="http://schemas.openxmlformats.org/officeDocument/2006/relationships/image" Target="media/image94.gif"/><Relationship Id="rId114" Type="http://schemas.openxmlformats.org/officeDocument/2006/relationships/image" Target="media/image95.gif"/><Relationship Id="rId115" Type="http://schemas.openxmlformats.org/officeDocument/2006/relationships/image" Target="media/image96.gif"/><Relationship Id="rId116" Type="http://schemas.openxmlformats.org/officeDocument/2006/relationships/image" Target="media/image97.gif"/><Relationship Id="rId117" Type="http://schemas.openxmlformats.org/officeDocument/2006/relationships/hyperlink" Target="http://www.eorc.jaxa.jp/ALOS/en/palsar_fnf/fnf_index.htm" TargetMode="External"/><Relationship Id="rId118" Type="http://schemas.openxmlformats.org/officeDocument/2006/relationships/image" Target="media/image98.gif"/><Relationship Id="rId119" Type="http://schemas.openxmlformats.org/officeDocument/2006/relationships/image" Target="media/image99.gif"/><Relationship Id="rId150" Type="http://schemas.openxmlformats.org/officeDocument/2006/relationships/image" Target="media/image129.gif"/><Relationship Id="rId151" Type="http://schemas.openxmlformats.org/officeDocument/2006/relationships/image" Target="media/image130.gif"/><Relationship Id="rId152" Type="http://schemas.openxmlformats.org/officeDocument/2006/relationships/image" Target="media/image131.gif"/><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numbering" Target="numbering.xml"/><Relationship Id="rId14" Type="http://schemas.openxmlformats.org/officeDocument/2006/relationships/styles" Target="styles.xml"/><Relationship Id="rId15" Type="http://schemas.microsoft.com/office/2007/relationships/stylesWithEffects" Target="stylesWithEffects.xml"/><Relationship Id="rId16" Type="http://schemas.openxmlformats.org/officeDocument/2006/relationships/settings" Target="settings.xml"/><Relationship Id="rId17" Type="http://schemas.openxmlformats.org/officeDocument/2006/relationships/webSettings" Target="webSettings.xml"/><Relationship Id="rId18" Type="http://schemas.openxmlformats.org/officeDocument/2006/relationships/footnotes" Target="footnotes.xml"/><Relationship Id="rId19" Type="http://schemas.openxmlformats.org/officeDocument/2006/relationships/endnotes" Target="endnotes.xml"/><Relationship Id="rId153" Type="http://schemas.openxmlformats.org/officeDocument/2006/relationships/image" Target="media/image132.gif"/><Relationship Id="rId154" Type="http://schemas.openxmlformats.org/officeDocument/2006/relationships/image" Target="media/image133.gif"/><Relationship Id="rId155" Type="http://schemas.openxmlformats.org/officeDocument/2006/relationships/image" Target="media/image134.gif"/><Relationship Id="rId156" Type="http://schemas.openxmlformats.org/officeDocument/2006/relationships/image" Target="media/image135.gif"/><Relationship Id="rId157" Type="http://schemas.openxmlformats.org/officeDocument/2006/relationships/image" Target="media/image136.gif"/><Relationship Id="rId158" Type="http://schemas.openxmlformats.org/officeDocument/2006/relationships/image" Target="media/image137.gif"/><Relationship Id="rId159" Type="http://schemas.openxmlformats.org/officeDocument/2006/relationships/header" Target="header1.xml"/><Relationship Id="rId50" Type="http://schemas.openxmlformats.org/officeDocument/2006/relationships/image" Target="media/image31.gif"/><Relationship Id="rId51" Type="http://schemas.openxmlformats.org/officeDocument/2006/relationships/image" Target="media/image32.gif"/><Relationship Id="rId52" Type="http://schemas.openxmlformats.org/officeDocument/2006/relationships/image" Target="media/image33.gif"/><Relationship Id="rId53" Type="http://schemas.openxmlformats.org/officeDocument/2006/relationships/image" Target="media/image34.gif"/><Relationship Id="rId54" Type="http://schemas.openxmlformats.org/officeDocument/2006/relationships/image" Target="media/image35.gif"/><Relationship Id="rId55" Type="http://schemas.openxmlformats.org/officeDocument/2006/relationships/image" Target="media/image36.gif"/><Relationship Id="rId56" Type="http://schemas.openxmlformats.org/officeDocument/2006/relationships/image" Target="media/image37.gif"/><Relationship Id="rId57" Type="http://schemas.openxmlformats.org/officeDocument/2006/relationships/image" Target="media/image38.gif"/><Relationship Id="rId58" Type="http://schemas.openxmlformats.org/officeDocument/2006/relationships/image" Target="media/image39.gif"/><Relationship Id="rId59" Type="http://schemas.openxmlformats.org/officeDocument/2006/relationships/image" Target="media/image40.gif"/><Relationship Id="rId90" Type="http://schemas.openxmlformats.org/officeDocument/2006/relationships/image" Target="media/image71.gif"/><Relationship Id="rId91" Type="http://schemas.openxmlformats.org/officeDocument/2006/relationships/image" Target="media/image72.png"/><Relationship Id="rId92" Type="http://schemas.openxmlformats.org/officeDocument/2006/relationships/image" Target="media/image73.png"/><Relationship Id="rId93" Type="http://schemas.openxmlformats.org/officeDocument/2006/relationships/image" Target="media/image74.gif"/><Relationship Id="rId94" Type="http://schemas.openxmlformats.org/officeDocument/2006/relationships/image" Target="media/image75.gif"/><Relationship Id="rId95" Type="http://schemas.openxmlformats.org/officeDocument/2006/relationships/image" Target="media/image76.gif"/><Relationship Id="rId96" Type="http://schemas.openxmlformats.org/officeDocument/2006/relationships/image" Target="media/image77.gif"/><Relationship Id="rId97" Type="http://schemas.openxmlformats.org/officeDocument/2006/relationships/image" Target="media/image78.gif"/><Relationship Id="rId98" Type="http://schemas.openxmlformats.org/officeDocument/2006/relationships/image" Target="media/image79.gif"/><Relationship Id="rId99" Type="http://schemas.openxmlformats.org/officeDocument/2006/relationships/image" Target="media/image80.gif"/><Relationship Id="rId120" Type="http://schemas.openxmlformats.org/officeDocument/2006/relationships/image" Target="media/image100.gif"/><Relationship Id="rId121" Type="http://schemas.openxmlformats.org/officeDocument/2006/relationships/hyperlink" Target="http://www.dgi.inpe.br/CDSR/" TargetMode="External"/><Relationship Id="rId122" Type="http://schemas.openxmlformats.org/officeDocument/2006/relationships/image" Target="media/image101.gif"/><Relationship Id="rId123" Type="http://schemas.openxmlformats.org/officeDocument/2006/relationships/image" Target="media/image102.gif"/><Relationship Id="rId124" Type="http://schemas.openxmlformats.org/officeDocument/2006/relationships/image" Target="media/image103.gif"/><Relationship Id="rId125" Type="http://schemas.openxmlformats.org/officeDocument/2006/relationships/image" Target="media/image104.gif"/><Relationship Id="rId126" Type="http://schemas.openxmlformats.org/officeDocument/2006/relationships/image" Target="media/image105.gif"/><Relationship Id="rId127" Type="http://schemas.openxmlformats.org/officeDocument/2006/relationships/image" Target="media/image106.gif"/><Relationship Id="rId128" Type="http://schemas.openxmlformats.org/officeDocument/2006/relationships/image" Target="media/image107.gif"/><Relationship Id="rId129" Type="http://schemas.openxmlformats.org/officeDocument/2006/relationships/image" Target="media/image108.gif"/><Relationship Id="rId160" Type="http://schemas.openxmlformats.org/officeDocument/2006/relationships/footer" Target="footer1.xml"/><Relationship Id="rId161" Type="http://schemas.openxmlformats.org/officeDocument/2006/relationships/fontTable" Target="fontTable.xml"/><Relationship Id="rId162" Type="http://schemas.openxmlformats.org/officeDocument/2006/relationships/theme" Target="theme/theme1.xml"/><Relationship Id="rId20" Type="http://schemas.openxmlformats.org/officeDocument/2006/relationships/image" Target="media/image1.gif"/><Relationship Id="rId21" Type="http://schemas.openxmlformats.org/officeDocument/2006/relationships/image" Target="media/image2.gif"/><Relationship Id="rId22" Type="http://schemas.openxmlformats.org/officeDocument/2006/relationships/image" Target="media/image3.png"/><Relationship Id="rId23" Type="http://schemas.openxmlformats.org/officeDocument/2006/relationships/image" Target="media/image4.gif"/><Relationship Id="rId24" Type="http://schemas.openxmlformats.org/officeDocument/2006/relationships/image" Target="media/image5.gif"/><Relationship Id="rId25" Type="http://schemas.openxmlformats.org/officeDocument/2006/relationships/image" Target="media/image6.gif"/><Relationship Id="rId26" Type="http://schemas.openxmlformats.org/officeDocument/2006/relationships/image" Target="media/image7.gif"/><Relationship Id="rId27" Type="http://schemas.openxmlformats.org/officeDocument/2006/relationships/image" Target="media/image8.gif"/><Relationship Id="rId28" Type="http://schemas.openxmlformats.org/officeDocument/2006/relationships/image" Target="media/image9.gif"/><Relationship Id="rId29" Type="http://schemas.openxmlformats.org/officeDocument/2006/relationships/image" Target="media/image10.gif"/><Relationship Id="rId60" Type="http://schemas.openxmlformats.org/officeDocument/2006/relationships/image" Target="media/image41.gif"/><Relationship Id="rId61" Type="http://schemas.openxmlformats.org/officeDocument/2006/relationships/image" Target="media/image42.gif"/><Relationship Id="rId62" Type="http://schemas.openxmlformats.org/officeDocument/2006/relationships/image" Target="media/image43.gif"/><Relationship Id="rId63" Type="http://schemas.openxmlformats.org/officeDocument/2006/relationships/image" Target="media/image44.gif"/><Relationship Id="rId64" Type="http://schemas.openxmlformats.org/officeDocument/2006/relationships/image" Target="media/image45.gif"/><Relationship Id="rId65" Type="http://schemas.openxmlformats.org/officeDocument/2006/relationships/image" Target="media/image46.gif"/><Relationship Id="rId66" Type="http://schemas.openxmlformats.org/officeDocument/2006/relationships/image" Target="media/image47.gif"/><Relationship Id="rId67" Type="http://schemas.openxmlformats.org/officeDocument/2006/relationships/image" Target="media/image48.gif"/><Relationship Id="rId68" Type="http://schemas.openxmlformats.org/officeDocument/2006/relationships/image" Target="media/image49.gif"/><Relationship Id="rId69" Type="http://schemas.openxmlformats.org/officeDocument/2006/relationships/image" Target="media/image50.gif"/><Relationship Id="rId130" Type="http://schemas.openxmlformats.org/officeDocument/2006/relationships/image" Target="media/image109.gif"/><Relationship Id="rId131" Type="http://schemas.openxmlformats.org/officeDocument/2006/relationships/image" Target="media/image110.gif"/><Relationship Id="rId132" Type="http://schemas.openxmlformats.org/officeDocument/2006/relationships/image" Target="media/image111.gif"/><Relationship Id="rId133" Type="http://schemas.openxmlformats.org/officeDocument/2006/relationships/image" Target="media/image112.gif"/><Relationship Id="rId134" Type="http://schemas.openxmlformats.org/officeDocument/2006/relationships/image" Target="media/image113.gif"/><Relationship Id="rId135" Type="http://schemas.openxmlformats.org/officeDocument/2006/relationships/image" Target="media/image114.gif"/><Relationship Id="rId136" Type="http://schemas.openxmlformats.org/officeDocument/2006/relationships/image" Target="media/image115.gif"/><Relationship Id="rId137" Type="http://schemas.openxmlformats.org/officeDocument/2006/relationships/image" Target="media/image116.gif"/><Relationship Id="rId138" Type="http://schemas.openxmlformats.org/officeDocument/2006/relationships/image" Target="media/image117.gif"/><Relationship Id="rId139" Type="http://schemas.openxmlformats.org/officeDocument/2006/relationships/image" Target="media/image118.gif"/><Relationship Id="rId30" Type="http://schemas.openxmlformats.org/officeDocument/2006/relationships/image" Target="media/image11.gif"/><Relationship Id="rId31" Type="http://schemas.openxmlformats.org/officeDocument/2006/relationships/image" Target="media/image12.gif"/><Relationship Id="rId32" Type="http://schemas.openxmlformats.org/officeDocument/2006/relationships/image" Target="media/image13.gif"/><Relationship Id="rId33" Type="http://schemas.openxmlformats.org/officeDocument/2006/relationships/image" Target="media/image14.gif"/><Relationship Id="rId34" Type="http://schemas.openxmlformats.org/officeDocument/2006/relationships/image" Target="media/image15.gif"/><Relationship Id="rId35" Type="http://schemas.openxmlformats.org/officeDocument/2006/relationships/image" Target="media/image16.gif"/><Relationship Id="rId36" Type="http://schemas.openxmlformats.org/officeDocument/2006/relationships/image" Target="media/image17.gif"/><Relationship Id="rId37" Type="http://schemas.openxmlformats.org/officeDocument/2006/relationships/image" Target="media/image18.gif"/><Relationship Id="rId38" Type="http://schemas.openxmlformats.org/officeDocument/2006/relationships/image" Target="media/image19.gif"/><Relationship Id="rId39" Type="http://schemas.openxmlformats.org/officeDocument/2006/relationships/image" Target="media/image20.gif"/><Relationship Id="rId70" Type="http://schemas.openxmlformats.org/officeDocument/2006/relationships/image" Target="media/image51.gif"/><Relationship Id="rId71" Type="http://schemas.openxmlformats.org/officeDocument/2006/relationships/image" Target="media/image52.gif"/><Relationship Id="rId72" Type="http://schemas.openxmlformats.org/officeDocument/2006/relationships/image" Target="media/image53.gif"/><Relationship Id="rId73" Type="http://schemas.openxmlformats.org/officeDocument/2006/relationships/image" Target="media/image54.gif"/><Relationship Id="rId74" Type="http://schemas.openxmlformats.org/officeDocument/2006/relationships/image" Target="media/image55.gif"/><Relationship Id="rId75" Type="http://schemas.openxmlformats.org/officeDocument/2006/relationships/image" Target="media/image56.gif"/><Relationship Id="rId76" Type="http://schemas.openxmlformats.org/officeDocument/2006/relationships/image" Target="media/image57.gif"/><Relationship Id="rId77" Type="http://schemas.openxmlformats.org/officeDocument/2006/relationships/image" Target="media/image58.gif"/><Relationship Id="rId78" Type="http://schemas.openxmlformats.org/officeDocument/2006/relationships/image" Target="media/image59.gif"/><Relationship Id="rId79" Type="http://schemas.openxmlformats.org/officeDocument/2006/relationships/image" Target="media/image60.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100" Type="http://schemas.openxmlformats.org/officeDocument/2006/relationships/image" Target="media/image81.gif"/><Relationship Id="rId101" Type="http://schemas.openxmlformats.org/officeDocument/2006/relationships/image" Target="media/image82.gif"/><Relationship Id="rId102" Type="http://schemas.openxmlformats.org/officeDocument/2006/relationships/image" Target="media/image83.gif"/><Relationship Id="rId103" Type="http://schemas.openxmlformats.org/officeDocument/2006/relationships/image" Target="media/image84.gif"/><Relationship Id="rId104" Type="http://schemas.openxmlformats.org/officeDocument/2006/relationships/image" Target="media/image85.gif"/><Relationship Id="rId105" Type="http://schemas.openxmlformats.org/officeDocument/2006/relationships/image" Target="media/image86.gif"/><Relationship Id="rId106" Type="http://schemas.openxmlformats.org/officeDocument/2006/relationships/image" Target="media/image87.gif"/><Relationship Id="rId107" Type="http://schemas.openxmlformats.org/officeDocument/2006/relationships/image" Target="media/image88.gif"/><Relationship Id="rId108" Type="http://schemas.openxmlformats.org/officeDocument/2006/relationships/image" Target="media/image89.gif"/><Relationship Id="rId109" Type="http://schemas.openxmlformats.org/officeDocument/2006/relationships/image" Target="media/image90.gif"/><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140" Type="http://schemas.openxmlformats.org/officeDocument/2006/relationships/image" Target="media/image119.gif"/><Relationship Id="rId141" Type="http://schemas.openxmlformats.org/officeDocument/2006/relationships/image" Target="media/image120.gif"/></Relationships>
</file>

<file path=word/_rels/header1.xml.rels><?xml version="1.0" encoding="UTF-8" standalone="yes"?>
<Relationships xmlns="http://schemas.openxmlformats.org/package/2006/relationships"><Relationship Id="rId1" Type="http://schemas.openxmlformats.org/officeDocument/2006/relationships/image" Target="media/image138.png"/><Relationship Id="rId2" Type="http://schemas.openxmlformats.org/officeDocument/2006/relationships/image" Target="media/image13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BC677-35CD-F84A-88D1-ADC77E1DED66}">
  <ds:schemaRefs>
    <ds:schemaRef ds:uri="http://schemas.openxmlformats.org/officeDocument/2006/bibliography"/>
  </ds:schemaRefs>
</ds:datastoreItem>
</file>

<file path=customXml/itemProps10.xml><?xml version="1.0" encoding="utf-8"?>
<ds:datastoreItem xmlns:ds="http://schemas.openxmlformats.org/officeDocument/2006/customXml" ds:itemID="{D08F289B-C946-594F-BD44-EB530F4FE1E1}">
  <ds:schemaRefs>
    <ds:schemaRef ds:uri="http://schemas.openxmlformats.org/officeDocument/2006/bibliography"/>
  </ds:schemaRefs>
</ds:datastoreItem>
</file>

<file path=customXml/itemProps11.xml><?xml version="1.0" encoding="utf-8"?>
<ds:datastoreItem xmlns:ds="http://schemas.openxmlformats.org/officeDocument/2006/customXml" ds:itemID="{98E93A43-8D17-C549-945E-1036D4D0A5AC}">
  <ds:schemaRefs>
    <ds:schemaRef ds:uri="http://schemas.openxmlformats.org/officeDocument/2006/bibliography"/>
  </ds:schemaRefs>
</ds:datastoreItem>
</file>

<file path=customXml/itemProps12.xml><?xml version="1.0" encoding="utf-8"?>
<ds:datastoreItem xmlns:ds="http://schemas.openxmlformats.org/officeDocument/2006/customXml" ds:itemID="{1B93BC4A-FCC2-A74F-9F40-EB84409D72F5}">
  <ds:schemaRefs>
    <ds:schemaRef ds:uri="http://schemas.openxmlformats.org/officeDocument/2006/bibliography"/>
  </ds:schemaRefs>
</ds:datastoreItem>
</file>

<file path=customXml/itemProps2.xml><?xml version="1.0" encoding="utf-8"?>
<ds:datastoreItem xmlns:ds="http://schemas.openxmlformats.org/officeDocument/2006/customXml" ds:itemID="{81363386-DB7E-FF45-A887-B335468B0C7E}">
  <ds:schemaRefs>
    <ds:schemaRef ds:uri="http://schemas.openxmlformats.org/officeDocument/2006/bibliography"/>
  </ds:schemaRefs>
</ds:datastoreItem>
</file>

<file path=customXml/itemProps3.xml><?xml version="1.0" encoding="utf-8"?>
<ds:datastoreItem xmlns:ds="http://schemas.openxmlformats.org/officeDocument/2006/customXml" ds:itemID="{6D3EA3C6-082D-EF4B-BA87-B66AE6AA646D}">
  <ds:schemaRefs>
    <ds:schemaRef ds:uri="http://schemas.openxmlformats.org/officeDocument/2006/bibliography"/>
  </ds:schemaRefs>
</ds:datastoreItem>
</file>

<file path=customXml/itemProps4.xml><?xml version="1.0" encoding="utf-8"?>
<ds:datastoreItem xmlns:ds="http://schemas.openxmlformats.org/officeDocument/2006/customXml" ds:itemID="{3BAFC68E-C28E-8E4F-BF8C-B83F50E8429B}">
  <ds:schemaRefs>
    <ds:schemaRef ds:uri="http://schemas.openxmlformats.org/officeDocument/2006/bibliography"/>
  </ds:schemaRefs>
</ds:datastoreItem>
</file>

<file path=customXml/itemProps5.xml><?xml version="1.0" encoding="utf-8"?>
<ds:datastoreItem xmlns:ds="http://schemas.openxmlformats.org/officeDocument/2006/customXml" ds:itemID="{353CF09E-2F1A-D343-88C4-0A222AAF9364}">
  <ds:schemaRefs>
    <ds:schemaRef ds:uri="http://schemas.openxmlformats.org/officeDocument/2006/bibliography"/>
  </ds:schemaRefs>
</ds:datastoreItem>
</file>

<file path=customXml/itemProps6.xml><?xml version="1.0" encoding="utf-8"?>
<ds:datastoreItem xmlns:ds="http://schemas.openxmlformats.org/officeDocument/2006/customXml" ds:itemID="{309B5FDD-A5CF-2444-AEAB-C26C92E4F263}">
  <ds:schemaRefs>
    <ds:schemaRef ds:uri="http://schemas.openxmlformats.org/officeDocument/2006/bibliography"/>
  </ds:schemaRefs>
</ds:datastoreItem>
</file>

<file path=customXml/itemProps7.xml><?xml version="1.0" encoding="utf-8"?>
<ds:datastoreItem xmlns:ds="http://schemas.openxmlformats.org/officeDocument/2006/customXml" ds:itemID="{F8DD9C90-032B-6547-A5B2-B562D8C8D358}">
  <ds:schemaRefs>
    <ds:schemaRef ds:uri="http://schemas.openxmlformats.org/officeDocument/2006/bibliography"/>
  </ds:schemaRefs>
</ds:datastoreItem>
</file>

<file path=customXml/itemProps8.xml><?xml version="1.0" encoding="utf-8"?>
<ds:datastoreItem xmlns:ds="http://schemas.openxmlformats.org/officeDocument/2006/customXml" ds:itemID="{AC7182C2-0FDB-CF4F-91A2-D32F8FB4681D}">
  <ds:schemaRefs>
    <ds:schemaRef ds:uri="http://schemas.openxmlformats.org/officeDocument/2006/bibliography"/>
  </ds:schemaRefs>
</ds:datastoreItem>
</file>

<file path=customXml/itemProps9.xml><?xml version="1.0" encoding="utf-8"?>
<ds:datastoreItem xmlns:ds="http://schemas.openxmlformats.org/officeDocument/2006/customXml" ds:itemID="{A6FDA7AB-B84E-B64B-86EE-3C2A1934D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42</Pages>
  <Words>9008</Words>
  <Characters>51346</Characters>
  <Application>Microsoft Macintosh Word</Application>
  <DocSecurity>0</DocSecurity>
  <Lines>427</Lines>
  <Paragraphs>120</Paragraphs>
  <ScaleCrop>false</ScaleCrop>
  <HeadingPairs>
    <vt:vector size="6" baseType="variant">
      <vt:variant>
        <vt:lpstr>Titel</vt:lpstr>
      </vt:variant>
      <vt:variant>
        <vt:i4>1</vt:i4>
      </vt:variant>
      <vt:variant>
        <vt:lpstr>Überschriften</vt:lpstr>
      </vt:variant>
      <vt:variant>
        <vt:i4>13</vt:i4>
      </vt:variant>
      <vt:variant>
        <vt:lpstr>Title</vt:lpstr>
      </vt:variant>
      <vt:variant>
        <vt:i4>1</vt:i4>
      </vt:variant>
    </vt:vector>
  </HeadingPairs>
  <TitlesOfParts>
    <vt:vector size="15" baseType="lpstr">
      <vt:lpstr>SIT-25 final minutes</vt:lpstr>
      <vt:lpstr>Welcome and Opening Remarks</vt:lpstr>
      <vt:lpstr>Review of SDCG-5 Actions</vt:lpstr>
      <vt:lpstr>GFOI Leads Meeting and Components Update</vt:lpstr>
      <vt:lpstr>Space Data Services Strategy (Element 2) Overview and Implementation</vt:lpstr>
      <vt:lpstr>SDCG 3-Year Work Plan</vt:lpstr>
      <vt:lpstr>Joint Country Session with SilvaCarbon</vt:lpstr>
      <vt:lpstr>Roles and Responsibilities Within GFOI</vt:lpstr>
      <vt:lpstr>Baseline Strategy Update</vt:lpstr>
      <vt:lpstr>Space Data Support to GFOI R&amp;D</vt:lpstr>
      <vt:lpstr>Coordination with External Groups</vt:lpstr>
      <vt:lpstr>Wrap-up Discussions</vt:lpstr>
      <vt:lpstr>SDCG-5 Actions Status Update</vt:lpstr>
      <vt:lpstr>V1.2 – SDCG-6 Update, 14 November 2014</vt:lpstr>
      <vt:lpstr>SIT-25 final minutes</vt:lpstr>
    </vt:vector>
  </TitlesOfParts>
  <Company>MSYS</Company>
  <LinksUpToDate>false</LinksUpToDate>
  <CharactersWithSpaces>60234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SIT-25 final minutes</dc:title>
  <dc:creator>JAXA</dc:creator>
  <cp:lastModifiedBy>George Dyke</cp:lastModifiedBy>
  <cp:revision>47</cp:revision>
  <cp:lastPrinted>2014-11-26T04:36:00Z</cp:lastPrinted>
  <dcterms:created xsi:type="dcterms:W3CDTF">2014-11-14T13:11:00Z</dcterms:created>
  <dcterms:modified xsi:type="dcterms:W3CDTF">2014-11-26T04:37:00Z</dcterms:modified>
</cp:coreProperties>
</file>